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89E" w:rsidRPr="001E67FD" w:rsidRDefault="00AD789E" w:rsidP="005530A9">
      <w:pPr>
        <w:jc w:val="center"/>
        <w:rPr>
          <w:rStyle w:val="fontstyle01"/>
          <w:sz w:val="58"/>
          <w:u w:val="single"/>
        </w:rPr>
      </w:pPr>
      <w:r w:rsidRPr="00AD789E">
        <w:rPr>
          <w:rStyle w:val="fontstyle01"/>
          <w:sz w:val="58"/>
          <w:u w:val="single"/>
        </w:rPr>
        <w:t>Breast cancer classification using Neural Network Approach</w:t>
      </w:r>
    </w:p>
    <w:p w:rsidR="00AD789E" w:rsidRDefault="00AD789E" w:rsidP="005530A9">
      <w:pPr>
        <w:spacing w:after="0"/>
        <w:jc w:val="center"/>
        <w:rPr>
          <w:rStyle w:val="fontstyle01"/>
          <w:b w:val="0"/>
          <w:sz w:val="50"/>
        </w:rPr>
      </w:pPr>
      <w:r>
        <w:rPr>
          <w:rStyle w:val="fontstyle01"/>
          <w:b w:val="0"/>
          <w:sz w:val="50"/>
        </w:rPr>
        <w:t>By</w:t>
      </w:r>
    </w:p>
    <w:p w:rsidR="00AD789E" w:rsidRPr="00AD789E" w:rsidRDefault="00AD789E" w:rsidP="005530A9">
      <w:pPr>
        <w:spacing w:after="0"/>
        <w:jc w:val="center"/>
        <w:rPr>
          <w:rStyle w:val="fontstyle01"/>
          <w:b w:val="0"/>
          <w:sz w:val="58"/>
        </w:rPr>
      </w:pPr>
      <w:proofErr w:type="spellStart"/>
      <w:r w:rsidRPr="00AD789E">
        <w:rPr>
          <w:rStyle w:val="fontstyle01"/>
          <w:b w:val="0"/>
          <w:sz w:val="58"/>
        </w:rPr>
        <w:t>Ameer</w:t>
      </w:r>
      <w:proofErr w:type="spellEnd"/>
      <w:r w:rsidRPr="00AD789E">
        <w:rPr>
          <w:rStyle w:val="fontstyle01"/>
          <w:b w:val="0"/>
          <w:sz w:val="58"/>
        </w:rPr>
        <w:t xml:space="preserve"> Abdullah</w:t>
      </w:r>
    </w:p>
    <w:p w:rsidR="00AD789E" w:rsidRDefault="00AD789E" w:rsidP="005530A9">
      <w:pPr>
        <w:spacing w:after="0"/>
        <w:jc w:val="center"/>
        <w:rPr>
          <w:rStyle w:val="fontstyle01"/>
          <w:b w:val="0"/>
          <w:sz w:val="58"/>
        </w:rPr>
      </w:pPr>
      <w:proofErr w:type="spellStart"/>
      <w:r w:rsidRPr="00AD789E">
        <w:rPr>
          <w:rStyle w:val="fontstyle01"/>
          <w:b w:val="0"/>
          <w:sz w:val="58"/>
        </w:rPr>
        <w:t>Namal</w:t>
      </w:r>
      <w:proofErr w:type="spellEnd"/>
      <w:r w:rsidRPr="00AD789E">
        <w:rPr>
          <w:rStyle w:val="fontstyle01"/>
          <w:b w:val="0"/>
          <w:sz w:val="58"/>
        </w:rPr>
        <w:t xml:space="preserve"> College </w:t>
      </w:r>
      <w:proofErr w:type="spellStart"/>
      <w:r w:rsidRPr="00AD789E">
        <w:rPr>
          <w:rStyle w:val="fontstyle01"/>
          <w:b w:val="0"/>
          <w:sz w:val="58"/>
        </w:rPr>
        <w:t>Mianwali</w:t>
      </w:r>
      <w:proofErr w:type="spellEnd"/>
    </w:p>
    <w:p w:rsidR="001E67FD" w:rsidRPr="001E67FD" w:rsidRDefault="001E67FD" w:rsidP="005530A9">
      <w:pPr>
        <w:spacing w:after="0"/>
        <w:jc w:val="both"/>
        <w:rPr>
          <w:rStyle w:val="fontstyle01"/>
          <w:b w:val="0"/>
          <w:sz w:val="6"/>
        </w:rPr>
      </w:pPr>
    </w:p>
    <w:p w:rsidR="00AD789E" w:rsidRPr="00AD789E" w:rsidRDefault="00AD789E" w:rsidP="009761DC">
      <w:pPr>
        <w:spacing w:after="0"/>
        <w:jc w:val="center"/>
        <w:rPr>
          <w:rStyle w:val="fontstyle01"/>
          <w:b w:val="0"/>
          <w:sz w:val="58"/>
        </w:rPr>
      </w:pPr>
      <w:r>
        <w:rPr>
          <w:rFonts w:ascii="Calibri" w:hAnsi="Calibri"/>
          <w:bCs/>
          <w:noProof/>
          <w:color w:val="000000"/>
          <w:sz w:val="58"/>
          <w:szCs w:val="24"/>
        </w:rPr>
        <w:drawing>
          <wp:inline distT="0" distB="0" distL="0" distR="0" wp14:anchorId="489965DD" wp14:editId="3FE59A24">
            <wp:extent cx="1990747" cy="18135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al.png"/>
                    <pic:cNvPicPr/>
                  </pic:nvPicPr>
                  <pic:blipFill>
                    <a:blip r:embed="rId7">
                      <a:extLst>
                        <a:ext uri="{28A0092B-C50C-407E-A947-70E740481C1C}">
                          <a14:useLocalDpi xmlns:a14="http://schemas.microsoft.com/office/drawing/2010/main" val="0"/>
                        </a:ext>
                      </a:extLst>
                    </a:blip>
                    <a:stretch>
                      <a:fillRect/>
                    </a:stretch>
                  </pic:blipFill>
                  <pic:spPr>
                    <a:xfrm>
                      <a:off x="0" y="0"/>
                      <a:ext cx="2001398" cy="1823263"/>
                    </a:xfrm>
                    <a:prstGeom prst="rect">
                      <a:avLst/>
                    </a:prstGeom>
                  </pic:spPr>
                </pic:pic>
              </a:graphicData>
            </a:graphic>
          </wp:inline>
        </w:drawing>
      </w:r>
    </w:p>
    <w:p w:rsidR="00AD789E" w:rsidRDefault="001E67FD" w:rsidP="005530A9">
      <w:pPr>
        <w:spacing w:after="0"/>
        <w:jc w:val="both"/>
        <w:rPr>
          <w:rStyle w:val="fontstyle01"/>
          <w:b w:val="0"/>
          <w:sz w:val="46"/>
          <w:u w:val="single"/>
        </w:rPr>
      </w:pPr>
      <w:r w:rsidRPr="001E67FD">
        <w:rPr>
          <w:rStyle w:val="fontstyle01"/>
          <w:b w:val="0"/>
          <w:sz w:val="46"/>
          <w:u w:val="single"/>
        </w:rPr>
        <w:t xml:space="preserve">Abstract: </w:t>
      </w:r>
    </w:p>
    <w:p w:rsidR="001E67FD" w:rsidRPr="00A0333A" w:rsidRDefault="001E67FD" w:rsidP="005530A9">
      <w:pPr>
        <w:spacing w:after="0"/>
        <w:jc w:val="both"/>
        <w:rPr>
          <w:rStyle w:val="fontstyle01"/>
          <w:b w:val="0"/>
          <w:sz w:val="26"/>
        </w:rPr>
      </w:pPr>
      <w:r w:rsidRPr="00A0333A">
        <w:rPr>
          <w:rStyle w:val="fontstyle01"/>
          <w:b w:val="0"/>
          <w:sz w:val="26"/>
        </w:rPr>
        <w:t xml:space="preserve">Breast cancer is a common human disease after skin cancer. It happens both in man and woman but it is far more common in women. The report contains an implementation of Neural Networks to diagnose the breast cancer. </w:t>
      </w:r>
      <w:r w:rsidR="00A0333A" w:rsidRPr="00A0333A">
        <w:rPr>
          <w:rStyle w:val="fontstyle01"/>
          <w:b w:val="0"/>
          <w:sz w:val="26"/>
        </w:rPr>
        <w:t>The data is provided in which we can identify positive and negative cases of Breast Cancer. This data is the base of the report as it will provide means to diagnose the disease by system developed at the end of this report.</w:t>
      </w:r>
    </w:p>
    <w:p w:rsidR="00AD789E" w:rsidRDefault="00AD789E" w:rsidP="005530A9">
      <w:pPr>
        <w:spacing w:after="0"/>
        <w:jc w:val="both"/>
        <w:rPr>
          <w:rStyle w:val="fontstyle01"/>
          <w:b w:val="0"/>
          <w:sz w:val="46"/>
        </w:rPr>
      </w:pPr>
    </w:p>
    <w:p w:rsidR="00A0333A" w:rsidRDefault="00A0333A" w:rsidP="005530A9">
      <w:pPr>
        <w:spacing w:after="0"/>
        <w:jc w:val="both"/>
        <w:rPr>
          <w:rStyle w:val="fontstyle01"/>
          <w:b w:val="0"/>
          <w:sz w:val="42"/>
        </w:rPr>
      </w:pPr>
    </w:p>
    <w:p w:rsidR="00A0333A" w:rsidRDefault="00A0333A" w:rsidP="005530A9">
      <w:pPr>
        <w:spacing w:after="0"/>
        <w:jc w:val="both"/>
        <w:rPr>
          <w:rStyle w:val="fontstyle01"/>
          <w:b w:val="0"/>
          <w:sz w:val="42"/>
        </w:rPr>
      </w:pPr>
    </w:p>
    <w:p w:rsidR="00A0333A" w:rsidRDefault="00A0333A" w:rsidP="005530A9">
      <w:pPr>
        <w:spacing w:after="0"/>
        <w:jc w:val="both"/>
        <w:rPr>
          <w:rStyle w:val="fontstyle01"/>
          <w:b w:val="0"/>
          <w:sz w:val="42"/>
        </w:rPr>
      </w:pPr>
    </w:p>
    <w:p w:rsidR="00A0333A" w:rsidRDefault="00AD789E" w:rsidP="005530A9">
      <w:pPr>
        <w:spacing w:after="0"/>
        <w:jc w:val="right"/>
        <w:rPr>
          <w:rStyle w:val="fontstyle01"/>
          <w:b w:val="0"/>
          <w:sz w:val="34"/>
        </w:rPr>
      </w:pPr>
      <w:r w:rsidRPr="00A0333A">
        <w:rPr>
          <w:rStyle w:val="fontstyle01"/>
          <w:b w:val="0"/>
          <w:sz w:val="34"/>
        </w:rPr>
        <w:t>Date: 3</w:t>
      </w:r>
      <w:r w:rsidRPr="00A0333A">
        <w:rPr>
          <w:rStyle w:val="fontstyle01"/>
          <w:b w:val="0"/>
          <w:sz w:val="34"/>
          <w:vertAlign w:val="superscript"/>
        </w:rPr>
        <w:t>rd</w:t>
      </w:r>
      <w:r w:rsidRPr="00A0333A">
        <w:rPr>
          <w:rStyle w:val="fontstyle01"/>
          <w:b w:val="0"/>
          <w:sz w:val="34"/>
        </w:rPr>
        <w:t xml:space="preserve"> December 2017</w:t>
      </w:r>
    </w:p>
    <w:p w:rsidR="00CA7B20" w:rsidRPr="00431815" w:rsidRDefault="00CA7B20" w:rsidP="005530A9">
      <w:pPr>
        <w:pStyle w:val="ListParagraph"/>
        <w:numPr>
          <w:ilvl w:val="0"/>
          <w:numId w:val="1"/>
        </w:numPr>
        <w:spacing w:after="0"/>
        <w:jc w:val="both"/>
        <w:rPr>
          <w:rFonts w:ascii="Calibri" w:hAnsi="Calibri"/>
          <w:b/>
          <w:bCs/>
          <w:color w:val="000000"/>
          <w:sz w:val="36"/>
          <w:szCs w:val="24"/>
        </w:rPr>
      </w:pPr>
      <w:r w:rsidRPr="00431815">
        <w:rPr>
          <w:rFonts w:ascii="Calibri" w:hAnsi="Calibri"/>
          <w:b/>
          <w:bCs/>
          <w:color w:val="000000"/>
          <w:sz w:val="30"/>
          <w:szCs w:val="24"/>
        </w:rPr>
        <w:lastRenderedPageBreak/>
        <w:t>Introduction:</w:t>
      </w:r>
    </w:p>
    <w:p w:rsidR="00D5426B" w:rsidRDefault="00CA7B20" w:rsidP="005530A9">
      <w:pPr>
        <w:pStyle w:val="ListParagraph"/>
        <w:spacing w:after="0"/>
        <w:ind w:left="900"/>
        <w:jc w:val="both"/>
        <w:rPr>
          <w:rFonts w:ascii="Calibri" w:hAnsi="Calibri"/>
          <w:bCs/>
          <w:color w:val="000000"/>
          <w:sz w:val="24"/>
          <w:szCs w:val="24"/>
        </w:rPr>
      </w:pPr>
      <w:r w:rsidRPr="00CA7B20">
        <w:rPr>
          <w:rFonts w:ascii="Calibri" w:hAnsi="Calibri"/>
          <w:bCs/>
          <w:color w:val="000000"/>
          <w:sz w:val="24"/>
          <w:szCs w:val="24"/>
        </w:rPr>
        <w:t xml:space="preserve">Breast cancer is a very common disease occurring </w:t>
      </w:r>
      <w:r>
        <w:rPr>
          <w:rFonts w:ascii="Calibri" w:hAnsi="Calibri"/>
          <w:bCs/>
          <w:color w:val="000000"/>
          <w:sz w:val="24"/>
          <w:szCs w:val="24"/>
        </w:rPr>
        <w:t>in women. But it also occurs in men. It happens when the cells of breasts grow abnormally or rapidly. This problem is a very serious problem as the disease can lead to death if not handled properly</w:t>
      </w:r>
      <w:r w:rsidR="00A61AD8">
        <w:rPr>
          <w:rFonts w:ascii="Calibri" w:hAnsi="Calibri"/>
          <w:bCs/>
          <w:color w:val="000000"/>
          <w:sz w:val="24"/>
          <w:szCs w:val="24"/>
        </w:rPr>
        <w:t xml:space="preserve"> [1]</w:t>
      </w:r>
      <w:r>
        <w:rPr>
          <w:rFonts w:ascii="Calibri" w:hAnsi="Calibri"/>
          <w:bCs/>
          <w:color w:val="000000"/>
          <w:sz w:val="24"/>
          <w:szCs w:val="24"/>
        </w:rPr>
        <w:t xml:space="preserve">. </w:t>
      </w:r>
      <w:r w:rsidR="00D5426B">
        <w:rPr>
          <w:rFonts w:ascii="Calibri" w:hAnsi="Calibri"/>
          <w:bCs/>
          <w:color w:val="000000"/>
          <w:sz w:val="24"/>
          <w:szCs w:val="24"/>
        </w:rPr>
        <w:t xml:space="preserve">According to a survey by </w:t>
      </w:r>
      <w:proofErr w:type="gramStart"/>
      <w:r w:rsidR="00D5426B">
        <w:rPr>
          <w:rFonts w:ascii="Calibri" w:hAnsi="Calibri"/>
          <w:bCs/>
          <w:color w:val="000000"/>
          <w:sz w:val="24"/>
          <w:szCs w:val="24"/>
        </w:rPr>
        <w:t>WHO</w:t>
      </w:r>
      <w:proofErr w:type="gramEnd"/>
      <w:r w:rsidR="00D5426B">
        <w:rPr>
          <w:rFonts w:ascii="Calibri" w:hAnsi="Calibri"/>
          <w:bCs/>
          <w:color w:val="000000"/>
          <w:sz w:val="24"/>
          <w:szCs w:val="24"/>
        </w:rPr>
        <w:t xml:space="preserve"> the number of cases are increasing in a very rapid fashion and could touch 12 million by (2030 </w:t>
      </w:r>
      <w:r w:rsidR="00D5426B" w:rsidRPr="00D5426B">
        <w:rPr>
          <w:rFonts w:ascii="Calibri" w:hAnsi="Calibri"/>
          <w:color w:val="000000"/>
        </w:rPr>
        <w:t xml:space="preserve">George </w:t>
      </w:r>
      <w:r w:rsidR="00D5426B" w:rsidRPr="00D5426B">
        <w:rPr>
          <w:rFonts w:ascii="Calibri-Italic" w:hAnsi="Calibri-Italic"/>
          <w:i/>
          <w:iCs/>
          <w:color w:val="000000"/>
        </w:rPr>
        <w:t>et al.</w:t>
      </w:r>
      <w:r w:rsidR="00D5426B" w:rsidRPr="00D5426B">
        <w:rPr>
          <w:rFonts w:ascii="Calibri" w:hAnsi="Calibri"/>
          <w:color w:val="000000"/>
        </w:rPr>
        <w:t>, 2012)</w:t>
      </w:r>
      <w:r w:rsidR="00D5426B">
        <w:rPr>
          <w:rFonts w:ascii="Calibri" w:hAnsi="Calibri"/>
          <w:color w:val="000000"/>
        </w:rPr>
        <w:t>.</w:t>
      </w:r>
      <w:r w:rsidR="00D5426B" w:rsidRPr="00D5426B">
        <w:t xml:space="preserve"> </w:t>
      </w:r>
      <w:r w:rsidR="00A61AD8">
        <w:rPr>
          <w:rFonts w:ascii="Calibri" w:hAnsi="Calibri"/>
          <w:bCs/>
          <w:color w:val="000000"/>
          <w:sz w:val="24"/>
          <w:szCs w:val="24"/>
        </w:rPr>
        <w:t xml:space="preserve">Being such a fatal disease there is a need to establish a system to identify the breast cancer properly. </w:t>
      </w:r>
    </w:p>
    <w:p w:rsidR="00D5426B" w:rsidRDefault="00F916F1" w:rsidP="005530A9">
      <w:pPr>
        <w:pStyle w:val="ListParagraph"/>
        <w:spacing w:after="0"/>
        <w:ind w:left="900"/>
        <w:jc w:val="both"/>
        <w:rPr>
          <w:rFonts w:ascii="Calibri" w:hAnsi="Calibri"/>
          <w:bCs/>
          <w:color w:val="000000"/>
          <w:sz w:val="24"/>
          <w:szCs w:val="24"/>
        </w:rPr>
      </w:pPr>
      <w:r>
        <w:rPr>
          <w:rFonts w:ascii="Calibri" w:hAnsi="Calibri"/>
          <w:bCs/>
          <w:color w:val="000000"/>
          <w:sz w:val="24"/>
          <w:szCs w:val="24"/>
        </w:rPr>
        <w:t>Now a day</w:t>
      </w:r>
      <w:r w:rsidR="00D5426B">
        <w:rPr>
          <w:rFonts w:ascii="Calibri" w:hAnsi="Calibri"/>
          <w:bCs/>
          <w:color w:val="000000"/>
          <w:sz w:val="24"/>
          <w:szCs w:val="24"/>
        </w:rPr>
        <w:t xml:space="preserve"> many health organizations are keeping records of this disease from different cases. This is to support and provide enough means for future research and diagnosing techniques in inter-disciplinary sciences. </w:t>
      </w:r>
      <w:proofErr w:type="gramStart"/>
      <w:r w:rsidR="00D5426B">
        <w:rPr>
          <w:rFonts w:ascii="Calibri" w:hAnsi="Calibri"/>
          <w:bCs/>
          <w:color w:val="000000"/>
          <w:sz w:val="24"/>
          <w:szCs w:val="24"/>
        </w:rPr>
        <w:t>Because in these days it is very common to use data mining techniques for classification and many other problems (</w:t>
      </w:r>
      <w:proofErr w:type="spellStart"/>
      <w:r w:rsidR="00D5426B">
        <w:rPr>
          <w:rFonts w:ascii="Calibri" w:hAnsi="Calibri"/>
          <w:bCs/>
          <w:color w:val="000000"/>
          <w:sz w:val="24"/>
          <w:szCs w:val="24"/>
        </w:rPr>
        <w:t>Raad</w:t>
      </w:r>
      <w:proofErr w:type="spellEnd"/>
      <w:r w:rsidR="00D5426B">
        <w:rPr>
          <w:rFonts w:ascii="Calibri" w:hAnsi="Calibri"/>
          <w:bCs/>
          <w:color w:val="000000"/>
          <w:sz w:val="24"/>
          <w:szCs w:val="24"/>
        </w:rPr>
        <w:t xml:space="preserve">, </w:t>
      </w:r>
      <w:proofErr w:type="spellStart"/>
      <w:r w:rsidR="00D5426B">
        <w:rPr>
          <w:rFonts w:ascii="Calibri" w:hAnsi="Calibri"/>
          <w:bCs/>
          <w:color w:val="000000"/>
          <w:sz w:val="24"/>
          <w:szCs w:val="24"/>
        </w:rPr>
        <w:t>Kalkech</w:t>
      </w:r>
      <w:proofErr w:type="spellEnd"/>
      <w:r w:rsidR="00D5426B">
        <w:rPr>
          <w:rFonts w:ascii="Calibri" w:hAnsi="Calibri"/>
          <w:bCs/>
          <w:color w:val="000000"/>
          <w:sz w:val="24"/>
          <w:szCs w:val="24"/>
        </w:rPr>
        <w:t xml:space="preserve"> &amp; </w:t>
      </w:r>
      <w:proofErr w:type="spellStart"/>
      <w:r w:rsidR="00D5426B">
        <w:rPr>
          <w:rFonts w:ascii="Calibri" w:hAnsi="Calibri"/>
          <w:bCs/>
          <w:color w:val="000000"/>
          <w:sz w:val="24"/>
          <w:szCs w:val="24"/>
        </w:rPr>
        <w:t>Ayache</w:t>
      </w:r>
      <w:proofErr w:type="spellEnd"/>
      <w:r w:rsidR="00D5426B">
        <w:rPr>
          <w:rFonts w:ascii="Calibri" w:hAnsi="Calibri"/>
          <w:bCs/>
          <w:color w:val="000000"/>
          <w:sz w:val="24"/>
          <w:szCs w:val="24"/>
        </w:rPr>
        <w:t>, no date).</w:t>
      </w:r>
      <w:proofErr w:type="gramEnd"/>
    </w:p>
    <w:p w:rsidR="00F916F1" w:rsidRPr="00F916F1" w:rsidRDefault="00CA7B20" w:rsidP="005530A9">
      <w:pPr>
        <w:pStyle w:val="ListParagraph"/>
        <w:spacing w:after="0"/>
        <w:ind w:left="900"/>
        <w:jc w:val="both"/>
        <w:rPr>
          <w:rFonts w:ascii="Calibri" w:hAnsi="Calibri"/>
          <w:bCs/>
          <w:color w:val="000000"/>
          <w:sz w:val="24"/>
          <w:szCs w:val="24"/>
        </w:rPr>
      </w:pPr>
      <w:r>
        <w:rPr>
          <w:rFonts w:ascii="Calibri" w:hAnsi="Calibri"/>
          <w:bCs/>
          <w:color w:val="000000"/>
          <w:sz w:val="24"/>
          <w:szCs w:val="24"/>
        </w:rPr>
        <w:t xml:space="preserve">In this report a method is prosed to diagnose the disease with the help of symptoms using </w:t>
      </w:r>
      <w:r w:rsidR="00F916F1">
        <w:rPr>
          <w:rFonts w:ascii="Calibri" w:hAnsi="Calibri"/>
          <w:bCs/>
          <w:color w:val="000000"/>
          <w:sz w:val="24"/>
          <w:szCs w:val="24"/>
        </w:rPr>
        <w:t>Wisconsin Breast Cancer Database (UCI Machine Learning Repository: Breast Cancer Original Dataset, no date)</w:t>
      </w:r>
      <w:r>
        <w:rPr>
          <w:rFonts w:ascii="Calibri" w:hAnsi="Calibri"/>
          <w:bCs/>
          <w:color w:val="000000"/>
          <w:sz w:val="24"/>
          <w:szCs w:val="24"/>
        </w:rPr>
        <w:t>. Neural Networks are being used</w:t>
      </w:r>
      <w:r w:rsidR="00261723">
        <w:rPr>
          <w:rFonts w:ascii="Calibri" w:hAnsi="Calibri"/>
          <w:bCs/>
          <w:color w:val="000000"/>
          <w:sz w:val="24"/>
          <w:szCs w:val="24"/>
        </w:rPr>
        <w:t xml:space="preserve"> to diagnose the problem given that all symptoms are scaled from 1 to 10. This model can be deployed in any hospital to identify the breast cancer.</w:t>
      </w:r>
    </w:p>
    <w:p w:rsidR="00261723" w:rsidRDefault="00261723" w:rsidP="005530A9">
      <w:pPr>
        <w:pStyle w:val="ListParagraph"/>
        <w:spacing w:after="0"/>
        <w:ind w:left="900"/>
        <w:jc w:val="both"/>
        <w:rPr>
          <w:rFonts w:ascii="Calibri" w:hAnsi="Calibri"/>
          <w:bCs/>
          <w:color w:val="000000"/>
          <w:sz w:val="24"/>
          <w:szCs w:val="24"/>
        </w:rPr>
      </w:pPr>
    </w:p>
    <w:p w:rsidR="00261723" w:rsidRPr="00431815" w:rsidRDefault="00261723" w:rsidP="005530A9">
      <w:pPr>
        <w:pStyle w:val="ListParagraph"/>
        <w:numPr>
          <w:ilvl w:val="0"/>
          <w:numId w:val="1"/>
        </w:numPr>
        <w:spacing w:after="0"/>
        <w:jc w:val="both"/>
        <w:rPr>
          <w:rFonts w:ascii="Calibri" w:hAnsi="Calibri"/>
          <w:b/>
          <w:bCs/>
          <w:color w:val="000000"/>
          <w:sz w:val="30"/>
          <w:szCs w:val="24"/>
        </w:rPr>
      </w:pPr>
      <w:r w:rsidRPr="00431815">
        <w:rPr>
          <w:rFonts w:ascii="Calibri" w:hAnsi="Calibri"/>
          <w:b/>
          <w:bCs/>
          <w:color w:val="000000"/>
          <w:sz w:val="30"/>
          <w:szCs w:val="24"/>
        </w:rPr>
        <w:t>Background:</w:t>
      </w:r>
    </w:p>
    <w:p w:rsidR="00A61AD8" w:rsidRDefault="00F916F1" w:rsidP="005530A9">
      <w:pPr>
        <w:pStyle w:val="ListParagraph"/>
        <w:spacing w:after="0"/>
        <w:ind w:left="900"/>
        <w:jc w:val="both"/>
        <w:rPr>
          <w:rFonts w:ascii="Calibri" w:hAnsi="Calibri"/>
          <w:bCs/>
          <w:color w:val="000000"/>
          <w:sz w:val="24"/>
          <w:szCs w:val="24"/>
        </w:rPr>
      </w:pPr>
      <w:r w:rsidRPr="00431815">
        <w:rPr>
          <w:rFonts w:ascii="Calibri" w:hAnsi="Calibri"/>
          <w:b/>
          <w:bCs/>
          <w:color w:val="000000"/>
          <w:sz w:val="28"/>
          <w:szCs w:val="24"/>
        </w:rPr>
        <w:t>Breast Cancer Classification</w:t>
      </w:r>
      <w:r>
        <w:rPr>
          <w:rFonts w:ascii="Calibri" w:hAnsi="Calibri"/>
          <w:bCs/>
          <w:color w:val="000000"/>
          <w:sz w:val="24"/>
          <w:szCs w:val="24"/>
        </w:rPr>
        <w:t xml:space="preserve">: </w:t>
      </w:r>
      <w:r w:rsidR="00D14249">
        <w:rPr>
          <w:rFonts w:ascii="Calibri" w:hAnsi="Calibri"/>
          <w:bCs/>
          <w:color w:val="000000"/>
          <w:sz w:val="24"/>
          <w:szCs w:val="24"/>
        </w:rPr>
        <w:t>This classification is done between two main classes of breast cancer: Benign and Malignant. The former one is the non-cancerous type of tumor in which the tumor doesn’t spread to the whole body. Instead it is contained</w:t>
      </w:r>
      <w:r w:rsidR="00E45495">
        <w:rPr>
          <w:rFonts w:ascii="Calibri" w:hAnsi="Calibri"/>
          <w:bCs/>
          <w:color w:val="000000"/>
          <w:sz w:val="24"/>
          <w:szCs w:val="24"/>
        </w:rPr>
        <w:t xml:space="preserve"> by our immune system in the region it is produced and thus it can easily be cure. The latter one </w:t>
      </w:r>
      <w:r w:rsidR="00102D95">
        <w:rPr>
          <w:rFonts w:ascii="Calibri" w:hAnsi="Calibri"/>
          <w:bCs/>
          <w:color w:val="000000"/>
          <w:sz w:val="24"/>
          <w:szCs w:val="24"/>
        </w:rPr>
        <w:t xml:space="preserve">is </w:t>
      </w:r>
      <w:r w:rsidR="00E45495">
        <w:rPr>
          <w:rFonts w:ascii="Calibri" w:hAnsi="Calibri"/>
          <w:bCs/>
          <w:color w:val="000000"/>
          <w:sz w:val="24"/>
          <w:szCs w:val="24"/>
        </w:rPr>
        <w:t>the cancerous type of tumor in which tumor spread to other parts of body through blood. This can also be cured if diagnosed at early stage (</w:t>
      </w:r>
      <w:r w:rsidR="00102D95">
        <w:rPr>
          <w:rFonts w:ascii="Calibri" w:hAnsi="Calibri"/>
          <w:bCs/>
          <w:color w:val="000000"/>
          <w:sz w:val="24"/>
          <w:szCs w:val="24"/>
        </w:rPr>
        <w:t>Benign and Malignant Tumors: What is the Difference, no date). Classification is the technique in which we place anything in one of the many categories. There may exist two or more classes in which we classify the data. Here we have two classes, benign and malignant. We need to classify all the data from Wisconsin’s Breast Cancer’s database.</w:t>
      </w:r>
    </w:p>
    <w:p w:rsidR="00102D95" w:rsidRDefault="00102D95" w:rsidP="005530A9">
      <w:pPr>
        <w:pStyle w:val="ListParagraph"/>
        <w:spacing w:after="0"/>
        <w:ind w:left="900"/>
        <w:jc w:val="both"/>
        <w:rPr>
          <w:rFonts w:ascii="Calibri" w:hAnsi="Calibri"/>
          <w:bCs/>
          <w:color w:val="000000"/>
          <w:sz w:val="24"/>
          <w:szCs w:val="24"/>
        </w:rPr>
      </w:pPr>
      <w:r w:rsidRPr="00431815">
        <w:rPr>
          <w:rFonts w:ascii="Calibri" w:hAnsi="Calibri"/>
          <w:b/>
          <w:bCs/>
          <w:color w:val="000000"/>
          <w:sz w:val="28"/>
          <w:szCs w:val="24"/>
        </w:rPr>
        <w:t>Neural Networks:</w:t>
      </w:r>
      <w:r>
        <w:rPr>
          <w:rFonts w:ascii="Calibri" w:hAnsi="Calibri"/>
          <w:bCs/>
          <w:color w:val="000000"/>
          <w:sz w:val="24"/>
          <w:szCs w:val="24"/>
        </w:rPr>
        <w:t xml:space="preserve"> In neural networks the machines go for pattern matching which is very intuitive for humans. For example, if we go to doctor for any sort of diagnosis, the doctor starts asking for basic questions. Then he tries to place our case to </w:t>
      </w:r>
      <w:r w:rsidR="00D62083">
        <w:rPr>
          <w:rFonts w:ascii="Calibri" w:hAnsi="Calibri"/>
          <w:bCs/>
          <w:color w:val="000000"/>
          <w:sz w:val="24"/>
          <w:szCs w:val="24"/>
        </w:rPr>
        <w:t xml:space="preserve">a certain case which is already diagnosed. Machines also go for similar kind of pattern. Here we are using neural networks and back propagation as a training algorithm. The algorithm calculates the error from targeted output and then propagates back to change the biases and weights </w:t>
      </w:r>
      <w:r w:rsidR="00D62083" w:rsidRPr="00D62083">
        <w:rPr>
          <w:rFonts w:ascii="Calibri" w:hAnsi="Calibri"/>
          <w:color w:val="000000"/>
        </w:rPr>
        <w:t>(</w:t>
      </w:r>
      <w:proofErr w:type="spellStart"/>
      <w:r w:rsidR="00D62083" w:rsidRPr="00D62083">
        <w:rPr>
          <w:rFonts w:ascii="Calibri" w:hAnsi="Calibri"/>
          <w:color w:val="000000"/>
        </w:rPr>
        <w:t>Raad</w:t>
      </w:r>
      <w:proofErr w:type="spellEnd"/>
      <w:r w:rsidR="00D62083" w:rsidRPr="00D62083">
        <w:rPr>
          <w:rFonts w:ascii="Calibri" w:hAnsi="Calibri"/>
          <w:color w:val="000000"/>
        </w:rPr>
        <w:t xml:space="preserve">, </w:t>
      </w:r>
      <w:proofErr w:type="spellStart"/>
      <w:r w:rsidR="00D62083" w:rsidRPr="00D62083">
        <w:rPr>
          <w:rFonts w:ascii="Calibri" w:hAnsi="Calibri"/>
          <w:color w:val="000000"/>
        </w:rPr>
        <w:t>Kalakech</w:t>
      </w:r>
      <w:proofErr w:type="spellEnd"/>
      <w:r w:rsidR="00D62083" w:rsidRPr="00D62083">
        <w:rPr>
          <w:rFonts w:ascii="Calibri" w:hAnsi="Calibri"/>
          <w:color w:val="000000"/>
        </w:rPr>
        <w:t xml:space="preserve"> and </w:t>
      </w:r>
      <w:proofErr w:type="spellStart"/>
      <w:r w:rsidR="00D62083" w:rsidRPr="00D62083">
        <w:rPr>
          <w:rFonts w:ascii="Calibri" w:hAnsi="Calibri"/>
          <w:color w:val="000000"/>
        </w:rPr>
        <w:t>Ayache</w:t>
      </w:r>
      <w:proofErr w:type="spellEnd"/>
      <w:r w:rsidR="00D62083" w:rsidRPr="00D62083">
        <w:rPr>
          <w:rFonts w:ascii="Calibri" w:hAnsi="Calibri"/>
          <w:color w:val="000000"/>
        </w:rPr>
        <w:t>, no date)</w:t>
      </w:r>
      <w:r w:rsidR="00D62083">
        <w:rPr>
          <w:rFonts w:ascii="Calibri" w:hAnsi="Calibri"/>
          <w:bCs/>
          <w:color w:val="000000"/>
          <w:sz w:val="24"/>
          <w:szCs w:val="24"/>
        </w:rPr>
        <w:t>. This is a very efficient and fast learning algorithm for pattern matching problems used commonly.</w:t>
      </w:r>
    </w:p>
    <w:p w:rsidR="00D62083" w:rsidRDefault="00D62083" w:rsidP="005530A9">
      <w:pPr>
        <w:pStyle w:val="ListParagraph"/>
        <w:spacing w:after="0"/>
        <w:ind w:left="900"/>
        <w:jc w:val="both"/>
        <w:rPr>
          <w:rFonts w:ascii="Calibri" w:hAnsi="Calibri"/>
          <w:bCs/>
          <w:color w:val="000000"/>
          <w:sz w:val="24"/>
          <w:szCs w:val="24"/>
        </w:rPr>
      </w:pPr>
    </w:p>
    <w:p w:rsidR="00765FD5" w:rsidRDefault="00D62083" w:rsidP="005530A9">
      <w:pPr>
        <w:pStyle w:val="ListParagraph"/>
        <w:numPr>
          <w:ilvl w:val="0"/>
          <w:numId w:val="1"/>
        </w:numPr>
        <w:spacing w:after="0"/>
        <w:jc w:val="both"/>
        <w:rPr>
          <w:rFonts w:ascii="Calibri" w:hAnsi="Calibri"/>
          <w:bCs/>
          <w:color w:val="000000"/>
          <w:sz w:val="24"/>
          <w:szCs w:val="24"/>
        </w:rPr>
      </w:pPr>
      <w:r w:rsidRPr="00765FD5">
        <w:rPr>
          <w:rFonts w:ascii="Calibri" w:hAnsi="Calibri"/>
          <w:b/>
          <w:bCs/>
          <w:color w:val="000000"/>
          <w:sz w:val="30"/>
          <w:szCs w:val="24"/>
        </w:rPr>
        <w:t>Main</w:t>
      </w:r>
      <w:r w:rsidR="00765FD5">
        <w:rPr>
          <w:rFonts w:ascii="Calibri" w:hAnsi="Calibri"/>
          <w:b/>
          <w:bCs/>
          <w:color w:val="000000"/>
          <w:sz w:val="30"/>
          <w:szCs w:val="24"/>
        </w:rPr>
        <w:t xml:space="preserve"> Part</w:t>
      </w:r>
      <w:r w:rsidR="008B0BF0">
        <w:rPr>
          <w:rFonts w:ascii="Calibri" w:hAnsi="Calibri"/>
          <w:bCs/>
          <w:color w:val="000000"/>
          <w:sz w:val="24"/>
          <w:szCs w:val="24"/>
        </w:rPr>
        <w:t xml:space="preserve"> </w:t>
      </w:r>
    </w:p>
    <w:p w:rsidR="00D62083" w:rsidRDefault="008B0BF0" w:rsidP="00765FD5">
      <w:pPr>
        <w:pStyle w:val="ListParagraph"/>
        <w:spacing w:after="0"/>
        <w:ind w:left="900"/>
        <w:jc w:val="both"/>
        <w:rPr>
          <w:rFonts w:ascii="Calibri" w:hAnsi="Calibri"/>
          <w:bCs/>
          <w:color w:val="000000"/>
          <w:sz w:val="24"/>
          <w:szCs w:val="24"/>
        </w:rPr>
      </w:pPr>
      <w:r>
        <w:rPr>
          <w:rFonts w:ascii="Calibri" w:hAnsi="Calibri"/>
          <w:bCs/>
          <w:color w:val="000000"/>
          <w:sz w:val="24"/>
          <w:szCs w:val="24"/>
        </w:rPr>
        <w:t>The data has 699 instances in which there are 11 attributes. Following table co</w:t>
      </w:r>
      <w:r w:rsidR="006D24C2">
        <w:rPr>
          <w:rFonts w:ascii="Calibri" w:hAnsi="Calibri"/>
          <w:bCs/>
          <w:color w:val="000000"/>
          <w:sz w:val="24"/>
          <w:szCs w:val="24"/>
        </w:rPr>
        <w:t>ntains the overview of the data</w:t>
      </w:r>
      <w:r>
        <w:rPr>
          <w:rFonts w:ascii="Calibri" w:hAnsi="Calibri"/>
          <w:bCs/>
          <w:color w:val="000000"/>
          <w:sz w:val="24"/>
          <w:szCs w:val="24"/>
        </w:rPr>
        <w:t xml:space="preserve"> and values it contains in each column</w:t>
      </w:r>
      <w:r w:rsidR="006D24C2">
        <w:rPr>
          <w:rFonts w:ascii="Calibri" w:hAnsi="Calibri"/>
          <w:bCs/>
          <w:color w:val="000000"/>
          <w:sz w:val="24"/>
          <w:szCs w:val="24"/>
        </w:rPr>
        <w:t>:</w:t>
      </w:r>
    </w:p>
    <w:tbl>
      <w:tblPr>
        <w:tblStyle w:val="TableGrid"/>
        <w:tblW w:w="64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700"/>
        <w:gridCol w:w="3240"/>
      </w:tblGrid>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w:t>
            </w:r>
          </w:p>
        </w:tc>
        <w:tc>
          <w:tcPr>
            <w:tcW w:w="270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Attribute</w:t>
            </w:r>
          </w:p>
        </w:tc>
        <w:tc>
          <w:tcPr>
            <w:tcW w:w="32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Domain</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1</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Sample code number</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Id number</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2</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Clump Thickness</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3</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Uniformity of Cell Size</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4</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Uniformity of Cell Shape</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5</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Marginal Adhesion</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6</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Single Epithelial Cell Size</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7</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Bare Nuclei</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8</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Bland Chromatin</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9</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Normal Nucleoli</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10</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Mitoses</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11</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Class</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2 for benign, 4 for malignant</w:t>
            </w:r>
          </w:p>
        </w:tc>
      </w:tr>
    </w:tbl>
    <w:p w:rsidR="008B0BF0" w:rsidRDefault="008B0BF0" w:rsidP="005530A9">
      <w:pPr>
        <w:pStyle w:val="ListParagraph"/>
        <w:spacing w:after="0"/>
        <w:ind w:left="900"/>
        <w:jc w:val="both"/>
        <w:rPr>
          <w:rFonts w:ascii="Calibri" w:hAnsi="Calibri"/>
          <w:bCs/>
          <w:color w:val="000000"/>
          <w:sz w:val="24"/>
          <w:szCs w:val="24"/>
        </w:rPr>
      </w:pPr>
    </w:p>
    <w:p w:rsidR="006D24C2" w:rsidRPr="00543212" w:rsidRDefault="008B0BF0" w:rsidP="005530A9">
      <w:pPr>
        <w:pStyle w:val="ListParagraph"/>
        <w:spacing w:after="0"/>
        <w:ind w:left="900"/>
        <w:jc w:val="both"/>
        <w:rPr>
          <w:rFonts w:ascii="Calibri" w:hAnsi="Calibri"/>
          <w:bCs/>
          <w:color w:val="000000"/>
          <w:sz w:val="24"/>
          <w:szCs w:val="24"/>
        </w:rPr>
      </w:pPr>
      <w:r w:rsidRPr="00765FD5">
        <w:rPr>
          <w:rFonts w:ascii="Calibri" w:hAnsi="Calibri"/>
          <w:b/>
          <w:bCs/>
          <w:color w:val="000000"/>
          <w:sz w:val="28"/>
          <w:szCs w:val="24"/>
        </w:rPr>
        <w:t>Pre-Processing:</w:t>
      </w:r>
      <w:r>
        <w:rPr>
          <w:rFonts w:ascii="Calibri" w:hAnsi="Calibri"/>
          <w:bCs/>
          <w:color w:val="000000"/>
          <w:sz w:val="24"/>
          <w:szCs w:val="24"/>
        </w:rPr>
        <w:t xml:space="preserve"> </w:t>
      </w:r>
      <w:r w:rsidR="006D24C2" w:rsidRPr="00543212">
        <w:rPr>
          <w:rFonts w:ascii="Calibri" w:hAnsi="Calibri"/>
          <w:bCs/>
          <w:color w:val="000000"/>
          <w:sz w:val="24"/>
          <w:szCs w:val="24"/>
        </w:rPr>
        <w:t>The data is needed to be refined as it contains some issues which may lead us to erroneous results.</w:t>
      </w:r>
    </w:p>
    <w:p w:rsidR="006D24C2" w:rsidRPr="00CD6E3B" w:rsidRDefault="006D24C2" w:rsidP="005530A9">
      <w:pPr>
        <w:pStyle w:val="ListParagraph"/>
        <w:numPr>
          <w:ilvl w:val="0"/>
          <w:numId w:val="4"/>
        </w:numPr>
        <w:spacing w:after="0"/>
        <w:jc w:val="both"/>
        <w:rPr>
          <w:rFonts w:ascii="Calibri" w:hAnsi="Calibri"/>
          <w:bCs/>
          <w:color w:val="000000"/>
          <w:sz w:val="24"/>
          <w:szCs w:val="24"/>
        </w:rPr>
      </w:pPr>
      <w:r w:rsidRPr="00CD6E3B">
        <w:rPr>
          <w:rFonts w:ascii="Calibri" w:hAnsi="Calibri"/>
          <w:bCs/>
          <w:color w:val="000000"/>
          <w:sz w:val="24"/>
          <w:szCs w:val="24"/>
        </w:rPr>
        <w:t>There are 16 instances in the data in which 7</w:t>
      </w:r>
      <w:r w:rsidRPr="00CD6E3B">
        <w:rPr>
          <w:rFonts w:ascii="Calibri" w:hAnsi="Calibri"/>
          <w:bCs/>
          <w:color w:val="000000"/>
          <w:sz w:val="24"/>
          <w:szCs w:val="24"/>
          <w:vertAlign w:val="superscript"/>
        </w:rPr>
        <w:t>th</w:t>
      </w:r>
      <w:r w:rsidRPr="00CD6E3B">
        <w:rPr>
          <w:rFonts w:ascii="Calibri" w:hAnsi="Calibri"/>
          <w:bCs/>
          <w:color w:val="000000"/>
          <w:sz w:val="24"/>
          <w:szCs w:val="24"/>
        </w:rPr>
        <w:t xml:space="preserve"> attribute contain missing values. These missing values must be dealt. One approach is to remove all the instances which contain missing values.</w:t>
      </w:r>
      <w:r w:rsidR="00CD402C" w:rsidRPr="00CD6E3B">
        <w:rPr>
          <w:rFonts w:ascii="Calibri" w:hAnsi="Calibri"/>
          <w:bCs/>
          <w:color w:val="000000"/>
          <w:sz w:val="24"/>
          <w:szCs w:val="24"/>
        </w:rPr>
        <w:t xml:space="preserve"> In my case, I have placed the mean value of column 7 to all missing values in it. This mean value is calculated and it is 3.</w:t>
      </w:r>
    </w:p>
    <w:p w:rsidR="00CD402C" w:rsidRDefault="00CD402C" w:rsidP="005530A9">
      <w:pPr>
        <w:pStyle w:val="ListParagraph"/>
        <w:numPr>
          <w:ilvl w:val="0"/>
          <w:numId w:val="4"/>
        </w:numPr>
        <w:spacing w:after="0"/>
        <w:jc w:val="both"/>
        <w:rPr>
          <w:rFonts w:ascii="Calibri" w:hAnsi="Calibri"/>
          <w:bCs/>
          <w:color w:val="000000"/>
          <w:sz w:val="24"/>
          <w:szCs w:val="24"/>
        </w:rPr>
      </w:pPr>
      <w:r>
        <w:rPr>
          <w:rFonts w:ascii="Calibri" w:hAnsi="Calibri"/>
          <w:bCs/>
          <w:color w:val="000000"/>
          <w:sz w:val="24"/>
          <w:szCs w:val="24"/>
        </w:rPr>
        <w:t>In the class table 2 stands for benign and 4 stands for malignant. The machine may mislead to give the value 3. To avoid this, I have place 0 for benign and 1 for malignant to be clearly classified in either class.</w:t>
      </w:r>
    </w:p>
    <w:p w:rsidR="00CD402C" w:rsidRDefault="00CD402C" w:rsidP="005530A9">
      <w:pPr>
        <w:spacing w:after="0"/>
        <w:ind w:left="900"/>
        <w:jc w:val="both"/>
        <w:rPr>
          <w:rFonts w:ascii="Calibri" w:hAnsi="Calibri"/>
          <w:bCs/>
          <w:color w:val="000000"/>
          <w:sz w:val="24"/>
          <w:szCs w:val="24"/>
        </w:rPr>
      </w:pPr>
      <w:r w:rsidRPr="00765FD5">
        <w:rPr>
          <w:rFonts w:ascii="Calibri" w:hAnsi="Calibri"/>
          <w:b/>
          <w:bCs/>
          <w:color w:val="000000"/>
          <w:sz w:val="28"/>
          <w:szCs w:val="24"/>
        </w:rPr>
        <w:t>System Architecture:</w:t>
      </w:r>
      <w:r>
        <w:rPr>
          <w:rFonts w:ascii="Calibri" w:hAnsi="Calibri"/>
          <w:bCs/>
          <w:color w:val="000000"/>
          <w:sz w:val="24"/>
          <w:szCs w:val="24"/>
        </w:rPr>
        <w:t xml:space="preserve"> </w:t>
      </w:r>
      <w:r w:rsidR="00543212">
        <w:rPr>
          <w:rFonts w:ascii="Calibri" w:hAnsi="Calibri"/>
          <w:bCs/>
          <w:color w:val="000000"/>
          <w:sz w:val="24"/>
          <w:szCs w:val="24"/>
        </w:rPr>
        <w:t xml:space="preserve">In this process, MATLAB R2015a is used for developing our network. MATLAB contains a fully equipped toolbox of Neural Networks and multiple variations can be tried. But in our case we have used </w:t>
      </w:r>
      <w:proofErr w:type="spellStart"/>
      <w:r w:rsidR="00543212">
        <w:rPr>
          <w:rFonts w:ascii="Calibri" w:hAnsi="Calibri"/>
          <w:bCs/>
          <w:color w:val="000000"/>
          <w:sz w:val="24"/>
          <w:szCs w:val="24"/>
        </w:rPr>
        <w:t>feedforward</w:t>
      </w:r>
      <w:proofErr w:type="spellEnd"/>
      <w:r w:rsidR="00543212">
        <w:rPr>
          <w:rFonts w:ascii="Calibri" w:hAnsi="Calibri"/>
          <w:bCs/>
          <w:color w:val="000000"/>
          <w:sz w:val="24"/>
          <w:szCs w:val="24"/>
        </w:rPr>
        <w:t xml:space="preserve"> </w:t>
      </w:r>
      <w:proofErr w:type="spellStart"/>
      <w:r w:rsidR="00543212">
        <w:rPr>
          <w:rFonts w:ascii="Calibri" w:hAnsi="Calibri"/>
          <w:bCs/>
          <w:color w:val="000000"/>
          <w:sz w:val="24"/>
          <w:szCs w:val="24"/>
        </w:rPr>
        <w:t>backpropagation</w:t>
      </w:r>
      <w:proofErr w:type="spellEnd"/>
      <w:r w:rsidR="00543212">
        <w:rPr>
          <w:rFonts w:ascii="Calibri" w:hAnsi="Calibri"/>
          <w:bCs/>
          <w:color w:val="000000"/>
          <w:sz w:val="24"/>
          <w:szCs w:val="24"/>
        </w:rPr>
        <w:t xml:space="preserve"> neural network. The data is divided in training and testing data.</w:t>
      </w:r>
    </w:p>
    <w:p w:rsidR="00543212" w:rsidRDefault="00543212" w:rsidP="005530A9">
      <w:pPr>
        <w:spacing w:after="0"/>
        <w:ind w:left="900"/>
        <w:jc w:val="both"/>
        <w:rPr>
          <w:rFonts w:ascii="Calibri" w:hAnsi="Calibri"/>
          <w:bCs/>
          <w:color w:val="000000"/>
          <w:sz w:val="24"/>
          <w:szCs w:val="24"/>
        </w:rPr>
      </w:pPr>
      <w:r>
        <w:rPr>
          <w:rFonts w:ascii="Calibri" w:hAnsi="Calibri"/>
          <w:bCs/>
          <w:color w:val="000000"/>
          <w:sz w:val="24"/>
          <w:szCs w:val="24"/>
        </w:rPr>
        <w:t>Training:  The data is divided and tested multiple times. I have gone through multiple ratios of training and testing data to achieve the best results. For training ‘</w:t>
      </w:r>
      <w:proofErr w:type="spellStart"/>
      <w:r>
        <w:rPr>
          <w:rFonts w:ascii="Calibri" w:hAnsi="Calibri"/>
          <w:bCs/>
          <w:color w:val="000000"/>
          <w:sz w:val="24"/>
          <w:szCs w:val="24"/>
        </w:rPr>
        <w:t>newff</w:t>
      </w:r>
      <w:proofErr w:type="spellEnd"/>
      <w:r>
        <w:rPr>
          <w:rFonts w:ascii="Calibri" w:hAnsi="Calibri"/>
          <w:bCs/>
          <w:color w:val="000000"/>
          <w:sz w:val="24"/>
          <w:szCs w:val="24"/>
        </w:rPr>
        <w:t>’</w:t>
      </w:r>
      <w:r w:rsidR="000D78DF">
        <w:rPr>
          <w:rFonts w:ascii="Calibri" w:hAnsi="Calibri"/>
          <w:bCs/>
          <w:color w:val="000000"/>
          <w:sz w:val="24"/>
          <w:szCs w:val="24"/>
        </w:rPr>
        <w:t xml:space="preserve"> from MATLAB is used to create a network. There are multiple parameters in the ‘</w:t>
      </w:r>
      <w:proofErr w:type="spellStart"/>
      <w:r w:rsidR="000D78DF">
        <w:rPr>
          <w:rFonts w:ascii="Calibri" w:hAnsi="Calibri"/>
          <w:bCs/>
          <w:color w:val="000000"/>
          <w:sz w:val="24"/>
          <w:szCs w:val="24"/>
        </w:rPr>
        <w:t>newff</w:t>
      </w:r>
      <w:proofErr w:type="spellEnd"/>
      <w:r w:rsidR="000D78DF">
        <w:rPr>
          <w:rFonts w:ascii="Calibri" w:hAnsi="Calibri"/>
          <w:bCs/>
          <w:color w:val="000000"/>
          <w:sz w:val="24"/>
          <w:szCs w:val="24"/>
        </w:rPr>
        <w:t>’ function to be set. Then it is trained using the ‘train’ function. There are also some other parameters for the network which can be changed</w:t>
      </w:r>
      <w:r w:rsidR="0002402B">
        <w:rPr>
          <w:rFonts w:ascii="Calibri" w:hAnsi="Calibri"/>
          <w:bCs/>
          <w:color w:val="000000"/>
          <w:sz w:val="24"/>
          <w:szCs w:val="24"/>
        </w:rPr>
        <w:t xml:space="preserve"> and get the best of it</w:t>
      </w:r>
      <w:r w:rsidR="000D78DF">
        <w:rPr>
          <w:rFonts w:ascii="Calibri" w:hAnsi="Calibri"/>
          <w:bCs/>
          <w:color w:val="000000"/>
          <w:sz w:val="24"/>
          <w:szCs w:val="24"/>
        </w:rPr>
        <w:t>. These are learning rate</w:t>
      </w:r>
      <w:r w:rsidR="0002402B">
        <w:rPr>
          <w:rFonts w:ascii="Calibri" w:hAnsi="Calibri"/>
          <w:bCs/>
          <w:color w:val="000000"/>
          <w:sz w:val="24"/>
          <w:szCs w:val="24"/>
        </w:rPr>
        <w:t xml:space="preserve"> </w:t>
      </w:r>
      <w:r w:rsidR="000D78DF">
        <w:rPr>
          <w:rFonts w:ascii="Calibri" w:hAnsi="Calibri"/>
          <w:bCs/>
          <w:color w:val="000000"/>
          <w:sz w:val="24"/>
          <w:szCs w:val="24"/>
        </w:rPr>
        <w:t>(</w:t>
      </w:r>
      <w:r w:rsidR="000D78DF" w:rsidRPr="0002402B">
        <w:rPr>
          <w:rFonts w:ascii="Courier New" w:hAnsi="Courier New" w:cs="Courier New"/>
          <w:bCs/>
          <w:color w:val="000000"/>
          <w:sz w:val="24"/>
          <w:szCs w:val="24"/>
        </w:rPr>
        <w:t>newff.trainParam.lr</w:t>
      </w:r>
      <w:r w:rsidR="000D78DF">
        <w:rPr>
          <w:rFonts w:ascii="Calibri" w:hAnsi="Calibri"/>
          <w:bCs/>
          <w:color w:val="000000"/>
          <w:sz w:val="24"/>
          <w:szCs w:val="24"/>
        </w:rPr>
        <w:t>), number of iterations</w:t>
      </w:r>
      <w:r w:rsidR="0002402B">
        <w:rPr>
          <w:rFonts w:ascii="Calibri" w:hAnsi="Calibri"/>
          <w:bCs/>
          <w:color w:val="000000"/>
          <w:sz w:val="24"/>
          <w:szCs w:val="24"/>
        </w:rPr>
        <w:t xml:space="preserve"> (</w:t>
      </w:r>
      <w:proofErr w:type="spellStart"/>
      <w:r w:rsidR="0002402B">
        <w:rPr>
          <w:rFonts w:ascii="Courier New" w:hAnsi="Courier New" w:cs="Courier New"/>
          <w:bCs/>
          <w:color w:val="000000"/>
          <w:sz w:val="24"/>
          <w:szCs w:val="24"/>
        </w:rPr>
        <w:t>newff.trainParam.epochs</w:t>
      </w:r>
      <w:proofErr w:type="spellEnd"/>
      <w:r w:rsidR="0002402B">
        <w:rPr>
          <w:rFonts w:ascii="Calibri" w:hAnsi="Calibri"/>
          <w:bCs/>
          <w:color w:val="000000"/>
          <w:sz w:val="24"/>
          <w:szCs w:val="24"/>
        </w:rPr>
        <w:t>)</w:t>
      </w:r>
      <w:r w:rsidR="000D78DF">
        <w:rPr>
          <w:rFonts w:ascii="Calibri" w:hAnsi="Calibri"/>
          <w:bCs/>
          <w:color w:val="000000"/>
          <w:sz w:val="24"/>
          <w:szCs w:val="24"/>
        </w:rPr>
        <w:t>, minimum error</w:t>
      </w:r>
      <w:r w:rsidR="0002402B">
        <w:rPr>
          <w:rFonts w:ascii="Calibri" w:hAnsi="Calibri"/>
          <w:bCs/>
          <w:color w:val="000000"/>
          <w:sz w:val="24"/>
          <w:szCs w:val="24"/>
        </w:rPr>
        <w:t xml:space="preserve"> (</w:t>
      </w:r>
      <w:proofErr w:type="spellStart"/>
      <w:r w:rsidR="0002402B">
        <w:rPr>
          <w:rFonts w:ascii="Courier New" w:hAnsi="Courier New" w:cs="Courier New"/>
          <w:bCs/>
          <w:color w:val="000000"/>
          <w:sz w:val="24"/>
          <w:szCs w:val="24"/>
        </w:rPr>
        <w:t>newff.trainParam.goal</w:t>
      </w:r>
      <w:proofErr w:type="spellEnd"/>
      <w:r w:rsidR="0002402B">
        <w:rPr>
          <w:rFonts w:ascii="Calibri" w:hAnsi="Calibri"/>
          <w:bCs/>
          <w:color w:val="000000"/>
          <w:sz w:val="24"/>
          <w:szCs w:val="24"/>
        </w:rPr>
        <w:t>) and max attempts of failing (</w:t>
      </w:r>
      <w:proofErr w:type="spellStart"/>
      <w:r w:rsidR="0002402B">
        <w:rPr>
          <w:rFonts w:ascii="Courier New" w:hAnsi="Courier New" w:cs="Courier New"/>
          <w:bCs/>
          <w:color w:val="000000"/>
          <w:sz w:val="24"/>
          <w:szCs w:val="24"/>
        </w:rPr>
        <w:t>newff.trainParam.max_fail</w:t>
      </w:r>
      <w:proofErr w:type="spellEnd"/>
      <w:r w:rsidR="0002402B">
        <w:rPr>
          <w:rFonts w:ascii="Calibri" w:hAnsi="Calibri"/>
          <w:bCs/>
          <w:color w:val="000000"/>
          <w:sz w:val="24"/>
          <w:szCs w:val="24"/>
        </w:rPr>
        <w:t>).</w:t>
      </w:r>
    </w:p>
    <w:p w:rsidR="0002402B" w:rsidRDefault="0002402B" w:rsidP="005530A9">
      <w:pPr>
        <w:spacing w:after="0"/>
        <w:ind w:left="900"/>
        <w:jc w:val="both"/>
        <w:rPr>
          <w:rFonts w:ascii="Calibri" w:hAnsi="Calibri"/>
          <w:bCs/>
          <w:color w:val="000000"/>
          <w:sz w:val="24"/>
          <w:szCs w:val="24"/>
        </w:rPr>
      </w:pPr>
      <w:r>
        <w:rPr>
          <w:rFonts w:ascii="Calibri" w:hAnsi="Calibri"/>
          <w:bCs/>
          <w:color w:val="000000"/>
          <w:sz w:val="24"/>
          <w:szCs w:val="24"/>
        </w:rPr>
        <w:lastRenderedPageBreak/>
        <w:t>Testing: In this step, the trained network is tested on the testing data. For this, the network is given the testing data and it resulted in the outpu</w:t>
      </w:r>
      <w:r w:rsidR="00765FD5">
        <w:rPr>
          <w:rFonts w:ascii="Calibri" w:hAnsi="Calibri"/>
          <w:bCs/>
          <w:color w:val="000000"/>
          <w:sz w:val="24"/>
          <w:szCs w:val="24"/>
        </w:rPr>
        <w:t>t predicted by the network. The</w:t>
      </w:r>
      <w:r>
        <w:rPr>
          <w:rFonts w:ascii="Calibri" w:hAnsi="Calibri"/>
          <w:bCs/>
          <w:color w:val="000000"/>
          <w:sz w:val="24"/>
          <w:szCs w:val="24"/>
        </w:rPr>
        <w:t xml:space="preserve"> whole output is compared to the target output and number of correctly classified instances are counted. The</w:t>
      </w:r>
      <w:r w:rsidR="00CD6E3B">
        <w:rPr>
          <w:rFonts w:ascii="Calibri" w:hAnsi="Calibri"/>
          <w:bCs/>
          <w:color w:val="000000"/>
          <w:sz w:val="24"/>
          <w:szCs w:val="24"/>
        </w:rPr>
        <w:t xml:space="preserve"> accuracy is calculated through following equation:</w:t>
      </w:r>
    </w:p>
    <w:p w:rsidR="00CD6E3B" w:rsidRDefault="00CD6E3B" w:rsidP="005530A9">
      <w:pPr>
        <w:spacing w:after="0"/>
        <w:ind w:left="900"/>
        <w:jc w:val="center"/>
        <w:rPr>
          <w:rFonts w:ascii="Calibri" w:eastAsiaTheme="minorEastAsia" w:hAnsi="Calibri"/>
          <w:bCs/>
          <w:color w:val="000000"/>
          <w:sz w:val="24"/>
          <w:szCs w:val="24"/>
        </w:rPr>
      </w:pPr>
      <w:r>
        <w:rPr>
          <w:rFonts w:ascii="Calibri" w:eastAsiaTheme="minorEastAsia" w:hAnsi="Calibri"/>
          <w:bCs/>
          <w:color w:val="000000"/>
          <w:sz w:val="24"/>
          <w:szCs w:val="24"/>
        </w:rPr>
        <w:t xml:space="preserve">Accuracy = </w:t>
      </w:r>
      <m:oMath>
        <m:f>
          <m:fPr>
            <m:ctrlPr>
              <w:rPr>
                <w:rFonts w:ascii="Cambria Math" w:hAnsi="Cambria Math"/>
                <w:bCs/>
                <w:i/>
                <w:color w:val="000000"/>
                <w:sz w:val="24"/>
                <w:szCs w:val="24"/>
              </w:rPr>
            </m:ctrlPr>
          </m:fPr>
          <m:num>
            <m:r>
              <w:rPr>
                <w:rFonts w:ascii="Cambria Math" w:hAnsi="Cambria Math"/>
                <w:color w:val="000000"/>
                <w:sz w:val="24"/>
                <w:szCs w:val="24"/>
              </w:rPr>
              <m:t>Number of Corr</m:t>
            </m:r>
            <m:r>
              <w:rPr>
                <w:rFonts w:ascii="Cambria Math" w:hAnsi="Cambria Math"/>
                <w:color w:val="000000"/>
                <w:sz w:val="24"/>
                <w:szCs w:val="24"/>
              </w:rPr>
              <m:t>ectly identified Cases</m:t>
            </m:r>
          </m:num>
          <m:den>
            <m:r>
              <w:rPr>
                <w:rFonts w:ascii="Cambria Math" w:hAnsi="Cambria Math"/>
                <w:color w:val="000000"/>
                <w:sz w:val="24"/>
                <w:szCs w:val="24"/>
              </w:rPr>
              <m:t>Total Number of Testing Cases</m:t>
            </m:r>
          </m:den>
        </m:f>
        <m:r>
          <w:rPr>
            <w:rFonts w:ascii="Cambria Math" w:hAnsi="Cambria Math"/>
            <w:color w:val="000000"/>
            <w:sz w:val="24"/>
            <w:szCs w:val="24"/>
          </w:rPr>
          <m:t>*100</m:t>
        </m:r>
      </m:oMath>
    </w:p>
    <w:p w:rsidR="00CD6E3B" w:rsidRDefault="00CD6E3B" w:rsidP="005530A9">
      <w:pPr>
        <w:spacing w:after="0"/>
        <w:jc w:val="both"/>
        <w:rPr>
          <w:rFonts w:ascii="Calibri" w:eastAsiaTheme="minorEastAsia" w:hAnsi="Calibri"/>
          <w:bCs/>
          <w:color w:val="000000"/>
          <w:sz w:val="24"/>
          <w:szCs w:val="24"/>
        </w:rPr>
      </w:pPr>
    </w:p>
    <w:p w:rsidR="00CD6E3B" w:rsidRPr="00431815" w:rsidRDefault="00CD6E3B" w:rsidP="005530A9">
      <w:pPr>
        <w:pStyle w:val="ListParagraph"/>
        <w:numPr>
          <w:ilvl w:val="0"/>
          <w:numId w:val="1"/>
        </w:numPr>
        <w:spacing w:after="0"/>
        <w:jc w:val="both"/>
        <w:rPr>
          <w:rFonts w:ascii="Calibri" w:eastAsiaTheme="minorEastAsia" w:hAnsi="Calibri"/>
          <w:b/>
          <w:bCs/>
          <w:color w:val="000000"/>
          <w:sz w:val="30"/>
          <w:szCs w:val="24"/>
        </w:rPr>
      </w:pPr>
      <w:r w:rsidRPr="00431815">
        <w:rPr>
          <w:rFonts w:ascii="Calibri" w:eastAsiaTheme="minorEastAsia" w:hAnsi="Calibri"/>
          <w:b/>
          <w:bCs/>
          <w:color w:val="000000"/>
          <w:sz w:val="30"/>
          <w:szCs w:val="24"/>
        </w:rPr>
        <w:t>Experimental Results and Analysis</w:t>
      </w:r>
    </w:p>
    <w:p w:rsidR="001C70A3" w:rsidRDefault="00CD6E3B" w:rsidP="005530A9">
      <w:pPr>
        <w:pStyle w:val="ListParagraph"/>
        <w:spacing w:after="0"/>
        <w:ind w:left="900"/>
        <w:jc w:val="both"/>
        <w:rPr>
          <w:rFonts w:ascii="Calibri" w:eastAsiaTheme="minorEastAsia" w:hAnsi="Calibri"/>
          <w:bCs/>
          <w:color w:val="000000"/>
          <w:sz w:val="24"/>
          <w:szCs w:val="24"/>
        </w:rPr>
      </w:pPr>
      <w:r>
        <w:rPr>
          <w:rFonts w:ascii="Calibri" w:eastAsiaTheme="minorEastAsia" w:hAnsi="Calibri"/>
          <w:bCs/>
          <w:color w:val="000000"/>
          <w:sz w:val="24"/>
          <w:szCs w:val="24"/>
        </w:rPr>
        <w:t>In this section, multiple variations of the networks are tried to get the be</w:t>
      </w:r>
      <w:r w:rsidR="001C70A3">
        <w:rPr>
          <w:rFonts w:ascii="Calibri" w:eastAsiaTheme="minorEastAsia" w:hAnsi="Calibri"/>
          <w:bCs/>
          <w:color w:val="000000"/>
          <w:sz w:val="24"/>
          <w:szCs w:val="24"/>
        </w:rPr>
        <w:t>st network to be used anywhere.</w:t>
      </w:r>
      <w:r w:rsidR="00902320">
        <w:rPr>
          <w:rFonts w:ascii="Calibri" w:eastAsiaTheme="minorEastAsia" w:hAnsi="Calibri"/>
          <w:bCs/>
          <w:color w:val="000000"/>
          <w:sz w:val="24"/>
          <w:szCs w:val="24"/>
        </w:rPr>
        <w:t xml:space="preserve"> The only thing which will be constant is the ratio of training and testing data. It will be 70 percent and 30 percent respectively.</w:t>
      </w:r>
    </w:p>
    <w:p w:rsidR="001C70A3" w:rsidRDefault="001C70A3" w:rsidP="005530A9">
      <w:pPr>
        <w:pStyle w:val="ListParagraph"/>
        <w:numPr>
          <w:ilvl w:val="0"/>
          <w:numId w:val="14"/>
        </w:numPr>
        <w:spacing w:after="0"/>
        <w:ind w:left="1440" w:hanging="540"/>
        <w:jc w:val="both"/>
        <w:rPr>
          <w:rFonts w:ascii="Calibri" w:eastAsiaTheme="minorEastAsia" w:hAnsi="Calibri"/>
          <w:bCs/>
          <w:color w:val="000000"/>
          <w:sz w:val="24"/>
          <w:szCs w:val="24"/>
        </w:rPr>
      </w:pPr>
      <w:r w:rsidRPr="00431815">
        <w:rPr>
          <w:rFonts w:ascii="Calibri" w:eastAsiaTheme="minorEastAsia" w:hAnsi="Calibri"/>
          <w:b/>
          <w:bCs/>
          <w:color w:val="000000"/>
          <w:sz w:val="26"/>
          <w:szCs w:val="24"/>
        </w:rPr>
        <w:t>Effect of Neurons</w:t>
      </w:r>
      <w:r>
        <w:rPr>
          <w:rFonts w:ascii="Calibri" w:eastAsiaTheme="minorEastAsia" w:hAnsi="Calibri"/>
          <w:bCs/>
          <w:color w:val="000000"/>
          <w:sz w:val="24"/>
          <w:szCs w:val="24"/>
        </w:rPr>
        <w:t xml:space="preserve">: The number of neurons in the hidden layer of the network matters a lot. So deciding the number of neurons is important. The increasing number of neurons should increase the accuracy but to a certain limit. Because increasing too much </w:t>
      </w:r>
      <w:r w:rsidR="00902320">
        <w:rPr>
          <w:rFonts w:ascii="Calibri" w:eastAsiaTheme="minorEastAsia" w:hAnsi="Calibri"/>
          <w:bCs/>
          <w:color w:val="000000"/>
          <w:sz w:val="24"/>
          <w:szCs w:val="24"/>
        </w:rPr>
        <w:t>neuron</w:t>
      </w:r>
      <w:r>
        <w:rPr>
          <w:rFonts w:ascii="Calibri" w:eastAsiaTheme="minorEastAsia" w:hAnsi="Calibri"/>
          <w:bCs/>
          <w:color w:val="000000"/>
          <w:sz w:val="24"/>
          <w:szCs w:val="24"/>
        </w:rPr>
        <w:t xml:space="preserve"> will cause a problem.</w:t>
      </w:r>
    </w:p>
    <w:p w:rsidR="001C70A3" w:rsidRPr="00765FD5" w:rsidRDefault="001C70A3" w:rsidP="005530A9">
      <w:pPr>
        <w:pStyle w:val="ListParagraph"/>
        <w:spacing w:after="0"/>
        <w:ind w:left="1440" w:hanging="540"/>
        <w:jc w:val="center"/>
        <w:rPr>
          <w:rFonts w:ascii="Calibri" w:eastAsiaTheme="minorEastAsia" w:hAnsi="Calibri"/>
          <w:b/>
          <w:bCs/>
          <w:color w:val="000000"/>
          <w:sz w:val="24"/>
          <w:szCs w:val="24"/>
        </w:rPr>
      </w:pPr>
      <w:r w:rsidRPr="00765FD5">
        <w:rPr>
          <w:rFonts w:ascii="Calibri" w:eastAsiaTheme="minorEastAsia" w:hAnsi="Calibri"/>
          <w:b/>
          <w:bCs/>
          <w:color w:val="000000"/>
          <w:sz w:val="24"/>
          <w:szCs w:val="24"/>
        </w:rPr>
        <w:t>Experiments</w:t>
      </w:r>
    </w:p>
    <w:tbl>
      <w:tblPr>
        <w:tblStyle w:val="TableGrid"/>
        <w:tblW w:w="4880" w:type="dxa"/>
        <w:jc w:val="center"/>
        <w:tblInd w:w="10288" w:type="dxa"/>
        <w:tblLook w:val="04A0" w:firstRow="1" w:lastRow="0" w:firstColumn="1" w:lastColumn="0" w:noHBand="0" w:noVBand="1"/>
      </w:tblPr>
      <w:tblGrid>
        <w:gridCol w:w="2887"/>
        <w:gridCol w:w="1993"/>
      </w:tblGrid>
      <w:tr w:rsidR="001C70A3" w:rsidRPr="00765FD5" w:rsidTr="00C74329">
        <w:trPr>
          <w:jc w:val="center"/>
        </w:trPr>
        <w:tc>
          <w:tcPr>
            <w:tcW w:w="2887" w:type="dxa"/>
          </w:tcPr>
          <w:p w:rsidR="001C70A3" w:rsidRPr="00765FD5" w:rsidRDefault="001C70A3" w:rsidP="005530A9">
            <w:pPr>
              <w:pStyle w:val="ListParagraph"/>
              <w:ind w:left="0" w:hanging="90"/>
              <w:jc w:val="center"/>
              <w:rPr>
                <w:rFonts w:ascii="Calibri" w:eastAsiaTheme="minorEastAsia" w:hAnsi="Calibri"/>
                <w:b/>
                <w:bCs/>
                <w:color w:val="000000"/>
                <w:sz w:val="24"/>
                <w:szCs w:val="24"/>
              </w:rPr>
            </w:pPr>
            <w:r w:rsidRPr="00765FD5">
              <w:rPr>
                <w:rFonts w:ascii="Calibri" w:eastAsiaTheme="minorEastAsia" w:hAnsi="Calibri"/>
                <w:b/>
                <w:bCs/>
                <w:color w:val="000000"/>
                <w:sz w:val="24"/>
                <w:szCs w:val="24"/>
              </w:rPr>
              <w:t>Number of Neurons</w:t>
            </w:r>
          </w:p>
        </w:tc>
        <w:tc>
          <w:tcPr>
            <w:tcW w:w="1993" w:type="dxa"/>
          </w:tcPr>
          <w:p w:rsidR="001C70A3" w:rsidRPr="00765FD5" w:rsidRDefault="001C70A3" w:rsidP="005530A9">
            <w:pPr>
              <w:pStyle w:val="ListParagraph"/>
              <w:ind w:left="0" w:hanging="90"/>
              <w:jc w:val="center"/>
              <w:rPr>
                <w:rFonts w:ascii="Calibri" w:eastAsiaTheme="minorEastAsia" w:hAnsi="Calibri"/>
                <w:b/>
                <w:bCs/>
                <w:color w:val="000000"/>
                <w:sz w:val="24"/>
                <w:szCs w:val="24"/>
              </w:rPr>
            </w:pPr>
            <w:r w:rsidRPr="00765FD5">
              <w:rPr>
                <w:rFonts w:ascii="Calibri" w:eastAsiaTheme="minorEastAsia" w:hAnsi="Calibri"/>
                <w:b/>
                <w:bCs/>
                <w:color w:val="000000"/>
                <w:sz w:val="24"/>
                <w:szCs w:val="24"/>
              </w:rPr>
              <w:t>Accuracy</w:t>
            </w:r>
          </w:p>
        </w:tc>
      </w:tr>
      <w:tr w:rsidR="001C70A3" w:rsidTr="00C74329">
        <w:trPr>
          <w:jc w:val="center"/>
        </w:trPr>
        <w:tc>
          <w:tcPr>
            <w:tcW w:w="2887"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1</w:t>
            </w:r>
          </w:p>
        </w:tc>
        <w:tc>
          <w:tcPr>
            <w:tcW w:w="1993"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99.4</w:t>
            </w:r>
            <w:r w:rsidR="00FE7E21">
              <w:rPr>
                <w:rFonts w:ascii="Calibri" w:eastAsiaTheme="minorEastAsia" w:hAnsi="Calibri"/>
                <w:bCs/>
                <w:color w:val="000000"/>
                <w:sz w:val="24"/>
                <w:szCs w:val="24"/>
              </w:rPr>
              <w:t>9</w:t>
            </w:r>
            <w:r>
              <w:rPr>
                <w:rFonts w:ascii="Calibri" w:eastAsiaTheme="minorEastAsia" w:hAnsi="Calibri"/>
                <w:bCs/>
                <w:color w:val="000000"/>
                <w:sz w:val="24"/>
                <w:szCs w:val="24"/>
              </w:rPr>
              <w:t>75</w:t>
            </w:r>
          </w:p>
        </w:tc>
      </w:tr>
      <w:tr w:rsidR="001C70A3" w:rsidTr="00C74329">
        <w:trPr>
          <w:jc w:val="center"/>
        </w:trPr>
        <w:tc>
          <w:tcPr>
            <w:tcW w:w="2887"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4</w:t>
            </w:r>
          </w:p>
        </w:tc>
        <w:tc>
          <w:tcPr>
            <w:tcW w:w="1993"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98.4925</w:t>
            </w:r>
          </w:p>
        </w:tc>
      </w:tr>
      <w:tr w:rsidR="001C70A3" w:rsidTr="00C74329">
        <w:trPr>
          <w:jc w:val="center"/>
        </w:trPr>
        <w:tc>
          <w:tcPr>
            <w:tcW w:w="2887"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w:t>
            </w:r>
          </w:p>
        </w:tc>
        <w:tc>
          <w:tcPr>
            <w:tcW w:w="1993"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r w:rsidR="001C70A3" w:rsidTr="00C74329">
        <w:trPr>
          <w:jc w:val="center"/>
        </w:trPr>
        <w:tc>
          <w:tcPr>
            <w:tcW w:w="2887"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18</w:t>
            </w:r>
          </w:p>
        </w:tc>
        <w:tc>
          <w:tcPr>
            <w:tcW w:w="1993"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98.9950</w:t>
            </w:r>
          </w:p>
        </w:tc>
      </w:tr>
      <w:tr w:rsidR="001C70A3" w:rsidTr="00C74329">
        <w:trPr>
          <w:jc w:val="center"/>
        </w:trPr>
        <w:tc>
          <w:tcPr>
            <w:tcW w:w="2887"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36</w:t>
            </w:r>
          </w:p>
        </w:tc>
        <w:tc>
          <w:tcPr>
            <w:tcW w:w="1993"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r w:rsidR="001C70A3" w:rsidTr="00C74329">
        <w:trPr>
          <w:jc w:val="center"/>
        </w:trPr>
        <w:tc>
          <w:tcPr>
            <w:tcW w:w="2887" w:type="dxa"/>
          </w:tcPr>
          <w:p w:rsidR="001C70A3" w:rsidRDefault="00902320"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50</w:t>
            </w:r>
          </w:p>
        </w:tc>
        <w:tc>
          <w:tcPr>
            <w:tcW w:w="1993" w:type="dxa"/>
          </w:tcPr>
          <w:p w:rsidR="001C70A3" w:rsidRDefault="00902320"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98.9950</w:t>
            </w:r>
          </w:p>
        </w:tc>
      </w:tr>
      <w:tr w:rsidR="001C70A3" w:rsidTr="00C74329">
        <w:trPr>
          <w:jc w:val="center"/>
        </w:trPr>
        <w:tc>
          <w:tcPr>
            <w:tcW w:w="2887" w:type="dxa"/>
          </w:tcPr>
          <w:p w:rsidR="001C70A3" w:rsidRDefault="00902320"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100</w:t>
            </w:r>
          </w:p>
        </w:tc>
        <w:tc>
          <w:tcPr>
            <w:tcW w:w="1993" w:type="dxa"/>
          </w:tcPr>
          <w:p w:rsidR="001C70A3" w:rsidRDefault="00902320"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r w:rsidR="00902320" w:rsidTr="00C74329">
        <w:trPr>
          <w:jc w:val="center"/>
        </w:trPr>
        <w:tc>
          <w:tcPr>
            <w:tcW w:w="2887" w:type="dxa"/>
          </w:tcPr>
          <w:p w:rsidR="00902320" w:rsidRDefault="00902320"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200</w:t>
            </w:r>
          </w:p>
        </w:tc>
        <w:tc>
          <w:tcPr>
            <w:tcW w:w="1993" w:type="dxa"/>
          </w:tcPr>
          <w:p w:rsidR="00902320" w:rsidRDefault="00902320"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r w:rsidR="00902320" w:rsidTr="00C74329">
        <w:trPr>
          <w:jc w:val="center"/>
        </w:trPr>
        <w:tc>
          <w:tcPr>
            <w:tcW w:w="2887" w:type="dxa"/>
          </w:tcPr>
          <w:p w:rsidR="00902320" w:rsidRDefault="00902320"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1000</w:t>
            </w:r>
          </w:p>
        </w:tc>
        <w:tc>
          <w:tcPr>
            <w:tcW w:w="1993" w:type="dxa"/>
          </w:tcPr>
          <w:p w:rsidR="00902320" w:rsidRDefault="00902320"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bl>
    <w:p w:rsidR="001C70A3" w:rsidRPr="001C70A3" w:rsidRDefault="001C70A3" w:rsidP="005530A9">
      <w:pPr>
        <w:pStyle w:val="ListParagraph"/>
        <w:spacing w:after="0"/>
        <w:ind w:left="1440" w:hanging="540"/>
        <w:jc w:val="both"/>
        <w:rPr>
          <w:rFonts w:ascii="Calibri" w:eastAsiaTheme="minorEastAsia" w:hAnsi="Calibri"/>
          <w:bCs/>
          <w:color w:val="000000"/>
          <w:sz w:val="24"/>
          <w:szCs w:val="24"/>
        </w:rPr>
      </w:pPr>
    </w:p>
    <w:p w:rsidR="00A61AD8" w:rsidRDefault="00902320" w:rsidP="005530A9">
      <w:pPr>
        <w:pStyle w:val="ListParagraph"/>
        <w:spacing w:after="0"/>
        <w:ind w:left="1440"/>
        <w:jc w:val="both"/>
        <w:rPr>
          <w:rFonts w:ascii="Calibri" w:hAnsi="Calibri"/>
          <w:bCs/>
          <w:color w:val="000000"/>
          <w:sz w:val="24"/>
          <w:szCs w:val="24"/>
        </w:rPr>
      </w:pPr>
      <w:r>
        <w:rPr>
          <w:rFonts w:ascii="Calibri" w:hAnsi="Calibri"/>
          <w:bCs/>
          <w:color w:val="000000"/>
          <w:sz w:val="24"/>
          <w:szCs w:val="24"/>
        </w:rPr>
        <w:t>In our case the number of neurons are not affecting as much as expected because our accuracy is changing very little bit even if I have increased the neurons to 1000.</w:t>
      </w:r>
    </w:p>
    <w:p w:rsidR="00902320" w:rsidRDefault="00902320" w:rsidP="005530A9">
      <w:pPr>
        <w:pStyle w:val="ListParagraph"/>
        <w:numPr>
          <w:ilvl w:val="0"/>
          <w:numId w:val="14"/>
        </w:numPr>
        <w:spacing w:after="0"/>
        <w:ind w:left="1440" w:hanging="540"/>
        <w:jc w:val="both"/>
        <w:rPr>
          <w:rFonts w:ascii="Calibri" w:hAnsi="Calibri"/>
          <w:bCs/>
          <w:color w:val="000000"/>
          <w:sz w:val="24"/>
          <w:szCs w:val="24"/>
        </w:rPr>
      </w:pPr>
      <w:r w:rsidRPr="00C74329">
        <w:rPr>
          <w:rFonts w:ascii="Calibri" w:hAnsi="Calibri"/>
          <w:b/>
          <w:bCs/>
          <w:color w:val="000000"/>
          <w:sz w:val="26"/>
          <w:szCs w:val="24"/>
        </w:rPr>
        <w:t>Effect of Multiple Layers</w:t>
      </w:r>
      <w:r w:rsidR="00FE7E21" w:rsidRPr="00C74329">
        <w:rPr>
          <w:rFonts w:ascii="Calibri" w:hAnsi="Calibri"/>
          <w:b/>
          <w:bCs/>
          <w:color w:val="000000"/>
          <w:sz w:val="26"/>
          <w:szCs w:val="24"/>
        </w:rPr>
        <w:t xml:space="preserve"> of Neurons:</w:t>
      </w:r>
      <w:r w:rsidR="00FE7E21" w:rsidRPr="00C74329">
        <w:rPr>
          <w:rFonts w:ascii="Calibri" w:hAnsi="Calibri"/>
          <w:bCs/>
          <w:color w:val="000000"/>
          <w:sz w:val="26"/>
          <w:szCs w:val="24"/>
        </w:rPr>
        <w:t xml:space="preserve"> </w:t>
      </w:r>
      <w:r w:rsidR="00FE7E21">
        <w:rPr>
          <w:rFonts w:ascii="Calibri" w:hAnsi="Calibri"/>
          <w:bCs/>
          <w:color w:val="000000"/>
          <w:sz w:val="24"/>
          <w:szCs w:val="24"/>
        </w:rPr>
        <w:t>The number of layers of neurons matter a lot if the data is not consistent. As it helps a lot in creating the boundaries between multiple classes. It matters a lot when the boundaries are not clear. We will keep the number of neurons in each layer to 9 because the size of input vector is 9.</w:t>
      </w:r>
    </w:p>
    <w:p w:rsidR="00FE7E21" w:rsidRDefault="00FE7E21" w:rsidP="005530A9">
      <w:pPr>
        <w:pStyle w:val="ListParagraph"/>
        <w:spacing w:after="0"/>
        <w:ind w:left="1440" w:hanging="540"/>
        <w:jc w:val="center"/>
        <w:rPr>
          <w:rFonts w:ascii="Calibri" w:hAnsi="Calibri"/>
          <w:b/>
          <w:bCs/>
          <w:color w:val="000000"/>
          <w:sz w:val="24"/>
          <w:szCs w:val="24"/>
          <w:u w:val="single"/>
        </w:rPr>
      </w:pPr>
      <w:r w:rsidRPr="00431815">
        <w:rPr>
          <w:rFonts w:ascii="Calibri" w:hAnsi="Calibri"/>
          <w:b/>
          <w:bCs/>
          <w:color w:val="000000"/>
          <w:sz w:val="24"/>
          <w:szCs w:val="24"/>
          <w:u w:val="single"/>
        </w:rPr>
        <w:t>Experiments</w:t>
      </w:r>
    </w:p>
    <w:tbl>
      <w:tblPr>
        <w:tblStyle w:val="TableGrid"/>
        <w:tblW w:w="4320" w:type="dxa"/>
        <w:tblInd w:w="2988" w:type="dxa"/>
        <w:tblLook w:val="04A0" w:firstRow="1" w:lastRow="0" w:firstColumn="1" w:lastColumn="0" w:noHBand="0" w:noVBand="1"/>
      </w:tblPr>
      <w:tblGrid>
        <w:gridCol w:w="2340"/>
        <w:gridCol w:w="1980"/>
      </w:tblGrid>
      <w:tr w:rsidR="00765FD5" w:rsidRPr="00765FD5" w:rsidTr="00C74329">
        <w:tc>
          <w:tcPr>
            <w:tcW w:w="2340" w:type="dxa"/>
          </w:tcPr>
          <w:p w:rsidR="00765FD5" w:rsidRPr="00765FD5" w:rsidRDefault="00765FD5" w:rsidP="00765FD5">
            <w:pPr>
              <w:pStyle w:val="ListParagraph"/>
              <w:ind w:left="0"/>
              <w:jc w:val="center"/>
              <w:rPr>
                <w:rFonts w:ascii="Calibri" w:hAnsi="Calibri"/>
                <w:b/>
                <w:bCs/>
                <w:color w:val="000000"/>
                <w:sz w:val="24"/>
                <w:szCs w:val="24"/>
              </w:rPr>
            </w:pPr>
            <w:r w:rsidRPr="00765FD5">
              <w:rPr>
                <w:rFonts w:ascii="Calibri" w:hAnsi="Calibri"/>
                <w:b/>
                <w:bCs/>
                <w:color w:val="000000"/>
                <w:sz w:val="24"/>
                <w:szCs w:val="24"/>
              </w:rPr>
              <w:t>Number of Layers</w:t>
            </w:r>
          </w:p>
        </w:tc>
        <w:tc>
          <w:tcPr>
            <w:tcW w:w="1980" w:type="dxa"/>
          </w:tcPr>
          <w:p w:rsidR="00765FD5" w:rsidRPr="00765FD5" w:rsidRDefault="00765FD5" w:rsidP="00765FD5">
            <w:pPr>
              <w:pStyle w:val="ListParagraph"/>
              <w:ind w:left="72"/>
              <w:jc w:val="center"/>
              <w:rPr>
                <w:rFonts w:ascii="Calibri" w:hAnsi="Calibri"/>
                <w:b/>
                <w:bCs/>
                <w:color w:val="000000"/>
                <w:sz w:val="24"/>
                <w:szCs w:val="24"/>
              </w:rPr>
            </w:pPr>
            <w:r w:rsidRPr="00765FD5">
              <w:rPr>
                <w:rFonts w:ascii="Calibri" w:hAnsi="Calibri"/>
                <w:b/>
                <w:bCs/>
                <w:color w:val="000000"/>
                <w:sz w:val="24"/>
                <w:szCs w:val="24"/>
              </w:rPr>
              <w:t>Accuracy</w:t>
            </w:r>
          </w:p>
        </w:tc>
      </w:tr>
      <w:tr w:rsidR="00765FD5" w:rsidTr="00C74329">
        <w:tc>
          <w:tcPr>
            <w:tcW w:w="2340" w:type="dxa"/>
          </w:tcPr>
          <w:p w:rsidR="00765FD5" w:rsidRDefault="00765FD5" w:rsidP="00765FD5">
            <w:pPr>
              <w:pStyle w:val="ListParagraph"/>
              <w:ind w:left="72" w:right="-288"/>
              <w:jc w:val="center"/>
              <w:rPr>
                <w:rFonts w:ascii="Calibri" w:eastAsiaTheme="minorEastAsia" w:hAnsi="Calibri"/>
                <w:bCs/>
                <w:color w:val="000000"/>
                <w:sz w:val="24"/>
                <w:szCs w:val="24"/>
              </w:rPr>
            </w:pPr>
            <w:r>
              <w:rPr>
                <w:rFonts w:ascii="Calibri" w:eastAsiaTheme="minorEastAsia" w:hAnsi="Calibri"/>
                <w:bCs/>
                <w:color w:val="000000"/>
                <w:sz w:val="24"/>
                <w:szCs w:val="24"/>
              </w:rPr>
              <w:t>1</w:t>
            </w:r>
          </w:p>
        </w:tc>
        <w:tc>
          <w:tcPr>
            <w:tcW w:w="1980" w:type="dxa"/>
          </w:tcPr>
          <w:p w:rsidR="00765FD5" w:rsidRDefault="00765FD5" w:rsidP="00765FD5">
            <w:pPr>
              <w:pStyle w:val="ListParagraph"/>
              <w:ind w:left="72" w:right="-288"/>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r w:rsidR="00765FD5" w:rsidTr="00C74329">
        <w:tc>
          <w:tcPr>
            <w:tcW w:w="2340" w:type="dxa"/>
          </w:tcPr>
          <w:p w:rsidR="00765FD5" w:rsidRDefault="00765FD5" w:rsidP="00765FD5">
            <w:pPr>
              <w:pStyle w:val="ListParagraph"/>
              <w:ind w:left="72" w:right="-288"/>
              <w:jc w:val="center"/>
              <w:rPr>
                <w:rFonts w:ascii="Calibri" w:eastAsiaTheme="minorEastAsia" w:hAnsi="Calibri"/>
                <w:bCs/>
                <w:color w:val="000000"/>
                <w:sz w:val="24"/>
                <w:szCs w:val="24"/>
              </w:rPr>
            </w:pPr>
            <w:r>
              <w:rPr>
                <w:rFonts w:ascii="Calibri" w:eastAsiaTheme="minorEastAsia" w:hAnsi="Calibri"/>
                <w:bCs/>
                <w:color w:val="000000"/>
                <w:sz w:val="24"/>
                <w:szCs w:val="24"/>
              </w:rPr>
              <w:lastRenderedPageBreak/>
              <w:t>2</w:t>
            </w:r>
          </w:p>
        </w:tc>
        <w:tc>
          <w:tcPr>
            <w:tcW w:w="1980" w:type="dxa"/>
          </w:tcPr>
          <w:p w:rsidR="00765FD5" w:rsidRDefault="00765FD5" w:rsidP="00765FD5">
            <w:pPr>
              <w:pStyle w:val="ListParagraph"/>
              <w:ind w:left="72" w:right="-288"/>
              <w:jc w:val="center"/>
              <w:rPr>
                <w:rFonts w:ascii="Calibri" w:eastAsiaTheme="minorEastAsia" w:hAnsi="Calibri"/>
                <w:bCs/>
                <w:color w:val="000000"/>
                <w:sz w:val="24"/>
                <w:szCs w:val="24"/>
              </w:rPr>
            </w:pPr>
            <w:r>
              <w:rPr>
                <w:rFonts w:ascii="Calibri" w:eastAsiaTheme="minorEastAsia" w:hAnsi="Calibri"/>
                <w:bCs/>
                <w:color w:val="000000"/>
                <w:sz w:val="24"/>
                <w:szCs w:val="24"/>
              </w:rPr>
              <w:t>100</w:t>
            </w:r>
          </w:p>
        </w:tc>
      </w:tr>
      <w:tr w:rsidR="00765FD5" w:rsidTr="00C74329">
        <w:tc>
          <w:tcPr>
            <w:tcW w:w="2340" w:type="dxa"/>
          </w:tcPr>
          <w:p w:rsidR="00765FD5" w:rsidRDefault="00765FD5" w:rsidP="00765FD5">
            <w:pPr>
              <w:pStyle w:val="ListParagraph"/>
              <w:ind w:left="72" w:right="-288"/>
              <w:jc w:val="center"/>
              <w:rPr>
                <w:rFonts w:ascii="Calibri" w:eastAsiaTheme="minorEastAsia" w:hAnsi="Calibri"/>
                <w:bCs/>
                <w:color w:val="000000"/>
                <w:sz w:val="24"/>
                <w:szCs w:val="24"/>
              </w:rPr>
            </w:pPr>
            <w:r>
              <w:rPr>
                <w:rFonts w:ascii="Calibri" w:eastAsiaTheme="minorEastAsia" w:hAnsi="Calibri"/>
                <w:bCs/>
                <w:color w:val="000000"/>
                <w:sz w:val="24"/>
                <w:szCs w:val="24"/>
              </w:rPr>
              <w:t>3</w:t>
            </w:r>
          </w:p>
        </w:tc>
        <w:tc>
          <w:tcPr>
            <w:tcW w:w="1980" w:type="dxa"/>
          </w:tcPr>
          <w:p w:rsidR="00765FD5" w:rsidRDefault="00765FD5" w:rsidP="00765FD5">
            <w:pPr>
              <w:pStyle w:val="ListParagraph"/>
              <w:ind w:left="72" w:right="-288"/>
              <w:jc w:val="center"/>
              <w:rPr>
                <w:rFonts w:ascii="Calibri" w:eastAsiaTheme="minorEastAsia" w:hAnsi="Calibri"/>
                <w:bCs/>
                <w:color w:val="000000"/>
                <w:sz w:val="24"/>
                <w:szCs w:val="24"/>
              </w:rPr>
            </w:pPr>
            <w:r>
              <w:rPr>
                <w:rFonts w:ascii="Calibri" w:eastAsiaTheme="minorEastAsia" w:hAnsi="Calibri"/>
                <w:bCs/>
                <w:color w:val="000000"/>
                <w:sz w:val="24"/>
                <w:szCs w:val="24"/>
              </w:rPr>
              <w:t>97.4874</w:t>
            </w:r>
          </w:p>
        </w:tc>
      </w:tr>
      <w:tr w:rsidR="00765FD5" w:rsidTr="00C74329">
        <w:tc>
          <w:tcPr>
            <w:tcW w:w="2340" w:type="dxa"/>
          </w:tcPr>
          <w:p w:rsidR="00765FD5" w:rsidRDefault="00765FD5" w:rsidP="00765FD5">
            <w:pPr>
              <w:pStyle w:val="ListParagraph"/>
              <w:ind w:left="72" w:right="-288"/>
              <w:jc w:val="center"/>
              <w:rPr>
                <w:rFonts w:ascii="Calibri" w:eastAsiaTheme="minorEastAsia" w:hAnsi="Calibri"/>
                <w:bCs/>
                <w:color w:val="000000"/>
                <w:sz w:val="24"/>
                <w:szCs w:val="24"/>
              </w:rPr>
            </w:pPr>
            <w:r>
              <w:rPr>
                <w:rFonts w:ascii="Calibri" w:eastAsiaTheme="minorEastAsia" w:hAnsi="Calibri"/>
                <w:bCs/>
                <w:color w:val="000000"/>
                <w:sz w:val="24"/>
                <w:szCs w:val="24"/>
              </w:rPr>
              <w:t>4</w:t>
            </w:r>
          </w:p>
        </w:tc>
        <w:tc>
          <w:tcPr>
            <w:tcW w:w="1980" w:type="dxa"/>
          </w:tcPr>
          <w:p w:rsidR="00765FD5" w:rsidRDefault="00765FD5" w:rsidP="00765FD5">
            <w:pPr>
              <w:pStyle w:val="ListParagraph"/>
              <w:ind w:left="72" w:right="-288"/>
              <w:jc w:val="center"/>
              <w:rPr>
                <w:rFonts w:ascii="Calibri" w:eastAsiaTheme="minorEastAsia" w:hAnsi="Calibri"/>
                <w:bCs/>
                <w:color w:val="000000"/>
                <w:sz w:val="24"/>
                <w:szCs w:val="24"/>
              </w:rPr>
            </w:pPr>
            <w:r>
              <w:rPr>
                <w:rFonts w:ascii="Calibri" w:eastAsiaTheme="minorEastAsia" w:hAnsi="Calibri"/>
                <w:bCs/>
                <w:color w:val="000000"/>
                <w:sz w:val="24"/>
                <w:szCs w:val="24"/>
              </w:rPr>
              <w:t>98.9950</w:t>
            </w:r>
          </w:p>
        </w:tc>
      </w:tr>
      <w:tr w:rsidR="00765FD5" w:rsidTr="00C74329">
        <w:tc>
          <w:tcPr>
            <w:tcW w:w="2340" w:type="dxa"/>
          </w:tcPr>
          <w:p w:rsidR="00765FD5" w:rsidRDefault="00765FD5" w:rsidP="00464D05">
            <w:pPr>
              <w:pStyle w:val="ListParagraph"/>
              <w:ind w:left="72" w:right="-288" w:hanging="18"/>
              <w:jc w:val="center"/>
              <w:rPr>
                <w:rFonts w:ascii="Calibri" w:eastAsiaTheme="minorEastAsia" w:hAnsi="Calibri"/>
                <w:bCs/>
                <w:color w:val="000000"/>
                <w:sz w:val="24"/>
                <w:szCs w:val="24"/>
              </w:rPr>
            </w:pPr>
            <w:r>
              <w:rPr>
                <w:rFonts w:ascii="Calibri" w:eastAsiaTheme="minorEastAsia" w:hAnsi="Calibri"/>
                <w:bCs/>
                <w:color w:val="000000"/>
                <w:sz w:val="24"/>
                <w:szCs w:val="24"/>
              </w:rPr>
              <w:t>5</w:t>
            </w:r>
          </w:p>
        </w:tc>
        <w:tc>
          <w:tcPr>
            <w:tcW w:w="1980" w:type="dxa"/>
          </w:tcPr>
          <w:p w:rsidR="00765FD5" w:rsidRDefault="00765FD5" w:rsidP="00765FD5">
            <w:pPr>
              <w:pStyle w:val="ListParagraph"/>
              <w:ind w:left="72" w:right="-288" w:hanging="18"/>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bl>
    <w:p w:rsidR="00765FD5" w:rsidRPr="00431815" w:rsidRDefault="00765FD5" w:rsidP="005530A9">
      <w:pPr>
        <w:pStyle w:val="ListParagraph"/>
        <w:spacing w:after="0"/>
        <w:ind w:left="1440" w:hanging="540"/>
        <w:jc w:val="center"/>
        <w:rPr>
          <w:rFonts w:ascii="Calibri" w:hAnsi="Calibri"/>
          <w:b/>
          <w:bCs/>
          <w:color w:val="000000"/>
          <w:sz w:val="24"/>
          <w:szCs w:val="24"/>
          <w:u w:val="single"/>
        </w:rPr>
      </w:pPr>
    </w:p>
    <w:p w:rsidR="00FE7E21" w:rsidRDefault="00FE7E21" w:rsidP="005530A9">
      <w:pPr>
        <w:pStyle w:val="ListParagraph"/>
        <w:spacing w:after="0"/>
        <w:ind w:left="1440"/>
        <w:jc w:val="both"/>
        <w:rPr>
          <w:rFonts w:ascii="Calibri" w:hAnsi="Calibri"/>
          <w:bCs/>
          <w:color w:val="000000"/>
          <w:sz w:val="24"/>
          <w:szCs w:val="24"/>
        </w:rPr>
      </w:pPr>
      <w:r>
        <w:rPr>
          <w:rFonts w:ascii="Calibri" w:hAnsi="Calibri"/>
          <w:bCs/>
          <w:color w:val="000000"/>
          <w:sz w:val="24"/>
          <w:szCs w:val="24"/>
        </w:rPr>
        <w:t>We can see that increasing the number of layers</w:t>
      </w:r>
      <w:r w:rsidR="00B86221">
        <w:rPr>
          <w:rFonts w:ascii="Calibri" w:hAnsi="Calibri"/>
          <w:bCs/>
          <w:color w:val="000000"/>
          <w:sz w:val="24"/>
          <w:szCs w:val="24"/>
        </w:rPr>
        <w:t xml:space="preserve"> is not affecting the layers which mean that our data is very much accurate according to the classes. It doesn’t contain any noise cases or boundary ambiguity to mislead.</w:t>
      </w:r>
    </w:p>
    <w:p w:rsidR="00622B39" w:rsidRDefault="00622B39" w:rsidP="00C74329">
      <w:pPr>
        <w:pStyle w:val="ListParagraph"/>
        <w:numPr>
          <w:ilvl w:val="0"/>
          <w:numId w:val="14"/>
        </w:numPr>
        <w:spacing w:after="0"/>
        <w:ind w:left="1440" w:hanging="540"/>
        <w:jc w:val="both"/>
        <w:rPr>
          <w:rFonts w:ascii="Calibri" w:hAnsi="Calibri"/>
          <w:bCs/>
          <w:color w:val="000000"/>
          <w:sz w:val="24"/>
          <w:szCs w:val="24"/>
        </w:rPr>
      </w:pPr>
      <w:r w:rsidRPr="00C74329">
        <w:rPr>
          <w:rFonts w:ascii="Calibri" w:hAnsi="Calibri"/>
          <w:b/>
          <w:bCs/>
          <w:color w:val="000000"/>
          <w:sz w:val="26"/>
          <w:szCs w:val="24"/>
        </w:rPr>
        <w:t>Effect of Learning Rate:</w:t>
      </w:r>
      <w:r w:rsidRPr="00C74329">
        <w:rPr>
          <w:rFonts w:ascii="Calibri" w:hAnsi="Calibri"/>
          <w:bCs/>
          <w:color w:val="000000"/>
          <w:sz w:val="26"/>
          <w:szCs w:val="24"/>
        </w:rPr>
        <w:t xml:space="preserve"> </w:t>
      </w:r>
      <w:r>
        <w:rPr>
          <w:rFonts w:ascii="Calibri" w:hAnsi="Calibri"/>
          <w:bCs/>
          <w:color w:val="000000"/>
          <w:sz w:val="24"/>
          <w:szCs w:val="24"/>
        </w:rPr>
        <w:t>Learning rate is an important factor towards making a classifier. Learning rate should not fall a certain limit but it should also not exceed too much. We will see the results in following experiments:</w:t>
      </w:r>
    </w:p>
    <w:p w:rsidR="00622B39" w:rsidRPr="00431815" w:rsidRDefault="00622B39" w:rsidP="005530A9">
      <w:pPr>
        <w:pStyle w:val="ListParagraph"/>
        <w:spacing w:after="0"/>
        <w:ind w:left="1440" w:hanging="540"/>
        <w:jc w:val="center"/>
        <w:rPr>
          <w:rFonts w:ascii="Calibri" w:hAnsi="Calibri"/>
          <w:b/>
          <w:bCs/>
          <w:color w:val="000000"/>
          <w:sz w:val="24"/>
          <w:szCs w:val="24"/>
          <w:u w:val="single"/>
        </w:rPr>
      </w:pPr>
      <w:r w:rsidRPr="00431815">
        <w:rPr>
          <w:rFonts w:ascii="Calibri" w:hAnsi="Calibri"/>
          <w:b/>
          <w:bCs/>
          <w:color w:val="000000"/>
          <w:sz w:val="24"/>
          <w:szCs w:val="24"/>
          <w:u w:val="single"/>
        </w:rPr>
        <w:t>Experiments</w:t>
      </w:r>
    </w:p>
    <w:tbl>
      <w:tblPr>
        <w:tblStyle w:val="TableGrid"/>
        <w:tblW w:w="4320" w:type="dxa"/>
        <w:tblInd w:w="2988" w:type="dxa"/>
        <w:tblLook w:val="04A0" w:firstRow="1" w:lastRow="0" w:firstColumn="1" w:lastColumn="0" w:noHBand="0" w:noVBand="1"/>
      </w:tblPr>
      <w:tblGrid>
        <w:gridCol w:w="2340"/>
        <w:gridCol w:w="1980"/>
      </w:tblGrid>
      <w:tr w:rsidR="00FD2C92" w:rsidTr="00C74329">
        <w:tc>
          <w:tcPr>
            <w:tcW w:w="2340" w:type="dxa"/>
          </w:tcPr>
          <w:p w:rsidR="00622B39" w:rsidRDefault="00622B39" w:rsidP="00765FD5">
            <w:pPr>
              <w:pStyle w:val="ListParagraph"/>
              <w:ind w:left="-90"/>
              <w:jc w:val="center"/>
              <w:rPr>
                <w:rFonts w:ascii="Calibri" w:eastAsiaTheme="minorEastAsia" w:hAnsi="Calibri"/>
                <w:bCs/>
                <w:color w:val="000000"/>
                <w:sz w:val="24"/>
                <w:szCs w:val="24"/>
              </w:rPr>
            </w:pPr>
            <w:r>
              <w:rPr>
                <w:rFonts w:ascii="Calibri" w:eastAsiaTheme="minorEastAsia" w:hAnsi="Calibri"/>
                <w:bCs/>
                <w:color w:val="000000"/>
                <w:sz w:val="24"/>
                <w:szCs w:val="24"/>
              </w:rPr>
              <w:t>Learning Rate</w:t>
            </w:r>
          </w:p>
        </w:tc>
        <w:tc>
          <w:tcPr>
            <w:tcW w:w="1980" w:type="dxa"/>
          </w:tcPr>
          <w:p w:rsidR="00622B39" w:rsidRDefault="00622B39"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Accuracy</w:t>
            </w:r>
          </w:p>
        </w:tc>
      </w:tr>
      <w:tr w:rsidR="00FD2C92" w:rsidTr="00C74329">
        <w:tc>
          <w:tcPr>
            <w:tcW w:w="2340" w:type="dxa"/>
          </w:tcPr>
          <w:p w:rsidR="00622B39" w:rsidRDefault="00622B39" w:rsidP="00765FD5">
            <w:pPr>
              <w:pStyle w:val="ListParagraph"/>
              <w:ind w:left="0"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0.01</w:t>
            </w:r>
          </w:p>
        </w:tc>
        <w:tc>
          <w:tcPr>
            <w:tcW w:w="1980" w:type="dxa"/>
          </w:tcPr>
          <w:p w:rsidR="00622B39" w:rsidRDefault="00622B39"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98.2249</w:t>
            </w:r>
          </w:p>
        </w:tc>
      </w:tr>
      <w:tr w:rsidR="00FD2C92" w:rsidTr="00C74329">
        <w:tc>
          <w:tcPr>
            <w:tcW w:w="2340" w:type="dxa"/>
          </w:tcPr>
          <w:p w:rsidR="00622B39" w:rsidRDefault="00622B39" w:rsidP="00765FD5">
            <w:pPr>
              <w:pStyle w:val="ListParagraph"/>
              <w:ind w:left="0"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0.001</w:t>
            </w:r>
          </w:p>
        </w:tc>
        <w:tc>
          <w:tcPr>
            <w:tcW w:w="1980" w:type="dxa"/>
          </w:tcPr>
          <w:p w:rsidR="00622B39" w:rsidRDefault="00622B39"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98.8166</w:t>
            </w:r>
          </w:p>
        </w:tc>
      </w:tr>
      <w:tr w:rsidR="00FD2C92" w:rsidTr="00C74329">
        <w:tc>
          <w:tcPr>
            <w:tcW w:w="2340" w:type="dxa"/>
          </w:tcPr>
          <w:p w:rsidR="00622B39" w:rsidRDefault="00622B39" w:rsidP="00765FD5">
            <w:pPr>
              <w:pStyle w:val="ListParagraph"/>
              <w:ind w:left="0"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0.</w:t>
            </w:r>
            <w:r w:rsidR="00FD2C92">
              <w:rPr>
                <w:rFonts w:ascii="Calibri" w:eastAsiaTheme="minorEastAsia" w:hAnsi="Calibri"/>
                <w:bCs/>
                <w:color w:val="000000"/>
                <w:sz w:val="24"/>
                <w:szCs w:val="24"/>
              </w:rPr>
              <w:t>000</w:t>
            </w:r>
            <w:r>
              <w:rPr>
                <w:rFonts w:ascii="Calibri" w:eastAsiaTheme="minorEastAsia" w:hAnsi="Calibri"/>
                <w:bCs/>
                <w:color w:val="000000"/>
                <w:sz w:val="24"/>
                <w:szCs w:val="24"/>
              </w:rPr>
              <w:t>1</w:t>
            </w:r>
          </w:p>
        </w:tc>
        <w:tc>
          <w:tcPr>
            <w:tcW w:w="1980" w:type="dxa"/>
          </w:tcPr>
          <w:p w:rsidR="00622B39" w:rsidRDefault="00FD2C92"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99.4083</w:t>
            </w:r>
          </w:p>
        </w:tc>
      </w:tr>
      <w:tr w:rsidR="00FD2C92" w:rsidTr="00C74329">
        <w:tc>
          <w:tcPr>
            <w:tcW w:w="2340" w:type="dxa"/>
          </w:tcPr>
          <w:p w:rsidR="00FD2C92" w:rsidRDefault="00FD2C92" w:rsidP="00765FD5">
            <w:pPr>
              <w:pStyle w:val="ListParagraph"/>
              <w:ind w:left="0"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0.1</w:t>
            </w:r>
          </w:p>
        </w:tc>
        <w:tc>
          <w:tcPr>
            <w:tcW w:w="1980" w:type="dxa"/>
          </w:tcPr>
          <w:p w:rsidR="00FD2C92" w:rsidRDefault="00FD2C92"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98.8166</w:t>
            </w:r>
          </w:p>
        </w:tc>
      </w:tr>
      <w:tr w:rsidR="00FD2C92" w:rsidTr="00C74329">
        <w:tc>
          <w:tcPr>
            <w:tcW w:w="2340" w:type="dxa"/>
          </w:tcPr>
          <w:p w:rsidR="00FD2C92" w:rsidRDefault="00FD2C92" w:rsidP="00765FD5">
            <w:pPr>
              <w:pStyle w:val="ListParagraph"/>
              <w:ind w:left="0"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0.5</w:t>
            </w:r>
          </w:p>
        </w:tc>
        <w:tc>
          <w:tcPr>
            <w:tcW w:w="1980" w:type="dxa"/>
          </w:tcPr>
          <w:p w:rsidR="00FD2C92" w:rsidRDefault="00FD2C92"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98.9950</w:t>
            </w:r>
          </w:p>
        </w:tc>
      </w:tr>
      <w:tr w:rsidR="00FD2C92" w:rsidTr="00C74329">
        <w:tc>
          <w:tcPr>
            <w:tcW w:w="2340" w:type="dxa"/>
          </w:tcPr>
          <w:p w:rsidR="00FD2C92" w:rsidRDefault="00FD2C92" w:rsidP="00765FD5">
            <w:pPr>
              <w:pStyle w:val="ListParagraph"/>
              <w:ind w:left="0"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1</w:t>
            </w:r>
          </w:p>
        </w:tc>
        <w:tc>
          <w:tcPr>
            <w:tcW w:w="1980" w:type="dxa"/>
          </w:tcPr>
          <w:p w:rsidR="00FD2C92" w:rsidRDefault="00FD2C92"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99.4083</w:t>
            </w:r>
          </w:p>
        </w:tc>
      </w:tr>
      <w:tr w:rsidR="00FD2C92" w:rsidTr="00C74329">
        <w:tc>
          <w:tcPr>
            <w:tcW w:w="2340" w:type="dxa"/>
          </w:tcPr>
          <w:p w:rsidR="00FD2C92" w:rsidRDefault="00FD2C92" w:rsidP="00765FD5">
            <w:pPr>
              <w:pStyle w:val="ListParagraph"/>
              <w:ind w:left="0"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5</w:t>
            </w:r>
          </w:p>
        </w:tc>
        <w:tc>
          <w:tcPr>
            <w:tcW w:w="1980" w:type="dxa"/>
          </w:tcPr>
          <w:p w:rsidR="00FD2C92" w:rsidRDefault="00431815"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100</w:t>
            </w:r>
          </w:p>
        </w:tc>
      </w:tr>
      <w:tr w:rsidR="00FD2C92" w:rsidTr="00C74329">
        <w:tc>
          <w:tcPr>
            <w:tcW w:w="2340" w:type="dxa"/>
          </w:tcPr>
          <w:p w:rsidR="00FD2C92" w:rsidRDefault="00FD2C92" w:rsidP="00765FD5">
            <w:pPr>
              <w:pStyle w:val="ListParagraph"/>
              <w:ind w:left="0"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10</w:t>
            </w:r>
          </w:p>
        </w:tc>
        <w:tc>
          <w:tcPr>
            <w:tcW w:w="1980" w:type="dxa"/>
          </w:tcPr>
          <w:p w:rsidR="00FD2C92" w:rsidRDefault="00FD2C92"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bl>
    <w:p w:rsidR="00622B39" w:rsidRDefault="00FD2C92" w:rsidP="005530A9">
      <w:pPr>
        <w:pStyle w:val="ListParagraph"/>
        <w:spacing w:after="0"/>
        <w:ind w:left="1440"/>
        <w:jc w:val="both"/>
        <w:rPr>
          <w:rFonts w:ascii="Calibri" w:hAnsi="Calibri"/>
          <w:bCs/>
          <w:color w:val="000000"/>
          <w:sz w:val="24"/>
          <w:szCs w:val="24"/>
        </w:rPr>
      </w:pPr>
      <w:r>
        <w:rPr>
          <w:rFonts w:ascii="Calibri" w:hAnsi="Calibri"/>
          <w:bCs/>
          <w:color w:val="000000"/>
          <w:sz w:val="24"/>
          <w:szCs w:val="24"/>
        </w:rPr>
        <w:t>The learning rate is not affecting the accuracy too much. It means that initial biases and weights assigned in the training are much affective. So even if we increase or decrease the learning rate highly the accuracy doesn’t get below a certain limit.</w:t>
      </w:r>
    </w:p>
    <w:p w:rsidR="00B86221" w:rsidRDefault="00B86221" w:rsidP="005530A9">
      <w:pPr>
        <w:pStyle w:val="ListParagraph"/>
        <w:numPr>
          <w:ilvl w:val="0"/>
          <w:numId w:val="14"/>
        </w:numPr>
        <w:spacing w:after="0"/>
        <w:ind w:left="1440" w:hanging="540"/>
        <w:jc w:val="both"/>
        <w:rPr>
          <w:rFonts w:ascii="Calibri" w:hAnsi="Calibri"/>
          <w:bCs/>
          <w:color w:val="000000"/>
          <w:sz w:val="24"/>
          <w:szCs w:val="24"/>
        </w:rPr>
      </w:pPr>
      <w:r w:rsidRPr="00C74329">
        <w:rPr>
          <w:rFonts w:ascii="Calibri" w:hAnsi="Calibri"/>
          <w:b/>
          <w:bCs/>
          <w:color w:val="000000"/>
          <w:sz w:val="26"/>
          <w:szCs w:val="24"/>
        </w:rPr>
        <w:t>Effect of ratios of division:</w:t>
      </w:r>
      <w:r w:rsidRPr="00C74329">
        <w:rPr>
          <w:rFonts w:ascii="Calibri" w:hAnsi="Calibri"/>
          <w:bCs/>
          <w:color w:val="000000"/>
          <w:sz w:val="26"/>
          <w:szCs w:val="24"/>
        </w:rPr>
        <w:t xml:space="preserve"> </w:t>
      </w:r>
      <w:r>
        <w:rPr>
          <w:rFonts w:ascii="Calibri" w:hAnsi="Calibri"/>
          <w:bCs/>
          <w:color w:val="000000"/>
          <w:sz w:val="24"/>
          <w:szCs w:val="24"/>
        </w:rPr>
        <w:t xml:space="preserve">In this experiment multiple variations of splitting are tried </w:t>
      </w:r>
      <w:r w:rsidR="009C6634">
        <w:rPr>
          <w:rFonts w:ascii="Calibri" w:hAnsi="Calibri"/>
          <w:bCs/>
          <w:color w:val="000000"/>
          <w:sz w:val="24"/>
          <w:szCs w:val="24"/>
        </w:rPr>
        <w:t>and results are achieved. If we decrease the number of training data the accuracy should decrease highly.</w:t>
      </w:r>
    </w:p>
    <w:p w:rsidR="009C6634" w:rsidRPr="00431815" w:rsidRDefault="009C6634" w:rsidP="00C74329">
      <w:pPr>
        <w:pStyle w:val="ListParagraph"/>
        <w:spacing w:after="0"/>
        <w:ind w:left="1440" w:hanging="540"/>
        <w:jc w:val="center"/>
        <w:rPr>
          <w:rFonts w:ascii="Calibri" w:hAnsi="Calibri"/>
          <w:b/>
          <w:bCs/>
          <w:color w:val="000000"/>
          <w:sz w:val="24"/>
          <w:szCs w:val="24"/>
          <w:u w:val="single"/>
        </w:rPr>
      </w:pPr>
      <w:r w:rsidRPr="00431815">
        <w:rPr>
          <w:rFonts w:ascii="Calibri" w:hAnsi="Calibri"/>
          <w:b/>
          <w:bCs/>
          <w:color w:val="000000"/>
          <w:sz w:val="24"/>
          <w:szCs w:val="24"/>
          <w:u w:val="single"/>
        </w:rPr>
        <w:t>Experiments</w:t>
      </w:r>
    </w:p>
    <w:tbl>
      <w:tblPr>
        <w:tblStyle w:val="TableGrid"/>
        <w:tblW w:w="0" w:type="auto"/>
        <w:tblInd w:w="1620" w:type="dxa"/>
        <w:tblLook w:val="04A0" w:firstRow="1" w:lastRow="0" w:firstColumn="1" w:lastColumn="0" w:noHBand="0" w:noVBand="1"/>
      </w:tblPr>
      <w:tblGrid>
        <w:gridCol w:w="2859"/>
        <w:gridCol w:w="2734"/>
        <w:gridCol w:w="2363"/>
      </w:tblGrid>
      <w:tr w:rsidR="00B444FD" w:rsidTr="00B444FD">
        <w:tc>
          <w:tcPr>
            <w:tcW w:w="2859" w:type="dxa"/>
          </w:tcPr>
          <w:p w:rsidR="00B444FD" w:rsidRPr="00B444FD" w:rsidRDefault="00B444FD" w:rsidP="005530A9">
            <w:pPr>
              <w:pStyle w:val="ListParagraph"/>
              <w:ind w:left="0"/>
              <w:jc w:val="center"/>
              <w:rPr>
                <w:rFonts w:ascii="Calibri" w:eastAsiaTheme="minorEastAsia" w:hAnsi="Calibri"/>
                <w:bCs/>
                <w:color w:val="000000"/>
                <w:sz w:val="24"/>
                <w:szCs w:val="24"/>
                <w:u w:val="single"/>
              </w:rPr>
            </w:pPr>
            <w:r>
              <w:rPr>
                <w:rFonts w:ascii="Calibri" w:eastAsiaTheme="minorEastAsia" w:hAnsi="Calibri"/>
                <w:bCs/>
                <w:color w:val="000000"/>
                <w:sz w:val="24"/>
                <w:szCs w:val="24"/>
              </w:rPr>
              <w:t>Training Percentage</w:t>
            </w:r>
          </w:p>
        </w:tc>
        <w:tc>
          <w:tcPr>
            <w:tcW w:w="2734"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Testing Percentage</w:t>
            </w:r>
          </w:p>
        </w:tc>
        <w:tc>
          <w:tcPr>
            <w:tcW w:w="2363"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Accuracy</w:t>
            </w:r>
          </w:p>
        </w:tc>
      </w:tr>
      <w:tr w:rsidR="00B444FD" w:rsidTr="00B444FD">
        <w:tc>
          <w:tcPr>
            <w:tcW w:w="2859"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10</w:t>
            </w:r>
          </w:p>
        </w:tc>
        <w:tc>
          <w:tcPr>
            <w:tcW w:w="2734"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90</w:t>
            </w:r>
          </w:p>
        </w:tc>
        <w:tc>
          <w:tcPr>
            <w:tcW w:w="2363"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92.3688</w:t>
            </w:r>
          </w:p>
        </w:tc>
      </w:tr>
      <w:tr w:rsidR="00B444FD" w:rsidTr="00B444FD">
        <w:tc>
          <w:tcPr>
            <w:tcW w:w="2859"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20</w:t>
            </w:r>
          </w:p>
        </w:tc>
        <w:tc>
          <w:tcPr>
            <w:tcW w:w="2734"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80</w:t>
            </w:r>
          </w:p>
        </w:tc>
        <w:tc>
          <w:tcPr>
            <w:tcW w:w="2363"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96.9589</w:t>
            </w:r>
          </w:p>
        </w:tc>
      </w:tr>
      <w:tr w:rsidR="00B444FD" w:rsidTr="00B444FD">
        <w:tc>
          <w:tcPr>
            <w:tcW w:w="2859"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30</w:t>
            </w:r>
          </w:p>
        </w:tc>
        <w:tc>
          <w:tcPr>
            <w:tcW w:w="2734"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70</w:t>
            </w:r>
          </w:p>
        </w:tc>
        <w:tc>
          <w:tcPr>
            <w:tcW w:w="2363"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96.3190</w:t>
            </w:r>
          </w:p>
        </w:tc>
      </w:tr>
      <w:tr w:rsidR="00B444FD" w:rsidTr="00B444FD">
        <w:tc>
          <w:tcPr>
            <w:tcW w:w="2859"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50</w:t>
            </w:r>
          </w:p>
        </w:tc>
        <w:tc>
          <w:tcPr>
            <w:tcW w:w="2734"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50</w:t>
            </w:r>
          </w:p>
        </w:tc>
        <w:tc>
          <w:tcPr>
            <w:tcW w:w="2363"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98.2808</w:t>
            </w:r>
          </w:p>
        </w:tc>
      </w:tr>
      <w:tr w:rsidR="00B444FD" w:rsidTr="00B444FD">
        <w:tc>
          <w:tcPr>
            <w:tcW w:w="2859"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70</w:t>
            </w:r>
          </w:p>
        </w:tc>
        <w:tc>
          <w:tcPr>
            <w:tcW w:w="2734"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30</w:t>
            </w:r>
          </w:p>
        </w:tc>
        <w:tc>
          <w:tcPr>
            <w:tcW w:w="2363"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92.5238</w:t>
            </w:r>
          </w:p>
        </w:tc>
      </w:tr>
      <w:tr w:rsidR="00B444FD" w:rsidTr="00B444FD">
        <w:tc>
          <w:tcPr>
            <w:tcW w:w="2859"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90</w:t>
            </w:r>
          </w:p>
        </w:tc>
        <w:tc>
          <w:tcPr>
            <w:tcW w:w="2734"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10</w:t>
            </w:r>
          </w:p>
        </w:tc>
        <w:tc>
          <w:tcPr>
            <w:tcW w:w="2363"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100</w:t>
            </w:r>
          </w:p>
        </w:tc>
      </w:tr>
    </w:tbl>
    <w:p w:rsidR="00B444FD" w:rsidRDefault="00622B39" w:rsidP="005530A9">
      <w:pPr>
        <w:pStyle w:val="ListParagraph"/>
        <w:spacing w:after="0"/>
        <w:ind w:left="1440"/>
        <w:jc w:val="both"/>
        <w:rPr>
          <w:rFonts w:ascii="Calibri" w:hAnsi="Calibri"/>
          <w:bCs/>
          <w:color w:val="000000"/>
          <w:sz w:val="24"/>
          <w:szCs w:val="24"/>
        </w:rPr>
      </w:pPr>
      <w:r>
        <w:rPr>
          <w:rFonts w:ascii="Calibri" w:hAnsi="Calibri"/>
          <w:bCs/>
          <w:color w:val="000000"/>
          <w:sz w:val="24"/>
          <w:szCs w:val="24"/>
        </w:rPr>
        <w:t xml:space="preserve">It is seen clearly that if we decrease the number in training data our accuracy decreases. Hence the training data must not be less than 50 percent to achieve satisfactory results but we can see that accuracy doesn’t fall below 90 percent, </w:t>
      </w:r>
      <w:r>
        <w:rPr>
          <w:rFonts w:ascii="Calibri" w:hAnsi="Calibri"/>
          <w:bCs/>
          <w:color w:val="000000"/>
          <w:sz w:val="24"/>
          <w:szCs w:val="24"/>
        </w:rPr>
        <w:lastRenderedPageBreak/>
        <w:t>which is a clear proof that our data doesn’t contain noisy cases and is very accurate for using anywhere.</w:t>
      </w:r>
    </w:p>
    <w:p w:rsidR="00622B39" w:rsidRPr="00431815" w:rsidRDefault="00622B39" w:rsidP="005530A9">
      <w:pPr>
        <w:pStyle w:val="ListParagraph"/>
        <w:numPr>
          <w:ilvl w:val="0"/>
          <w:numId w:val="1"/>
        </w:numPr>
        <w:spacing w:after="0"/>
        <w:ind w:left="1440" w:hanging="540"/>
        <w:jc w:val="both"/>
        <w:rPr>
          <w:rFonts w:ascii="Calibri" w:hAnsi="Calibri"/>
          <w:b/>
          <w:bCs/>
          <w:color w:val="000000"/>
          <w:sz w:val="30"/>
          <w:szCs w:val="24"/>
        </w:rPr>
      </w:pPr>
      <w:r w:rsidRPr="00431815">
        <w:rPr>
          <w:rFonts w:ascii="Calibri" w:hAnsi="Calibri"/>
          <w:b/>
          <w:bCs/>
          <w:color w:val="000000"/>
          <w:sz w:val="30"/>
          <w:szCs w:val="24"/>
        </w:rPr>
        <w:t>Conclusion</w:t>
      </w:r>
    </w:p>
    <w:p w:rsidR="00FD2C92" w:rsidRDefault="00FD2C92" w:rsidP="00C74329">
      <w:pPr>
        <w:pStyle w:val="ListParagraph"/>
        <w:spacing w:after="0"/>
        <w:ind w:left="1440"/>
        <w:jc w:val="both"/>
        <w:rPr>
          <w:rFonts w:ascii="Calibri" w:hAnsi="Calibri"/>
          <w:bCs/>
          <w:color w:val="000000"/>
          <w:sz w:val="24"/>
          <w:szCs w:val="24"/>
        </w:rPr>
      </w:pPr>
      <w:r>
        <w:rPr>
          <w:rFonts w:ascii="Calibri" w:hAnsi="Calibri"/>
          <w:bCs/>
          <w:color w:val="000000"/>
          <w:sz w:val="24"/>
          <w:szCs w:val="24"/>
        </w:rPr>
        <w:t>According to my experiments the important factor in neural network is performance. Because what so ever other variables are increased or decreased, the initial weight assigning and biases are good enough to predict the result accurately.</w:t>
      </w:r>
    </w:p>
    <w:p w:rsidR="00FD2C92" w:rsidRDefault="00FD2C92" w:rsidP="00C74329">
      <w:pPr>
        <w:pStyle w:val="ListParagraph"/>
        <w:spacing w:after="0"/>
        <w:ind w:left="1440"/>
        <w:jc w:val="both"/>
        <w:rPr>
          <w:rFonts w:ascii="Calibri" w:hAnsi="Calibri"/>
          <w:bCs/>
          <w:color w:val="000000"/>
          <w:sz w:val="24"/>
          <w:szCs w:val="24"/>
        </w:rPr>
      </w:pPr>
      <w:r>
        <w:rPr>
          <w:rFonts w:ascii="Calibri" w:hAnsi="Calibri"/>
          <w:bCs/>
          <w:color w:val="000000"/>
          <w:sz w:val="24"/>
          <w:szCs w:val="24"/>
        </w:rPr>
        <w:t>This system can be used fairly to get the predictions of Breast Cancer</w:t>
      </w:r>
      <w:r w:rsidR="00431815">
        <w:rPr>
          <w:rFonts w:ascii="Calibri" w:hAnsi="Calibri"/>
          <w:bCs/>
          <w:color w:val="000000"/>
          <w:sz w:val="24"/>
          <w:szCs w:val="24"/>
        </w:rPr>
        <w:t xml:space="preserve"> as it is trained and tested enough. Many variations are tried and every combination is giving more than 90 percent result which is far eno</w:t>
      </w:r>
      <w:r w:rsidR="005530A9">
        <w:rPr>
          <w:rFonts w:ascii="Calibri" w:hAnsi="Calibri"/>
          <w:bCs/>
          <w:color w:val="000000"/>
          <w:sz w:val="24"/>
          <w:szCs w:val="24"/>
        </w:rPr>
        <w:t>ugh accuracy to be utilized any</w:t>
      </w:r>
      <w:r w:rsidR="00431815">
        <w:rPr>
          <w:rFonts w:ascii="Calibri" w:hAnsi="Calibri"/>
          <w:bCs/>
          <w:color w:val="000000"/>
          <w:sz w:val="24"/>
          <w:szCs w:val="24"/>
        </w:rPr>
        <w:t>where.</w:t>
      </w:r>
    </w:p>
    <w:p w:rsidR="00FD2C92" w:rsidRDefault="00FD2C92" w:rsidP="005530A9">
      <w:pPr>
        <w:pStyle w:val="ListParagraph"/>
        <w:spacing w:after="0"/>
        <w:ind w:left="900"/>
        <w:jc w:val="both"/>
        <w:rPr>
          <w:rFonts w:ascii="Calibri" w:hAnsi="Calibri"/>
          <w:bCs/>
          <w:color w:val="000000"/>
          <w:sz w:val="24"/>
          <w:szCs w:val="24"/>
        </w:rPr>
      </w:pPr>
    </w:p>
    <w:p w:rsidR="00622B39" w:rsidRPr="00622B39" w:rsidRDefault="00622B39" w:rsidP="005530A9">
      <w:pPr>
        <w:pStyle w:val="ListParagraph"/>
        <w:spacing w:after="0"/>
        <w:ind w:left="900"/>
        <w:jc w:val="both"/>
        <w:rPr>
          <w:rFonts w:ascii="Calibri" w:hAnsi="Calibri"/>
          <w:bCs/>
          <w:color w:val="000000"/>
          <w:sz w:val="24"/>
          <w:szCs w:val="24"/>
        </w:rPr>
      </w:pPr>
    </w:p>
    <w:p w:rsidR="00C30B9C" w:rsidRPr="005530A9" w:rsidRDefault="00C30B9C" w:rsidP="005530A9">
      <w:pPr>
        <w:pStyle w:val="ListParagraph"/>
        <w:spacing w:after="0"/>
        <w:ind w:left="900"/>
        <w:jc w:val="both"/>
        <w:rPr>
          <w:rFonts w:ascii="Calibri" w:hAnsi="Calibri"/>
          <w:bCs/>
          <w:sz w:val="24"/>
          <w:szCs w:val="24"/>
        </w:rPr>
      </w:pPr>
      <w:r>
        <w:rPr>
          <w:rFonts w:ascii="Calibri" w:hAnsi="Calibri"/>
          <w:bCs/>
          <w:color w:val="000000"/>
          <w:sz w:val="24"/>
          <w:szCs w:val="24"/>
        </w:rPr>
        <w:t>Bibliography:</w:t>
      </w:r>
    </w:p>
    <w:p w:rsidR="00C30B9C" w:rsidRPr="005530A9" w:rsidRDefault="00C74329" w:rsidP="005530A9">
      <w:pPr>
        <w:pStyle w:val="ListParagraph"/>
        <w:numPr>
          <w:ilvl w:val="0"/>
          <w:numId w:val="2"/>
        </w:numPr>
        <w:spacing w:after="0"/>
        <w:jc w:val="both"/>
        <w:rPr>
          <w:rFonts w:ascii="Calibri" w:hAnsi="Calibri"/>
          <w:bCs/>
          <w:sz w:val="24"/>
          <w:szCs w:val="24"/>
        </w:rPr>
      </w:pPr>
      <w:r>
        <w:t>What is Breast Cancer? (</w:t>
      </w:r>
      <w:proofErr w:type="gramStart"/>
      <w:r>
        <w:t>no</w:t>
      </w:r>
      <w:proofErr w:type="gramEnd"/>
      <w:r>
        <w:t xml:space="preserve"> date). Available at:</w:t>
      </w:r>
      <w:hyperlink r:id="rId8" w:history="1">
        <w:r w:rsidR="00D5426B" w:rsidRPr="005530A9">
          <w:rPr>
            <w:rStyle w:val="Hyperlink"/>
            <w:rFonts w:ascii="Calibri" w:hAnsi="Calibri"/>
            <w:bCs/>
            <w:color w:val="auto"/>
            <w:sz w:val="24"/>
            <w:szCs w:val="24"/>
          </w:rPr>
          <w:t>https://www.cancer.org/cancer/breast-cancer/about/what-is-breast-cancer.html</w:t>
        </w:r>
      </w:hyperlink>
    </w:p>
    <w:p w:rsidR="00D5426B" w:rsidRPr="00F916F1" w:rsidRDefault="00D5426B" w:rsidP="005530A9">
      <w:pPr>
        <w:pStyle w:val="ListParagraph"/>
        <w:numPr>
          <w:ilvl w:val="0"/>
          <w:numId w:val="2"/>
        </w:numPr>
        <w:spacing w:after="0"/>
        <w:jc w:val="both"/>
        <w:rPr>
          <w:rFonts w:ascii="Calibri" w:hAnsi="Calibri"/>
          <w:bCs/>
          <w:color w:val="000000"/>
          <w:sz w:val="24"/>
          <w:szCs w:val="24"/>
        </w:rPr>
      </w:pPr>
      <w:r w:rsidRPr="00D5426B">
        <w:rPr>
          <w:rFonts w:ascii="Calibri" w:hAnsi="Calibri"/>
          <w:color w:val="000000"/>
        </w:rPr>
        <w:t xml:space="preserve">George, Y. M. </w:t>
      </w:r>
      <w:r w:rsidRPr="00D5426B">
        <w:rPr>
          <w:rFonts w:ascii="Calibri-Italic" w:hAnsi="Calibri-Italic"/>
          <w:i/>
          <w:iCs/>
          <w:color w:val="000000"/>
        </w:rPr>
        <w:t xml:space="preserve">et al. </w:t>
      </w:r>
      <w:r w:rsidRPr="00D5426B">
        <w:rPr>
          <w:rFonts w:ascii="Calibri" w:hAnsi="Calibri"/>
          <w:color w:val="000000"/>
        </w:rPr>
        <w:t>(2012) ‘Breast Fine Needle Tumor Classification using Neural Networks’, 9(5), pp.</w:t>
      </w:r>
      <w:r>
        <w:rPr>
          <w:rFonts w:ascii="Calibri" w:hAnsi="Calibri"/>
          <w:color w:val="000000"/>
        </w:rPr>
        <w:t xml:space="preserve"> </w:t>
      </w:r>
      <w:r w:rsidRPr="00D5426B">
        <w:rPr>
          <w:rFonts w:ascii="Calibri" w:hAnsi="Calibri"/>
          <w:color w:val="000000"/>
        </w:rPr>
        <w:t>247–256</w:t>
      </w:r>
    </w:p>
    <w:p w:rsidR="00F916F1" w:rsidRPr="00F916F1" w:rsidRDefault="00F916F1" w:rsidP="005530A9">
      <w:pPr>
        <w:pStyle w:val="ListParagraph"/>
        <w:numPr>
          <w:ilvl w:val="0"/>
          <w:numId w:val="2"/>
        </w:numPr>
        <w:spacing w:after="0"/>
        <w:jc w:val="both"/>
        <w:rPr>
          <w:rFonts w:ascii="Calibri" w:hAnsi="Calibri"/>
          <w:bCs/>
          <w:color w:val="000000"/>
          <w:sz w:val="24"/>
          <w:szCs w:val="24"/>
        </w:rPr>
      </w:pPr>
      <w:proofErr w:type="spellStart"/>
      <w:r w:rsidRPr="00F916F1">
        <w:rPr>
          <w:rFonts w:ascii="Calibri" w:hAnsi="Calibri"/>
          <w:color w:val="000000"/>
        </w:rPr>
        <w:t>Raad</w:t>
      </w:r>
      <w:proofErr w:type="spellEnd"/>
      <w:r w:rsidRPr="00F916F1">
        <w:rPr>
          <w:rFonts w:ascii="Calibri" w:hAnsi="Calibri"/>
          <w:color w:val="000000"/>
        </w:rPr>
        <w:t xml:space="preserve">, A., </w:t>
      </w:r>
      <w:proofErr w:type="spellStart"/>
      <w:r w:rsidRPr="00F916F1">
        <w:rPr>
          <w:rFonts w:ascii="Calibri" w:hAnsi="Calibri"/>
          <w:color w:val="000000"/>
        </w:rPr>
        <w:t>Kalakech</w:t>
      </w:r>
      <w:proofErr w:type="spellEnd"/>
      <w:r w:rsidRPr="00F916F1">
        <w:rPr>
          <w:rFonts w:ascii="Calibri" w:hAnsi="Calibri"/>
          <w:color w:val="000000"/>
        </w:rPr>
        <w:t xml:space="preserve">, A. and </w:t>
      </w:r>
      <w:proofErr w:type="spellStart"/>
      <w:r w:rsidRPr="00F916F1">
        <w:rPr>
          <w:rFonts w:ascii="Calibri" w:hAnsi="Calibri"/>
          <w:color w:val="000000"/>
        </w:rPr>
        <w:t>Ayache</w:t>
      </w:r>
      <w:proofErr w:type="spellEnd"/>
      <w:r w:rsidRPr="00F916F1">
        <w:rPr>
          <w:rFonts w:ascii="Calibri" w:hAnsi="Calibri"/>
          <w:color w:val="000000"/>
        </w:rPr>
        <w:t>, M. (no date) ‘Breast Cancer Classification Using Neural Network</w:t>
      </w:r>
      <w:r>
        <w:rPr>
          <w:rFonts w:ascii="Calibri" w:hAnsi="Calibri"/>
          <w:color w:val="000000"/>
        </w:rPr>
        <w:t xml:space="preserve"> </w:t>
      </w:r>
      <w:r w:rsidRPr="00F916F1">
        <w:rPr>
          <w:rFonts w:ascii="Calibri" w:hAnsi="Calibri"/>
          <w:color w:val="000000"/>
        </w:rPr>
        <w:t xml:space="preserve">Approach: </w:t>
      </w:r>
      <w:proofErr w:type="spellStart"/>
      <w:r w:rsidRPr="00F916F1">
        <w:rPr>
          <w:rFonts w:ascii="Calibri" w:hAnsi="Calibri"/>
          <w:color w:val="000000"/>
        </w:rPr>
        <w:t>Mlp</w:t>
      </w:r>
      <w:proofErr w:type="spellEnd"/>
      <w:r w:rsidRPr="00F916F1">
        <w:rPr>
          <w:rFonts w:ascii="Calibri" w:hAnsi="Calibri"/>
          <w:color w:val="000000"/>
        </w:rPr>
        <w:t xml:space="preserve"> and </w:t>
      </w:r>
      <w:proofErr w:type="spellStart"/>
      <w:r w:rsidRPr="00F916F1">
        <w:rPr>
          <w:rFonts w:ascii="Calibri" w:hAnsi="Calibri"/>
          <w:color w:val="000000"/>
        </w:rPr>
        <w:t>Rbf</w:t>
      </w:r>
      <w:proofErr w:type="spellEnd"/>
      <w:r w:rsidRPr="00F916F1">
        <w:rPr>
          <w:rFonts w:ascii="Calibri" w:hAnsi="Calibri"/>
          <w:color w:val="000000"/>
        </w:rPr>
        <w:t xml:space="preserve">’, </w:t>
      </w:r>
      <w:r w:rsidRPr="00F916F1">
        <w:rPr>
          <w:rFonts w:ascii="Calibri-Italic" w:hAnsi="Calibri-Italic"/>
          <w:i/>
          <w:iCs/>
          <w:color w:val="000000"/>
        </w:rPr>
        <w:t>Networks</w:t>
      </w:r>
      <w:r w:rsidRPr="00F916F1">
        <w:rPr>
          <w:rFonts w:ascii="Calibri" w:hAnsi="Calibri"/>
          <w:color w:val="000000"/>
        </w:rPr>
        <w:t>, 7(8), p. 9.</w:t>
      </w:r>
    </w:p>
    <w:p w:rsidR="00D14249" w:rsidRPr="005530A9" w:rsidRDefault="00D14249" w:rsidP="005530A9">
      <w:pPr>
        <w:pStyle w:val="ListParagraph"/>
        <w:numPr>
          <w:ilvl w:val="0"/>
          <w:numId w:val="2"/>
        </w:numPr>
        <w:spacing w:after="0"/>
        <w:jc w:val="both"/>
        <w:rPr>
          <w:rFonts w:ascii="Calibri" w:hAnsi="Calibri"/>
          <w:bCs/>
          <w:sz w:val="24"/>
          <w:szCs w:val="24"/>
        </w:rPr>
      </w:pPr>
      <w:r>
        <w:rPr>
          <w:rFonts w:ascii="Calibri" w:hAnsi="Calibri"/>
          <w:bCs/>
          <w:color w:val="000000"/>
          <w:sz w:val="24"/>
          <w:szCs w:val="24"/>
        </w:rPr>
        <w:t xml:space="preserve">Benign and Malignant Tumors: What is </w:t>
      </w:r>
      <w:bookmarkStart w:id="0" w:name="_GoBack"/>
      <w:bookmarkEnd w:id="0"/>
      <w:r>
        <w:rPr>
          <w:rFonts w:ascii="Calibri" w:hAnsi="Calibri"/>
          <w:bCs/>
          <w:color w:val="000000"/>
          <w:sz w:val="24"/>
          <w:szCs w:val="24"/>
        </w:rPr>
        <w:t>the Difference? (</w:t>
      </w:r>
      <w:proofErr w:type="gramStart"/>
      <w:r>
        <w:rPr>
          <w:rFonts w:ascii="Calibri" w:hAnsi="Calibri"/>
          <w:bCs/>
          <w:color w:val="000000"/>
          <w:sz w:val="24"/>
          <w:szCs w:val="24"/>
        </w:rPr>
        <w:t>no</w:t>
      </w:r>
      <w:proofErr w:type="gramEnd"/>
      <w:r>
        <w:rPr>
          <w:rFonts w:ascii="Calibri" w:hAnsi="Calibri"/>
          <w:bCs/>
          <w:color w:val="000000"/>
          <w:sz w:val="24"/>
          <w:szCs w:val="24"/>
        </w:rPr>
        <w:t xml:space="preserve"> date). Available at: </w:t>
      </w:r>
      <w:hyperlink r:id="rId9" w:history="1">
        <w:r w:rsidRPr="005530A9">
          <w:rPr>
            <w:rStyle w:val="Hyperlink"/>
            <w:rFonts w:ascii="Calibri" w:hAnsi="Calibri"/>
            <w:bCs/>
            <w:color w:val="auto"/>
            <w:sz w:val="24"/>
            <w:szCs w:val="24"/>
          </w:rPr>
          <w:t>https://thetruthaboutcancer.com/benign-malignant-tumors-difference/</w:t>
        </w:r>
      </w:hyperlink>
    </w:p>
    <w:p w:rsidR="00431815" w:rsidRPr="00431815" w:rsidRDefault="00431815" w:rsidP="005530A9">
      <w:pPr>
        <w:pStyle w:val="ListParagraph"/>
        <w:numPr>
          <w:ilvl w:val="0"/>
          <w:numId w:val="2"/>
        </w:numPr>
        <w:spacing w:after="0"/>
        <w:jc w:val="both"/>
        <w:rPr>
          <w:bCs/>
          <w:color w:val="000000"/>
          <w:sz w:val="24"/>
          <w:szCs w:val="24"/>
        </w:rPr>
      </w:pPr>
      <w:r w:rsidRPr="00431815">
        <w:rPr>
          <w:bCs/>
          <w:color w:val="000000"/>
          <w:sz w:val="24"/>
          <w:szCs w:val="24"/>
        </w:rPr>
        <w:t>U</w:t>
      </w:r>
      <w:r w:rsidRPr="00431815">
        <w:rPr>
          <w:iCs/>
          <w:color w:val="000000"/>
          <w:sz w:val="24"/>
          <w:szCs w:val="24"/>
        </w:rPr>
        <w:t xml:space="preserve">CI Machine Learning Repository: Breast Cancer Wisconsin (Original) Data Set </w:t>
      </w:r>
      <w:r w:rsidRPr="00431815">
        <w:rPr>
          <w:color w:val="000000"/>
          <w:sz w:val="24"/>
          <w:szCs w:val="24"/>
        </w:rPr>
        <w:t>(no date). Available at: http://archive.ics.uci.edu/ml/datasets/Breast+Cancer+Wisconsin+%28Original%29</w:t>
      </w:r>
    </w:p>
    <w:sectPr w:rsidR="00431815" w:rsidRPr="00431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Italic">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2AAA"/>
    <w:multiLevelType w:val="hybridMultilevel"/>
    <w:tmpl w:val="717E601C"/>
    <w:lvl w:ilvl="0" w:tplc="DCDC7AB8">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96E042F"/>
    <w:multiLevelType w:val="hybridMultilevel"/>
    <w:tmpl w:val="AE3A6C40"/>
    <w:lvl w:ilvl="0" w:tplc="BFCCA036">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32A53CE"/>
    <w:multiLevelType w:val="hybridMultilevel"/>
    <w:tmpl w:val="7B7EFFDE"/>
    <w:lvl w:ilvl="0" w:tplc="0D362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337B3"/>
    <w:multiLevelType w:val="hybridMultilevel"/>
    <w:tmpl w:val="46A213C6"/>
    <w:lvl w:ilvl="0" w:tplc="D3366C42">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8907EF0"/>
    <w:multiLevelType w:val="hybridMultilevel"/>
    <w:tmpl w:val="287A3646"/>
    <w:lvl w:ilvl="0" w:tplc="A150F008">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37086DFA"/>
    <w:multiLevelType w:val="hybridMultilevel"/>
    <w:tmpl w:val="48C4F5B8"/>
    <w:lvl w:ilvl="0" w:tplc="678A92F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464503D4"/>
    <w:multiLevelType w:val="hybridMultilevel"/>
    <w:tmpl w:val="1EFE737E"/>
    <w:lvl w:ilvl="0" w:tplc="9CF864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841641"/>
    <w:multiLevelType w:val="hybridMultilevel"/>
    <w:tmpl w:val="41DCF664"/>
    <w:lvl w:ilvl="0" w:tplc="B428E8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6B35E2"/>
    <w:multiLevelType w:val="hybridMultilevel"/>
    <w:tmpl w:val="AD680B58"/>
    <w:lvl w:ilvl="0" w:tplc="08503F1C">
      <w:start w:val="4"/>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3B3138"/>
    <w:multiLevelType w:val="hybridMultilevel"/>
    <w:tmpl w:val="DD1288F8"/>
    <w:lvl w:ilvl="0" w:tplc="5EDA48E4">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79200D66"/>
    <w:multiLevelType w:val="hybridMultilevel"/>
    <w:tmpl w:val="8488CC38"/>
    <w:lvl w:ilvl="0" w:tplc="C9F20448">
      <w:start w:val="1"/>
      <w:numFmt w:val="lowerRoman"/>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nsid w:val="7A0E3EE9"/>
    <w:multiLevelType w:val="hybridMultilevel"/>
    <w:tmpl w:val="7FC8BBE6"/>
    <w:lvl w:ilvl="0" w:tplc="EE54B7D8">
      <w:start w:val="1"/>
      <w:numFmt w:val="lowerRoman"/>
      <w:lvlText w:val="%1."/>
      <w:lvlJc w:val="left"/>
      <w:pPr>
        <w:ind w:left="1260" w:hanging="360"/>
      </w:pPr>
      <w:rPr>
        <w:rFonts w:ascii="Calibri" w:eastAsiaTheme="minorHAnsi" w:hAnsi="Calibri" w:cstheme="minorBid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7B651F80"/>
    <w:multiLevelType w:val="hybridMultilevel"/>
    <w:tmpl w:val="AE441C82"/>
    <w:lvl w:ilvl="0" w:tplc="15303A5E">
      <w:start w:val="1"/>
      <w:numFmt w:val="lowerRoman"/>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nsid w:val="7CAD4F7F"/>
    <w:multiLevelType w:val="hybridMultilevel"/>
    <w:tmpl w:val="39C4A02E"/>
    <w:lvl w:ilvl="0" w:tplc="EACE9B3E">
      <w:start w:val="1"/>
      <w:numFmt w:val="lowerRoman"/>
      <w:lvlText w:val="%1."/>
      <w:lvlJc w:val="left"/>
      <w:pPr>
        <w:ind w:left="3060" w:hanging="72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3"/>
  </w:num>
  <w:num w:numId="2">
    <w:abstractNumId w:val="5"/>
  </w:num>
  <w:num w:numId="3">
    <w:abstractNumId w:val="9"/>
  </w:num>
  <w:num w:numId="4">
    <w:abstractNumId w:val="11"/>
  </w:num>
  <w:num w:numId="5">
    <w:abstractNumId w:val="8"/>
  </w:num>
  <w:num w:numId="6">
    <w:abstractNumId w:val="1"/>
  </w:num>
  <w:num w:numId="7">
    <w:abstractNumId w:val="10"/>
  </w:num>
  <w:num w:numId="8">
    <w:abstractNumId w:val="2"/>
  </w:num>
  <w:num w:numId="9">
    <w:abstractNumId w:val="6"/>
  </w:num>
  <w:num w:numId="10">
    <w:abstractNumId w:val="0"/>
  </w:num>
  <w:num w:numId="11">
    <w:abstractNumId w:val="12"/>
  </w:num>
  <w:num w:numId="12">
    <w:abstractNumId w:val="1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89E"/>
    <w:rsid w:val="0002402B"/>
    <w:rsid w:val="000D78DF"/>
    <w:rsid w:val="00102D95"/>
    <w:rsid w:val="001C70A3"/>
    <w:rsid w:val="001E67FD"/>
    <w:rsid w:val="00261723"/>
    <w:rsid w:val="00302ADD"/>
    <w:rsid w:val="0042250D"/>
    <w:rsid w:val="00431815"/>
    <w:rsid w:val="00486BDA"/>
    <w:rsid w:val="004D6376"/>
    <w:rsid w:val="00543212"/>
    <w:rsid w:val="005530A9"/>
    <w:rsid w:val="00622B39"/>
    <w:rsid w:val="006D24C2"/>
    <w:rsid w:val="00765FD5"/>
    <w:rsid w:val="008555FD"/>
    <w:rsid w:val="008812F7"/>
    <w:rsid w:val="008B0BF0"/>
    <w:rsid w:val="00902320"/>
    <w:rsid w:val="009761DC"/>
    <w:rsid w:val="009C6634"/>
    <w:rsid w:val="00A0333A"/>
    <w:rsid w:val="00A61AD8"/>
    <w:rsid w:val="00A8584C"/>
    <w:rsid w:val="00AD789E"/>
    <w:rsid w:val="00B444FD"/>
    <w:rsid w:val="00B86221"/>
    <w:rsid w:val="00C30B9C"/>
    <w:rsid w:val="00C74329"/>
    <w:rsid w:val="00CA7B20"/>
    <w:rsid w:val="00CD402C"/>
    <w:rsid w:val="00CD6E3B"/>
    <w:rsid w:val="00D14249"/>
    <w:rsid w:val="00D5426B"/>
    <w:rsid w:val="00D62083"/>
    <w:rsid w:val="00E45495"/>
    <w:rsid w:val="00F916F1"/>
    <w:rsid w:val="00FD2C92"/>
    <w:rsid w:val="00FE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D789E"/>
    <w:rPr>
      <w:rFonts w:ascii="Calibri" w:hAnsi="Calibri" w:hint="default"/>
      <w:b/>
      <w:bCs/>
      <w:i w:val="0"/>
      <w:iCs w:val="0"/>
      <w:color w:val="000000"/>
      <w:sz w:val="24"/>
      <w:szCs w:val="24"/>
    </w:rPr>
  </w:style>
  <w:style w:type="paragraph" w:styleId="BalloonText">
    <w:name w:val="Balloon Text"/>
    <w:basedOn w:val="Normal"/>
    <w:link w:val="BalloonTextChar"/>
    <w:uiPriority w:val="99"/>
    <w:semiHidden/>
    <w:unhideWhenUsed/>
    <w:rsid w:val="00AD7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89E"/>
    <w:rPr>
      <w:rFonts w:ascii="Tahoma" w:hAnsi="Tahoma" w:cs="Tahoma"/>
      <w:sz w:val="16"/>
      <w:szCs w:val="16"/>
    </w:rPr>
  </w:style>
  <w:style w:type="paragraph" w:styleId="ListParagraph">
    <w:name w:val="List Paragraph"/>
    <w:basedOn w:val="Normal"/>
    <w:uiPriority w:val="34"/>
    <w:qFormat/>
    <w:rsid w:val="00CA7B20"/>
    <w:pPr>
      <w:ind w:left="720"/>
      <w:contextualSpacing/>
    </w:pPr>
  </w:style>
  <w:style w:type="character" w:customStyle="1" w:styleId="fontstyle21">
    <w:name w:val="fontstyle21"/>
    <w:basedOn w:val="DefaultParagraphFont"/>
    <w:rsid w:val="00D5426B"/>
    <w:rPr>
      <w:rFonts w:ascii="Calibri-Italic" w:hAnsi="Calibri-Italic" w:hint="default"/>
      <w:b w:val="0"/>
      <w:bCs w:val="0"/>
      <w:i/>
      <w:iCs/>
      <w:color w:val="000000"/>
      <w:sz w:val="22"/>
      <w:szCs w:val="22"/>
    </w:rPr>
  </w:style>
  <w:style w:type="character" w:styleId="Hyperlink">
    <w:name w:val="Hyperlink"/>
    <w:basedOn w:val="DefaultParagraphFont"/>
    <w:uiPriority w:val="99"/>
    <w:unhideWhenUsed/>
    <w:rsid w:val="00D5426B"/>
    <w:rPr>
      <w:color w:val="0000FF" w:themeColor="hyperlink"/>
      <w:u w:val="single"/>
    </w:rPr>
  </w:style>
  <w:style w:type="character" w:customStyle="1" w:styleId="fontstyle11">
    <w:name w:val="fontstyle11"/>
    <w:basedOn w:val="DefaultParagraphFont"/>
    <w:rsid w:val="00F916F1"/>
    <w:rPr>
      <w:rFonts w:ascii="Calibri-Italic" w:hAnsi="Calibri-Italic" w:hint="default"/>
      <w:b w:val="0"/>
      <w:bCs w:val="0"/>
      <w:i/>
      <w:iCs/>
      <w:color w:val="000000"/>
      <w:sz w:val="22"/>
      <w:szCs w:val="22"/>
    </w:rPr>
  </w:style>
  <w:style w:type="table" w:styleId="TableGrid">
    <w:name w:val="Table Grid"/>
    <w:basedOn w:val="TableNormal"/>
    <w:uiPriority w:val="59"/>
    <w:rsid w:val="008B0B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D6E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D789E"/>
    <w:rPr>
      <w:rFonts w:ascii="Calibri" w:hAnsi="Calibri" w:hint="default"/>
      <w:b/>
      <w:bCs/>
      <w:i w:val="0"/>
      <w:iCs w:val="0"/>
      <w:color w:val="000000"/>
      <w:sz w:val="24"/>
      <w:szCs w:val="24"/>
    </w:rPr>
  </w:style>
  <w:style w:type="paragraph" w:styleId="BalloonText">
    <w:name w:val="Balloon Text"/>
    <w:basedOn w:val="Normal"/>
    <w:link w:val="BalloonTextChar"/>
    <w:uiPriority w:val="99"/>
    <w:semiHidden/>
    <w:unhideWhenUsed/>
    <w:rsid w:val="00AD7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89E"/>
    <w:rPr>
      <w:rFonts w:ascii="Tahoma" w:hAnsi="Tahoma" w:cs="Tahoma"/>
      <w:sz w:val="16"/>
      <w:szCs w:val="16"/>
    </w:rPr>
  </w:style>
  <w:style w:type="paragraph" w:styleId="ListParagraph">
    <w:name w:val="List Paragraph"/>
    <w:basedOn w:val="Normal"/>
    <w:uiPriority w:val="34"/>
    <w:qFormat/>
    <w:rsid w:val="00CA7B20"/>
    <w:pPr>
      <w:ind w:left="720"/>
      <w:contextualSpacing/>
    </w:pPr>
  </w:style>
  <w:style w:type="character" w:customStyle="1" w:styleId="fontstyle21">
    <w:name w:val="fontstyle21"/>
    <w:basedOn w:val="DefaultParagraphFont"/>
    <w:rsid w:val="00D5426B"/>
    <w:rPr>
      <w:rFonts w:ascii="Calibri-Italic" w:hAnsi="Calibri-Italic" w:hint="default"/>
      <w:b w:val="0"/>
      <w:bCs w:val="0"/>
      <w:i/>
      <w:iCs/>
      <w:color w:val="000000"/>
      <w:sz w:val="22"/>
      <w:szCs w:val="22"/>
    </w:rPr>
  </w:style>
  <w:style w:type="character" w:styleId="Hyperlink">
    <w:name w:val="Hyperlink"/>
    <w:basedOn w:val="DefaultParagraphFont"/>
    <w:uiPriority w:val="99"/>
    <w:unhideWhenUsed/>
    <w:rsid w:val="00D5426B"/>
    <w:rPr>
      <w:color w:val="0000FF" w:themeColor="hyperlink"/>
      <w:u w:val="single"/>
    </w:rPr>
  </w:style>
  <w:style w:type="character" w:customStyle="1" w:styleId="fontstyle11">
    <w:name w:val="fontstyle11"/>
    <w:basedOn w:val="DefaultParagraphFont"/>
    <w:rsid w:val="00F916F1"/>
    <w:rPr>
      <w:rFonts w:ascii="Calibri-Italic" w:hAnsi="Calibri-Italic" w:hint="default"/>
      <w:b w:val="0"/>
      <w:bCs w:val="0"/>
      <w:i/>
      <w:iCs/>
      <w:color w:val="000000"/>
      <w:sz w:val="22"/>
      <w:szCs w:val="22"/>
    </w:rPr>
  </w:style>
  <w:style w:type="table" w:styleId="TableGrid">
    <w:name w:val="Table Grid"/>
    <w:basedOn w:val="TableNormal"/>
    <w:uiPriority w:val="59"/>
    <w:rsid w:val="008B0B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D6E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866868">
      <w:bodyDiv w:val="1"/>
      <w:marLeft w:val="0"/>
      <w:marRight w:val="0"/>
      <w:marTop w:val="0"/>
      <w:marBottom w:val="0"/>
      <w:divBdr>
        <w:top w:val="none" w:sz="0" w:space="0" w:color="auto"/>
        <w:left w:val="none" w:sz="0" w:space="0" w:color="auto"/>
        <w:bottom w:val="none" w:sz="0" w:space="0" w:color="auto"/>
        <w:right w:val="none" w:sz="0" w:space="0" w:color="auto"/>
      </w:divBdr>
    </w:div>
    <w:div w:id="92938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org/cancer/breast-cancer/about/what-is-breast-cancer.htm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thetruthaboutcancer.com/benign-malignant-tumors-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whatisbreastcancer</b:Tag>
    <b:SourceType>InternetSite</b:SourceType>
    <b:Guid>{DA93B23F-E40D-47B3-BCAC-9E68B04E63AC}</b:Guid>
    <b:Title>what-is-breast-cancer</b:Title>
    <b:InternetSiteTitle>www.cancer.org</b:InternetSiteTitle>
    <b:URL>https://www.cancer.org/cancer/breast-cancer/about/what-is-breast-cancer.html</b:URL>
    <b:RefOrder>1</b:RefOrder>
  </b:Source>
</b:Sources>
</file>

<file path=customXml/itemProps1.xml><?xml version="1.0" encoding="utf-8"?>
<ds:datastoreItem xmlns:ds="http://schemas.openxmlformats.org/officeDocument/2006/customXml" ds:itemID="{8EC76031-BF44-47DD-86CB-91B46D004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6</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dcterms:created xsi:type="dcterms:W3CDTF">2017-12-04T05:49:00Z</dcterms:created>
  <dcterms:modified xsi:type="dcterms:W3CDTF">2017-12-11T13:51:00Z</dcterms:modified>
</cp:coreProperties>
</file>