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899" w:tblpY="445"/>
        <w:bidiVisual/>
        <w:tblW w:w="72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210"/>
        <w:gridCol w:w="1080"/>
      </w:tblGrid>
      <w:tr w:rsidR="00474E6B" w:rsidTr="007C11C0">
        <w:trPr>
          <w:trHeight w:val="1961"/>
        </w:trPr>
        <w:tc>
          <w:tcPr>
            <w:tcW w:w="7290" w:type="dxa"/>
            <w:gridSpan w:val="2"/>
          </w:tcPr>
          <w:p w:rsidR="00474E6B" w:rsidRPr="00F55FEE" w:rsidRDefault="00474E6B" w:rsidP="007C11C0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474E6B" w:rsidRDefault="00474E6B" w:rsidP="007C11C0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474E6B" w:rsidRPr="00F55FEE" w:rsidRDefault="00474E6B" w:rsidP="007C11C0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474E6B" w:rsidRPr="00F55FEE" w:rsidRDefault="00474E6B" w:rsidP="007C11C0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2E1896" w:rsidTr="007C11C0">
        <w:trPr>
          <w:trHeight w:val="513"/>
        </w:trPr>
        <w:tc>
          <w:tcPr>
            <w:tcW w:w="6210" w:type="dxa"/>
          </w:tcPr>
          <w:p w:rsidR="002E1896" w:rsidRDefault="002E1896" w:rsidP="007C11C0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 :</w:t>
            </w:r>
          </w:p>
          <w:p w:rsidR="002E1896" w:rsidRPr="00F55FEE" w:rsidRDefault="002E1896" w:rsidP="007C11C0">
            <w:pPr>
              <w:rPr>
                <w:rFonts w:cs="Monotype Koufi" w:hint="cs"/>
                <w:b/>
                <w:bCs/>
                <w:rtl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2E1896" w:rsidRDefault="002E1896" w:rsidP="007C11C0">
            <w:pPr>
              <w:rPr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2E1896" w:rsidRPr="00F55FEE" w:rsidRDefault="002E1896" w:rsidP="007C11C0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 w:rsidR="007A67F7"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287E57" w:rsidTr="007C11C0">
        <w:trPr>
          <w:trHeight w:val="5645"/>
        </w:trPr>
        <w:tc>
          <w:tcPr>
            <w:tcW w:w="7290" w:type="dxa"/>
            <w:gridSpan w:val="2"/>
          </w:tcPr>
          <w:p w:rsidR="00287E57" w:rsidRDefault="00287E57" w:rsidP="007C11C0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287E57" w:rsidRDefault="00287E57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Color:</w:t>
            </w:r>
          </w:p>
          <w:p w:rsidR="00287E57" w:rsidRPr="00287E57" w:rsidRDefault="00287E57" w:rsidP="007C11C0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Consistency:</w:t>
            </w:r>
          </w:p>
          <w:p w:rsidR="00287E57" w:rsidRDefault="00287E57" w:rsidP="007C11C0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R.B.Cs:</w:t>
            </w:r>
          </w:p>
          <w:p w:rsidR="00287E57" w:rsidRPr="00287E57" w:rsidRDefault="00287E57" w:rsidP="007C11C0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Pus cells:</w:t>
            </w:r>
          </w:p>
          <w:p w:rsidR="00287E57" w:rsidRDefault="00287E57" w:rsidP="007C11C0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E.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Histolytica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7C11C0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rtl/>
                <w:lang w:bidi="ar-IQ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G. </w:t>
            </w:r>
            <w:proofErr w:type="spellStart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Lembilia</w:t>
            </w:r>
            <w:proofErr w:type="spellEnd"/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:</w:t>
            </w:r>
          </w:p>
          <w:p w:rsidR="00287E57" w:rsidRPr="00287E57" w:rsidRDefault="00287E57" w:rsidP="007C11C0">
            <w:pPr>
              <w:jc w:val="right"/>
              <w:rPr>
                <w:b/>
                <w:bCs/>
                <w:lang w:bidi="ar-IQ"/>
              </w:rPr>
            </w:pPr>
          </w:p>
          <w:p w:rsidR="00287E57" w:rsidRDefault="00287E57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2E3D9E">
              <w:rPr>
                <w:rFonts w:ascii="Tahoma" w:hAnsi="Tahoma" w:cs="Tahoma"/>
                <w:b/>
                <w:bCs/>
                <w:sz w:val="28"/>
                <w:szCs w:val="28"/>
              </w:rPr>
              <w:t>Ova:</w:t>
            </w:r>
          </w:p>
          <w:p w:rsidR="00287E57" w:rsidRPr="00287E57" w:rsidRDefault="00287E57" w:rsidP="007C11C0">
            <w:pPr>
              <w:jc w:val="right"/>
              <w:rPr>
                <w:b/>
                <w:bCs/>
                <w:lang w:bidi="ar-IQ"/>
              </w:rPr>
            </w:pPr>
          </w:p>
          <w:p w:rsidR="00433746" w:rsidRPr="009307D4" w:rsidRDefault="00433746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>Bacteria:</w:t>
            </w:r>
          </w:p>
          <w:p w:rsidR="00433746" w:rsidRPr="009307D4" w:rsidRDefault="00433746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</w:p>
          <w:p w:rsidR="00433746" w:rsidRPr="009307D4" w:rsidRDefault="00433746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  <w:proofErr w:type="spellStart"/>
            <w:r w:rsidRPr="009307D4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Monillia</w:t>
            </w:r>
            <w:proofErr w:type="spellEnd"/>
            <w:r w:rsidRPr="009307D4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:</w:t>
            </w:r>
          </w:p>
          <w:p w:rsidR="00433746" w:rsidRPr="00433746" w:rsidRDefault="00433746" w:rsidP="007C11C0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</w:pPr>
          </w:p>
          <w:p w:rsidR="00433746" w:rsidRPr="00433746" w:rsidRDefault="00433746" w:rsidP="007C11C0">
            <w:pPr>
              <w:jc w:val="right"/>
              <w:rPr>
                <w:rFonts w:ascii="Tahoma" w:hAnsi="Tahoma" w:cs="Tahoma"/>
                <w:sz w:val="28"/>
                <w:szCs w:val="28"/>
                <w:rtl/>
                <w:lang w:bidi="ar-IQ"/>
              </w:rPr>
            </w:pPr>
            <w:r w:rsidRPr="00433746">
              <w:rPr>
                <w:rFonts w:ascii="Tahoma" w:hAnsi="Tahoma" w:cs="Tahoma"/>
                <w:b/>
                <w:bCs/>
                <w:sz w:val="28"/>
                <w:szCs w:val="28"/>
                <w:lang w:bidi="ar-IQ"/>
              </w:rPr>
              <w:t>Fatty drop:</w:t>
            </w:r>
          </w:p>
        </w:tc>
      </w:tr>
      <w:tr w:rsidR="00474E6B" w:rsidTr="007C11C0">
        <w:trPr>
          <w:trHeight w:val="893"/>
        </w:trPr>
        <w:tc>
          <w:tcPr>
            <w:tcW w:w="7290" w:type="dxa"/>
            <w:gridSpan w:val="2"/>
          </w:tcPr>
          <w:p w:rsidR="009C0E6C" w:rsidRDefault="009C0E6C" w:rsidP="007C11C0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9C0E6C" w:rsidRDefault="00391878" w:rsidP="007C11C0">
            <w:pPr>
              <w:rPr>
                <w:b/>
                <w:bCs/>
                <w:sz w:val="26"/>
                <w:szCs w:val="26"/>
                <w:rtl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 w:rsidR="009C0E6C">
              <w:rPr>
                <w:rFonts w:ascii="Tahoma" w:hAnsi="Tahoma" w:cs="Tahoma"/>
                <w:b/>
                <w:bCs/>
              </w:rPr>
              <w:t>r</w:t>
            </w:r>
          </w:p>
          <w:p w:rsidR="00391878" w:rsidRPr="00391878" w:rsidRDefault="00391878" w:rsidP="007C11C0">
            <w:pPr>
              <w:rPr>
                <w:b/>
                <w:bCs/>
                <w:sz w:val="26"/>
                <w:szCs w:val="26"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391878" w:rsidRPr="00F55FEE" w:rsidRDefault="00647738" w:rsidP="007C11C0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="00474E6B"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="00474E6B"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474E6B" w:rsidRPr="00FC2FCE" w:rsidRDefault="00474E6B" w:rsidP="00474E6B">
      <w:pPr>
        <w:rPr>
          <w:lang w:bidi="ar-IQ"/>
        </w:rPr>
      </w:pPr>
    </w:p>
    <w:p w:rsidR="00474E6B" w:rsidRDefault="00474E6B" w:rsidP="00474E6B">
      <w:pPr>
        <w:rPr>
          <w:lang w:bidi="ar-IQ"/>
        </w:rPr>
      </w:pPr>
    </w:p>
    <w:p w:rsidR="00CF0719" w:rsidRDefault="00CF0719">
      <w:pPr>
        <w:rPr>
          <w:rtl/>
          <w:lang w:bidi="ar-IQ"/>
        </w:rPr>
      </w:pPr>
    </w:p>
    <w:sectPr w:rsidR="00CF0719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74E6B"/>
    <w:rsid w:val="00287E57"/>
    <w:rsid w:val="002E1896"/>
    <w:rsid w:val="00380352"/>
    <w:rsid w:val="00391878"/>
    <w:rsid w:val="003F74B4"/>
    <w:rsid w:val="00433746"/>
    <w:rsid w:val="00446316"/>
    <w:rsid w:val="00474E6B"/>
    <w:rsid w:val="00510258"/>
    <w:rsid w:val="00576276"/>
    <w:rsid w:val="00647738"/>
    <w:rsid w:val="00755138"/>
    <w:rsid w:val="007A67F7"/>
    <w:rsid w:val="007C11C0"/>
    <w:rsid w:val="007E0707"/>
    <w:rsid w:val="00827AE9"/>
    <w:rsid w:val="009307D4"/>
    <w:rsid w:val="009C0E6C"/>
    <w:rsid w:val="009F4C9D"/>
    <w:rsid w:val="00BC3872"/>
    <w:rsid w:val="00C23146"/>
    <w:rsid w:val="00CF0719"/>
    <w:rsid w:val="00D5389D"/>
    <w:rsid w:val="00DD1EE1"/>
    <w:rsid w:val="00E40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4E6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2009</Company>
  <LinksUpToDate>false</LinksUpToDate>
  <CharactersWithSpaces>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7</cp:revision>
  <dcterms:created xsi:type="dcterms:W3CDTF">2021-02-19T20:20:00Z</dcterms:created>
  <dcterms:modified xsi:type="dcterms:W3CDTF">2021-03-20T17:17:00Z</dcterms:modified>
</cp:coreProperties>
</file>