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3285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6EEDF753" w14:textId="77777777" w:rsidR="000B578C" w:rsidRPr="008B077E" w:rsidRDefault="000B578C" w:rsidP="000B578C">
      <w:pPr>
        <w:jc w:val="center"/>
        <w:rPr>
          <w:rFonts w:ascii="Times New Roman" w:hAnsi="Times New Roman" w:cs="Times New Roman"/>
          <w:sz w:val="32"/>
          <w:szCs w:val="32"/>
        </w:rPr>
      </w:pPr>
      <w:r w:rsidRPr="008B077E">
        <w:rPr>
          <w:rFonts w:ascii="Times New Roman" w:hAnsi="Times New Roman" w:cs="Times New Roman"/>
          <w:b/>
          <w:bCs/>
          <w:sz w:val="32"/>
          <w:szCs w:val="32"/>
        </w:rPr>
        <w:t>Define the Problem Statements</w:t>
      </w:r>
    </w:p>
    <w:p w14:paraId="3A361148" w14:textId="77777777" w:rsidR="000B578C" w:rsidRPr="008B077E" w:rsidRDefault="000B578C" w:rsidP="000B578C">
      <w:pPr>
        <w:jc w:val="center"/>
        <w:rPr>
          <w:rFonts w:ascii="Times New Roman" w:hAnsi="Times New Roman" w:cs="Times New Roman"/>
        </w:rPr>
      </w:pPr>
    </w:p>
    <w:tbl>
      <w:tblPr>
        <w:tblW w:w="99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7572"/>
      </w:tblGrid>
      <w:tr w:rsidR="000B578C" w:rsidRPr="008B077E" w14:paraId="3DA58FB5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1C0D0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EB43E" w14:textId="693AEBBE" w:rsidR="00355BAC" w:rsidRPr="008B077E" w:rsidRDefault="00355BA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20 February 2026</w:t>
            </w:r>
          </w:p>
        </w:tc>
      </w:tr>
      <w:tr w:rsidR="000B578C" w:rsidRPr="008B077E" w14:paraId="60CF4149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6DCC9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D0D02E" w14:textId="3E751334" w:rsidR="000B578C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LTVIP2026TMIDS67086</w:t>
            </w:r>
          </w:p>
        </w:tc>
      </w:tr>
      <w:tr w:rsidR="00342DC2" w:rsidRPr="008B077E" w14:paraId="420B7877" w14:textId="77777777" w:rsidTr="008B077E">
        <w:trPr>
          <w:trHeight w:val="3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87FC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B1BF0" w14:textId="21E38289" w:rsidR="00342DC2" w:rsidRPr="008B077E" w:rsidRDefault="008B077E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W</w:t>
            </w:r>
            <w:r w:rsidRPr="008B077E">
              <w:rPr>
                <w:rFonts w:ascii="Times New Roman" w:hAnsi="Times New Roman" w:cs="Times New Roman"/>
              </w:rPr>
              <w:t>eather-based prediction of wind turbine energy output: a next-generation approach to renewable energy management</w:t>
            </w:r>
          </w:p>
        </w:tc>
      </w:tr>
      <w:tr w:rsidR="00342DC2" w:rsidRPr="008B077E" w14:paraId="253EE0FA" w14:textId="77777777" w:rsidTr="008B077E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94280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0E1A" w14:textId="77777777" w:rsidR="00342DC2" w:rsidRPr="008B077E" w:rsidRDefault="00342DC2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6315FEC5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p w14:paraId="723072F9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  <w:b/>
          <w:bCs/>
        </w:rPr>
      </w:pPr>
      <w:r w:rsidRPr="008B077E">
        <w:rPr>
          <w:rFonts w:ascii="Times New Roman" w:hAnsi="Times New Roman" w:cs="Times New Roman"/>
          <w:b/>
          <w:bCs/>
        </w:rPr>
        <w:t>Customer Problem Statement</w:t>
      </w:r>
    </w:p>
    <w:p w14:paraId="47B7A5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</w:rPr>
        <w:t>To define the core challenges faced by renewable energy analysts and students in predicting wind energy output using real-time weather conditions, and use those insights to guide the development of the Wind Energy Prediction system.</w:t>
      </w:r>
    </w:p>
    <w:p w14:paraId="543D22CD" w14:textId="1E675EDC" w:rsidR="00FE7EA8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noProof/>
        </w:rPr>
        <w:drawing>
          <wp:inline distT="0" distB="0" distL="0" distR="0" wp14:anchorId="21B55872" wp14:editId="7EAEEADF">
            <wp:extent cx="6299200" cy="3474720"/>
            <wp:effectExtent l="0" t="0" r="0" b="0"/>
            <wp:docPr id="2482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70670" name="Picture 2482706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-3509" b="-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F2F2F" w14:textId="7E92791C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  <w:r w:rsidRPr="008B077E">
        <w:rPr>
          <w:rFonts w:ascii="Times New Roman" w:hAnsi="Times New Roman" w:cs="Times New Roman"/>
          <w:lang w:val="en-GB"/>
        </w:rPr>
        <w:t xml:space="preserve">Reference: </w:t>
      </w:r>
      <w:hyperlink r:id="rId5" w:history="1">
        <w:r w:rsidRPr="008B077E">
          <w:rPr>
            <w:rStyle w:val="Hyperlink"/>
            <w:rFonts w:ascii="Times New Roman" w:hAnsi="Times New Roman" w:cs="Times New Roman"/>
            <w:lang w:val="en-GB"/>
          </w:rPr>
          <w:t>https://miro.com/templates/customer-problem-statement/</w:t>
        </w:r>
      </w:hyperlink>
    </w:p>
    <w:p w14:paraId="61DE0BCC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</w:rPr>
      </w:pPr>
    </w:p>
    <w:p w14:paraId="67687146" w14:textId="77777777" w:rsidR="00FE7EA8" w:rsidRPr="008B077E" w:rsidRDefault="00FE7EA8" w:rsidP="008B077E">
      <w:pPr>
        <w:spacing w:line="240" w:lineRule="auto"/>
        <w:rPr>
          <w:rFonts w:ascii="Times New Roman" w:hAnsi="Times New Roman" w:cs="Times New Roman"/>
          <w:lang w:val="en-GB"/>
        </w:rPr>
      </w:pP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"/>
        <w:gridCol w:w="1405"/>
        <w:gridCol w:w="1730"/>
        <w:gridCol w:w="1425"/>
        <w:gridCol w:w="1500"/>
        <w:gridCol w:w="2535"/>
      </w:tblGrid>
      <w:tr w:rsidR="000B578C" w:rsidRPr="008B077E" w14:paraId="36A879D8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9AC6C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lastRenderedPageBreak/>
              <w:t>Problem Statement (PS)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86682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 am (Customer)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13057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I’m trying to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84C6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7DA3D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Because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C59AA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b/>
                <w:lang w:val="en-GB"/>
              </w:rPr>
            </w:pPr>
            <w:r w:rsidRPr="008B077E">
              <w:rPr>
                <w:rFonts w:ascii="Times New Roman" w:hAnsi="Times New Roman" w:cs="Times New Roman"/>
                <w:b/>
                <w:lang w:val="en-GB"/>
              </w:rPr>
              <w:t>Which makes me feel</w:t>
            </w:r>
          </w:p>
        </w:tc>
      </w:tr>
      <w:tr w:rsidR="000B578C" w:rsidRPr="008B077E" w14:paraId="3FB8904F" w14:textId="77777777" w:rsidTr="00FE7EA8">
        <w:trPr>
          <w:trHeight w:val="1880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717F3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PS-1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EC63B" w14:textId="2387F7B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renewable energy analyst working with wind turbine performance data.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79023" w14:textId="0A102FE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predict wind energy output accurately using current weather conditions.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16C3A" w14:textId="5597E896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weather parameters like wind speed and temperature change frequently and are difficult to analyze manually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BAEC" w14:textId="4BB086A5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simple system that integrates live weather data with automated energy prediction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987FB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uncertain and concerned about the accuracy of energy forecasting.</w:t>
            </w:r>
          </w:p>
          <w:p w14:paraId="0F7CBF03" w14:textId="0D3356E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0B578C" w:rsidRPr="008B077E" w14:paraId="6B8A0061" w14:textId="77777777" w:rsidTr="00FE7EA8"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505B6" w14:textId="7777777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  <w:lang w:val="en-GB"/>
              </w:rPr>
              <w:t>PS-2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38D6E1" w14:textId="31F5F46C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a student researching renewable energy and machine learning applications.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865AF" w14:textId="157B5201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understand how environmental factors affect wind energy generation.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B167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most platforms either provide weather data or prediction models separately.</w:t>
            </w:r>
          </w:p>
          <w:p w14:paraId="4C81AC49" w14:textId="335B7E07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B51D3" w14:textId="1CB0491B" w:rsidR="000B578C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  <w:r w:rsidRPr="008B077E">
              <w:rPr>
                <w:rFonts w:ascii="Times New Roman" w:hAnsi="Times New Roman" w:cs="Times New Roman"/>
              </w:rPr>
              <w:t>there is no integrated, easy-to-use web application combining both features.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A7AA9" w14:textId="77777777" w:rsidR="00FE7EA8" w:rsidRPr="008B077E" w:rsidRDefault="00FE7EA8" w:rsidP="008B077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B077E">
              <w:rPr>
                <w:rFonts w:ascii="Times New Roman" w:hAnsi="Times New Roman" w:cs="Times New Roman"/>
              </w:rPr>
              <w:t>limited and frustrated in analyzing real-time renewable energy performance.</w:t>
            </w:r>
          </w:p>
          <w:p w14:paraId="1E3ED54F" w14:textId="3C41F8A0" w:rsidR="000B578C" w:rsidRPr="008B077E" w:rsidRDefault="000B578C" w:rsidP="008B077E">
            <w:pPr>
              <w:spacing w:line="240" w:lineRule="auto"/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3776F228" w14:textId="77777777" w:rsidR="000B578C" w:rsidRPr="008B077E" w:rsidRDefault="000B578C" w:rsidP="008B077E">
      <w:pPr>
        <w:spacing w:line="240" w:lineRule="auto"/>
        <w:rPr>
          <w:rFonts w:ascii="Times New Roman" w:hAnsi="Times New Roman" w:cs="Times New Roman"/>
        </w:rPr>
      </w:pPr>
    </w:p>
    <w:sectPr w:rsidR="000B578C" w:rsidRPr="008B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33"/>
    <w:rsid w:val="000B578C"/>
    <w:rsid w:val="00342DC2"/>
    <w:rsid w:val="00355BAC"/>
    <w:rsid w:val="0050134C"/>
    <w:rsid w:val="00651533"/>
    <w:rsid w:val="006D31AE"/>
    <w:rsid w:val="008312AD"/>
    <w:rsid w:val="008B077E"/>
    <w:rsid w:val="00B64C5F"/>
    <w:rsid w:val="00CE2E75"/>
    <w:rsid w:val="00FE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1E322"/>
  <w15:chartTrackingRefBased/>
  <w15:docId w15:val="{514A64F9-0B31-4207-B392-066DF44EE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5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Rushda G</dc:creator>
  <cp:keywords/>
  <dc:description/>
  <cp:lastModifiedBy>Rushda G</cp:lastModifiedBy>
  <cp:revision>7</cp:revision>
  <dcterms:created xsi:type="dcterms:W3CDTF">2026-02-19T07:20:00Z</dcterms:created>
  <dcterms:modified xsi:type="dcterms:W3CDTF">2026-02-19T15:45:00Z</dcterms:modified>
</cp:coreProperties>
</file>