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5B5" w:rsidRDefault="00C235B5" w:rsidP="00C235B5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  <w:lang w:val="en"/>
        </w:rPr>
        <w:t>Follow Coding Standards</w:t>
      </w:r>
    </w:p>
    <w:p w:rsidR="00C235B5" w:rsidRDefault="00C235B5" w:rsidP="00C235B5">
      <w:pPr>
        <w:widowControl w:val="0"/>
        <w:autoSpaceDE w:val="0"/>
        <w:autoSpaceDN w:val="0"/>
        <w:adjustRightInd w:val="0"/>
        <w:spacing w:after="200" w:line="360" w:lineRule="auto"/>
        <w:ind w:left="2880" w:firstLine="720"/>
        <w:rPr>
          <w:rFonts w:ascii="Times New Roman" w:hAnsi="Times New Roman" w:cs="Times New Roman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"/>
        </w:rPr>
        <w:t>Day 2 Assignments</w:t>
      </w:r>
    </w:p>
    <w:p w:rsidR="00053420" w:rsidRPr="004D49C1" w:rsidRDefault="00053420" w:rsidP="00053420">
      <w:pPr>
        <w:widowControl w:val="0"/>
        <w:tabs>
          <w:tab w:val="left" w:pos="1170"/>
        </w:tabs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6.      </w:t>
      </w: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Create a class called Employee that includes three pieces of information as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0" w:line="360" w:lineRule="auto"/>
        <w:ind w:left="12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data members—a first name (type string), a last name (type string) and a monthly salary (type int). Provide a </w:t>
      </w:r>
      <w:r w:rsidRPr="004D49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  <w:t>set</w:t>
      </w: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and a </w:t>
      </w:r>
      <w:r w:rsidRPr="004D49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  <w:t>get</w:t>
      </w: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function for each data member. If the monthly salary is not positive, set it to 0. Write a test program that demonstrates class Employee’s capabilities. Create two Employee objects and display each object’s yearly salary. Then give each Employee a 10 percent raise and display each Employee’s yearly salary again.</w:t>
      </w:r>
    </w:p>
    <w:p w:rsidR="00053420" w:rsidRPr="00E8025B" w:rsidRDefault="00053420" w:rsidP="0005342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 w:hanging="75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E8025B">
        <w:rPr>
          <w:rFonts w:ascii="Times New Roman" w:hAnsi="Times New Roman" w:cs="Times New Roman"/>
          <w:color w:val="000000"/>
          <w:sz w:val="24"/>
          <w:szCs w:val="24"/>
          <w:lang w:val="en"/>
        </w:rPr>
        <w:t>Create a class called Date that includes three pieces of information as data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0" w:line="360" w:lineRule="auto"/>
        <w:ind w:left="135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members—a month (type int), a day (type int) and a year (type int). Your class should have a </w:t>
      </w:r>
      <w:proofErr w:type="spellStart"/>
      <w:r w:rsidRPr="004D49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  <w:t>SetData</w:t>
      </w:r>
      <w:proofErr w:type="spell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member function with three parameters that uses the parameters to initialize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the three data members. For the </w:t>
      </w: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purpose of this exercise, assume that the values provided for the year and day are correct, but ensure that the month value is in the range 1–12; if it isn’t, set the month to 1. Provide a </w:t>
      </w:r>
      <w:r w:rsidRPr="004D49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  <w:t>set</w:t>
      </w: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and a </w:t>
      </w:r>
      <w:r w:rsidRPr="004D49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  <w:t>get</w:t>
      </w: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function for each data member. Provide a member function </w:t>
      </w:r>
      <w:proofErr w:type="spellStart"/>
      <w:r w:rsidRPr="004D49C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"/>
        </w:rPr>
        <w:t>displayDate</w:t>
      </w:r>
      <w:proofErr w:type="spell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that displays the month, day and year separated by forward slashes (/). Write a test program that demonstrates class Date’s capabilities.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053420" w:rsidRPr="00627E90" w:rsidRDefault="00053420" w:rsidP="0005342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627E90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. </w:t>
      </w:r>
      <w:r w:rsidRPr="00627E90">
        <w:rPr>
          <w:rFonts w:ascii="Times New Roman" w:hAnsi="Times New Roman" w:cs="Times New Roman"/>
          <w:sz w:val="24"/>
          <w:szCs w:val="24"/>
          <w:lang w:val="en"/>
        </w:rPr>
        <w:t xml:space="preserve">Define a class student with the following specifications: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Adm_no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integer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Sname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20 characters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Eng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float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>Math float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>science float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Total float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>Private Function: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CalculateTotal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>) : Function to calculate total marks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lastRenderedPageBreak/>
        <w:t>Public member functions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GetData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) : Function to accept values for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adm_no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,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sname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, marks in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eng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math, science and invoke </w:t>
      </w: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ctotal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) to calculate total. </w:t>
      </w:r>
    </w:p>
    <w:p w:rsidR="00053420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ShowData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>) : Function to display all the data members on the screen.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</w:p>
    <w:sectPr w:rsidR="00053420" w:rsidRPr="004D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86468"/>
    <w:multiLevelType w:val="hybridMultilevel"/>
    <w:tmpl w:val="EA86BA7E"/>
    <w:lvl w:ilvl="0" w:tplc="1E924350">
      <w:start w:val="1"/>
      <w:numFmt w:val="decimal"/>
      <w:lvlText w:val="%1.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17FF0"/>
    <w:multiLevelType w:val="hybridMultilevel"/>
    <w:tmpl w:val="2F3EE958"/>
    <w:lvl w:ilvl="0" w:tplc="9D5691B8">
      <w:start w:val="7"/>
      <w:numFmt w:val="decimal"/>
      <w:lvlText w:val="%1."/>
      <w:lvlJc w:val="left"/>
      <w:pPr>
        <w:ind w:left="14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72B30BF8"/>
    <w:multiLevelType w:val="hybridMultilevel"/>
    <w:tmpl w:val="7112524E"/>
    <w:lvl w:ilvl="0" w:tplc="047E90FA">
      <w:start w:val="4"/>
      <w:numFmt w:val="decimal"/>
      <w:lvlText w:val="%1."/>
      <w:lvlJc w:val="left"/>
      <w:pPr>
        <w:ind w:left="11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43"/>
    <w:rsid w:val="00053420"/>
    <w:rsid w:val="00366043"/>
    <w:rsid w:val="004667E1"/>
    <w:rsid w:val="005E659F"/>
    <w:rsid w:val="00993827"/>
    <w:rsid w:val="00BA4522"/>
    <w:rsid w:val="00C2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F7EC6-3393-41E0-86E9-D32402F9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04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1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Global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S</dc:creator>
  <cp:keywords/>
  <dc:description/>
  <cp:lastModifiedBy>Manjusha S</cp:lastModifiedBy>
  <cp:revision>3</cp:revision>
  <dcterms:created xsi:type="dcterms:W3CDTF">2021-10-20T04:22:00Z</dcterms:created>
  <dcterms:modified xsi:type="dcterms:W3CDTF">2021-10-20T04:24:00Z</dcterms:modified>
</cp:coreProperties>
</file>