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6FE4359D"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3A0AEF">
        <w:rPr>
          <w:rFonts w:ascii="Montserrat" w:hAnsi="Montserrat"/>
          <w:b/>
          <w:bCs/>
          <w:color w:val="0070C0"/>
          <w:sz w:val="120"/>
          <w:szCs w:val="120"/>
        </w:rPr>
        <w:t>8</w:t>
      </w:r>
    </w:p>
    <w:p w14:paraId="400B76DD" w14:textId="6A30FBC4" w:rsidR="00514E0F" w:rsidRDefault="003A0AEF" w:rsidP="00706A0D">
      <w:pPr>
        <w:jc w:val="center"/>
        <w:rPr>
          <w:rFonts w:ascii="Montserrat" w:hAnsi="Montserrat"/>
          <w:color w:val="000000" w:themeColor="text1"/>
          <w:sz w:val="40"/>
          <w:szCs w:val="40"/>
        </w:rPr>
      </w:pPr>
      <w:r>
        <w:rPr>
          <w:rFonts w:ascii="Montserrat" w:hAnsi="Montserrat"/>
          <w:color w:val="000000" w:themeColor="text1"/>
          <w:sz w:val="40"/>
          <w:szCs w:val="40"/>
        </w:rPr>
        <w:t>Feedback Amplifier</w:t>
      </w:r>
    </w:p>
    <w:p w14:paraId="3B8F6863" w14:textId="77777777" w:rsidR="0038141D" w:rsidRDefault="0038141D" w:rsidP="00706A0D">
      <w:pPr>
        <w:jc w:val="center"/>
        <w:rPr>
          <w:rFonts w:ascii="Montserrat" w:hAnsi="Montserrat"/>
          <w:color w:val="000000" w:themeColor="text1"/>
          <w:sz w:val="40"/>
          <w:szCs w:val="40"/>
        </w:rPr>
      </w:pPr>
    </w:p>
    <w:p w14:paraId="5F087A8F" w14:textId="77777777" w:rsidR="00FC7E3D" w:rsidRDefault="00FC7E3D" w:rsidP="00706A0D">
      <w:pPr>
        <w:jc w:val="center"/>
        <w:rPr>
          <w:rFonts w:ascii="Montserrat" w:hAnsi="Montserrat"/>
          <w:color w:val="000000" w:themeColor="text1"/>
          <w:sz w:val="40"/>
          <w:szCs w:val="40"/>
        </w:rPr>
      </w:pP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732B5114" w14:textId="74289D18" w:rsidR="00B732EF" w:rsidRDefault="00AF2C70" w:rsidP="00AF2C70">
      <w:pPr>
        <w:pStyle w:val="HeadingAmeer"/>
      </w:pPr>
      <w:r>
        <w:lastRenderedPageBreak/>
        <w:t xml:space="preserve">Part 1: </w:t>
      </w:r>
      <w:r w:rsidR="009659DC" w:rsidRPr="009659DC">
        <w:t>Feedback with Behavioral OTA</w:t>
      </w:r>
    </w:p>
    <w:p w14:paraId="53D5B372" w14:textId="77777777" w:rsidR="00702AFA" w:rsidRDefault="00702AFA" w:rsidP="00546DCD">
      <w:pPr>
        <w:pStyle w:val="SubHeadingAmeer"/>
      </w:pPr>
      <w:r w:rsidRPr="00546DCD">
        <w:rPr>
          <w:noProof/>
        </w:rPr>
        <w:drawing>
          <wp:inline distT="0" distB="0" distL="0" distR="0" wp14:anchorId="7AC9DB1E" wp14:editId="31EFF5F3">
            <wp:extent cx="6188383" cy="2683933"/>
            <wp:effectExtent l="0" t="0" r="0" b="2540"/>
            <wp:docPr id="545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634" b="5050"/>
                    <a:stretch>
                      <a:fillRect/>
                    </a:stretch>
                  </pic:blipFill>
                  <pic:spPr bwMode="auto">
                    <a:xfrm>
                      <a:off x="0" y="0"/>
                      <a:ext cx="6189345" cy="2684350"/>
                    </a:xfrm>
                    <a:prstGeom prst="rect">
                      <a:avLst/>
                    </a:prstGeom>
                    <a:noFill/>
                    <a:ln>
                      <a:noFill/>
                    </a:ln>
                    <a:extLst>
                      <a:ext uri="{53640926-AAD7-44D8-BBD7-CCE9431645EC}">
                        <a14:shadowObscured xmlns:a14="http://schemas.microsoft.com/office/drawing/2010/main"/>
                      </a:ext>
                    </a:extLst>
                  </pic:spPr>
                </pic:pic>
              </a:graphicData>
            </a:graphic>
          </wp:inline>
        </w:drawing>
      </w:r>
    </w:p>
    <w:p w14:paraId="089CC25D" w14:textId="08A8D663" w:rsidR="00B732EF" w:rsidRDefault="00702AFA" w:rsidP="00702AFA">
      <w:pPr>
        <w:pStyle w:val="Caption"/>
      </w:pPr>
      <w:r>
        <w:t xml:space="preserve">Figure </w:t>
      </w:r>
      <w:fldSimple w:instr=" SEQ Figure \* ARABIC ">
        <w:r w:rsidR="00C23520">
          <w:rPr>
            <w:noProof/>
          </w:rPr>
          <w:t>1</w:t>
        </w:r>
      </w:fldSimple>
      <w:r>
        <w:t xml:space="preserve"> Behavioral Model Schematic</w:t>
      </w:r>
    </w:p>
    <w:p w14:paraId="1827771D" w14:textId="77777777" w:rsidR="001F5994" w:rsidRDefault="001F5994" w:rsidP="001F5994">
      <w:pPr>
        <w:keepNext/>
        <w:jc w:val="center"/>
      </w:pPr>
      <w:r>
        <w:rPr>
          <w:noProof/>
        </w:rPr>
        <w:drawing>
          <wp:inline distT="0" distB="0" distL="0" distR="0" wp14:anchorId="29113730" wp14:editId="4DE7F5F8">
            <wp:extent cx="5582192" cy="4555067"/>
            <wp:effectExtent l="0" t="0" r="0" b="0"/>
            <wp:docPr id="21147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9561" r="20931"/>
                    <a:stretch>
                      <a:fillRect/>
                    </a:stretch>
                  </pic:blipFill>
                  <pic:spPr bwMode="auto">
                    <a:xfrm>
                      <a:off x="0" y="0"/>
                      <a:ext cx="5595447" cy="4565883"/>
                    </a:xfrm>
                    <a:prstGeom prst="rect">
                      <a:avLst/>
                    </a:prstGeom>
                    <a:noFill/>
                    <a:ln>
                      <a:noFill/>
                    </a:ln>
                    <a:extLst>
                      <a:ext uri="{53640926-AAD7-44D8-BBD7-CCE9431645EC}">
                        <a14:shadowObscured xmlns:a14="http://schemas.microsoft.com/office/drawing/2010/main"/>
                      </a:ext>
                    </a:extLst>
                  </pic:spPr>
                </pic:pic>
              </a:graphicData>
            </a:graphic>
          </wp:inline>
        </w:drawing>
      </w:r>
    </w:p>
    <w:p w14:paraId="6BF6677E" w14:textId="218C4042" w:rsidR="001F5994" w:rsidRPr="001F5994" w:rsidRDefault="001F5994" w:rsidP="001F5994">
      <w:pPr>
        <w:pStyle w:val="Caption"/>
      </w:pPr>
      <w:r>
        <w:t xml:space="preserve">Figure </w:t>
      </w:r>
      <w:fldSimple w:instr=" SEQ Figure \* ARABIC ">
        <w:r w:rsidR="00C23520">
          <w:rPr>
            <w:noProof/>
          </w:rPr>
          <w:t>2</w:t>
        </w:r>
      </w:fldSimple>
      <w:r>
        <w:t xml:space="preserve"> Testbench Schematic</w:t>
      </w:r>
    </w:p>
    <w:p w14:paraId="455B2DCF" w14:textId="77777777" w:rsidR="00702AFA" w:rsidRDefault="00702AFA" w:rsidP="00B732EF">
      <w:pPr>
        <w:pStyle w:val="SubHeadingAmeer"/>
      </w:pPr>
    </w:p>
    <w:p w14:paraId="0416EA2A" w14:textId="3F718F10" w:rsidR="00467AF7" w:rsidRDefault="00546DCD" w:rsidP="00546DCD">
      <w:pPr>
        <w:pStyle w:val="SubHeadingAmeer"/>
        <w:numPr>
          <w:ilvl w:val="1"/>
          <w:numId w:val="14"/>
        </w:numPr>
      </w:pPr>
      <w:r>
        <w:lastRenderedPageBreak/>
        <w:t>Closed Loop Gain vs Frequency:</w:t>
      </w:r>
    </w:p>
    <w:p w14:paraId="749716A5" w14:textId="77777777" w:rsidR="001C6E20" w:rsidRDefault="001C6E20" w:rsidP="001C6E20">
      <w:pPr>
        <w:pStyle w:val="SubHeadingAmeer"/>
        <w:keepNext/>
      </w:pPr>
      <w:r>
        <w:rPr>
          <w:noProof/>
        </w:rPr>
        <w:drawing>
          <wp:inline distT="0" distB="0" distL="0" distR="0" wp14:anchorId="710BAC9B" wp14:editId="4C01EFDE">
            <wp:extent cx="6189345" cy="3479800"/>
            <wp:effectExtent l="0" t="0" r="1905" b="6350"/>
            <wp:docPr id="814092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625058F5" w14:textId="2BD44E63" w:rsidR="00546DCD" w:rsidRDefault="001C6E20" w:rsidP="001C6E20">
      <w:pPr>
        <w:pStyle w:val="Caption"/>
      </w:pPr>
      <w:r>
        <w:t xml:space="preserve">Figure </w:t>
      </w:r>
      <w:fldSimple w:instr=" SEQ Figure \* ARABIC ">
        <w:r w:rsidR="00C23520">
          <w:rPr>
            <w:noProof/>
          </w:rPr>
          <w:t>3</w:t>
        </w:r>
      </w:fldSimple>
      <w:r>
        <w:t xml:space="preserve"> DC Gain in Mag</w:t>
      </w:r>
    </w:p>
    <w:p w14:paraId="08C27B3C" w14:textId="77777777" w:rsidR="00AC7960" w:rsidRDefault="00AC7960" w:rsidP="00AC7960">
      <w:pPr>
        <w:keepNext/>
      </w:pPr>
      <w:r>
        <w:rPr>
          <w:noProof/>
        </w:rPr>
        <w:drawing>
          <wp:inline distT="0" distB="0" distL="0" distR="0" wp14:anchorId="02E670CC" wp14:editId="6E9B40DE">
            <wp:extent cx="6189345" cy="3479800"/>
            <wp:effectExtent l="0" t="0" r="1905" b="6350"/>
            <wp:docPr id="1624797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0AFC71F0" w14:textId="335F6CFE" w:rsidR="000F3E96" w:rsidRDefault="00AC7960" w:rsidP="00AC7960">
      <w:pPr>
        <w:pStyle w:val="Caption"/>
      </w:pPr>
      <w:r>
        <w:t xml:space="preserve">Figure </w:t>
      </w:r>
      <w:fldSimple w:instr=" SEQ Figure \* ARABIC ">
        <w:r w:rsidR="00C23520">
          <w:rPr>
            <w:noProof/>
          </w:rPr>
          <w:t>4</w:t>
        </w:r>
      </w:fldSimple>
      <w:r>
        <w:t xml:space="preserve"> DC Gain in dB</w:t>
      </w:r>
    </w:p>
    <w:p w14:paraId="6B8C9026" w14:textId="77777777" w:rsidR="000F3E96" w:rsidRDefault="000F3E96">
      <w:pPr>
        <w:rPr>
          <w:rFonts w:ascii="Montserrat" w:hAnsi="Montserrat"/>
          <w:i/>
          <w:iCs/>
          <w:color w:val="0E2841" w:themeColor="text2"/>
          <w:sz w:val="18"/>
          <w:szCs w:val="18"/>
        </w:rPr>
      </w:pPr>
      <w:r>
        <w:br w:type="page"/>
      </w:r>
    </w:p>
    <w:p w14:paraId="6E3E50C9" w14:textId="77777777" w:rsidR="000F3E96" w:rsidRDefault="000F3E96" w:rsidP="000F3E96">
      <w:pPr>
        <w:pStyle w:val="Caption"/>
        <w:keepNext/>
      </w:pPr>
      <w:r>
        <w:rPr>
          <w:noProof/>
        </w:rPr>
        <w:lastRenderedPageBreak/>
        <w:drawing>
          <wp:inline distT="0" distB="0" distL="0" distR="0" wp14:anchorId="39465070" wp14:editId="5FDC1A98">
            <wp:extent cx="6188710" cy="3483610"/>
            <wp:effectExtent l="0" t="0" r="2540" b="2540"/>
            <wp:docPr id="79668407"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8407" name="Picture 5" descr="A screenshot of a graph&#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483610"/>
                    </a:xfrm>
                    <a:prstGeom prst="rect">
                      <a:avLst/>
                    </a:prstGeom>
                    <a:noFill/>
                    <a:ln>
                      <a:noFill/>
                    </a:ln>
                  </pic:spPr>
                </pic:pic>
              </a:graphicData>
            </a:graphic>
          </wp:inline>
        </w:drawing>
      </w:r>
    </w:p>
    <w:p w14:paraId="0B612B42" w14:textId="75F724DB" w:rsidR="00893BC5" w:rsidRDefault="000F3E96" w:rsidP="000F3E96">
      <w:pPr>
        <w:pStyle w:val="Caption"/>
      </w:pPr>
      <w:r>
        <w:t xml:space="preserve">Figure </w:t>
      </w:r>
      <w:fldSimple w:instr=" SEQ Figure \* ARABIC ">
        <w:r w:rsidR="00C23520">
          <w:rPr>
            <w:noProof/>
          </w:rPr>
          <w:t>5</w:t>
        </w:r>
      </w:fldSimple>
      <w:r>
        <w:t xml:space="preserve"> Gain Bode Plot Annotated CIN = 4pF</w:t>
      </w:r>
    </w:p>
    <w:p w14:paraId="223131F5" w14:textId="77777777" w:rsidR="00893BC5" w:rsidRDefault="00893BC5" w:rsidP="00893BC5">
      <w:pPr>
        <w:pStyle w:val="Caption"/>
        <w:keepNext/>
      </w:pPr>
      <w:r>
        <w:rPr>
          <w:noProof/>
        </w:rPr>
        <w:drawing>
          <wp:inline distT="0" distB="0" distL="0" distR="0" wp14:anchorId="69B56F83" wp14:editId="0CF47CAF">
            <wp:extent cx="6191250" cy="3476625"/>
            <wp:effectExtent l="0" t="0" r="0" b="9525"/>
            <wp:docPr id="244222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476625"/>
                    </a:xfrm>
                    <a:prstGeom prst="rect">
                      <a:avLst/>
                    </a:prstGeom>
                    <a:noFill/>
                    <a:ln>
                      <a:noFill/>
                    </a:ln>
                  </pic:spPr>
                </pic:pic>
              </a:graphicData>
            </a:graphic>
          </wp:inline>
        </w:drawing>
      </w:r>
    </w:p>
    <w:p w14:paraId="2AED9A5C" w14:textId="04B10596" w:rsidR="00327ECB" w:rsidRDefault="00893BC5" w:rsidP="00893BC5">
      <w:pPr>
        <w:pStyle w:val="Caption"/>
      </w:pPr>
      <w:r>
        <w:t xml:space="preserve">Figure </w:t>
      </w:r>
      <w:fldSimple w:instr=" SEQ Figure \* ARABIC ">
        <w:r w:rsidR="00C23520">
          <w:rPr>
            <w:noProof/>
          </w:rPr>
          <w:t>6</w:t>
        </w:r>
      </w:fldSimple>
      <w:r>
        <w:t xml:space="preserve"> Gain Bode Plot Annotated CIN =  12pF</w:t>
      </w:r>
    </w:p>
    <w:p w14:paraId="3DAEB28C" w14:textId="2828F338" w:rsidR="00616D38" w:rsidRDefault="00616D38">
      <w:r>
        <w:br w:type="page"/>
      </w:r>
    </w:p>
    <w:tbl>
      <w:tblPr>
        <w:tblStyle w:val="GridTable5Dark-Accent4"/>
        <w:tblW w:w="9980" w:type="dxa"/>
        <w:tblLook w:val="04A0" w:firstRow="1" w:lastRow="0" w:firstColumn="1" w:lastColumn="0" w:noHBand="0" w:noVBand="1"/>
      </w:tblPr>
      <w:tblGrid>
        <w:gridCol w:w="3558"/>
        <w:gridCol w:w="3211"/>
        <w:gridCol w:w="3211"/>
      </w:tblGrid>
      <w:tr w:rsidR="009F097D" w:rsidRPr="009F097D" w14:paraId="4404A29E" w14:textId="77777777" w:rsidTr="005121B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shd w:val="clear" w:color="auto" w:fill="auto"/>
            <w:noWrap/>
            <w:hideMark/>
          </w:tcPr>
          <w:p w14:paraId="3678B3AC" w14:textId="77777777" w:rsidR="009F097D" w:rsidRPr="009F097D" w:rsidRDefault="009F097D" w:rsidP="009F097D">
            <w:pPr>
              <w:pStyle w:val="NormalAmeer"/>
            </w:pPr>
          </w:p>
        </w:tc>
        <w:tc>
          <w:tcPr>
            <w:tcW w:w="3211" w:type="dxa"/>
            <w:noWrap/>
            <w:hideMark/>
          </w:tcPr>
          <w:p w14:paraId="4F919EB5" w14:textId="77777777" w:rsidR="009F097D" w:rsidRPr="009F097D" w:rsidRDefault="009F097D" w:rsidP="009F097D">
            <w:pPr>
              <w:pStyle w:val="NormalAmeer"/>
              <w:cnfStyle w:val="100000000000" w:firstRow="1" w:lastRow="0" w:firstColumn="0" w:lastColumn="0" w:oddVBand="0" w:evenVBand="0" w:oddHBand="0" w:evenHBand="0" w:firstRowFirstColumn="0" w:firstRowLastColumn="0" w:lastRowFirstColumn="0" w:lastRowLastColumn="0"/>
            </w:pPr>
            <w:r w:rsidRPr="009F097D">
              <w:t>CIN = 4pF</w:t>
            </w:r>
          </w:p>
        </w:tc>
        <w:tc>
          <w:tcPr>
            <w:tcW w:w="3211" w:type="dxa"/>
            <w:noWrap/>
            <w:hideMark/>
          </w:tcPr>
          <w:p w14:paraId="20825BB3" w14:textId="77777777" w:rsidR="009F097D" w:rsidRPr="009F097D" w:rsidRDefault="009F097D" w:rsidP="009F097D">
            <w:pPr>
              <w:pStyle w:val="NormalAmeer"/>
              <w:cnfStyle w:val="100000000000" w:firstRow="1" w:lastRow="0" w:firstColumn="0" w:lastColumn="0" w:oddVBand="0" w:evenVBand="0" w:oddHBand="0" w:evenHBand="0" w:firstRowFirstColumn="0" w:firstRowLastColumn="0" w:lastRowFirstColumn="0" w:lastRowLastColumn="0"/>
            </w:pPr>
            <w:r w:rsidRPr="009F097D">
              <w:t>CIN = 12pF</w:t>
            </w:r>
          </w:p>
        </w:tc>
      </w:tr>
      <w:tr w:rsidR="009F097D" w:rsidRPr="009F097D" w14:paraId="10CC8918" w14:textId="77777777" w:rsidTr="009F09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00DF50E8" w14:textId="77777777" w:rsidR="009F097D" w:rsidRPr="009F097D" w:rsidRDefault="009F097D" w:rsidP="009F097D">
            <w:pPr>
              <w:pStyle w:val="NormalAmeer"/>
            </w:pPr>
            <w:r w:rsidRPr="009F097D">
              <w:t>DC Gain (dB)</w:t>
            </w:r>
          </w:p>
        </w:tc>
        <w:tc>
          <w:tcPr>
            <w:tcW w:w="3211" w:type="dxa"/>
            <w:noWrap/>
            <w:hideMark/>
          </w:tcPr>
          <w:p w14:paraId="122F8F07"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5.703</w:t>
            </w:r>
          </w:p>
        </w:tc>
        <w:tc>
          <w:tcPr>
            <w:tcW w:w="3211" w:type="dxa"/>
            <w:noWrap/>
            <w:hideMark/>
          </w:tcPr>
          <w:p w14:paraId="458EC29B"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11.42</w:t>
            </w:r>
          </w:p>
        </w:tc>
      </w:tr>
      <w:tr w:rsidR="009F097D" w:rsidRPr="009F097D" w14:paraId="0B36B437" w14:textId="77777777" w:rsidTr="009F097D">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11B4122C" w14:textId="77777777" w:rsidR="009F097D" w:rsidRPr="009F097D" w:rsidRDefault="009F097D" w:rsidP="009F097D">
            <w:pPr>
              <w:pStyle w:val="NormalAmeer"/>
            </w:pPr>
            <w:r w:rsidRPr="009F097D">
              <w:t>DC Gain</w:t>
            </w:r>
          </w:p>
        </w:tc>
        <w:tc>
          <w:tcPr>
            <w:tcW w:w="3211" w:type="dxa"/>
            <w:noWrap/>
            <w:hideMark/>
          </w:tcPr>
          <w:p w14:paraId="4429DB28"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1.928</w:t>
            </w:r>
          </w:p>
        </w:tc>
        <w:tc>
          <w:tcPr>
            <w:tcW w:w="3211" w:type="dxa"/>
            <w:noWrap/>
            <w:hideMark/>
          </w:tcPr>
          <w:p w14:paraId="14C957B7"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3.722</w:t>
            </w:r>
          </w:p>
        </w:tc>
      </w:tr>
      <w:tr w:rsidR="009F097D" w:rsidRPr="009F097D" w14:paraId="49CFCC82" w14:textId="77777777" w:rsidTr="009F09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4CAC6651" w14:textId="77777777" w:rsidR="009F097D" w:rsidRPr="009F097D" w:rsidRDefault="009F097D" w:rsidP="009F097D">
            <w:pPr>
              <w:pStyle w:val="NormalAmeer"/>
            </w:pPr>
            <w:r w:rsidRPr="009F097D">
              <w:t>BW</w:t>
            </w:r>
          </w:p>
        </w:tc>
        <w:tc>
          <w:tcPr>
            <w:tcW w:w="3211" w:type="dxa"/>
            <w:noWrap/>
            <w:hideMark/>
          </w:tcPr>
          <w:p w14:paraId="0CDDFE15"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5.19E+06</w:t>
            </w:r>
          </w:p>
        </w:tc>
        <w:tc>
          <w:tcPr>
            <w:tcW w:w="3211" w:type="dxa"/>
            <w:noWrap/>
            <w:hideMark/>
          </w:tcPr>
          <w:p w14:paraId="3B691823"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2.69E+06</w:t>
            </w:r>
          </w:p>
        </w:tc>
      </w:tr>
      <w:tr w:rsidR="009F097D" w:rsidRPr="009F097D" w14:paraId="42B946B4" w14:textId="77777777" w:rsidTr="009F097D">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43E5703E" w14:textId="77777777" w:rsidR="009F097D" w:rsidRPr="009F097D" w:rsidRDefault="009F097D" w:rsidP="009F097D">
            <w:pPr>
              <w:pStyle w:val="NormalAmeer"/>
            </w:pPr>
            <w:r w:rsidRPr="009F097D">
              <w:t>UGF</w:t>
            </w:r>
          </w:p>
        </w:tc>
        <w:tc>
          <w:tcPr>
            <w:tcW w:w="3211" w:type="dxa"/>
            <w:noWrap/>
            <w:hideMark/>
          </w:tcPr>
          <w:p w14:paraId="540FCC45"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8.61E+06</w:t>
            </w:r>
          </w:p>
        </w:tc>
        <w:tc>
          <w:tcPr>
            <w:tcW w:w="3211" w:type="dxa"/>
            <w:noWrap/>
            <w:hideMark/>
          </w:tcPr>
          <w:p w14:paraId="7D1C536C"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9.69E+06</w:t>
            </w:r>
          </w:p>
        </w:tc>
      </w:tr>
      <w:tr w:rsidR="00E2730D" w:rsidRPr="009F097D" w14:paraId="7292F69E" w14:textId="77777777" w:rsidTr="009F09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tcPr>
          <w:p w14:paraId="0153A55F" w14:textId="79CE8CE9" w:rsidR="00E2730D" w:rsidRPr="009F097D" w:rsidRDefault="00E2730D" w:rsidP="009F097D">
            <w:pPr>
              <w:pStyle w:val="NormalAmeer"/>
            </w:pPr>
            <w:r>
              <w:t>GBW</w:t>
            </w:r>
          </w:p>
        </w:tc>
        <w:tc>
          <w:tcPr>
            <w:tcW w:w="3211" w:type="dxa"/>
            <w:noWrap/>
          </w:tcPr>
          <w:p w14:paraId="00FBD022" w14:textId="4FCC7E01" w:rsidR="00E2730D" w:rsidRPr="009F097D" w:rsidRDefault="00E2730D" w:rsidP="009F097D">
            <w:pPr>
              <w:pStyle w:val="NormalAmeer"/>
              <w:cnfStyle w:val="000000100000" w:firstRow="0" w:lastRow="0" w:firstColumn="0" w:lastColumn="0" w:oddVBand="0" w:evenVBand="0" w:oddHBand="1" w:evenHBand="0" w:firstRowFirstColumn="0" w:firstRowLastColumn="0" w:lastRowFirstColumn="0" w:lastRowLastColumn="0"/>
            </w:pPr>
            <w:r>
              <w:t>10E+06</w:t>
            </w:r>
          </w:p>
        </w:tc>
        <w:tc>
          <w:tcPr>
            <w:tcW w:w="3211" w:type="dxa"/>
            <w:noWrap/>
          </w:tcPr>
          <w:p w14:paraId="576C58AE" w14:textId="5DD8EEB0" w:rsidR="00E2730D" w:rsidRPr="009F097D" w:rsidRDefault="00E2730D" w:rsidP="009F097D">
            <w:pPr>
              <w:pStyle w:val="NormalAmeer"/>
              <w:cnfStyle w:val="000000100000" w:firstRow="0" w:lastRow="0" w:firstColumn="0" w:lastColumn="0" w:oddVBand="0" w:evenVBand="0" w:oddHBand="1" w:evenHBand="0" w:firstRowFirstColumn="0" w:firstRowLastColumn="0" w:lastRowFirstColumn="0" w:lastRowLastColumn="0"/>
            </w:pPr>
            <w:r>
              <w:t>10E+06</w:t>
            </w:r>
          </w:p>
        </w:tc>
      </w:tr>
    </w:tbl>
    <w:p w14:paraId="460763FD" w14:textId="4EE4538D" w:rsidR="00AC7960" w:rsidRDefault="00897F54" w:rsidP="00897F54">
      <w:pPr>
        <w:pStyle w:val="Caption"/>
      </w:pPr>
      <w:r>
        <w:t xml:space="preserve">Table </w:t>
      </w:r>
      <w:fldSimple w:instr=" SEQ Table \* ARABIC ">
        <w:r w:rsidR="00C23520">
          <w:rPr>
            <w:noProof/>
          </w:rPr>
          <w:t>1</w:t>
        </w:r>
      </w:fldSimple>
      <w:r>
        <w:t xml:space="preserve"> Results from Simulation</w:t>
      </w:r>
    </w:p>
    <w:p w14:paraId="0B4206AC" w14:textId="728ABFFE" w:rsidR="004D1885" w:rsidRDefault="00A93483" w:rsidP="00A93483">
      <w:pPr>
        <w:pStyle w:val="SubHeadingAmeer"/>
      </w:pPr>
      <w:r>
        <w:t>Hand Analysis:</w:t>
      </w:r>
    </w:p>
    <w:p w14:paraId="6F8066C1" w14:textId="4A616556" w:rsidR="00A93483" w:rsidRDefault="008429C9" w:rsidP="001E2EF6">
      <w:pPr>
        <w:pStyle w:val="NormalAmeer"/>
      </w:pPr>
      <w:r>
        <w:t>Open Loop Parameters from Last Lab:</w:t>
      </w:r>
    </w:p>
    <w:p w14:paraId="7D372367" w14:textId="75227B94" w:rsidR="001A5896" w:rsidRPr="001A5896" w:rsidRDefault="00000000" w:rsidP="001A5896">
      <w:pPr>
        <w:pStyle w:val="NormalAmeer"/>
      </w:pPr>
      <m:oMathPara>
        <m:oMath>
          <m:sSub>
            <m:sSubPr>
              <m:ctrlPr>
                <w:rPr>
                  <w:rFonts w:ascii="Cambria Math" w:hAnsi="Cambria Math"/>
                  <w:i/>
                </w:rPr>
              </m:ctrlPr>
            </m:sSubPr>
            <m:e>
              <m:r>
                <w:rPr>
                  <w:rFonts w:ascii="Cambria Math" w:hAnsi="Cambria Math"/>
                </w:rPr>
                <m:t>A</m:t>
              </m:r>
            </m:e>
            <m:sub>
              <m:r>
                <w:rPr>
                  <w:rFonts w:ascii="Cambria Math" w:hAnsi="Cambria Math"/>
                </w:rPr>
                <m:t>OL</m:t>
              </m:r>
            </m:sub>
          </m:sSub>
          <m:r>
            <w:rPr>
              <w:rFonts w:ascii="Cambria Math" w:hAnsi="Cambria Math"/>
            </w:rPr>
            <m:t>≈53,  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=191KHz,      GBW≈10.12MHz</m:t>
          </m:r>
        </m:oMath>
      </m:oMathPara>
    </w:p>
    <w:p w14:paraId="62469F4E" w14:textId="012C621E" w:rsidR="001A5896" w:rsidRPr="001A5896" w:rsidRDefault="001A5896" w:rsidP="001A5896">
      <w:pPr>
        <w:pStyle w:val="NormalAmeer"/>
      </w:pPr>
      <m:oMathPara>
        <m:oMath>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in</m:t>
                  </m:r>
                </m:sub>
              </m:sSub>
            </m:num>
            <m:den>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(For Both Values of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oMath>
      </m:oMathPara>
    </w:p>
    <w:p w14:paraId="3F7FED9E" w14:textId="484D5A6A" w:rsidR="008429C9" w:rsidRPr="00A2408A" w:rsidRDefault="001A5896" w:rsidP="001E2EF6">
      <w:pPr>
        <w:pStyle w:val="NormalAmeer"/>
        <w:rPr>
          <w:b/>
          <w:bCs/>
        </w:rPr>
      </w:pPr>
      <m:oMathPara>
        <m:oMath>
          <m:r>
            <w:rPr>
              <w:rFonts w:ascii="Cambria Math" w:hAnsi="Cambria Math"/>
            </w:rPr>
            <m:t>DC Gain=</m:t>
          </m:r>
          <m:sSub>
            <m:sSubPr>
              <m:ctrlPr>
                <w:rPr>
                  <w:rFonts w:ascii="Cambria Math" w:hAnsi="Cambria Math"/>
                  <w:i/>
                </w:rPr>
              </m:ctrlPr>
            </m:sSubPr>
            <m:e>
              <m:r>
                <w:rPr>
                  <w:rFonts w:ascii="Cambria Math" w:hAnsi="Cambria Math"/>
                </w:rPr>
                <m:t>A</m:t>
              </m:r>
            </m:e>
            <m:sub>
              <m:r>
                <w:rPr>
                  <w:rFonts w:ascii="Cambria Math" w:hAnsi="Cambria Math"/>
                </w:rPr>
                <m:t>CL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OL</m:t>
                  </m:r>
                </m:sub>
              </m:sSub>
            </m:num>
            <m:den>
              <m:r>
                <w:rPr>
                  <w:rFonts w:ascii="Cambria Math" w:hAnsi="Cambria Math"/>
                </w:rPr>
                <m:t>1+β</m:t>
              </m:r>
              <m:sSub>
                <m:sSubPr>
                  <m:ctrlPr>
                    <w:rPr>
                      <w:rFonts w:ascii="Cambria Math" w:hAnsi="Cambria Math"/>
                      <w:i/>
                    </w:rPr>
                  </m:ctrlPr>
                </m:sSubPr>
                <m:e>
                  <m:r>
                    <w:rPr>
                      <w:rFonts w:ascii="Cambria Math" w:hAnsi="Cambria Math"/>
                    </w:rPr>
                    <m:t>A</m:t>
                  </m:r>
                </m:e>
                <m:sub>
                  <m:r>
                    <w:rPr>
                      <w:rFonts w:ascii="Cambria Math" w:hAnsi="Cambria Math"/>
                    </w:rPr>
                    <m:t>OL</m:t>
                  </m:r>
                </m:sub>
              </m:sSub>
            </m:den>
          </m:f>
          <m:r>
            <w:rPr>
              <w:rFonts w:ascii="Cambria Math" w:hAnsi="Cambria Math"/>
            </w:rPr>
            <m:t>=</m:t>
          </m:r>
          <m:r>
            <m:rPr>
              <m:sty m:val="bi"/>
            </m:rPr>
            <w:rPr>
              <w:rFonts w:ascii="Cambria Math" w:hAnsi="Cambria Math"/>
            </w:rPr>
            <m:t>1.927 ,   3.72</m:t>
          </m:r>
        </m:oMath>
      </m:oMathPara>
    </w:p>
    <w:p w14:paraId="1E27D3B9" w14:textId="7503BC88" w:rsidR="00A2408A" w:rsidRPr="003E642C" w:rsidRDefault="00A2408A" w:rsidP="001E2EF6">
      <w:pPr>
        <w:pStyle w:val="NormalAmeer"/>
        <w:rPr>
          <w:b/>
          <w:bCs/>
        </w:rPr>
      </w:pPr>
      <m:oMathPara>
        <m:oMath>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CL</m:t>
              </m:r>
            </m:sub>
          </m:sSub>
          <m:r>
            <w:rPr>
              <w:rFonts w:ascii="Cambria Math" w:hAnsi="Cambria Math"/>
            </w:rPr>
            <m:t>=</m:t>
          </m:r>
          <m:d>
            <m:dPr>
              <m:ctrlPr>
                <w:rPr>
                  <w:rFonts w:ascii="Cambria Math" w:hAnsi="Cambria Math"/>
                  <w:i/>
                </w:rPr>
              </m:ctrlPr>
            </m:dPr>
            <m:e>
              <m:r>
                <w:rPr>
                  <w:rFonts w:ascii="Cambria Math" w:hAnsi="Cambria Math"/>
                </w:rPr>
                <m:t>1+β</m:t>
              </m:r>
              <m:sSub>
                <m:sSubPr>
                  <m:ctrlPr>
                    <w:rPr>
                      <w:rFonts w:ascii="Cambria Math" w:hAnsi="Cambria Math"/>
                      <w:i/>
                    </w:rPr>
                  </m:ctrlPr>
                </m:sSubPr>
                <m:e>
                  <m:r>
                    <w:rPr>
                      <w:rFonts w:ascii="Cambria Math" w:hAnsi="Cambria Math"/>
                    </w:rPr>
                    <m:t>A</m:t>
                  </m:r>
                </m:e>
                <m:sub>
                  <m:r>
                    <w:rPr>
                      <w:rFonts w:ascii="Cambria Math" w:hAnsi="Cambria Math"/>
                    </w:rPr>
                    <m:t>OL</m:t>
                  </m:r>
                </m:sub>
              </m:sSub>
            </m:e>
          </m:d>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m:t>
          </m:r>
          <m:r>
            <m:rPr>
              <m:sty m:val="bi"/>
            </m:rPr>
            <w:rPr>
              <w:rFonts w:ascii="Cambria Math" w:hAnsi="Cambria Math"/>
            </w:rPr>
            <m:t>5.25</m:t>
          </m:r>
          <m:r>
            <m:rPr>
              <m:sty m:val="bi"/>
            </m:rPr>
            <w:rPr>
              <w:rFonts w:ascii="Cambria Math" w:hAnsi="Cambria Math"/>
            </w:rPr>
            <m:t>MHz,   2.721</m:t>
          </m:r>
          <m:r>
            <m:rPr>
              <m:sty m:val="bi"/>
            </m:rPr>
            <w:rPr>
              <w:rFonts w:ascii="Cambria Math" w:hAnsi="Cambria Math"/>
            </w:rPr>
            <m:t>MHz</m:t>
          </m:r>
        </m:oMath>
      </m:oMathPara>
    </w:p>
    <w:p w14:paraId="75D42F5D" w14:textId="7553876A" w:rsidR="003E642C" w:rsidRPr="003C7269" w:rsidRDefault="003E642C" w:rsidP="001E2EF6">
      <w:pPr>
        <w:pStyle w:val="NormalAmeer"/>
        <w:rPr>
          <w:b/>
          <w:bCs/>
        </w:rPr>
      </w:pPr>
      <m:oMathPara>
        <m:oMath>
          <m:r>
            <w:rPr>
              <w:rFonts w:ascii="Cambria Math" w:hAnsi="Cambria Math"/>
            </w:rPr>
            <m:t>GB</m:t>
          </m:r>
          <m:sSub>
            <m:sSubPr>
              <m:ctrlPr>
                <w:rPr>
                  <w:rFonts w:ascii="Cambria Math" w:hAnsi="Cambria Math"/>
                  <w:i/>
                </w:rPr>
              </m:ctrlPr>
            </m:sSubPr>
            <m:e>
              <m:r>
                <w:rPr>
                  <w:rFonts w:ascii="Cambria Math" w:hAnsi="Cambria Math"/>
                </w:rPr>
                <m:t>W</m:t>
              </m:r>
            </m:e>
            <m:sub>
              <m:r>
                <w:rPr>
                  <w:rFonts w:ascii="Cambria Math" w:hAnsi="Cambria Math"/>
                </w:rPr>
                <m:t>CL</m:t>
              </m:r>
            </m:sub>
          </m:sSub>
          <m:r>
            <w:rPr>
              <w:rFonts w:ascii="Cambria Math" w:hAnsi="Cambria Math"/>
            </w:rPr>
            <m:t>=</m:t>
          </m:r>
          <m:r>
            <m:rPr>
              <m:sty m:val="bi"/>
            </m:rPr>
            <w:rPr>
              <w:rFonts w:ascii="Cambria Math" w:hAnsi="Cambria Math"/>
            </w:rPr>
            <m:t>10.1167</m:t>
          </m:r>
          <m:r>
            <m:rPr>
              <m:sty m:val="bi"/>
            </m:rPr>
            <w:rPr>
              <w:rFonts w:ascii="Cambria Math" w:hAnsi="Cambria Math"/>
            </w:rPr>
            <m:t>MHz,   10.122</m:t>
          </m:r>
          <m:r>
            <m:rPr>
              <m:sty m:val="bi"/>
            </m:rPr>
            <w:rPr>
              <w:rFonts w:ascii="Cambria Math" w:hAnsi="Cambria Math"/>
            </w:rPr>
            <m:t>MHz</m:t>
          </m:r>
        </m:oMath>
      </m:oMathPara>
    </w:p>
    <w:p w14:paraId="40637B54" w14:textId="77777777" w:rsidR="003C7269" w:rsidRPr="003C7269" w:rsidRDefault="003C7269" w:rsidP="001E2EF6">
      <w:pPr>
        <w:pStyle w:val="NormalAmeer"/>
        <w:rPr>
          <w:b/>
          <w:bCs/>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0B127F" w:rsidRPr="003C7269" w14:paraId="09FA7875" w14:textId="77777777" w:rsidTr="000B127F">
        <w:trPr>
          <w:trHeight w:val="429"/>
        </w:trPr>
        <w:tc>
          <w:tcPr>
            <w:tcW w:w="2289" w:type="dxa"/>
            <w:tcBorders>
              <w:top w:val="nil"/>
              <w:left w:val="nil"/>
              <w:bottom w:val="nil"/>
              <w:right w:val="single" w:sz="4" w:space="0" w:color="auto"/>
            </w:tcBorders>
            <w:noWrap/>
            <w:hideMark/>
          </w:tcPr>
          <w:p w14:paraId="1E1F3012" w14:textId="77777777" w:rsidR="003C7269" w:rsidRPr="003C7269" w:rsidRDefault="003C7269" w:rsidP="003C7269">
            <w:pPr>
              <w:rPr>
                <w:rFonts w:ascii="Aptos" w:hAnsi="Aptos"/>
                <w:color w:val="000000"/>
              </w:rPr>
            </w:pPr>
            <w:r w:rsidRPr="003C7269">
              <w:rPr>
                <w:rFonts w:ascii="Aptos" w:hAnsi="Aptos"/>
                <w:color w:val="000000"/>
              </w:rPr>
              <w:t> </w:t>
            </w:r>
          </w:p>
        </w:tc>
        <w:tc>
          <w:tcPr>
            <w:tcW w:w="3546" w:type="dxa"/>
            <w:gridSpan w:val="2"/>
            <w:tcBorders>
              <w:left w:val="single" w:sz="4" w:space="0" w:color="auto"/>
            </w:tcBorders>
            <w:shd w:val="clear" w:color="000000" w:fill="0F9ED5"/>
            <w:noWrap/>
            <w:vAlign w:val="center"/>
            <w:hideMark/>
          </w:tcPr>
          <w:p w14:paraId="2D83F69C" w14:textId="77777777" w:rsidR="003C7269" w:rsidRPr="003C7269" w:rsidRDefault="003C7269" w:rsidP="003C7269">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3A9890DE" w14:textId="77777777" w:rsidR="003C7269" w:rsidRPr="003C7269" w:rsidRDefault="003C7269" w:rsidP="003C7269">
            <w:pPr>
              <w:jc w:val="center"/>
              <w:rPr>
                <w:rFonts w:ascii="Montserrat" w:hAnsi="Montserrat"/>
                <w:b/>
                <w:bCs/>
                <w:color w:val="FFFFFF"/>
              </w:rPr>
            </w:pPr>
            <w:r w:rsidRPr="003C7269">
              <w:rPr>
                <w:rFonts w:ascii="Montserrat" w:hAnsi="Montserrat"/>
                <w:b/>
                <w:bCs/>
                <w:color w:val="FFFFFF" w:themeColor="background1"/>
              </w:rPr>
              <w:t>CIN = 12pF</w:t>
            </w:r>
          </w:p>
        </w:tc>
      </w:tr>
      <w:tr w:rsidR="000B127F" w:rsidRPr="003C7269" w14:paraId="13C63700" w14:textId="77777777" w:rsidTr="000B127F">
        <w:trPr>
          <w:trHeight w:val="380"/>
        </w:trPr>
        <w:tc>
          <w:tcPr>
            <w:tcW w:w="2289" w:type="dxa"/>
            <w:tcBorders>
              <w:top w:val="nil"/>
              <w:left w:val="nil"/>
              <w:bottom w:val="nil"/>
              <w:right w:val="single" w:sz="4" w:space="0" w:color="auto"/>
            </w:tcBorders>
            <w:noWrap/>
            <w:vAlign w:val="bottom"/>
            <w:hideMark/>
          </w:tcPr>
          <w:p w14:paraId="68EBD1E1" w14:textId="77777777" w:rsidR="003C7269" w:rsidRPr="003C7269" w:rsidRDefault="003C7269" w:rsidP="003C7269">
            <w:pPr>
              <w:jc w:val="center"/>
              <w:rPr>
                <w:rFonts w:ascii="Montserrat" w:hAnsi="Montserrat"/>
                <w:b/>
                <w:bCs/>
                <w:color w:val="FFFFFF"/>
              </w:rPr>
            </w:pPr>
          </w:p>
        </w:tc>
        <w:tc>
          <w:tcPr>
            <w:tcW w:w="1863" w:type="dxa"/>
            <w:tcBorders>
              <w:left w:val="single" w:sz="4" w:space="0" w:color="auto"/>
            </w:tcBorders>
            <w:noWrap/>
            <w:vAlign w:val="center"/>
            <w:hideMark/>
          </w:tcPr>
          <w:p w14:paraId="39DF997A"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Simulation</w:t>
            </w:r>
          </w:p>
        </w:tc>
        <w:tc>
          <w:tcPr>
            <w:tcW w:w="1683" w:type="dxa"/>
            <w:noWrap/>
            <w:vAlign w:val="center"/>
            <w:hideMark/>
          </w:tcPr>
          <w:p w14:paraId="520FB702"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Analytic</w:t>
            </w:r>
          </w:p>
        </w:tc>
        <w:tc>
          <w:tcPr>
            <w:tcW w:w="1863" w:type="dxa"/>
            <w:noWrap/>
            <w:vAlign w:val="center"/>
            <w:hideMark/>
          </w:tcPr>
          <w:p w14:paraId="3FECB1D3"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Simulation</w:t>
            </w:r>
          </w:p>
        </w:tc>
        <w:tc>
          <w:tcPr>
            <w:tcW w:w="1691" w:type="dxa"/>
            <w:noWrap/>
            <w:vAlign w:val="center"/>
            <w:hideMark/>
          </w:tcPr>
          <w:p w14:paraId="766ECD48"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Analytic</w:t>
            </w:r>
          </w:p>
        </w:tc>
      </w:tr>
      <w:tr w:rsidR="003C7269" w:rsidRPr="003C7269" w14:paraId="3C23088F" w14:textId="77777777" w:rsidTr="000B127F">
        <w:trPr>
          <w:trHeight w:val="429"/>
        </w:trPr>
        <w:tc>
          <w:tcPr>
            <w:tcW w:w="2289" w:type="dxa"/>
            <w:tcBorders>
              <w:top w:val="nil"/>
            </w:tcBorders>
            <w:shd w:val="clear" w:color="000000" w:fill="0F9ED5"/>
            <w:noWrap/>
            <w:vAlign w:val="center"/>
            <w:hideMark/>
          </w:tcPr>
          <w:p w14:paraId="3638A795"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DC Gain (dB)</w:t>
            </w:r>
          </w:p>
        </w:tc>
        <w:tc>
          <w:tcPr>
            <w:tcW w:w="1863" w:type="dxa"/>
            <w:shd w:val="clear" w:color="000000" w:fill="95DCF7"/>
            <w:noWrap/>
            <w:vAlign w:val="center"/>
            <w:hideMark/>
          </w:tcPr>
          <w:p w14:paraId="3681DBE4" w14:textId="77777777" w:rsidR="003C7269" w:rsidRPr="003C7269" w:rsidRDefault="003C7269" w:rsidP="003C7269">
            <w:pPr>
              <w:jc w:val="right"/>
              <w:rPr>
                <w:rFonts w:ascii="Montserrat" w:hAnsi="Montserrat"/>
                <w:color w:val="000000"/>
              </w:rPr>
            </w:pPr>
            <w:r w:rsidRPr="003C7269">
              <w:rPr>
                <w:rFonts w:ascii="Montserrat" w:hAnsi="Montserrat"/>
              </w:rPr>
              <w:t>5.703</w:t>
            </w:r>
          </w:p>
        </w:tc>
        <w:tc>
          <w:tcPr>
            <w:tcW w:w="1683" w:type="dxa"/>
            <w:shd w:val="clear" w:color="000000" w:fill="95DCF7"/>
            <w:noWrap/>
            <w:vAlign w:val="center"/>
            <w:hideMark/>
          </w:tcPr>
          <w:p w14:paraId="2EDD8EB9" w14:textId="77777777" w:rsidR="003C7269" w:rsidRPr="003C7269" w:rsidRDefault="003C7269" w:rsidP="003C7269">
            <w:pPr>
              <w:jc w:val="right"/>
              <w:rPr>
                <w:rFonts w:ascii="Montserrat" w:hAnsi="Montserrat"/>
                <w:color w:val="000000"/>
              </w:rPr>
            </w:pPr>
            <w:r w:rsidRPr="003C7269">
              <w:rPr>
                <w:rFonts w:ascii="Montserrat" w:hAnsi="Montserrat"/>
                <w:color w:val="000000"/>
              </w:rPr>
              <w:t>5.698</w:t>
            </w:r>
          </w:p>
        </w:tc>
        <w:tc>
          <w:tcPr>
            <w:tcW w:w="1863" w:type="dxa"/>
            <w:shd w:val="clear" w:color="000000" w:fill="95DCF7"/>
            <w:noWrap/>
            <w:vAlign w:val="center"/>
            <w:hideMark/>
          </w:tcPr>
          <w:p w14:paraId="04B92155" w14:textId="77777777" w:rsidR="003C7269" w:rsidRPr="003C7269" w:rsidRDefault="003C7269" w:rsidP="003C7269">
            <w:pPr>
              <w:jc w:val="right"/>
              <w:rPr>
                <w:rFonts w:ascii="Montserrat" w:hAnsi="Montserrat"/>
                <w:color w:val="000000"/>
              </w:rPr>
            </w:pPr>
            <w:r w:rsidRPr="003C7269">
              <w:rPr>
                <w:rFonts w:ascii="Montserrat" w:hAnsi="Montserrat"/>
              </w:rPr>
              <w:t>11.42</w:t>
            </w:r>
          </w:p>
        </w:tc>
        <w:tc>
          <w:tcPr>
            <w:tcW w:w="1691" w:type="dxa"/>
            <w:shd w:val="clear" w:color="000000" w:fill="95DCF7"/>
            <w:noWrap/>
            <w:vAlign w:val="center"/>
            <w:hideMark/>
          </w:tcPr>
          <w:p w14:paraId="4D40705A" w14:textId="77777777" w:rsidR="003C7269" w:rsidRPr="003C7269" w:rsidRDefault="003C7269" w:rsidP="003C7269">
            <w:pPr>
              <w:jc w:val="right"/>
              <w:rPr>
                <w:rFonts w:ascii="Montserrat" w:hAnsi="Montserrat"/>
                <w:color w:val="000000"/>
              </w:rPr>
            </w:pPr>
            <w:r w:rsidRPr="003C7269">
              <w:rPr>
                <w:rFonts w:ascii="Montserrat" w:hAnsi="Montserrat"/>
                <w:color w:val="000000"/>
              </w:rPr>
              <w:t>11.41</w:t>
            </w:r>
          </w:p>
        </w:tc>
      </w:tr>
      <w:tr w:rsidR="003C7269" w:rsidRPr="003C7269" w14:paraId="0CEB3FE0" w14:textId="77777777" w:rsidTr="003C7269">
        <w:trPr>
          <w:trHeight w:val="429"/>
        </w:trPr>
        <w:tc>
          <w:tcPr>
            <w:tcW w:w="2289" w:type="dxa"/>
            <w:shd w:val="clear" w:color="000000" w:fill="0F9ED5"/>
            <w:noWrap/>
            <w:vAlign w:val="center"/>
            <w:hideMark/>
          </w:tcPr>
          <w:p w14:paraId="270C23F4"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DC Gain</w:t>
            </w:r>
          </w:p>
        </w:tc>
        <w:tc>
          <w:tcPr>
            <w:tcW w:w="1863" w:type="dxa"/>
            <w:shd w:val="clear" w:color="000000" w:fill="CAEDFB"/>
            <w:noWrap/>
            <w:vAlign w:val="center"/>
            <w:hideMark/>
          </w:tcPr>
          <w:p w14:paraId="17CBFE7E" w14:textId="77777777" w:rsidR="003C7269" w:rsidRPr="003C7269" w:rsidRDefault="003C7269" w:rsidP="003C7269">
            <w:pPr>
              <w:jc w:val="right"/>
              <w:rPr>
                <w:rFonts w:ascii="Montserrat" w:hAnsi="Montserrat"/>
                <w:color w:val="000000"/>
              </w:rPr>
            </w:pPr>
            <w:r w:rsidRPr="003C7269">
              <w:rPr>
                <w:rFonts w:ascii="Montserrat" w:hAnsi="Montserrat"/>
              </w:rPr>
              <w:t>1.928</w:t>
            </w:r>
          </w:p>
        </w:tc>
        <w:tc>
          <w:tcPr>
            <w:tcW w:w="1683" w:type="dxa"/>
            <w:shd w:val="clear" w:color="000000" w:fill="CAEDFB"/>
            <w:noWrap/>
            <w:vAlign w:val="center"/>
            <w:hideMark/>
          </w:tcPr>
          <w:p w14:paraId="07EED9C1" w14:textId="77777777" w:rsidR="003C7269" w:rsidRPr="003C7269" w:rsidRDefault="003C7269" w:rsidP="003C7269">
            <w:pPr>
              <w:jc w:val="right"/>
              <w:rPr>
                <w:rFonts w:ascii="Montserrat" w:hAnsi="Montserrat"/>
                <w:color w:val="000000"/>
              </w:rPr>
            </w:pPr>
            <w:r w:rsidRPr="003C7269">
              <w:rPr>
                <w:rFonts w:ascii="Montserrat" w:hAnsi="Montserrat"/>
                <w:color w:val="000000"/>
              </w:rPr>
              <w:t>1.9272</w:t>
            </w:r>
          </w:p>
        </w:tc>
        <w:tc>
          <w:tcPr>
            <w:tcW w:w="1863" w:type="dxa"/>
            <w:shd w:val="clear" w:color="000000" w:fill="CAEDFB"/>
            <w:noWrap/>
            <w:vAlign w:val="center"/>
            <w:hideMark/>
          </w:tcPr>
          <w:p w14:paraId="71247A81" w14:textId="77777777" w:rsidR="003C7269" w:rsidRPr="003C7269" w:rsidRDefault="003C7269" w:rsidP="003C7269">
            <w:pPr>
              <w:jc w:val="right"/>
              <w:rPr>
                <w:rFonts w:ascii="Montserrat" w:hAnsi="Montserrat"/>
                <w:color w:val="000000"/>
              </w:rPr>
            </w:pPr>
            <w:r w:rsidRPr="003C7269">
              <w:rPr>
                <w:rFonts w:ascii="Montserrat" w:hAnsi="Montserrat"/>
              </w:rPr>
              <w:t>3.722</w:t>
            </w:r>
          </w:p>
        </w:tc>
        <w:tc>
          <w:tcPr>
            <w:tcW w:w="1691" w:type="dxa"/>
            <w:shd w:val="clear" w:color="000000" w:fill="CAEDFB"/>
            <w:noWrap/>
            <w:vAlign w:val="center"/>
            <w:hideMark/>
          </w:tcPr>
          <w:p w14:paraId="1F7CAC50" w14:textId="77777777" w:rsidR="003C7269" w:rsidRPr="003C7269" w:rsidRDefault="003C7269" w:rsidP="003C7269">
            <w:pPr>
              <w:jc w:val="right"/>
              <w:rPr>
                <w:rFonts w:ascii="Montserrat" w:hAnsi="Montserrat"/>
                <w:color w:val="000000"/>
              </w:rPr>
            </w:pPr>
            <w:r w:rsidRPr="003C7269">
              <w:rPr>
                <w:rFonts w:ascii="Montserrat" w:hAnsi="Montserrat"/>
                <w:color w:val="000000"/>
              </w:rPr>
              <w:t>3.72</w:t>
            </w:r>
          </w:p>
        </w:tc>
      </w:tr>
      <w:tr w:rsidR="003C7269" w:rsidRPr="003C7269" w14:paraId="29962993" w14:textId="77777777" w:rsidTr="003C7269">
        <w:trPr>
          <w:trHeight w:val="429"/>
        </w:trPr>
        <w:tc>
          <w:tcPr>
            <w:tcW w:w="2289" w:type="dxa"/>
            <w:shd w:val="clear" w:color="000000" w:fill="0F9ED5"/>
            <w:noWrap/>
            <w:vAlign w:val="center"/>
            <w:hideMark/>
          </w:tcPr>
          <w:p w14:paraId="37FE1A70"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vAlign w:val="center"/>
            <w:hideMark/>
          </w:tcPr>
          <w:p w14:paraId="2A491F05" w14:textId="77777777" w:rsidR="003C7269" w:rsidRPr="003C7269" w:rsidRDefault="003C7269" w:rsidP="003C7269">
            <w:pPr>
              <w:jc w:val="right"/>
              <w:rPr>
                <w:rFonts w:ascii="Montserrat" w:hAnsi="Montserrat"/>
                <w:color w:val="000000"/>
              </w:rPr>
            </w:pPr>
            <w:r w:rsidRPr="003C7269">
              <w:rPr>
                <w:rFonts w:ascii="Montserrat" w:hAnsi="Montserrat"/>
              </w:rPr>
              <w:t>5.19E+06</w:t>
            </w:r>
          </w:p>
        </w:tc>
        <w:tc>
          <w:tcPr>
            <w:tcW w:w="1683" w:type="dxa"/>
            <w:shd w:val="clear" w:color="000000" w:fill="95DCF7"/>
            <w:noWrap/>
            <w:vAlign w:val="center"/>
            <w:hideMark/>
          </w:tcPr>
          <w:p w14:paraId="5237BE9C" w14:textId="77777777" w:rsidR="003C7269" w:rsidRPr="003C7269" w:rsidRDefault="003C7269" w:rsidP="003C7269">
            <w:pPr>
              <w:jc w:val="right"/>
              <w:rPr>
                <w:rFonts w:ascii="Montserrat" w:hAnsi="Montserrat"/>
                <w:color w:val="000000"/>
              </w:rPr>
            </w:pPr>
            <w:r w:rsidRPr="003C7269">
              <w:rPr>
                <w:rFonts w:ascii="Montserrat" w:hAnsi="Montserrat"/>
                <w:color w:val="000000"/>
              </w:rPr>
              <w:t>5.25E+06</w:t>
            </w:r>
          </w:p>
        </w:tc>
        <w:tc>
          <w:tcPr>
            <w:tcW w:w="1863" w:type="dxa"/>
            <w:shd w:val="clear" w:color="000000" w:fill="95DCF7"/>
            <w:noWrap/>
            <w:vAlign w:val="center"/>
            <w:hideMark/>
          </w:tcPr>
          <w:p w14:paraId="3F983E90" w14:textId="77777777" w:rsidR="003C7269" w:rsidRPr="003C7269" w:rsidRDefault="003C7269" w:rsidP="003C7269">
            <w:pPr>
              <w:jc w:val="right"/>
              <w:rPr>
                <w:rFonts w:ascii="Montserrat" w:hAnsi="Montserrat"/>
                <w:color w:val="000000"/>
              </w:rPr>
            </w:pPr>
            <w:r w:rsidRPr="003C7269">
              <w:rPr>
                <w:rFonts w:ascii="Montserrat" w:hAnsi="Montserrat"/>
              </w:rPr>
              <w:t>2.69E+06</w:t>
            </w:r>
          </w:p>
        </w:tc>
        <w:tc>
          <w:tcPr>
            <w:tcW w:w="1691" w:type="dxa"/>
            <w:shd w:val="clear" w:color="000000" w:fill="95DCF7"/>
            <w:noWrap/>
            <w:vAlign w:val="center"/>
            <w:hideMark/>
          </w:tcPr>
          <w:p w14:paraId="4EA4F6A0" w14:textId="77777777" w:rsidR="003C7269" w:rsidRPr="003C7269" w:rsidRDefault="003C7269" w:rsidP="003C7269">
            <w:pPr>
              <w:jc w:val="right"/>
              <w:rPr>
                <w:rFonts w:ascii="Montserrat" w:hAnsi="Montserrat"/>
                <w:color w:val="000000"/>
              </w:rPr>
            </w:pPr>
            <w:r w:rsidRPr="003C7269">
              <w:rPr>
                <w:rFonts w:ascii="Montserrat" w:hAnsi="Montserrat"/>
                <w:color w:val="000000"/>
              </w:rPr>
              <w:t>2.72E+06</w:t>
            </w:r>
          </w:p>
        </w:tc>
      </w:tr>
      <w:tr w:rsidR="003C7269" w:rsidRPr="003C7269" w14:paraId="1C6AD16B" w14:textId="77777777" w:rsidTr="003C7269">
        <w:trPr>
          <w:trHeight w:val="429"/>
        </w:trPr>
        <w:tc>
          <w:tcPr>
            <w:tcW w:w="2289" w:type="dxa"/>
            <w:shd w:val="clear" w:color="000000" w:fill="0F9ED5"/>
            <w:noWrap/>
            <w:vAlign w:val="center"/>
            <w:hideMark/>
          </w:tcPr>
          <w:p w14:paraId="00C5B0E4"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GBW</w:t>
            </w:r>
          </w:p>
        </w:tc>
        <w:tc>
          <w:tcPr>
            <w:tcW w:w="1863" w:type="dxa"/>
            <w:shd w:val="clear" w:color="000000" w:fill="95DCF7"/>
            <w:noWrap/>
            <w:vAlign w:val="center"/>
            <w:hideMark/>
          </w:tcPr>
          <w:p w14:paraId="3B1FCF0E" w14:textId="77777777" w:rsidR="003C7269" w:rsidRPr="003C7269" w:rsidRDefault="003C7269" w:rsidP="003C7269">
            <w:pPr>
              <w:jc w:val="right"/>
              <w:rPr>
                <w:rFonts w:ascii="Montserrat" w:hAnsi="Montserrat"/>
                <w:color w:val="000000"/>
              </w:rPr>
            </w:pPr>
            <w:r w:rsidRPr="003C7269">
              <w:rPr>
                <w:rFonts w:ascii="Montserrat" w:hAnsi="Montserrat"/>
              </w:rPr>
              <w:t>1.00E+07</w:t>
            </w:r>
          </w:p>
        </w:tc>
        <w:tc>
          <w:tcPr>
            <w:tcW w:w="1683" w:type="dxa"/>
            <w:shd w:val="clear" w:color="000000" w:fill="95DCF7"/>
            <w:noWrap/>
            <w:vAlign w:val="center"/>
            <w:hideMark/>
          </w:tcPr>
          <w:p w14:paraId="4E5716B7" w14:textId="77777777" w:rsidR="003C7269" w:rsidRPr="003C7269" w:rsidRDefault="003C7269" w:rsidP="003C7269">
            <w:pPr>
              <w:jc w:val="right"/>
              <w:rPr>
                <w:rFonts w:ascii="Montserrat" w:hAnsi="Montserrat"/>
                <w:color w:val="000000"/>
              </w:rPr>
            </w:pPr>
            <w:r w:rsidRPr="003C7269">
              <w:rPr>
                <w:rFonts w:ascii="Montserrat" w:hAnsi="Montserrat"/>
                <w:color w:val="000000"/>
              </w:rPr>
              <w:t>1.01E+07</w:t>
            </w:r>
          </w:p>
        </w:tc>
        <w:tc>
          <w:tcPr>
            <w:tcW w:w="1863" w:type="dxa"/>
            <w:shd w:val="clear" w:color="000000" w:fill="95DCF7"/>
            <w:noWrap/>
            <w:vAlign w:val="center"/>
            <w:hideMark/>
          </w:tcPr>
          <w:p w14:paraId="7E0F4C7C" w14:textId="77777777" w:rsidR="003C7269" w:rsidRPr="003C7269" w:rsidRDefault="003C7269" w:rsidP="003C7269">
            <w:pPr>
              <w:jc w:val="right"/>
              <w:rPr>
                <w:rFonts w:ascii="Montserrat" w:hAnsi="Montserrat"/>
                <w:color w:val="000000"/>
              </w:rPr>
            </w:pPr>
            <w:r w:rsidRPr="003C7269">
              <w:rPr>
                <w:rFonts w:ascii="Montserrat" w:hAnsi="Montserrat"/>
              </w:rPr>
              <w:t>1.00E+07</w:t>
            </w:r>
          </w:p>
        </w:tc>
        <w:tc>
          <w:tcPr>
            <w:tcW w:w="1691" w:type="dxa"/>
            <w:shd w:val="clear" w:color="000000" w:fill="95DCF7"/>
            <w:noWrap/>
            <w:vAlign w:val="center"/>
            <w:hideMark/>
          </w:tcPr>
          <w:p w14:paraId="2BF6215E" w14:textId="77777777" w:rsidR="003C7269" w:rsidRPr="003C7269" w:rsidRDefault="003C7269" w:rsidP="003C7269">
            <w:pPr>
              <w:jc w:val="right"/>
              <w:rPr>
                <w:rFonts w:ascii="Montserrat" w:hAnsi="Montserrat"/>
                <w:color w:val="000000"/>
              </w:rPr>
            </w:pPr>
            <w:r w:rsidRPr="003C7269">
              <w:rPr>
                <w:rFonts w:ascii="Montserrat" w:hAnsi="Montserrat"/>
                <w:color w:val="000000"/>
              </w:rPr>
              <w:t>1.01E+07</w:t>
            </w:r>
          </w:p>
        </w:tc>
      </w:tr>
    </w:tbl>
    <w:p w14:paraId="26ACA5B0" w14:textId="77777777" w:rsidR="003C7269" w:rsidRDefault="003C7269" w:rsidP="001E2EF6">
      <w:pPr>
        <w:pStyle w:val="NormalAmeer"/>
      </w:pPr>
    </w:p>
    <w:p w14:paraId="47CC3C75" w14:textId="770C0423" w:rsidR="00E67274" w:rsidRDefault="008C5101" w:rsidP="001E2EF6">
      <w:pPr>
        <w:pStyle w:val="NormalAmeer"/>
      </w:pPr>
      <w:r>
        <w:t>Analytic Results Agree with simulated ones</w:t>
      </w:r>
      <w:r w:rsidR="003E1FC7">
        <w:t xml:space="preserve"> in both cases of the input capacitor!</w:t>
      </w:r>
    </w:p>
    <w:p w14:paraId="2307AFC6" w14:textId="77777777" w:rsidR="00E67274" w:rsidRDefault="00E67274">
      <w:pPr>
        <w:rPr>
          <w:rFonts w:ascii="Montserrat" w:eastAsiaTheme="minorEastAsia" w:hAnsi="Montserrat"/>
        </w:rPr>
      </w:pPr>
      <w:r>
        <w:br w:type="page"/>
      </w:r>
    </w:p>
    <w:p w14:paraId="2B5F033D" w14:textId="6BC4B192" w:rsidR="008C5101" w:rsidRDefault="00665CF2" w:rsidP="00665CF2">
      <w:pPr>
        <w:pStyle w:val="SubHeadingAmeer"/>
        <w:numPr>
          <w:ilvl w:val="1"/>
          <w:numId w:val="14"/>
        </w:numPr>
      </w:pPr>
      <w:r>
        <w:lastRenderedPageBreak/>
        <w:t>Loop Gain vs Frequency:</w:t>
      </w:r>
    </w:p>
    <w:p w14:paraId="6469E296" w14:textId="77777777" w:rsidR="0042277F" w:rsidRDefault="0042277F" w:rsidP="0042277F">
      <w:pPr>
        <w:pStyle w:val="SubHeadingAmeer"/>
        <w:keepNext/>
      </w:pPr>
      <w:r>
        <w:rPr>
          <w:noProof/>
        </w:rPr>
        <w:drawing>
          <wp:inline distT="0" distB="0" distL="0" distR="0" wp14:anchorId="2CEDF4F1" wp14:editId="00274FC3">
            <wp:extent cx="6191250" cy="3476625"/>
            <wp:effectExtent l="0" t="0" r="0" b="9525"/>
            <wp:docPr id="1913621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3476625"/>
                    </a:xfrm>
                    <a:prstGeom prst="rect">
                      <a:avLst/>
                    </a:prstGeom>
                    <a:noFill/>
                    <a:ln>
                      <a:noFill/>
                    </a:ln>
                  </pic:spPr>
                </pic:pic>
              </a:graphicData>
            </a:graphic>
          </wp:inline>
        </w:drawing>
      </w:r>
    </w:p>
    <w:p w14:paraId="70439554" w14:textId="17301434" w:rsidR="00665CF2" w:rsidRDefault="0042277F" w:rsidP="0042277F">
      <w:pPr>
        <w:pStyle w:val="Caption"/>
      </w:pPr>
      <w:r>
        <w:t xml:space="preserve">Figure </w:t>
      </w:r>
      <w:fldSimple w:instr=" SEQ Figure \* ARABIC ">
        <w:r w:rsidR="00C23520">
          <w:rPr>
            <w:noProof/>
          </w:rPr>
          <w:t>7</w:t>
        </w:r>
      </w:fldSimple>
      <w:r>
        <w:t xml:space="preserve"> LG Overlaid in Mag</w:t>
      </w:r>
    </w:p>
    <w:p w14:paraId="6805182E" w14:textId="77777777" w:rsidR="00D57A47" w:rsidRDefault="00D57A47" w:rsidP="00D57A47">
      <w:pPr>
        <w:keepNext/>
      </w:pPr>
      <w:r>
        <w:rPr>
          <w:noProof/>
        </w:rPr>
        <w:drawing>
          <wp:inline distT="0" distB="0" distL="0" distR="0" wp14:anchorId="1B41DEDE" wp14:editId="4D667E28">
            <wp:extent cx="6182995" cy="3483610"/>
            <wp:effectExtent l="0" t="0" r="8255" b="2540"/>
            <wp:docPr id="600872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2995" cy="3483610"/>
                    </a:xfrm>
                    <a:prstGeom prst="rect">
                      <a:avLst/>
                    </a:prstGeom>
                    <a:noFill/>
                    <a:ln>
                      <a:noFill/>
                    </a:ln>
                  </pic:spPr>
                </pic:pic>
              </a:graphicData>
            </a:graphic>
          </wp:inline>
        </w:drawing>
      </w:r>
    </w:p>
    <w:p w14:paraId="0021B051" w14:textId="5CDBC94C" w:rsidR="00D57A47" w:rsidRDefault="00D57A47" w:rsidP="00D57A47">
      <w:pPr>
        <w:pStyle w:val="Caption"/>
      </w:pPr>
      <w:r>
        <w:t xml:space="preserve">Figure </w:t>
      </w:r>
      <w:fldSimple w:instr=" SEQ Figure \* ARABIC ">
        <w:r w:rsidR="00C23520">
          <w:rPr>
            <w:noProof/>
          </w:rPr>
          <w:t>8</w:t>
        </w:r>
      </w:fldSimple>
      <w:r>
        <w:t xml:space="preserve"> LG Overlaid in dB</w:t>
      </w:r>
    </w:p>
    <w:p w14:paraId="64B54CAE" w14:textId="77777777" w:rsidR="00D57A47" w:rsidRDefault="00D57A47">
      <w:pPr>
        <w:rPr>
          <w:rFonts w:ascii="Montserrat" w:hAnsi="Montserrat"/>
          <w:i/>
          <w:iCs/>
          <w:color w:val="0E2841" w:themeColor="text2"/>
          <w:sz w:val="18"/>
          <w:szCs w:val="18"/>
        </w:rPr>
      </w:pPr>
      <w:r>
        <w:br w:type="page"/>
      </w:r>
    </w:p>
    <w:p w14:paraId="03E29223" w14:textId="77777777" w:rsidR="00D57A47" w:rsidRDefault="00D57A47" w:rsidP="00D57A47">
      <w:pPr>
        <w:pStyle w:val="Caption"/>
        <w:keepNext/>
      </w:pPr>
      <w:r>
        <w:rPr>
          <w:noProof/>
        </w:rPr>
        <w:lastRenderedPageBreak/>
        <w:drawing>
          <wp:inline distT="0" distB="0" distL="0" distR="0" wp14:anchorId="1637F9F6" wp14:editId="4E4DB52A">
            <wp:extent cx="6182995" cy="3483610"/>
            <wp:effectExtent l="0" t="0" r="8255" b="2540"/>
            <wp:docPr id="1225705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2995" cy="3483610"/>
                    </a:xfrm>
                    <a:prstGeom prst="rect">
                      <a:avLst/>
                    </a:prstGeom>
                    <a:noFill/>
                    <a:ln>
                      <a:noFill/>
                    </a:ln>
                  </pic:spPr>
                </pic:pic>
              </a:graphicData>
            </a:graphic>
          </wp:inline>
        </w:drawing>
      </w:r>
    </w:p>
    <w:p w14:paraId="2177AE8B" w14:textId="33F6CF26" w:rsidR="00D57A47" w:rsidRDefault="00D57A47" w:rsidP="00D57A47">
      <w:pPr>
        <w:pStyle w:val="Caption"/>
      </w:pPr>
      <w:r>
        <w:t xml:space="preserve">Figure </w:t>
      </w:r>
      <w:fldSimple w:instr=" SEQ Figure \* ARABIC ">
        <w:r w:rsidR="00C23520">
          <w:rPr>
            <w:noProof/>
          </w:rPr>
          <w:t>9</w:t>
        </w:r>
      </w:fldSimple>
      <w:r>
        <w:t xml:space="preserve"> LG Bode Plot Annotated CIN = 4pF</w:t>
      </w:r>
    </w:p>
    <w:p w14:paraId="6C429DF6" w14:textId="77777777" w:rsidR="00D57A47" w:rsidRDefault="00D57A47" w:rsidP="00D57A47"/>
    <w:p w14:paraId="368A7E5C" w14:textId="77777777" w:rsidR="00D57A47" w:rsidRDefault="00D57A47" w:rsidP="00D57A47">
      <w:pPr>
        <w:keepNext/>
      </w:pPr>
      <w:r>
        <w:rPr>
          <w:noProof/>
        </w:rPr>
        <w:drawing>
          <wp:inline distT="0" distB="0" distL="0" distR="0" wp14:anchorId="07E3DC0C" wp14:editId="6B216975">
            <wp:extent cx="6182995" cy="3483610"/>
            <wp:effectExtent l="0" t="0" r="8255" b="2540"/>
            <wp:docPr id="1179192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2995" cy="3483610"/>
                    </a:xfrm>
                    <a:prstGeom prst="rect">
                      <a:avLst/>
                    </a:prstGeom>
                    <a:noFill/>
                    <a:ln>
                      <a:noFill/>
                    </a:ln>
                  </pic:spPr>
                </pic:pic>
              </a:graphicData>
            </a:graphic>
          </wp:inline>
        </w:drawing>
      </w:r>
    </w:p>
    <w:p w14:paraId="16720248" w14:textId="261913D4" w:rsidR="002C31C0" w:rsidRDefault="00D57A47" w:rsidP="00D57A47">
      <w:pPr>
        <w:pStyle w:val="Caption"/>
      </w:pPr>
      <w:r>
        <w:t xml:space="preserve">Figure </w:t>
      </w:r>
      <w:fldSimple w:instr=" SEQ Figure \* ARABIC ">
        <w:r w:rsidR="00C23520">
          <w:rPr>
            <w:noProof/>
          </w:rPr>
          <w:t>10</w:t>
        </w:r>
      </w:fldSimple>
      <w:r>
        <w:t xml:space="preserve"> LG Bode Plot Annotated CIN = 12pF</w:t>
      </w:r>
    </w:p>
    <w:p w14:paraId="24B7BFFB" w14:textId="77777777" w:rsidR="002C31C0" w:rsidRDefault="002C31C0">
      <w:pPr>
        <w:rPr>
          <w:rFonts w:ascii="Montserrat" w:hAnsi="Montserrat"/>
          <w:i/>
          <w:iCs/>
          <w:color w:val="0E2841" w:themeColor="text2"/>
          <w:sz w:val="18"/>
          <w:szCs w:val="18"/>
        </w:rPr>
      </w:pPr>
      <w:r>
        <w:br w:type="page"/>
      </w:r>
    </w:p>
    <w:tbl>
      <w:tblPr>
        <w:tblStyle w:val="GridTable5Dark-Accent4"/>
        <w:tblW w:w="9980" w:type="dxa"/>
        <w:tblLook w:val="04A0" w:firstRow="1" w:lastRow="0" w:firstColumn="1" w:lastColumn="0" w:noHBand="0" w:noVBand="1"/>
      </w:tblPr>
      <w:tblGrid>
        <w:gridCol w:w="3558"/>
        <w:gridCol w:w="3211"/>
        <w:gridCol w:w="3211"/>
      </w:tblGrid>
      <w:tr w:rsidR="00E31239" w:rsidRPr="009F097D" w14:paraId="08CE5823" w14:textId="77777777" w:rsidTr="00C12DE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shd w:val="clear" w:color="auto" w:fill="auto"/>
            <w:noWrap/>
            <w:hideMark/>
          </w:tcPr>
          <w:p w14:paraId="155CBE9D" w14:textId="77777777" w:rsidR="00E31239" w:rsidRPr="009F097D" w:rsidRDefault="00E31239" w:rsidP="00C12DED">
            <w:pPr>
              <w:pStyle w:val="NormalAmeer"/>
            </w:pPr>
          </w:p>
        </w:tc>
        <w:tc>
          <w:tcPr>
            <w:tcW w:w="3211" w:type="dxa"/>
            <w:noWrap/>
            <w:hideMark/>
          </w:tcPr>
          <w:p w14:paraId="22093A12" w14:textId="77777777" w:rsidR="00E31239" w:rsidRPr="009F097D" w:rsidRDefault="00E31239" w:rsidP="00C12DED">
            <w:pPr>
              <w:pStyle w:val="NormalAmeer"/>
              <w:cnfStyle w:val="100000000000" w:firstRow="1" w:lastRow="0" w:firstColumn="0" w:lastColumn="0" w:oddVBand="0" w:evenVBand="0" w:oddHBand="0" w:evenHBand="0" w:firstRowFirstColumn="0" w:firstRowLastColumn="0" w:lastRowFirstColumn="0" w:lastRowLastColumn="0"/>
            </w:pPr>
            <w:r w:rsidRPr="009F097D">
              <w:t>CIN = 4pF</w:t>
            </w:r>
          </w:p>
        </w:tc>
        <w:tc>
          <w:tcPr>
            <w:tcW w:w="3211" w:type="dxa"/>
            <w:noWrap/>
            <w:hideMark/>
          </w:tcPr>
          <w:p w14:paraId="57057E62" w14:textId="77777777" w:rsidR="00E31239" w:rsidRPr="009F097D" w:rsidRDefault="00E31239" w:rsidP="00C12DED">
            <w:pPr>
              <w:pStyle w:val="NormalAmeer"/>
              <w:cnfStyle w:val="100000000000" w:firstRow="1" w:lastRow="0" w:firstColumn="0" w:lastColumn="0" w:oddVBand="0" w:evenVBand="0" w:oddHBand="0" w:evenHBand="0" w:firstRowFirstColumn="0" w:firstRowLastColumn="0" w:lastRowFirstColumn="0" w:lastRowLastColumn="0"/>
            </w:pPr>
            <w:r w:rsidRPr="009F097D">
              <w:t>CIN = 12pF</w:t>
            </w:r>
          </w:p>
        </w:tc>
      </w:tr>
      <w:tr w:rsidR="00E31239" w:rsidRPr="009F097D" w14:paraId="123E17A2" w14:textId="77777777" w:rsidTr="00381CB9">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6F17E4B8" w14:textId="4B5ED271" w:rsidR="00E31239" w:rsidRPr="009F097D" w:rsidRDefault="00E31239" w:rsidP="00C12DED">
            <w:pPr>
              <w:pStyle w:val="NormalAmeer"/>
            </w:pPr>
            <w:r w:rsidRPr="009F097D">
              <w:t xml:space="preserve">DC </w:t>
            </w:r>
            <w:r w:rsidR="00520412">
              <w:t>LG</w:t>
            </w:r>
            <w:r w:rsidRPr="009F097D">
              <w:t xml:space="preserve"> (dB)</w:t>
            </w:r>
          </w:p>
        </w:tc>
        <w:tc>
          <w:tcPr>
            <w:tcW w:w="3211" w:type="dxa"/>
            <w:noWrap/>
          </w:tcPr>
          <w:p w14:paraId="02AE54EB" w14:textId="27287623" w:rsidR="00E31239" w:rsidRPr="00C01D79"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28.57</w:t>
            </w:r>
          </w:p>
        </w:tc>
        <w:tc>
          <w:tcPr>
            <w:tcW w:w="3211" w:type="dxa"/>
            <w:noWrap/>
          </w:tcPr>
          <w:p w14:paraId="74FC6866" w14:textId="25D95F85" w:rsidR="00E31239" w:rsidRPr="00C01D79"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22.55</w:t>
            </w:r>
          </w:p>
        </w:tc>
      </w:tr>
      <w:tr w:rsidR="00E31239" w:rsidRPr="009F097D" w14:paraId="226FB424" w14:textId="77777777" w:rsidTr="00381CB9">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731D4EBB" w14:textId="7903BBB6" w:rsidR="00E31239" w:rsidRPr="009F097D" w:rsidRDefault="00E31239" w:rsidP="00C12DED">
            <w:pPr>
              <w:pStyle w:val="NormalAmeer"/>
            </w:pPr>
            <w:r w:rsidRPr="009F097D">
              <w:t>DC</w:t>
            </w:r>
            <w:r w:rsidR="00520412">
              <w:t xml:space="preserve"> LG</w:t>
            </w:r>
          </w:p>
        </w:tc>
        <w:tc>
          <w:tcPr>
            <w:tcW w:w="3211" w:type="dxa"/>
            <w:noWrap/>
          </w:tcPr>
          <w:p w14:paraId="46625491" w14:textId="3A81BC95" w:rsidR="00E31239" w:rsidRPr="00C01D79" w:rsidRDefault="00C01D79" w:rsidP="00AB4E04">
            <w:pPr>
              <w:pStyle w:val="NormalAmeer"/>
              <w:cnfStyle w:val="000000000000" w:firstRow="0" w:lastRow="0" w:firstColumn="0" w:lastColumn="0" w:oddVBand="0" w:evenVBand="0" w:oddHBand="0" w:evenHBand="0" w:firstRowFirstColumn="0" w:firstRowLastColumn="0" w:lastRowFirstColumn="0" w:lastRowLastColumn="0"/>
            </w:pPr>
            <w:r>
              <w:t>26.81</w:t>
            </w:r>
          </w:p>
        </w:tc>
        <w:tc>
          <w:tcPr>
            <w:tcW w:w="3211" w:type="dxa"/>
            <w:noWrap/>
          </w:tcPr>
          <w:p w14:paraId="45532999" w14:textId="464F21DB" w:rsidR="00E31239" w:rsidRPr="00C01D79" w:rsidRDefault="00C01D79" w:rsidP="00AB4E04">
            <w:pPr>
              <w:pStyle w:val="NormalAmeer"/>
              <w:cnfStyle w:val="000000000000" w:firstRow="0" w:lastRow="0" w:firstColumn="0" w:lastColumn="0" w:oddVBand="0" w:evenVBand="0" w:oddHBand="0" w:evenHBand="0" w:firstRowFirstColumn="0" w:firstRowLastColumn="0" w:lastRowFirstColumn="0" w:lastRowLastColumn="0"/>
            </w:pPr>
            <w:r>
              <w:t>13.41</w:t>
            </w:r>
          </w:p>
        </w:tc>
      </w:tr>
      <w:tr w:rsidR="00E31239" w:rsidRPr="009F097D" w14:paraId="3A162DF4" w14:textId="77777777" w:rsidTr="00381CB9">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325E8F96" w14:textId="77777777" w:rsidR="00E31239" w:rsidRPr="009F097D" w:rsidRDefault="00E31239" w:rsidP="00C12DED">
            <w:pPr>
              <w:pStyle w:val="NormalAmeer"/>
            </w:pPr>
            <w:r w:rsidRPr="009F097D">
              <w:t>BW</w:t>
            </w:r>
          </w:p>
        </w:tc>
        <w:tc>
          <w:tcPr>
            <w:tcW w:w="3211" w:type="dxa"/>
            <w:noWrap/>
          </w:tcPr>
          <w:p w14:paraId="70B74468" w14:textId="6EEBCA87" w:rsidR="00E31239" w:rsidRPr="009F097D"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187.17</w:t>
            </w:r>
            <w:r w:rsidR="00AB4E04">
              <w:t xml:space="preserve"> </w:t>
            </w:r>
            <w:proofErr w:type="spellStart"/>
            <w:r>
              <w:t>KHz</w:t>
            </w:r>
            <w:proofErr w:type="spellEnd"/>
          </w:p>
        </w:tc>
        <w:tc>
          <w:tcPr>
            <w:tcW w:w="3211" w:type="dxa"/>
            <w:noWrap/>
          </w:tcPr>
          <w:p w14:paraId="41C83E98" w14:textId="66C58C16" w:rsidR="00E31239" w:rsidRPr="009F097D"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187.17</w:t>
            </w:r>
            <w:r w:rsidR="00AB4E04">
              <w:t xml:space="preserve"> </w:t>
            </w:r>
            <w:proofErr w:type="spellStart"/>
            <w:r>
              <w:t>KHz</w:t>
            </w:r>
            <w:proofErr w:type="spellEnd"/>
          </w:p>
        </w:tc>
      </w:tr>
      <w:tr w:rsidR="00E31239" w:rsidRPr="009F097D" w14:paraId="295180C4" w14:textId="77777777" w:rsidTr="00381CB9">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7FEDB038" w14:textId="77777777" w:rsidR="00E31239" w:rsidRPr="009F097D" w:rsidRDefault="00E31239" w:rsidP="00C12DED">
            <w:pPr>
              <w:pStyle w:val="NormalAmeer"/>
            </w:pPr>
            <w:r w:rsidRPr="009F097D">
              <w:t>UGF</w:t>
            </w:r>
          </w:p>
        </w:tc>
        <w:tc>
          <w:tcPr>
            <w:tcW w:w="3211" w:type="dxa"/>
            <w:noWrap/>
          </w:tcPr>
          <w:p w14:paraId="5C8E5897" w14:textId="171C203B" w:rsidR="00E31239" w:rsidRPr="009F097D" w:rsidRDefault="00AB4E04" w:rsidP="00AB4E04">
            <w:pPr>
              <w:pStyle w:val="NormalAmeer"/>
              <w:cnfStyle w:val="000000000000" w:firstRow="0" w:lastRow="0" w:firstColumn="0" w:lastColumn="0" w:oddVBand="0" w:evenVBand="0" w:oddHBand="0" w:evenHBand="0" w:firstRowFirstColumn="0" w:firstRowLastColumn="0" w:lastRowFirstColumn="0" w:lastRowLastColumn="0"/>
            </w:pPr>
            <w:r>
              <w:t>5 MHz</w:t>
            </w:r>
          </w:p>
        </w:tc>
        <w:tc>
          <w:tcPr>
            <w:tcW w:w="3211" w:type="dxa"/>
            <w:noWrap/>
          </w:tcPr>
          <w:p w14:paraId="5BE9899F" w14:textId="2D0D3660" w:rsidR="00E31239" w:rsidRPr="009F097D" w:rsidRDefault="00AB4E04" w:rsidP="00AB4E04">
            <w:pPr>
              <w:pStyle w:val="NormalAmeer"/>
              <w:cnfStyle w:val="000000000000" w:firstRow="0" w:lastRow="0" w:firstColumn="0" w:lastColumn="0" w:oddVBand="0" w:evenVBand="0" w:oddHBand="0" w:evenHBand="0" w:firstRowFirstColumn="0" w:firstRowLastColumn="0" w:lastRowFirstColumn="0" w:lastRowLastColumn="0"/>
            </w:pPr>
            <w:r>
              <w:t>2.5 MHz</w:t>
            </w:r>
          </w:p>
        </w:tc>
      </w:tr>
    </w:tbl>
    <w:p w14:paraId="60178AE4" w14:textId="1385AB4A" w:rsidR="00E31239" w:rsidRDefault="00E31239" w:rsidP="00E31239">
      <w:pPr>
        <w:pStyle w:val="Caption"/>
      </w:pPr>
      <w:r>
        <w:t xml:space="preserve">Table </w:t>
      </w:r>
      <w:r w:rsidR="008A2DA2">
        <w:t>2</w:t>
      </w:r>
      <w:r>
        <w:t xml:space="preserve"> Results from Simulation</w:t>
      </w:r>
    </w:p>
    <w:p w14:paraId="0238367B" w14:textId="77777777" w:rsidR="00E31239" w:rsidRDefault="00E31239" w:rsidP="00E31239">
      <w:pPr>
        <w:pStyle w:val="SubHeadingAmeer"/>
      </w:pPr>
      <w:r>
        <w:t>Hand Analysis:</w:t>
      </w:r>
    </w:p>
    <w:p w14:paraId="418EC481" w14:textId="77777777" w:rsidR="00E31239" w:rsidRDefault="00E31239" w:rsidP="00E31239">
      <w:pPr>
        <w:pStyle w:val="NormalAmeer"/>
      </w:pPr>
      <w:r>
        <w:t>Open Loop Parameters from Last Lab:</w:t>
      </w:r>
    </w:p>
    <w:p w14:paraId="1D156F12" w14:textId="77777777" w:rsidR="00E31239" w:rsidRPr="001A5896" w:rsidRDefault="00000000" w:rsidP="00E31239">
      <w:pPr>
        <w:pStyle w:val="NormalAmeer"/>
      </w:pPr>
      <m:oMathPara>
        <m:oMath>
          <m:sSub>
            <m:sSubPr>
              <m:ctrlPr>
                <w:rPr>
                  <w:rFonts w:ascii="Cambria Math" w:hAnsi="Cambria Math"/>
                  <w:i/>
                </w:rPr>
              </m:ctrlPr>
            </m:sSubPr>
            <m:e>
              <m:r>
                <w:rPr>
                  <w:rFonts w:ascii="Cambria Math" w:hAnsi="Cambria Math"/>
                </w:rPr>
                <m:t>A</m:t>
              </m:r>
            </m:e>
            <m:sub>
              <m:r>
                <w:rPr>
                  <w:rFonts w:ascii="Cambria Math" w:hAnsi="Cambria Math"/>
                </w:rPr>
                <m:t>OL</m:t>
              </m:r>
            </m:sub>
          </m:sSub>
          <m:r>
            <w:rPr>
              <w:rFonts w:ascii="Cambria Math" w:hAnsi="Cambria Math"/>
            </w:rPr>
            <m:t>≈53,  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=191KHz,      GBW≈10.12MHz</m:t>
          </m:r>
        </m:oMath>
      </m:oMathPara>
    </w:p>
    <w:p w14:paraId="5A52C6BA" w14:textId="77777777" w:rsidR="00E31239" w:rsidRPr="001A5896" w:rsidRDefault="00E31239" w:rsidP="00E31239">
      <w:pPr>
        <w:pStyle w:val="NormalAmeer"/>
      </w:pPr>
      <m:oMathPara>
        <m:oMath>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in</m:t>
                  </m:r>
                </m:sub>
              </m:sSub>
            </m:num>
            <m:den>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(For Both Values of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oMath>
      </m:oMathPara>
    </w:p>
    <w:p w14:paraId="349EA876" w14:textId="00105876" w:rsidR="00E31239" w:rsidRPr="00A2408A" w:rsidRDefault="00E31239" w:rsidP="00E31239">
      <w:pPr>
        <w:pStyle w:val="NormalAmeer"/>
        <w:rPr>
          <w:b/>
          <w:bCs/>
        </w:rPr>
      </w:pPr>
      <m:oMathPara>
        <m:oMath>
          <m:r>
            <w:rPr>
              <w:rFonts w:ascii="Cambria Math" w:hAnsi="Cambria Math"/>
            </w:rPr>
            <m:t>DC LG=LG=β</m:t>
          </m:r>
          <m:sSub>
            <m:sSubPr>
              <m:ctrlPr>
                <w:rPr>
                  <w:rFonts w:ascii="Cambria Math" w:hAnsi="Cambria Math"/>
                  <w:i/>
                </w:rPr>
              </m:ctrlPr>
            </m:sSubPr>
            <m:e>
              <m:r>
                <w:rPr>
                  <w:rFonts w:ascii="Cambria Math" w:hAnsi="Cambria Math"/>
                </w:rPr>
                <m:t>A</m:t>
              </m:r>
            </m:e>
            <m:sub>
              <m:r>
                <w:rPr>
                  <w:rFonts w:ascii="Cambria Math" w:hAnsi="Cambria Math"/>
                </w:rPr>
                <m:t>OL</m:t>
              </m:r>
            </m:sub>
          </m:sSub>
          <m:r>
            <w:rPr>
              <w:rFonts w:ascii="Cambria Math" w:hAnsi="Cambria Math"/>
            </w:rPr>
            <m:t>=</m:t>
          </m:r>
          <m:r>
            <m:rPr>
              <m:sty m:val="bi"/>
            </m:rPr>
            <w:rPr>
              <w:rFonts w:ascii="Cambria Math" w:hAnsi="Cambria Math"/>
            </w:rPr>
            <m:t>26.5 ,   13.25→28.465</m:t>
          </m:r>
          <m:r>
            <m:rPr>
              <m:sty m:val="bi"/>
            </m:rPr>
            <w:rPr>
              <w:rFonts w:ascii="Cambria Math" w:hAnsi="Cambria Math"/>
            </w:rPr>
            <m:t>dB, 22.444</m:t>
          </m:r>
          <m:r>
            <m:rPr>
              <m:sty m:val="bi"/>
            </m:rPr>
            <w:rPr>
              <w:rFonts w:ascii="Cambria Math" w:hAnsi="Cambria Math"/>
            </w:rPr>
            <m:t>dB</m:t>
          </m:r>
        </m:oMath>
      </m:oMathPara>
    </w:p>
    <w:p w14:paraId="45B17701" w14:textId="34407F06" w:rsidR="00E31239" w:rsidRPr="003E642C" w:rsidRDefault="00E31239" w:rsidP="00E31239">
      <w:pPr>
        <w:pStyle w:val="NormalAmeer"/>
        <w:rPr>
          <w:b/>
          <w:bCs/>
        </w:rPr>
      </w:pPr>
      <m:oMathPara>
        <m:oMath>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LG</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m:t>
          </m:r>
          <m:r>
            <m:rPr>
              <m:sty m:val="bi"/>
            </m:rPr>
            <w:rPr>
              <w:rFonts w:ascii="Cambria Math" w:hAnsi="Cambria Math"/>
            </w:rPr>
            <m:t>191</m:t>
          </m:r>
          <m:r>
            <m:rPr>
              <m:sty m:val="bi"/>
            </m:rPr>
            <w:rPr>
              <w:rFonts w:ascii="Cambria Math" w:hAnsi="Cambria Math"/>
            </w:rPr>
            <m:t>KHz</m:t>
          </m:r>
        </m:oMath>
      </m:oMathPara>
    </w:p>
    <w:p w14:paraId="442F4DC9" w14:textId="57C1A2C1" w:rsidR="00E31239" w:rsidRPr="003C7269" w:rsidRDefault="00000000" w:rsidP="00E31239">
      <w:pPr>
        <w:pStyle w:val="NormalAmeer"/>
        <w:rPr>
          <w:b/>
          <w:bCs/>
        </w:rPr>
      </w:pPr>
      <m:oMathPara>
        <m:oMath>
          <m:sSub>
            <m:sSubPr>
              <m:ctrlPr>
                <w:rPr>
                  <w:rFonts w:ascii="Cambria Math" w:hAnsi="Cambria Math"/>
                  <w:i/>
                </w:rPr>
              </m:ctrlPr>
            </m:sSubPr>
            <m:e>
              <m:r>
                <w:rPr>
                  <w:rFonts w:ascii="Cambria Math" w:hAnsi="Cambria Math"/>
                </w:rPr>
                <m:t>ω</m:t>
              </m:r>
            </m:e>
            <m:sub>
              <m:r>
                <w:rPr>
                  <w:rFonts w:ascii="Cambria Math" w:hAnsi="Cambria Math"/>
                </w:rPr>
                <m:t>u</m:t>
              </m:r>
            </m:sub>
          </m:sSub>
          <m:r>
            <w:rPr>
              <w:rFonts w:ascii="Cambria Math" w:hAnsi="Cambria Math"/>
            </w:rPr>
            <m:t>=GB</m:t>
          </m:r>
          <m:sSub>
            <m:sSubPr>
              <m:ctrlPr>
                <w:rPr>
                  <w:rFonts w:ascii="Cambria Math" w:hAnsi="Cambria Math"/>
                  <w:i/>
                </w:rPr>
              </m:ctrlPr>
            </m:sSubPr>
            <m:e>
              <m:r>
                <w:rPr>
                  <w:rFonts w:ascii="Cambria Math" w:hAnsi="Cambria Math"/>
                </w:rPr>
                <m:t>W</m:t>
              </m:r>
            </m:e>
            <m:sub>
              <m:r>
                <w:rPr>
                  <w:rFonts w:ascii="Cambria Math" w:hAnsi="Cambria Math"/>
                </w:rPr>
                <m:t>LG</m:t>
              </m:r>
            </m:sub>
          </m:sSub>
          <m:r>
            <w:rPr>
              <w:rFonts w:ascii="Cambria Math" w:hAnsi="Cambria Math"/>
            </w:rPr>
            <m:t>=</m:t>
          </m:r>
          <m:r>
            <m:rPr>
              <m:sty m:val="bi"/>
            </m:rPr>
            <w:rPr>
              <w:rFonts w:ascii="Cambria Math" w:hAnsi="Cambria Math"/>
            </w:rPr>
            <m:t>5.0615</m:t>
          </m:r>
          <m:r>
            <m:rPr>
              <m:sty m:val="bi"/>
            </m:rPr>
            <w:rPr>
              <w:rFonts w:ascii="Cambria Math" w:hAnsi="Cambria Math"/>
            </w:rPr>
            <m:t>MHz,   2.53</m:t>
          </m:r>
          <m:r>
            <m:rPr>
              <m:sty m:val="bi"/>
            </m:rPr>
            <w:rPr>
              <w:rFonts w:ascii="Cambria Math" w:hAnsi="Cambria Math"/>
            </w:rPr>
            <m:t>MHz</m:t>
          </m:r>
        </m:oMath>
      </m:oMathPara>
    </w:p>
    <w:p w14:paraId="65C7EB7D" w14:textId="77777777" w:rsidR="00E31239" w:rsidRPr="003C7269" w:rsidRDefault="00E31239" w:rsidP="00E31239">
      <w:pPr>
        <w:pStyle w:val="NormalAmeer"/>
        <w:rPr>
          <w:b/>
          <w:bCs/>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E31239" w:rsidRPr="003C7269" w14:paraId="40F8C505" w14:textId="77777777" w:rsidTr="00C12DED">
        <w:trPr>
          <w:trHeight w:val="429"/>
        </w:trPr>
        <w:tc>
          <w:tcPr>
            <w:tcW w:w="2289" w:type="dxa"/>
            <w:tcBorders>
              <w:top w:val="nil"/>
              <w:left w:val="nil"/>
              <w:bottom w:val="nil"/>
              <w:right w:val="single" w:sz="4" w:space="0" w:color="auto"/>
            </w:tcBorders>
            <w:noWrap/>
            <w:hideMark/>
          </w:tcPr>
          <w:p w14:paraId="41A20196" w14:textId="77777777" w:rsidR="00E31239" w:rsidRPr="003C7269" w:rsidRDefault="00E31239" w:rsidP="00C12DED">
            <w:pPr>
              <w:rPr>
                <w:rFonts w:ascii="Aptos" w:hAnsi="Aptos"/>
                <w:color w:val="000000"/>
              </w:rPr>
            </w:pPr>
            <w:r w:rsidRPr="003C7269">
              <w:rPr>
                <w:rFonts w:ascii="Aptos" w:hAnsi="Aptos"/>
                <w:color w:val="000000"/>
              </w:rPr>
              <w:t> </w:t>
            </w:r>
          </w:p>
        </w:tc>
        <w:tc>
          <w:tcPr>
            <w:tcW w:w="3546" w:type="dxa"/>
            <w:gridSpan w:val="2"/>
            <w:tcBorders>
              <w:left w:val="single" w:sz="4" w:space="0" w:color="auto"/>
            </w:tcBorders>
            <w:shd w:val="clear" w:color="000000" w:fill="0F9ED5"/>
            <w:noWrap/>
            <w:vAlign w:val="center"/>
            <w:hideMark/>
          </w:tcPr>
          <w:p w14:paraId="7F23B5E6" w14:textId="77777777" w:rsidR="00E31239" w:rsidRPr="003C7269" w:rsidRDefault="00E31239" w:rsidP="00C12DED">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180633AA" w14:textId="77777777" w:rsidR="00E31239" w:rsidRPr="003C7269" w:rsidRDefault="00E31239" w:rsidP="00C12DED">
            <w:pPr>
              <w:jc w:val="center"/>
              <w:rPr>
                <w:rFonts w:ascii="Montserrat" w:hAnsi="Montserrat"/>
                <w:b/>
                <w:bCs/>
                <w:color w:val="FFFFFF"/>
              </w:rPr>
            </w:pPr>
            <w:r w:rsidRPr="003C7269">
              <w:rPr>
                <w:rFonts w:ascii="Montserrat" w:hAnsi="Montserrat"/>
                <w:b/>
                <w:bCs/>
                <w:color w:val="FFFFFF" w:themeColor="background1"/>
              </w:rPr>
              <w:t>CIN = 12pF</w:t>
            </w:r>
          </w:p>
        </w:tc>
      </w:tr>
      <w:tr w:rsidR="00E31239" w:rsidRPr="003C7269" w14:paraId="3BE184B4" w14:textId="77777777" w:rsidTr="00C12DED">
        <w:trPr>
          <w:trHeight w:val="380"/>
        </w:trPr>
        <w:tc>
          <w:tcPr>
            <w:tcW w:w="2289" w:type="dxa"/>
            <w:tcBorders>
              <w:top w:val="nil"/>
              <w:left w:val="nil"/>
              <w:bottom w:val="nil"/>
              <w:right w:val="single" w:sz="4" w:space="0" w:color="auto"/>
            </w:tcBorders>
            <w:noWrap/>
            <w:vAlign w:val="bottom"/>
            <w:hideMark/>
          </w:tcPr>
          <w:p w14:paraId="22AB1680" w14:textId="77777777" w:rsidR="00E31239" w:rsidRPr="003C7269" w:rsidRDefault="00E31239" w:rsidP="00C12DED">
            <w:pPr>
              <w:jc w:val="center"/>
              <w:rPr>
                <w:rFonts w:ascii="Montserrat" w:hAnsi="Montserrat"/>
                <w:b/>
                <w:bCs/>
                <w:color w:val="FFFFFF"/>
              </w:rPr>
            </w:pPr>
          </w:p>
        </w:tc>
        <w:tc>
          <w:tcPr>
            <w:tcW w:w="1863" w:type="dxa"/>
            <w:tcBorders>
              <w:left w:val="single" w:sz="4" w:space="0" w:color="auto"/>
            </w:tcBorders>
            <w:noWrap/>
            <w:vAlign w:val="center"/>
            <w:hideMark/>
          </w:tcPr>
          <w:p w14:paraId="188B037F"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Simulation</w:t>
            </w:r>
          </w:p>
        </w:tc>
        <w:tc>
          <w:tcPr>
            <w:tcW w:w="1683" w:type="dxa"/>
            <w:noWrap/>
            <w:vAlign w:val="center"/>
            <w:hideMark/>
          </w:tcPr>
          <w:p w14:paraId="2811CE32"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Analytic</w:t>
            </w:r>
          </w:p>
        </w:tc>
        <w:tc>
          <w:tcPr>
            <w:tcW w:w="1863" w:type="dxa"/>
            <w:noWrap/>
            <w:vAlign w:val="center"/>
            <w:hideMark/>
          </w:tcPr>
          <w:p w14:paraId="4E200A56"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Simulation</w:t>
            </w:r>
          </w:p>
        </w:tc>
        <w:tc>
          <w:tcPr>
            <w:tcW w:w="1691" w:type="dxa"/>
            <w:noWrap/>
            <w:vAlign w:val="center"/>
            <w:hideMark/>
          </w:tcPr>
          <w:p w14:paraId="3E396B98"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Analytic</w:t>
            </w:r>
          </w:p>
        </w:tc>
      </w:tr>
      <w:tr w:rsidR="003E20D2" w:rsidRPr="003C7269" w14:paraId="07B6434A" w14:textId="77777777" w:rsidTr="00BF1552">
        <w:trPr>
          <w:trHeight w:val="429"/>
        </w:trPr>
        <w:tc>
          <w:tcPr>
            <w:tcW w:w="2289" w:type="dxa"/>
            <w:tcBorders>
              <w:top w:val="nil"/>
            </w:tcBorders>
            <w:shd w:val="clear" w:color="000000" w:fill="0F9ED5"/>
            <w:noWrap/>
            <w:vAlign w:val="center"/>
            <w:hideMark/>
          </w:tcPr>
          <w:p w14:paraId="55ACC91A" w14:textId="5335E91C" w:rsidR="003E20D2" w:rsidRPr="003C7269" w:rsidRDefault="003E20D2" w:rsidP="003E20D2">
            <w:pPr>
              <w:rPr>
                <w:rFonts w:ascii="Montserrat" w:hAnsi="Montserrat"/>
                <w:b/>
                <w:bCs/>
                <w:color w:val="FFFFFF"/>
              </w:rPr>
            </w:pPr>
            <w:r w:rsidRPr="003C7269">
              <w:rPr>
                <w:rFonts w:ascii="Montserrat" w:hAnsi="Montserrat"/>
                <w:b/>
                <w:bCs/>
                <w:color w:val="FFFFFF" w:themeColor="background1"/>
              </w:rPr>
              <w:t xml:space="preserve">DC </w:t>
            </w:r>
            <w:r w:rsidR="006B6324">
              <w:rPr>
                <w:rFonts w:ascii="Montserrat" w:hAnsi="Montserrat"/>
                <w:b/>
                <w:bCs/>
                <w:color w:val="FFFFFF" w:themeColor="background1"/>
              </w:rPr>
              <w:t>LG</w:t>
            </w:r>
            <w:r w:rsidRPr="003C7269">
              <w:rPr>
                <w:rFonts w:ascii="Montserrat" w:hAnsi="Montserrat"/>
                <w:b/>
                <w:bCs/>
                <w:color w:val="FFFFFF" w:themeColor="background1"/>
              </w:rPr>
              <w:t xml:space="preserve"> (dB)</w:t>
            </w:r>
          </w:p>
        </w:tc>
        <w:tc>
          <w:tcPr>
            <w:tcW w:w="1863" w:type="dxa"/>
            <w:shd w:val="clear" w:color="000000" w:fill="95DCF7"/>
            <w:noWrap/>
          </w:tcPr>
          <w:p w14:paraId="60ABD0DF" w14:textId="614ECF91" w:rsidR="003E20D2" w:rsidRPr="003C7269" w:rsidRDefault="003E20D2" w:rsidP="003E20D2">
            <w:pPr>
              <w:pStyle w:val="NormalAmeer"/>
              <w:jc w:val="center"/>
              <w:rPr>
                <w:rFonts w:eastAsia="Times New Roman" w:cs="Times New Roman"/>
                <w:color w:val="000000"/>
                <w:kern w:val="0"/>
                <w14:ligatures w14:val="none"/>
              </w:rPr>
            </w:pPr>
            <w:r>
              <w:t>28.57</w:t>
            </w:r>
          </w:p>
        </w:tc>
        <w:tc>
          <w:tcPr>
            <w:tcW w:w="1683" w:type="dxa"/>
            <w:shd w:val="clear" w:color="000000" w:fill="95DCF7"/>
            <w:noWrap/>
            <w:vAlign w:val="center"/>
          </w:tcPr>
          <w:p w14:paraId="3A78E077" w14:textId="3077D43C"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28.465</w:t>
            </w:r>
          </w:p>
        </w:tc>
        <w:tc>
          <w:tcPr>
            <w:tcW w:w="1863" w:type="dxa"/>
            <w:shd w:val="clear" w:color="000000" w:fill="95DCF7"/>
            <w:noWrap/>
          </w:tcPr>
          <w:p w14:paraId="4A480CD2" w14:textId="24923FF9" w:rsidR="003E20D2" w:rsidRPr="003C7269" w:rsidRDefault="003E20D2" w:rsidP="003E20D2">
            <w:pPr>
              <w:pStyle w:val="NormalAmeer"/>
              <w:jc w:val="center"/>
              <w:rPr>
                <w:rFonts w:eastAsia="Times New Roman" w:cs="Times New Roman"/>
                <w:color w:val="000000"/>
                <w:kern w:val="0"/>
                <w14:ligatures w14:val="none"/>
              </w:rPr>
            </w:pPr>
            <w:r>
              <w:t>22.55</w:t>
            </w:r>
          </w:p>
        </w:tc>
        <w:tc>
          <w:tcPr>
            <w:tcW w:w="1691" w:type="dxa"/>
            <w:shd w:val="clear" w:color="000000" w:fill="95DCF7"/>
            <w:noWrap/>
            <w:vAlign w:val="center"/>
          </w:tcPr>
          <w:p w14:paraId="4920BB17" w14:textId="14A2A5D2"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22.444</w:t>
            </w:r>
          </w:p>
        </w:tc>
      </w:tr>
      <w:tr w:rsidR="003E20D2" w:rsidRPr="003C7269" w14:paraId="05BED104" w14:textId="77777777" w:rsidTr="00BF1552">
        <w:trPr>
          <w:trHeight w:val="429"/>
        </w:trPr>
        <w:tc>
          <w:tcPr>
            <w:tcW w:w="2289" w:type="dxa"/>
            <w:shd w:val="clear" w:color="000000" w:fill="0F9ED5"/>
            <w:noWrap/>
            <w:vAlign w:val="center"/>
            <w:hideMark/>
          </w:tcPr>
          <w:p w14:paraId="764030DE" w14:textId="62F97CED" w:rsidR="003E20D2" w:rsidRPr="003C7269" w:rsidRDefault="003E20D2" w:rsidP="003E20D2">
            <w:pPr>
              <w:rPr>
                <w:rFonts w:ascii="Montserrat" w:hAnsi="Montserrat"/>
                <w:b/>
                <w:bCs/>
                <w:color w:val="FFFFFF"/>
              </w:rPr>
            </w:pPr>
            <w:r w:rsidRPr="003C7269">
              <w:rPr>
                <w:rFonts w:ascii="Montserrat" w:hAnsi="Montserrat"/>
                <w:b/>
                <w:bCs/>
                <w:color w:val="FFFFFF" w:themeColor="background1"/>
              </w:rPr>
              <w:t xml:space="preserve">DC </w:t>
            </w:r>
            <w:r w:rsidR="006B6324">
              <w:rPr>
                <w:rFonts w:ascii="Montserrat" w:hAnsi="Montserrat"/>
                <w:b/>
                <w:bCs/>
                <w:color w:val="FFFFFF" w:themeColor="background1"/>
              </w:rPr>
              <w:t>LG</w:t>
            </w:r>
          </w:p>
        </w:tc>
        <w:tc>
          <w:tcPr>
            <w:tcW w:w="1863" w:type="dxa"/>
            <w:shd w:val="clear" w:color="000000" w:fill="CAEDFB"/>
            <w:noWrap/>
          </w:tcPr>
          <w:p w14:paraId="179F9D53" w14:textId="277DEA5C" w:rsidR="003E20D2" w:rsidRPr="003C7269" w:rsidRDefault="003E20D2" w:rsidP="003E20D2">
            <w:pPr>
              <w:pStyle w:val="NormalAmeer"/>
              <w:jc w:val="center"/>
              <w:rPr>
                <w:rFonts w:eastAsia="Times New Roman" w:cs="Times New Roman"/>
                <w:color w:val="000000"/>
                <w:kern w:val="0"/>
                <w14:ligatures w14:val="none"/>
              </w:rPr>
            </w:pPr>
            <w:r>
              <w:t>26.81</w:t>
            </w:r>
          </w:p>
        </w:tc>
        <w:tc>
          <w:tcPr>
            <w:tcW w:w="1683" w:type="dxa"/>
            <w:shd w:val="clear" w:color="000000" w:fill="CAEDFB"/>
            <w:noWrap/>
            <w:vAlign w:val="center"/>
          </w:tcPr>
          <w:p w14:paraId="6163498C" w14:textId="66CEAEE9"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26.5</w:t>
            </w:r>
          </w:p>
        </w:tc>
        <w:tc>
          <w:tcPr>
            <w:tcW w:w="1863" w:type="dxa"/>
            <w:shd w:val="clear" w:color="000000" w:fill="CAEDFB"/>
            <w:noWrap/>
          </w:tcPr>
          <w:p w14:paraId="39097C3E" w14:textId="19AD06C8" w:rsidR="003E20D2" w:rsidRPr="003C7269" w:rsidRDefault="003E20D2" w:rsidP="003E20D2">
            <w:pPr>
              <w:pStyle w:val="NormalAmeer"/>
              <w:jc w:val="center"/>
              <w:rPr>
                <w:rFonts w:eastAsia="Times New Roman" w:cs="Times New Roman"/>
                <w:color w:val="000000"/>
                <w:kern w:val="0"/>
                <w14:ligatures w14:val="none"/>
              </w:rPr>
            </w:pPr>
            <w:r>
              <w:t>13.41</w:t>
            </w:r>
          </w:p>
        </w:tc>
        <w:tc>
          <w:tcPr>
            <w:tcW w:w="1691" w:type="dxa"/>
            <w:shd w:val="clear" w:color="000000" w:fill="CAEDFB"/>
            <w:noWrap/>
            <w:vAlign w:val="center"/>
          </w:tcPr>
          <w:p w14:paraId="3BF01E15" w14:textId="79310448"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13.25</w:t>
            </w:r>
          </w:p>
        </w:tc>
      </w:tr>
      <w:tr w:rsidR="003E20D2" w:rsidRPr="003C7269" w14:paraId="6C2006CC" w14:textId="77777777" w:rsidTr="00BF1552">
        <w:trPr>
          <w:trHeight w:val="429"/>
        </w:trPr>
        <w:tc>
          <w:tcPr>
            <w:tcW w:w="2289" w:type="dxa"/>
            <w:shd w:val="clear" w:color="000000" w:fill="0F9ED5"/>
            <w:noWrap/>
            <w:vAlign w:val="center"/>
            <w:hideMark/>
          </w:tcPr>
          <w:p w14:paraId="04654193" w14:textId="77777777" w:rsidR="003E20D2" w:rsidRPr="003C7269" w:rsidRDefault="003E20D2" w:rsidP="003E20D2">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tcPr>
          <w:p w14:paraId="3B9163F1" w14:textId="2494887E" w:rsidR="003E20D2" w:rsidRPr="003C7269" w:rsidRDefault="003E20D2" w:rsidP="003E20D2">
            <w:pPr>
              <w:pStyle w:val="NormalAmeer"/>
              <w:jc w:val="center"/>
              <w:rPr>
                <w:rFonts w:eastAsia="Times New Roman" w:cs="Times New Roman"/>
                <w:color w:val="000000"/>
                <w:kern w:val="0"/>
                <w14:ligatures w14:val="none"/>
              </w:rPr>
            </w:pPr>
            <w:r>
              <w:t xml:space="preserve">187.17 </w:t>
            </w:r>
            <w:proofErr w:type="spellStart"/>
            <w:r>
              <w:t>KHz</w:t>
            </w:r>
            <w:proofErr w:type="spellEnd"/>
          </w:p>
        </w:tc>
        <w:tc>
          <w:tcPr>
            <w:tcW w:w="1683" w:type="dxa"/>
            <w:shd w:val="clear" w:color="000000" w:fill="95DCF7"/>
            <w:noWrap/>
            <w:vAlign w:val="center"/>
          </w:tcPr>
          <w:p w14:paraId="53B3EF96" w14:textId="020C9609"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 xml:space="preserve">191 </w:t>
            </w:r>
            <w:proofErr w:type="spellStart"/>
            <w:r>
              <w:rPr>
                <w:rFonts w:eastAsia="Times New Roman" w:cs="Times New Roman"/>
                <w:color w:val="000000"/>
                <w:kern w:val="0"/>
                <w14:ligatures w14:val="none"/>
              </w:rPr>
              <w:t>KHz</w:t>
            </w:r>
            <w:proofErr w:type="spellEnd"/>
          </w:p>
        </w:tc>
        <w:tc>
          <w:tcPr>
            <w:tcW w:w="1863" w:type="dxa"/>
            <w:shd w:val="clear" w:color="000000" w:fill="95DCF7"/>
            <w:noWrap/>
          </w:tcPr>
          <w:p w14:paraId="38FB41EE" w14:textId="1DE9D989" w:rsidR="003E20D2" w:rsidRPr="003C7269" w:rsidRDefault="003E20D2" w:rsidP="003E20D2">
            <w:pPr>
              <w:pStyle w:val="NormalAmeer"/>
              <w:jc w:val="center"/>
              <w:rPr>
                <w:rFonts w:eastAsia="Times New Roman" w:cs="Times New Roman"/>
                <w:color w:val="000000"/>
                <w:kern w:val="0"/>
                <w14:ligatures w14:val="none"/>
              </w:rPr>
            </w:pPr>
            <w:r>
              <w:t xml:space="preserve">187.17 </w:t>
            </w:r>
            <w:proofErr w:type="spellStart"/>
            <w:r>
              <w:t>KHz</w:t>
            </w:r>
            <w:proofErr w:type="spellEnd"/>
          </w:p>
        </w:tc>
        <w:tc>
          <w:tcPr>
            <w:tcW w:w="1691" w:type="dxa"/>
            <w:shd w:val="clear" w:color="000000" w:fill="95DCF7"/>
            <w:noWrap/>
            <w:vAlign w:val="center"/>
          </w:tcPr>
          <w:p w14:paraId="1A1D2BA5" w14:textId="6A7C8CF3"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 xml:space="preserve">191 </w:t>
            </w:r>
            <w:proofErr w:type="spellStart"/>
            <w:r>
              <w:rPr>
                <w:rFonts w:eastAsia="Times New Roman" w:cs="Times New Roman"/>
                <w:color w:val="000000"/>
                <w:kern w:val="0"/>
                <w14:ligatures w14:val="none"/>
              </w:rPr>
              <w:t>KHz</w:t>
            </w:r>
            <w:proofErr w:type="spellEnd"/>
          </w:p>
        </w:tc>
      </w:tr>
      <w:tr w:rsidR="003E20D2" w:rsidRPr="003C7269" w14:paraId="50BB8E43" w14:textId="77777777" w:rsidTr="00BF1552">
        <w:trPr>
          <w:trHeight w:val="429"/>
        </w:trPr>
        <w:tc>
          <w:tcPr>
            <w:tcW w:w="2289" w:type="dxa"/>
            <w:shd w:val="clear" w:color="000000" w:fill="0F9ED5"/>
            <w:noWrap/>
            <w:vAlign w:val="center"/>
            <w:hideMark/>
          </w:tcPr>
          <w:p w14:paraId="23B1A03F" w14:textId="716712F3" w:rsidR="003E20D2" w:rsidRPr="003C7269" w:rsidRDefault="003E20D2" w:rsidP="003E20D2">
            <w:pPr>
              <w:rPr>
                <w:rFonts w:ascii="Montserrat" w:hAnsi="Montserrat"/>
                <w:b/>
                <w:bCs/>
                <w:color w:val="FFFFFF"/>
              </w:rPr>
            </w:pPr>
            <w:r>
              <w:rPr>
                <w:rFonts w:ascii="Montserrat" w:hAnsi="Montserrat"/>
                <w:b/>
                <w:bCs/>
                <w:color w:val="FFFFFF" w:themeColor="background1"/>
              </w:rPr>
              <w:t>UGF</w:t>
            </w:r>
          </w:p>
        </w:tc>
        <w:tc>
          <w:tcPr>
            <w:tcW w:w="1863" w:type="dxa"/>
            <w:shd w:val="clear" w:color="000000" w:fill="95DCF7"/>
            <w:noWrap/>
          </w:tcPr>
          <w:p w14:paraId="705D4628" w14:textId="7144FEAC" w:rsidR="003E20D2" w:rsidRPr="003C7269" w:rsidRDefault="003E20D2" w:rsidP="003E20D2">
            <w:pPr>
              <w:pStyle w:val="NormalAmeer"/>
              <w:jc w:val="center"/>
              <w:rPr>
                <w:rFonts w:eastAsia="Times New Roman" w:cs="Times New Roman"/>
                <w:color w:val="000000"/>
                <w:kern w:val="0"/>
                <w14:ligatures w14:val="none"/>
              </w:rPr>
            </w:pPr>
            <w:r>
              <w:t>5 MHz</w:t>
            </w:r>
          </w:p>
        </w:tc>
        <w:tc>
          <w:tcPr>
            <w:tcW w:w="1683" w:type="dxa"/>
            <w:shd w:val="clear" w:color="000000" w:fill="95DCF7"/>
            <w:noWrap/>
            <w:vAlign w:val="center"/>
          </w:tcPr>
          <w:p w14:paraId="4559725A" w14:textId="06C8335E"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5.0615 MHz</w:t>
            </w:r>
          </w:p>
        </w:tc>
        <w:tc>
          <w:tcPr>
            <w:tcW w:w="1863" w:type="dxa"/>
            <w:shd w:val="clear" w:color="000000" w:fill="95DCF7"/>
            <w:noWrap/>
          </w:tcPr>
          <w:p w14:paraId="1384D06C" w14:textId="2F4B1D0F" w:rsidR="003E20D2" w:rsidRPr="003C7269" w:rsidRDefault="003E20D2" w:rsidP="003E20D2">
            <w:pPr>
              <w:pStyle w:val="NormalAmeer"/>
              <w:jc w:val="center"/>
              <w:rPr>
                <w:rFonts w:eastAsia="Times New Roman" w:cs="Times New Roman"/>
                <w:color w:val="000000"/>
                <w:kern w:val="0"/>
                <w14:ligatures w14:val="none"/>
              </w:rPr>
            </w:pPr>
            <w:r>
              <w:t>2.5 MHz</w:t>
            </w:r>
          </w:p>
        </w:tc>
        <w:tc>
          <w:tcPr>
            <w:tcW w:w="1691" w:type="dxa"/>
            <w:shd w:val="clear" w:color="000000" w:fill="95DCF7"/>
            <w:noWrap/>
            <w:vAlign w:val="center"/>
          </w:tcPr>
          <w:p w14:paraId="693C7E06" w14:textId="016FAA7F"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2.53 MHz</w:t>
            </w:r>
          </w:p>
        </w:tc>
      </w:tr>
    </w:tbl>
    <w:p w14:paraId="464D7143" w14:textId="77777777" w:rsidR="00E31239" w:rsidRDefault="00E31239" w:rsidP="00E31239">
      <w:pPr>
        <w:pStyle w:val="NormalAmeer"/>
      </w:pPr>
    </w:p>
    <w:p w14:paraId="23FEF7C6" w14:textId="77777777" w:rsidR="00E31239" w:rsidRDefault="00E31239" w:rsidP="00E31239">
      <w:pPr>
        <w:pStyle w:val="NormalAmeer"/>
      </w:pPr>
      <w:r>
        <w:t>Analytic Results Agree with simulated ones in both cases of the input capacitor!</w:t>
      </w:r>
    </w:p>
    <w:p w14:paraId="14CC4F4C" w14:textId="437D8746" w:rsidR="003E20D2" w:rsidRDefault="003E20D2">
      <w:pPr>
        <w:rPr>
          <w:rFonts w:ascii="Montserrat" w:hAnsi="Montserrat"/>
          <w:i/>
          <w:iCs/>
          <w:color w:val="0E2841" w:themeColor="text2"/>
          <w:sz w:val="18"/>
          <w:szCs w:val="18"/>
        </w:rPr>
      </w:pPr>
      <w:r>
        <w:br w:type="page"/>
      </w:r>
    </w:p>
    <w:p w14:paraId="41BB60C5" w14:textId="4807155F" w:rsidR="00D57A47" w:rsidRDefault="003E20D2" w:rsidP="003E20D2">
      <w:pPr>
        <w:pStyle w:val="SubHeadingAmeer"/>
        <w:numPr>
          <w:ilvl w:val="1"/>
          <w:numId w:val="14"/>
        </w:numPr>
      </w:pPr>
      <w:r>
        <w:lastRenderedPageBreak/>
        <w:t>Gain Desensitization:</w:t>
      </w:r>
    </w:p>
    <w:p w14:paraId="7EEDC937" w14:textId="0C18234F" w:rsidR="003E20D2" w:rsidRDefault="003E20D2" w:rsidP="003E20D2">
      <w:pPr>
        <w:pStyle w:val="NormalAmeer"/>
      </w:pPr>
      <w:r>
        <w:t>To sweep the gain, I can either sweep GM or ROUT, I tried both and both resulted in similar results:</w:t>
      </w:r>
    </w:p>
    <w:p w14:paraId="64FD92AD" w14:textId="77777777" w:rsidR="003E20D2" w:rsidRDefault="003E20D2" w:rsidP="001943F8">
      <w:pPr>
        <w:pStyle w:val="NormalAmeer"/>
        <w:keepNext/>
        <w:jc w:val="center"/>
      </w:pPr>
      <w:r>
        <w:rPr>
          <w:noProof/>
        </w:rPr>
        <w:drawing>
          <wp:inline distT="0" distB="0" distL="0" distR="0" wp14:anchorId="3804EFF4" wp14:editId="64BC50BD">
            <wp:extent cx="5812972" cy="3275132"/>
            <wp:effectExtent l="0" t="0" r="0" b="1905"/>
            <wp:docPr id="1580869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804" cy="3279545"/>
                    </a:xfrm>
                    <a:prstGeom prst="rect">
                      <a:avLst/>
                    </a:prstGeom>
                    <a:noFill/>
                    <a:ln>
                      <a:noFill/>
                    </a:ln>
                  </pic:spPr>
                </pic:pic>
              </a:graphicData>
            </a:graphic>
          </wp:inline>
        </w:drawing>
      </w:r>
    </w:p>
    <w:p w14:paraId="6EF0D93A" w14:textId="60E28F9F" w:rsidR="003E20D2" w:rsidRDefault="003E20D2" w:rsidP="003E20D2">
      <w:pPr>
        <w:pStyle w:val="Caption"/>
      </w:pPr>
      <w:r>
        <w:t xml:space="preserve">Figure </w:t>
      </w:r>
      <w:fldSimple w:instr=" SEQ Figure \* ARABIC ">
        <w:r w:rsidR="00C23520">
          <w:rPr>
            <w:noProof/>
          </w:rPr>
          <w:t>11</w:t>
        </w:r>
      </w:fldSimple>
      <w:r>
        <w:t xml:space="preserve"> Gain Sweeping GM</w:t>
      </w:r>
    </w:p>
    <w:p w14:paraId="543AD58B" w14:textId="77777777" w:rsidR="003E20D2" w:rsidRDefault="003E20D2" w:rsidP="001943F8">
      <w:pPr>
        <w:pStyle w:val="NormalAmeer"/>
        <w:keepNext/>
        <w:jc w:val="center"/>
      </w:pPr>
      <w:r>
        <w:rPr>
          <w:noProof/>
        </w:rPr>
        <w:drawing>
          <wp:inline distT="0" distB="0" distL="0" distR="0" wp14:anchorId="1C56CBDC" wp14:editId="423A4831">
            <wp:extent cx="5300980" cy="2986666"/>
            <wp:effectExtent l="0" t="0" r="0" b="4445"/>
            <wp:docPr id="6378778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132" cy="2996330"/>
                    </a:xfrm>
                    <a:prstGeom prst="rect">
                      <a:avLst/>
                    </a:prstGeom>
                    <a:noFill/>
                    <a:ln>
                      <a:noFill/>
                    </a:ln>
                  </pic:spPr>
                </pic:pic>
              </a:graphicData>
            </a:graphic>
          </wp:inline>
        </w:drawing>
      </w:r>
    </w:p>
    <w:p w14:paraId="04B4737D" w14:textId="7CE6B5CB" w:rsidR="003E20D2" w:rsidRDefault="003E20D2" w:rsidP="003E20D2">
      <w:pPr>
        <w:pStyle w:val="Caption"/>
      </w:pPr>
      <w:r>
        <w:t xml:space="preserve">Figure </w:t>
      </w:r>
      <w:fldSimple w:instr=" SEQ Figure \* ARABIC ">
        <w:r w:rsidR="00C23520">
          <w:rPr>
            <w:noProof/>
          </w:rPr>
          <w:t>12</w:t>
        </w:r>
      </w:fldSimple>
      <w:r>
        <w:t xml:space="preserve"> Gain Sweeping ROUT</w:t>
      </w:r>
    </w:p>
    <w:p w14:paraId="648D8BE9" w14:textId="7635BB2F" w:rsidR="001943F8" w:rsidRPr="005036CD" w:rsidRDefault="00000000" w:rsidP="001943F8">
      <w:pPr>
        <w:rPr>
          <w:rFonts w:ascii="Montserrat" w:eastAsiaTheme="minorEastAsia" w:hAnsi="Montserrat"/>
          <w:i/>
        </w:rPr>
      </w:pPr>
      <m:oMathPara>
        <m:oMath>
          <m:sSub>
            <m:sSubPr>
              <m:ctrlPr>
                <w:rPr>
                  <w:rFonts w:ascii="Cambria Math" w:hAnsi="Cambria Math"/>
                  <w:i/>
                </w:rPr>
              </m:ctrlPr>
            </m:sSubPr>
            <m:e>
              <m:r>
                <w:rPr>
                  <w:rFonts w:ascii="Cambria Math" w:hAnsi="Cambria Math"/>
                </w:rPr>
                <m:t>A</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1.99982-1.928</m:t>
              </m:r>
            </m:num>
            <m:den>
              <m:r>
                <w:rPr>
                  <w:rFonts w:ascii="Cambria Math" w:hAnsi="Cambria Math"/>
                </w:rPr>
                <m:t>1.928</m:t>
              </m:r>
            </m:den>
          </m:f>
          <m:r>
            <w:rPr>
              <w:rFonts w:ascii="Cambria Math" w:hAnsi="Cambria Math"/>
            </w:rPr>
            <m:t>*100</m:t>
          </m:r>
          <m:r>
            <w:rPr>
              <w:rFonts w:ascii="Cambria Math" w:eastAsiaTheme="minorEastAsia" w:hAnsi="Cambria Math"/>
            </w:rPr>
            <m:t>=3.725%</m:t>
          </m:r>
        </m:oMath>
      </m:oMathPara>
    </w:p>
    <w:p w14:paraId="34B2A39B" w14:textId="6EB0EB38" w:rsidR="00713255" w:rsidRDefault="005036CD" w:rsidP="005036CD">
      <w:pPr>
        <w:pStyle w:val="NormalAmeer"/>
      </w:pPr>
      <w:r>
        <w:t xml:space="preserve">The Gain is much closer to its ideal value now (Ideal Value = 2) as we increase the Open Loop gain of the amplifier it easier to approximate closed loop gain as </w:t>
      </w:r>
      <m:oMath>
        <m:f>
          <m:fPr>
            <m:ctrlPr>
              <w:rPr>
                <w:rFonts w:ascii="Cambria Math" w:hAnsi="Cambria Math"/>
                <w:i/>
              </w:rPr>
            </m:ctrlPr>
          </m:fPr>
          <m:num>
            <m:r>
              <w:rPr>
                <w:rFonts w:ascii="Cambria Math" w:hAnsi="Cambria Math"/>
              </w:rPr>
              <m:t>1</m:t>
            </m:r>
          </m:num>
          <m:den>
            <m:r>
              <w:rPr>
                <w:rFonts w:ascii="Cambria Math" w:hAnsi="Cambria Math"/>
              </w:rPr>
              <m:t>β</m:t>
            </m:r>
          </m:den>
        </m:f>
      </m:oMath>
      <w:r w:rsidR="00EA7B05">
        <w:t>. The percentage change would be even if we calculate for higher gains like the case of CIN = 4pF</w:t>
      </w:r>
    </w:p>
    <w:p w14:paraId="2B139AF0" w14:textId="6B337C76" w:rsidR="0073686C" w:rsidRDefault="00713255" w:rsidP="00713255">
      <w:pPr>
        <w:pStyle w:val="HeadingAmeer"/>
      </w:pPr>
      <w:r>
        <w:lastRenderedPageBreak/>
        <w:t>Part 2: Feedback with Real 5T OTA</w:t>
      </w:r>
    </w:p>
    <w:p w14:paraId="6D30859A" w14:textId="77777777" w:rsidR="0097775B" w:rsidRDefault="0097775B" w:rsidP="0097775B">
      <w:pPr>
        <w:keepNext/>
        <w:jc w:val="center"/>
      </w:pPr>
      <w:r>
        <w:rPr>
          <w:noProof/>
        </w:rPr>
        <w:drawing>
          <wp:inline distT="0" distB="0" distL="0" distR="0" wp14:anchorId="0F040BA0" wp14:editId="664AE7D0">
            <wp:extent cx="3543300" cy="3580598"/>
            <wp:effectExtent l="0" t="0" r="0" b="1270"/>
            <wp:docPr id="875424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25370" r="27832"/>
                    <a:stretch>
                      <a:fillRect/>
                    </a:stretch>
                  </pic:blipFill>
                  <pic:spPr bwMode="auto">
                    <a:xfrm>
                      <a:off x="0" y="0"/>
                      <a:ext cx="3548305" cy="3585656"/>
                    </a:xfrm>
                    <a:prstGeom prst="rect">
                      <a:avLst/>
                    </a:prstGeom>
                    <a:noFill/>
                    <a:ln>
                      <a:noFill/>
                    </a:ln>
                    <a:extLst>
                      <a:ext uri="{53640926-AAD7-44D8-BBD7-CCE9431645EC}">
                        <a14:shadowObscured xmlns:a14="http://schemas.microsoft.com/office/drawing/2010/main"/>
                      </a:ext>
                    </a:extLst>
                  </pic:spPr>
                </pic:pic>
              </a:graphicData>
            </a:graphic>
          </wp:inline>
        </w:drawing>
      </w:r>
    </w:p>
    <w:p w14:paraId="79825B8E" w14:textId="5430D5EF" w:rsidR="0097775B" w:rsidRDefault="0097775B" w:rsidP="0097775B">
      <w:pPr>
        <w:pStyle w:val="Caption"/>
      </w:pPr>
      <w:r>
        <w:t xml:space="preserve">Figure </w:t>
      </w:r>
      <w:fldSimple w:instr=" SEQ Figure \* ARABIC ">
        <w:r w:rsidR="00C23520">
          <w:rPr>
            <w:noProof/>
          </w:rPr>
          <w:t>13</w:t>
        </w:r>
      </w:fldSimple>
      <w:r>
        <w:t xml:space="preserve"> Real OTA Schematic</w:t>
      </w:r>
    </w:p>
    <w:p w14:paraId="33E26F40" w14:textId="77777777" w:rsidR="003B3D7C" w:rsidRDefault="003B3D7C" w:rsidP="003B3D7C">
      <w:pPr>
        <w:keepNext/>
        <w:jc w:val="center"/>
      </w:pPr>
      <w:r>
        <w:rPr>
          <w:noProof/>
        </w:rPr>
        <w:drawing>
          <wp:inline distT="0" distB="0" distL="0" distR="0" wp14:anchorId="7F9A5200" wp14:editId="2BA16A37">
            <wp:extent cx="4547076" cy="3710940"/>
            <wp:effectExtent l="0" t="0" r="6350" b="0"/>
            <wp:docPr id="1174356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843" r="21551"/>
                    <a:stretch>
                      <a:fillRect/>
                    </a:stretch>
                  </pic:blipFill>
                  <pic:spPr bwMode="auto">
                    <a:xfrm>
                      <a:off x="0" y="0"/>
                      <a:ext cx="4551317" cy="3714402"/>
                    </a:xfrm>
                    <a:prstGeom prst="rect">
                      <a:avLst/>
                    </a:prstGeom>
                    <a:noFill/>
                    <a:ln>
                      <a:noFill/>
                    </a:ln>
                    <a:extLst>
                      <a:ext uri="{53640926-AAD7-44D8-BBD7-CCE9431645EC}">
                        <a14:shadowObscured xmlns:a14="http://schemas.microsoft.com/office/drawing/2010/main"/>
                      </a:ext>
                    </a:extLst>
                  </pic:spPr>
                </pic:pic>
              </a:graphicData>
            </a:graphic>
          </wp:inline>
        </w:drawing>
      </w:r>
    </w:p>
    <w:p w14:paraId="143F538B" w14:textId="124C8638" w:rsidR="003B3D7C" w:rsidRPr="003B3D7C" w:rsidRDefault="003B3D7C" w:rsidP="003B3D7C">
      <w:pPr>
        <w:pStyle w:val="Caption"/>
      </w:pPr>
      <w:r>
        <w:t xml:space="preserve">Figure </w:t>
      </w:r>
      <w:fldSimple w:instr=" SEQ Figure \* ARABIC ">
        <w:r w:rsidR="00C23520">
          <w:rPr>
            <w:noProof/>
          </w:rPr>
          <w:t>14</w:t>
        </w:r>
      </w:fldSimple>
      <w:r>
        <w:t xml:space="preserve"> TB Schematic (Same as Part 1)</w:t>
      </w:r>
    </w:p>
    <w:p w14:paraId="21844ABA" w14:textId="4E92B4D7" w:rsidR="000468FF" w:rsidRPr="0073686C" w:rsidRDefault="0073686C" w:rsidP="0097775B">
      <w:pPr>
        <w:jc w:val="center"/>
        <w:rPr>
          <w:rFonts w:ascii="Montserrat" w:hAnsi="Montserrat"/>
          <w:b/>
          <w:bCs/>
          <w:color w:val="0070C0"/>
          <w:sz w:val="40"/>
          <w:szCs w:val="40"/>
        </w:rPr>
      </w:pPr>
      <w:r>
        <w:br w:type="page"/>
      </w:r>
    </w:p>
    <w:p w14:paraId="5D365BAE" w14:textId="77777777" w:rsidR="005A6603" w:rsidRDefault="000468FF" w:rsidP="000468FF">
      <w:pPr>
        <w:pStyle w:val="SubHeadingAmeer"/>
      </w:pPr>
      <w:r>
        <w:lastRenderedPageBreak/>
        <w:t>2.1</w:t>
      </w:r>
      <w:r>
        <w:tab/>
        <w:t>Closed Loop Gian vs Frequency:</w:t>
      </w:r>
    </w:p>
    <w:p w14:paraId="1EF7CFD4" w14:textId="77777777" w:rsidR="004B31CB" w:rsidRDefault="004B31CB" w:rsidP="004B31CB">
      <w:pPr>
        <w:pStyle w:val="SubHeadingAmeer"/>
        <w:keepNext/>
      </w:pPr>
      <w:r>
        <w:rPr>
          <w:noProof/>
        </w:rPr>
        <w:drawing>
          <wp:inline distT="0" distB="0" distL="0" distR="0" wp14:anchorId="2E25152E" wp14:editId="2D294746">
            <wp:extent cx="6187440" cy="3482340"/>
            <wp:effectExtent l="0" t="0" r="3810" b="3810"/>
            <wp:docPr id="96314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23ECBA67" w14:textId="22D38E9D" w:rsidR="004B31CB" w:rsidRDefault="004B31CB" w:rsidP="004B31CB">
      <w:pPr>
        <w:pStyle w:val="Caption"/>
      </w:pPr>
      <w:r>
        <w:t xml:space="preserve">Figure </w:t>
      </w:r>
      <w:fldSimple w:instr=" SEQ Figure \* ARABIC ">
        <w:r w:rsidR="00C23520">
          <w:rPr>
            <w:noProof/>
          </w:rPr>
          <w:t>15</w:t>
        </w:r>
      </w:fldSimple>
      <w:r>
        <w:t xml:space="preserve"> Gain in Mag</w:t>
      </w:r>
    </w:p>
    <w:p w14:paraId="6D940901" w14:textId="77777777" w:rsidR="002A6A8F" w:rsidRDefault="002A6A8F" w:rsidP="002A6A8F">
      <w:pPr>
        <w:keepNext/>
      </w:pPr>
      <w:r>
        <w:rPr>
          <w:noProof/>
        </w:rPr>
        <w:drawing>
          <wp:inline distT="0" distB="0" distL="0" distR="0" wp14:anchorId="7C1061BD" wp14:editId="7BA34E84">
            <wp:extent cx="6187440" cy="3482340"/>
            <wp:effectExtent l="0" t="0" r="3810" b="3810"/>
            <wp:docPr id="178712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6C5C8BC3" w14:textId="7076B674" w:rsidR="004B31CB" w:rsidRPr="004B31CB" w:rsidRDefault="002A6A8F" w:rsidP="002A6A8F">
      <w:pPr>
        <w:pStyle w:val="Caption"/>
      </w:pPr>
      <w:r>
        <w:t xml:space="preserve">Figure </w:t>
      </w:r>
      <w:fldSimple w:instr=" SEQ Figure \* ARABIC ">
        <w:r w:rsidR="00C23520">
          <w:rPr>
            <w:noProof/>
          </w:rPr>
          <w:t>16</w:t>
        </w:r>
      </w:fldSimple>
      <w:r>
        <w:t xml:space="preserve"> Gain in dB</w:t>
      </w:r>
    </w:p>
    <w:p w14:paraId="143CA773" w14:textId="5CBECE29" w:rsidR="00713255" w:rsidRDefault="00713255" w:rsidP="000468FF">
      <w:pPr>
        <w:pStyle w:val="SubHeadingAmeer"/>
        <w:rPr>
          <w:rFonts w:eastAsiaTheme="minorEastAsia"/>
        </w:rPr>
      </w:pPr>
      <w:r>
        <w:br w:type="page"/>
      </w:r>
    </w:p>
    <w:p w14:paraId="32C0958F" w14:textId="77777777" w:rsidR="00624DD5" w:rsidRDefault="00624DD5" w:rsidP="00624DD5">
      <w:pPr>
        <w:pStyle w:val="NormalAmeer"/>
        <w:keepNext/>
      </w:pPr>
      <w:r>
        <w:rPr>
          <w:noProof/>
        </w:rPr>
        <w:lastRenderedPageBreak/>
        <w:drawing>
          <wp:inline distT="0" distB="0" distL="0" distR="0" wp14:anchorId="6D9A06D9" wp14:editId="0E821BEE">
            <wp:extent cx="6187440" cy="3482340"/>
            <wp:effectExtent l="0" t="0" r="3810" b="3810"/>
            <wp:docPr id="247702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3293E47A" w14:textId="4DD99C97" w:rsidR="005036CD" w:rsidRDefault="00624DD5" w:rsidP="00624DD5">
      <w:pPr>
        <w:pStyle w:val="Caption"/>
      </w:pPr>
      <w:r>
        <w:t xml:space="preserve">Figure </w:t>
      </w:r>
      <w:fldSimple w:instr=" SEQ Figure \* ARABIC ">
        <w:r w:rsidR="00C23520">
          <w:rPr>
            <w:noProof/>
          </w:rPr>
          <w:t>17</w:t>
        </w:r>
      </w:fldSimple>
      <w:r>
        <w:t xml:space="preserve"> DC </w:t>
      </w:r>
      <w:r w:rsidR="009C67FF">
        <w:t xml:space="preserve">LG </w:t>
      </w:r>
      <w:r>
        <w:t>Bode Plot Annotated at CIN = 4pF</w:t>
      </w:r>
    </w:p>
    <w:p w14:paraId="63AACC12" w14:textId="77777777" w:rsidR="00CF56FA" w:rsidRDefault="00CF56FA" w:rsidP="00CF56FA">
      <w:pPr>
        <w:keepNext/>
      </w:pPr>
      <w:r>
        <w:rPr>
          <w:noProof/>
        </w:rPr>
        <w:drawing>
          <wp:inline distT="0" distB="0" distL="0" distR="0" wp14:anchorId="5E930E36" wp14:editId="135B6878">
            <wp:extent cx="6187440" cy="3482340"/>
            <wp:effectExtent l="0" t="0" r="3810" b="3810"/>
            <wp:docPr id="1363022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37493AD0" w14:textId="768C0913" w:rsidR="00CF56FA" w:rsidRDefault="00CF56FA" w:rsidP="00CF56FA">
      <w:pPr>
        <w:pStyle w:val="Caption"/>
      </w:pPr>
      <w:r>
        <w:t xml:space="preserve">Figure </w:t>
      </w:r>
      <w:fldSimple w:instr=" SEQ Figure \* ARABIC ">
        <w:r w:rsidR="00C23520">
          <w:rPr>
            <w:noProof/>
          </w:rPr>
          <w:t>18</w:t>
        </w:r>
      </w:fldSimple>
      <w:r>
        <w:t xml:space="preserve"> DC</w:t>
      </w:r>
      <w:r w:rsidR="009C67FF">
        <w:t xml:space="preserve"> LG</w:t>
      </w:r>
      <w:r>
        <w:t xml:space="preserve"> Bode Plot Annotated at CIN = 12pF</w:t>
      </w:r>
    </w:p>
    <w:p w14:paraId="042F3EE7" w14:textId="238CCDA8" w:rsidR="00372550" w:rsidRDefault="00372550">
      <w:r>
        <w:br w:type="page"/>
      </w: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372550" w:rsidRPr="003C7269" w14:paraId="3707CDCD" w14:textId="77777777" w:rsidTr="000727B2">
        <w:trPr>
          <w:trHeight w:val="429"/>
        </w:trPr>
        <w:tc>
          <w:tcPr>
            <w:tcW w:w="2289" w:type="dxa"/>
            <w:tcBorders>
              <w:top w:val="nil"/>
              <w:left w:val="nil"/>
              <w:bottom w:val="nil"/>
              <w:right w:val="single" w:sz="4" w:space="0" w:color="auto"/>
            </w:tcBorders>
            <w:noWrap/>
            <w:hideMark/>
          </w:tcPr>
          <w:p w14:paraId="03BC3E6E" w14:textId="77777777" w:rsidR="00372550" w:rsidRPr="003C7269" w:rsidRDefault="00372550" w:rsidP="000727B2">
            <w:pPr>
              <w:rPr>
                <w:rFonts w:ascii="Aptos" w:hAnsi="Aptos"/>
                <w:color w:val="000000"/>
              </w:rPr>
            </w:pPr>
            <w:r w:rsidRPr="003C7269">
              <w:rPr>
                <w:rFonts w:ascii="Aptos" w:hAnsi="Aptos"/>
                <w:color w:val="000000"/>
              </w:rPr>
              <w:lastRenderedPageBreak/>
              <w:t> </w:t>
            </w:r>
          </w:p>
        </w:tc>
        <w:tc>
          <w:tcPr>
            <w:tcW w:w="3546" w:type="dxa"/>
            <w:gridSpan w:val="2"/>
            <w:tcBorders>
              <w:left w:val="single" w:sz="4" w:space="0" w:color="auto"/>
            </w:tcBorders>
            <w:shd w:val="clear" w:color="000000" w:fill="0F9ED5"/>
            <w:noWrap/>
            <w:vAlign w:val="center"/>
            <w:hideMark/>
          </w:tcPr>
          <w:p w14:paraId="67B3A241" w14:textId="77777777" w:rsidR="00372550" w:rsidRPr="003C7269" w:rsidRDefault="00372550" w:rsidP="000727B2">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71647C77" w14:textId="77777777" w:rsidR="00372550" w:rsidRPr="003C7269" w:rsidRDefault="00372550" w:rsidP="000727B2">
            <w:pPr>
              <w:jc w:val="center"/>
              <w:rPr>
                <w:rFonts w:ascii="Montserrat" w:hAnsi="Montserrat"/>
                <w:b/>
                <w:bCs/>
                <w:color w:val="FFFFFF"/>
              </w:rPr>
            </w:pPr>
            <w:r w:rsidRPr="003C7269">
              <w:rPr>
                <w:rFonts w:ascii="Montserrat" w:hAnsi="Montserrat"/>
                <w:b/>
                <w:bCs/>
                <w:color w:val="FFFFFF" w:themeColor="background1"/>
              </w:rPr>
              <w:t>CIN = 12pF</w:t>
            </w:r>
          </w:p>
        </w:tc>
      </w:tr>
      <w:tr w:rsidR="00372550" w:rsidRPr="003C7269" w14:paraId="5696D686" w14:textId="77777777" w:rsidTr="000727B2">
        <w:trPr>
          <w:trHeight w:val="380"/>
        </w:trPr>
        <w:tc>
          <w:tcPr>
            <w:tcW w:w="2289" w:type="dxa"/>
            <w:tcBorders>
              <w:top w:val="nil"/>
              <w:left w:val="nil"/>
              <w:bottom w:val="nil"/>
              <w:right w:val="single" w:sz="4" w:space="0" w:color="auto"/>
            </w:tcBorders>
            <w:noWrap/>
            <w:vAlign w:val="bottom"/>
            <w:hideMark/>
          </w:tcPr>
          <w:p w14:paraId="416F12F4" w14:textId="77777777" w:rsidR="00372550" w:rsidRPr="003C7269" w:rsidRDefault="00372550" w:rsidP="00372550">
            <w:pPr>
              <w:jc w:val="center"/>
              <w:rPr>
                <w:rFonts w:ascii="Montserrat" w:hAnsi="Montserrat"/>
                <w:b/>
                <w:bCs/>
                <w:color w:val="FFFFFF"/>
              </w:rPr>
            </w:pPr>
          </w:p>
        </w:tc>
        <w:tc>
          <w:tcPr>
            <w:tcW w:w="1863" w:type="dxa"/>
            <w:tcBorders>
              <w:left w:val="single" w:sz="4" w:space="0" w:color="auto"/>
            </w:tcBorders>
            <w:noWrap/>
            <w:vAlign w:val="center"/>
            <w:hideMark/>
          </w:tcPr>
          <w:p w14:paraId="5D37008B" w14:textId="112DF2C5"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Behavioral</w:t>
            </w:r>
          </w:p>
        </w:tc>
        <w:tc>
          <w:tcPr>
            <w:tcW w:w="1683" w:type="dxa"/>
            <w:noWrap/>
            <w:vAlign w:val="center"/>
            <w:hideMark/>
          </w:tcPr>
          <w:p w14:paraId="221CAF89" w14:textId="1388DF29"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5T OTA</w:t>
            </w:r>
          </w:p>
        </w:tc>
        <w:tc>
          <w:tcPr>
            <w:tcW w:w="1863" w:type="dxa"/>
            <w:noWrap/>
            <w:vAlign w:val="center"/>
            <w:hideMark/>
          </w:tcPr>
          <w:p w14:paraId="4186E8D8" w14:textId="0DD94A3A"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Behavioral</w:t>
            </w:r>
          </w:p>
        </w:tc>
        <w:tc>
          <w:tcPr>
            <w:tcW w:w="1691" w:type="dxa"/>
            <w:noWrap/>
            <w:vAlign w:val="center"/>
            <w:hideMark/>
          </w:tcPr>
          <w:p w14:paraId="6F9F8AA5" w14:textId="5D65935E"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5T OTA</w:t>
            </w:r>
          </w:p>
        </w:tc>
      </w:tr>
      <w:tr w:rsidR="00083D13" w:rsidRPr="003C7269" w14:paraId="0629ECAF" w14:textId="77777777" w:rsidTr="00083D13">
        <w:trPr>
          <w:trHeight w:val="429"/>
        </w:trPr>
        <w:tc>
          <w:tcPr>
            <w:tcW w:w="2289" w:type="dxa"/>
            <w:tcBorders>
              <w:top w:val="nil"/>
            </w:tcBorders>
            <w:shd w:val="clear" w:color="000000" w:fill="0F9ED5"/>
            <w:noWrap/>
            <w:vAlign w:val="center"/>
            <w:hideMark/>
          </w:tcPr>
          <w:p w14:paraId="73B0B2CF"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DC Gain (dB)</w:t>
            </w:r>
          </w:p>
        </w:tc>
        <w:tc>
          <w:tcPr>
            <w:tcW w:w="1863" w:type="dxa"/>
            <w:shd w:val="clear" w:color="000000" w:fill="95DCF7"/>
            <w:noWrap/>
            <w:vAlign w:val="center"/>
            <w:hideMark/>
          </w:tcPr>
          <w:p w14:paraId="5CC8B120" w14:textId="77777777" w:rsidR="00083D13" w:rsidRPr="00083D13" w:rsidRDefault="00083D13" w:rsidP="00083D13">
            <w:pPr>
              <w:pStyle w:val="NormalAmeer"/>
              <w:jc w:val="center"/>
            </w:pPr>
            <w:r w:rsidRPr="00083D13">
              <w:t>5.703</w:t>
            </w:r>
          </w:p>
        </w:tc>
        <w:tc>
          <w:tcPr>
            <w:tcW w:w="1683" w:type="dxa"/>
            <w:shd w:val="clear" w:color="000000" w:fill="95DCF7"/>
            <w:noWrap/>
            <w:vAlign w:val="center"/>
          </w:tcPr>
          <w:p w14:paraId="1A3FF145" w14:textId="50876463" w:rsidR="00083D13" w:rsidRPr="00083D13" w:rsidRDefault="00083D13" w:rsidP="00083D13">
            <w:pPr>
              <w:pStyle w:val="NormalAmeer"/>
              <w:jc w:val="center"/>
            </w:pPr>
            <w:r w:rsidRPr="00083D13">
              <w:t>5.702</w:t>
            </w:r>
          </w:p>
        </w:tc>
        <w:tc>
          <w:tcPr>
            <w:tcW w:w="1863" w:type="dxa"/>
            <w:shd w:val="clear" w:color="000000" w:fill="95DCF7"/>
            <w:noWrap/>
            <w:vAlign w:val="center"/>
            <w:hideMark/>
          </w:tcPr>
          <w:p w14:paraId="221792F9" w14:textId="77777777" w:rsidR="00083D13" w:rsidRPr="00083D13" w:rsidRDefault="00083D13" w:rsidP="00083D13">
            <w:pPr>
              <w:pStyle w:val="NormalAmeer"/>
              <w:jc w:val="center"/>
            </w:pPr>
            <w:r w:rsidRPr="00083D13">
              <w:t>11.42</w:t>
            </w:r>
          </w:p>
        </w:tc>
        <w:tc>
          <w:tcPr>
            <w:tcW w:w="1691" w:type="dxa"/>
            <w:shd w:val="clear" w:color="000000" w:fill="95DCF7"/>
            <w:noWrap/>
            <w:vAlign w:val="center"/>
          </w:tcPr>
          <w:p w14:paraId="7D6E290E" w14:textId="0033EDC2" w:rsidR="00083D13" w:rsidRPr="00083D13" w:rsidRDefault="00083D13" w:rsidP="00083D13">
            <w:pPr>
              <w:pStyle w:val="NormalAmeer"/>
              <w:jc w:val="center"/>
            </w:pPr>
            <w:r w:rsidRPr="00083D13">
              <w:t>11.42</w:t>
            </w:r>
          </w:p>
        </w:tc>
      </w:tr>
      <w:tr w:rsidR="00083D13" w:rsidRPr="003C7269" w14:paraId="7CEE992C" w14:textId="77777777" w:rsidTr="00083D13">
        <w:trPr>
          <w:trHeight w:val="429"/>
        </w:trPr>
        <w:tc>
          <w:tcPr>
            <w:tcW w:w="2289" w:type="dxa"/>
            <w:shd w:val="clear" w:color="000000" w:fill="0F9ED5"/>
            <w:noWrap/>
            <w:vAlign w:val="center"/>
            <w:hideMark/>
          </w:tcPr>
          <w:p w14:paraId="1169ACF3"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DC Gain</w:t>
            </w:r>
          </w:p>
        </w:tc>
        <w:tc>
          <w:tcPr>
            <w:tcW w:w="1863" w:type="dxa"/>
            <w:shd w:val="clear" w:color="000000" w:fill="CAEDFB"/>
            <w:noWrap/>
            <w:vAlign w:val="center"/>
            <w:hideMark/>
          </w:tcPr>
          <w:p w14:paraId="1E1CA2AC" w14:textId="77777777" w:rsidR="00083D13" w:rsidRPr="00083D13" w:rsidRDefault="00083D13" w:rsidP="00083D13">
            <w:pPr>
              <w:pStyle w:val="NormalAmeer"/>
              <w:jc w:val="center"/>
            </w:pPr>
            <w:r w:rsidRPr="00083D13">
              <w:t>1.928</w:t>
            </w:r>
          </w:p>
        </w:tc>
        <w:tc>
          <w:tcPr>
            <w:tcW w:w="1683" w:type="dxa"/>
            <w:shd w:val="clear" w:color="000000" w:fill="CAEDFB"/>
            <w:noWrap/>
            <w:vAlign w:val="center"/>
          </w:tcPr>
          <w:p w14:paraId="4B996365" w14:textId="75230659" w:rsidR="00083D13" w:rsidRPr="00083D13" w:rsidRDefault="00083D13" w:rsidP="00083D13">
            <w:pPr>
              <w:pStyle w:val="NormalAmeer"/>
              <w:jc w:val="center"/>
            </w:pPr>
            <w:r w:rsidRPr="00083D13">
              <w:t>1.928</w:t>
            </w:r>
          </w:p>
        </w:tc>
        <w:tc>
          <w:tcPr>
            <w:tcW w:w="1863" w:type="dxa"/>
            <w:shd w:val="clear" w:color="000000" w:fill="CAEDFB"/>
            <w:noWrap/>
            <w:vAlign w:val="center"/>
            <w:hideMark/>
          </w:tcPr>
          <w:p w14:paraId="5686FB66" w14:textId="77777777" w:rsidR="00083D13" w:rsidRPr="00083D13" w:rsidRDefault="00083D13" w:rsidP="00083D13">
            <w:pPr>
              <w:pStyle w:val="NormalAmeer"/>
              <w:jc w:val="center"/>
            </w:pPr>
            <w:r w:rsidRPr="00083D13">
              <w:t>3.722</w:t>
            </w:r>
          </w:p>
        </w:tc>
        <w:tc>
          <w:tcPr>
            <w:tcW w:w="1691" w:type="dxa"/>
            <w:shd w:val="clear" w:color="000000" w:fill="CAEDFB"/>
            <w:noWrap/>
            <w:vAlign w:val="center"/>
          </w:tcPr>
          <w:p w14:paraId="13674C80" w14:textId="6334D67C" w:rsidR="00083D13" w:rsidRPr="00083D13" w:rsidRDefault="00083D13" w:rsidP="00083D13">
            <w:pPr>
              <w:pStyle w:val="NormalAmeer"/>
              <w:jc w:val="center"/>
            </w:pPr>
            <w:r w:rsidRPr="00083D13">
              <w:t>3.726</w:t>
            </w:r>
          </w:p>
        </w:tc>
      </w:tr>
      <w:tr w:rsidR="00083D13" w:rsidRPr="003C7269" w14:paraId="5D67C518" w14:textId="77777777" w:rsidTr="00083D13">
        <w:trPr>
          <w:trHeight w:val="429"/>
        </w:trPr>
        <w:tc>
          <w:tcPr>
            <w:tcW w:w="2289" w:type="dxa"/>
            <w:shd w:val="clear" w:color="000000" w:fill="0F9ED5"/>
            <w:noWrap/>
            <w:vAlign w:val="center"/>
            <w:hideMark/>
          </w:tcPr>
          <w:p w14:paraId="6877228B"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vAlign w:val="center"/>
            <w:hideMark/>
          </w:tcPr>
          <w:p w14:paraId="3D752E8D" w14:textId="77777777" w:rsidR="00083D13" w:rsidRPr="00083D13" w:rsidRDefault="00083D13" w:rsidP="00083D13">
            <w:pPr>
              <w:pStyle w:val="NormalAmeer"/>
              <w:jc w:val="center"/>
            </w:pPr>
            <w:r w:rsidRPr="00083D13">
              <w:t>5.19E+06</w:t>
            </w:r>
          </w:p>
        </w:tc>
        <w:tc>
          <w:tcPr>
            <w:tcW w:w="1683" w:type="dxa"/>
            <w:shd w:val="clear" w:color="000000" w:fill="95DCF7"/>
            <w:noWrap/>
            <w:vAlign w:val="center"/>
          </w:tcPr>
          <w:p w14:paraId="53879AF5" w14:textId="5BB7831C" w:rsidR="00083D13" w:rsidRPr="00083D13" w:rsidRDefault="00083D13" w:rsidP="00083D13">
            <w:pPr>
              <w:pStyle w:val="NormalAmeer"/>
              <w:jc w:val="center"/>
            </w:pPr>
            <w:r w:rsidRPr="00083D13">
              <w:t>3.76E+06</w:t>
            </w:r>
          </w:p>
        </w:tc>
        <w:tc>
          <w:tcPr>
            <w:tcW w:w="1863" w:type="dxa"/>
            <w:shd w:val="clear" w:color="000000" w:fill="95DCF7"/>
            <w:noWrap/>
            <w:vAlign w:val="center"/>
            <w:hideMark/>
          </w:tcPr>
          <w:p w14:paraId="14508AA3" w14:textId="77777777" w:rsidR="00083D13" w:rsidRPr="00083D13" w:rsidRDefault="00083D13" w:rsidP="00083D13">
            <w:pPr>
              <w:pStyle w:val="NormalAmeer"/>
              <w:jc w:val="center"/>
            </w:pPr>
            <w:r w:rsidRPr="00083D13">
              <w:t>2.69E+06</w:t>
            </w:r>
          </w:p>
        </w:tc>
        <w:tc>
          <w:tcPr>
            <w:tcW w:w="1691" w:type="dxa"/>
            <w:shd w:val="clear" w:color="000000" w:fill="95DCF7"/>
            <w:noWrap/>
            <w:vAlign w:val="center"/>
          </w:tcPr>
          <w:p w14:paraId="70E35CB0" w14:textId="7D1536ED" w:rsidR="00083D13" w:rsidRPr="00083D13" w:rsidRDefault="00083D13" w:rsidP="00083D13">
            <w:pPr>
              <w:pStyle w:val="NormalAmeer"/>
              <w:jc w:val="center"/>
            </w:pPr>
            <w:r w:rsidRPr="00083D13">
              <w:t>1.70E+06</w:t>
            </w:r>
          </w:p>
        </w:tc>
      </w:tr>
      <w:tr w:rsidR="00083D13" w:rsidRPr="003C7269" w14:paraId="764EEC25" w14:textId="77777777" w:rsidTr="00083D13">
        <w:trPr>
          <w:trHeight w:val="429"/>
        </w:trPr>
        <w:tc>
          <w:tcPr>
            <w:tcW w:w="2289" w:type="dxa"/>
            <w:shd w:val="clear" w:color="000000" w:fill="0F9ED5"/>
            <w:noWrap/>
            <w:vAlign w:val="center"/>
            <w:hideMark/>
          </w:tcPr>
          <w:p w14:paraId="71011EFB"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GBW</w:t>
            </w:r>
          </w:p>
        </w:tc>
        <w:tc>
          <w:tcPr>
            <w:tcW w:w="1863" w:type="dxa"/>
            <w:shd w:val="clear" w:color="000000" w:fill="95DCF7"/>
            <w:noWrap/>
            <w:vAlign w:val="center"/>
            <w:hideMark/>
          </w:tcPr>
          <w:p w14:paraId="530E6749" w14:textId="77777777" w:rsidR="00083D13" w:rsidRPr="00083D13" w:rsidRDefault="00083D13" w:rsidP="00083D13">
            <w:pPr>
              <w:pStyle w:val="NormalAmeer"/>
              <w:jc w:val="center"/>
            </w:pPr>
            <w:r w:rsidRPr="00083D13">
              <w:t>1.00E+07</w:t>
            </w:r>
          </w:p>
        </w:tc>
        <w:tc>
          <w:tcPr>
            <w:tcW w:w="1683" w:type="dxa"/>
            <w:shd w:val="clear" w:color="000000" w:fill="95DCF7"/>
            <w:noWrap/>
            <w:vAlign w:val="center"/>
          </w:tcPr>
          <w:p w14:paraId="6A9D4F22" w14:textId="2A2DAFE6" w:rsidR="00083D13" w:rsidRPr="00083D13" w:rsidRDefault="00083D13" w:rsidP="00083D13">
            <w:pPr>
              <w:pStyle w:val="NormalAmeer"/>
              <w:jc w:val="center"/>
            </w:pPr>
            <w:r w:rsidRPr="00083D13">
              <w:t>7.27E+06</w:t>
            </w:r>
          </w:p>
        </w:tc>
        <w:tc>
          <w:tcPr>
            <w:tcW w:w="1863" w:type="dxa"/>
            <w:shd w:val="clear" w:color="000000" w:fill="95DCF7"/>
            <w:noWrap/>
            <w:vAlign w:val="center"/>
            <w:hideMark/>
          </w:tcPr>
          <w:p w14:paraId="2FF1AF9B" w14:textId="77777777" w:rsidR="00083D13" w:rsidRPr="00083D13" w:rsidRDefault="00083D13" w:rsidP="00083D13">
            <w:pPr>
              <w:pStyle w:val="NormalAmeer"/>
              <w:jc w:val="center"/>
            </w:pPr>
            <w:r w:rsidRPr="00083D13">
              <w:t>1.00E+07</w:t>
            </w:r>
          </w:p>
        </w:tc>
        <w:tc>
          <w:tcPr>
            <w:tcW w:w="1691" w:type="dxa"/>
            <w:shd w:val="clear" w:color="000000" w:fill="95DCF7"/>
            <w:noWrap/>
            <w:vAlign w:val="center"/>
          </w:tcPr>
          <w:p w14:paraId="65EAA87F" w14:textId="31E90F32" w:rsidR="00083D13" w:rsidRPr="00083D13" w:rsidRDefault="00083D13" w:rsidP="00083D13">
            <w:pPr>
              <w:pStyle w:val="NormalAmeer"/>
              <w:jc w:val="center"/>
            </w:pPr>
            <w:r w:rsidRPr="00083D13">
              <w:t>6.37E+06</w:t>
            </w:r>
          </w:p>
        </w:tc>
      </w:tr>
    </w:tbl>
    <w:p w14:paraId="6BBA602C" w14:textId="77777777" w:rsidR="00372550" w:rsidRDefault="00372550" w:rsidP="00372550"/>
    <w:p w14:paraId="24F585FC" w14:textId="0B3CFA7F" w:rsidR="00D0363E" w:rsidRDefault="00D0363E" w:rsidP="00D0363E">
      <w:pPr>
        <w:pStyle w:val="SubHeadingAmeer"/>
      </w:pPr>
      <w:r>
        <w:t>The Bandwidth and consequently the GBW are much smaller than Part 1:</w:t>
      </w:r>
    </w:p>
    <w:p w14:paraId="0C018DA1" w14:textId="6C108B77" w:rsidR="00CE2456" w:rsidRDefault="00D0363E" w:rsidP="00D0363E">
      <w:pPr>
        <w:pStyle w:val="NormalAmeer"/>
      </w:pPr>
      <w:r>
        <w:t xml:space="preserve">The bandwidth in the OTA is much smaller </w:t>
      </w:r>
      <w:r w:rsidR="00F12BBE">
        <w:t>because the Behavioral model took only CL in consideration when calculating the bandwidth</w:t>
      </w:r>
      <w:r w:rsidR="002860A7">
        <w:t xml:space="preserve"> due to the buffer in the behavioral model making ROUT = </w:t>
      </w:r>
      <m:oMath>
        <m:r>
          <w:rPr>
            <w:rFonts w:ascii="Cambria Math" w:hAnsi="Cambria Math"/>
          </w:rPr>
          <m:t xml:space="preserve">∞ </m:t>
        </m:r>
      </m:oMath>
      <w:r w:rsidR="002860A7">
        <w:t xml:space="preserve">thus the effect of the loading effect </w:t>
      </w:r>
      <w:r w:rsidR="00584AC6">
        <w:t>is not seen. While in the real OTA , the ROUT seen in the actual ROUT of the amplifier thus contributing to the pole of the output node making it smaller.</w:t>
      </w:r>
    </w:p>
    <w:p w14:paraId="51C33CE8" w14:textId="77777777" w:rsidR="00CE2456" w:rsidRDefault="00CE2456">
      <w:pPr>
        <w:rPr>
          <w:rFonts w:ascii="Montserrat" w:eastAsiaTheme="minorEastAsia" w:hAnsi="Montserrat"/>
        </w:rPr>
      </w:pPr>
      <w:r>
        <w:br w:type="page"/>
      </w:r>
    </w:p>
    <w:p w14:paraId="61CC0CB6" w14:textId="5E548F7C" w:rsidR="00D0363E" w:rsidRDefault="00CE2456" w:rsidP="00CE2456">
      <w:pPr>
        <w:pStyle w:val="SubHeadingAmeer"/>
      </w:pPr>
      <w:r>
        <w:lastRenderedPageBreak/>
        <w:t>2.2</w:t>
      </w:r>
      <w:r>
        <w:tab/>
        <w:t>Loop Gain vs Frequency:</w:t>
      </w:r>
    </w:p>
    <w:p w14:paraId="0EA346DE" w14:textId="77777777" w:rsidR="00D22B04" w:rsidRDefault="00D22B04" w:rsidP="00D22B04">
      <w:pPr>
        <w:pStyle w:val="NormalAmeer"/>
        <w:keepNext/>
        <w:jc w:val="center"/>
      </w:pPr>
      <w:r>
        <w:rPr>
          <w:noProof/>
        </w:rPr>
        <w:drawing>
          <wp:inline distT="0" distB="0" distL="0" distR="0" wp14:anchorId="0F2E318F" wp14:editId="0ED321BA">
            <wp:extent cx="6187440" cy="3482340"/>
            <wp:effectExtent l="0" t="0" r="3810" b="3810"/>
            <wp:docPr id="721948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527FD516" w14:textId="4110765C" w:rsidR="00CE2456" w:rsidRDefault="00D22B04" w:rsidP="00D22B04">
      <w:pPr>
        <w:pStyle w:val="Caption"/>
      </w:pPr>
      <w:r>
        <w:t xml:space="preserve">Figure </w:t>
      </w:r>
      <w:fldSimple w:instr=" SEQ Figure \* ARABIC ">
        <w:r w:rsidR="00C23520">
          <w:rPr>
            <w:noProof/>
          </w:rPr>
          <w:t>19</w:t>
        </w:r>
      </w:fldSimple>
      <w:r>
        <w:t xml:space="preserve"> LG in Mag</w:t>
      </w:r>
    </w:p>
    <w:p w14:paraId="4F36C9B7" w14:textId="77777777" w:rsidR="00C65403" w:rsidRDefault="00E03582" w:rsidP="00C65403">
      <w:pPr>
        <w:keepNext/>
      </w:pPr>
      <w:r>
        <w:rPr>
          <w:noProof/>
        </w:rPr>
        <w:drawing>
          <wp:inline distT="0" distB="0" distL="0" distR="0" wp14:anchorId="3B808E05" wp14:editId="0C1C9F32">
            <wp:extent cx="6187440" cy="3482340"/>
            <wp:effectExtent l="0" t="0" r="3810" b="3810"/>
            <wp:docPr id="86219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2304A78D" w14:textId="28913647" w:rsidR="004923D6" w:rsidRDefault="00C65403" w:rsidP="00C65403">
      <w:pPr>
        <w:pStyle w:val="Caption"/>
      </w:pPr>
      <w:r>
        <w:t xml:space="preserve">Figure </w:t>
      </w:r>
      <w:fldSimple w:instr=" SEQ Figure \* ARABIC ">
        <w:r w:rsidR="00C23520">
          <w:rPr>
            <w:noProof/>
          </w:rPr>
          <w:t>20</w:t>
        </w:r>
      </w:fldSimple>
      <w:r>
        <w:t xml:space="preserve"> LG in dB</w:t>
      </w:r>
    </w:p>
    <w:p w14:paraId="11AA9D83" w14:textId="77777777" w:rsidR="004923D6" w:rsidRDefault="004923D6">
      <w:pPr>
        <w:rPr>
          <w:rFonts w:ascii="Montserrat" w:hAnsi="Montserrat"/>
          <w:i/>
          <w:iCs/>
          <w:color w:val="0E2841" w:themeColor="text2"/>
          <w:sz w:val="18"/>
          <w:szCs w:val="18"/>
        </w:rPr>
      </w:pPr>
      <w:r>
        <w:br w:type="page"/>
      </w:r>
    </w:p>
    <w:p w14:paraId="7E7C1CF9" w14:textId="77777777" w:rsidR="0022298F" w:rsidRDefault="0022298F" w:rsidP="0022298F">
      <w:pPr>
        <w:pStyle w:val="Caption"/>
        <w:keepNext/>
      </w:pPr>
      <w:r>
        <w:rPr>
          <w:noProof/>
        </w:rPr>
        <w:lastRenderedPageBreak/>
        <w:drawing>
          <wp:inline distT="0" distB="0" distL="0" distR="0" wp14:anchorId="1AE15DC4" wp14:editId="2EE667BE">
            <wp:extent cx="6187440" cy="3482340"/>
            <wp:effectExtent l="0" t="0" r="3810" b="3810"/>
            <wp:docPr id="825213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64214667" w14:textId="5FA7A936" w:rsidR="00E03582" w:rsidRDefault="0022298F" w:rsidP="0022298F">
      <w:pPr>
        <w:pStyle w:val="Caption"/>
      </w:pPr>
      <w:r>
        <w:t xml:space="preserve">Figure </w:t>
      </w:r>
      <w:fldSimple w:instr=" SEQ Figure \* ARABIC ">
        <w:r w:rsidR="00C23520">
          <w:rPr>
            <w:noProof/>
          </w:rPr>
          <w:t>21</w:t>
        </w:r>
      </w:fldSimple>
      <w:r>
        <w:t xml:space="preserve"> LG Bode Plot Annotated at CIN = 4pF</w:t>
      </w:r>
    </w:p>
    <w:p w14:paraId="06BF0134" w14:textId="0C38AEAD" w:rsidR="004D008B" w:rsidRDefault="002345B2" w:rsidP="004D008B">
      <w:pPr>
        <w:keepNext/>
      </w:pPr>
      <w:r>
        <w:rPr>
          <w:noProof/>
        </w:rPr>
        <w:drawing>
          <wp:inline distT="0" distB="0" distL="0" distR="0" wp14:anchorId="6C4ABAC1" wp14:editId="2D03F772">
            <wp:extent cx="6187440" cy="3482340"/>
            <wp:effectExtent l="0" t="0" r="3810" b="3810"/>
            <wp:docPr id="206036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49C697C1" w14:textId="608FEB63" w:rsidR="00995144" w:rsidRDefault="004D008B" w:rsidP="004D008B">
      <w:pPr>
        <w:pStyle w:val="Caption"/>
      </w:pPr>
      <w:r>
        <w:t xml:space="preserve">Figure </w:t>
      </w:r>
      <w:fldSimple w:instr=" SEQ Figure \* ARABIC ">
        <w:r w:rsidR="00C23520">
          <w:rPr>
            <w:noProof/>
          </w:rPr>
          <w:t>22</w:t>
        </w:r>
      </w:fldSimple>
      <w:r>
        <w:t xml:space="preserve"> LG Bode Plot Annotated at CIN = 12pF</w:t>
      </w:r>
    </w:p>
    <w:p w14:paraId="4CB562D6" w14:textId="77777777" w:rsidR="00995144" w:rsidRDefault="00995144">
      <w:pPr>
        <w:rPr>
          <w:rFonts w:ascii="Montserrat" w:hAnsi="Montserrat"/>
          <w:i/>
          <w:iCs/>
          <w:color w:val="0E2841" w:themeColor="text2"/>
          <w:sz w:val="18"/>
          <w:szCs w:val="18"/>
        </w:rPr>
      </w:pPr>
      <w:r>
        <w:br w:type="page"/>
      </w: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995144" w:rsidRPr="003C7269" w14:paraId="7F301893" w14:textId="77777777" w:rsidTr="000727B2">
        <w:trPr>
          <w:trHeight w:val="429"/>
        </w:trPr>
        <w:tc>
          <w:tcPr>
            <w:tcW w:w="2289" w:type="dxa"/>
            <w:tcBorders>
              <w:top w:val="nil"/>
              <w:left w:val="nil"/>
              <w:bottom w:val="nil"/>
              <w:right w:val="single" w:sz="4" w:space="0" w:color="auto"/>
            </w:tcBorders>
            <w:noWrap/>
            <w:hideMark/>
          </w:tcPr>
          <w:p w14:paraId="659D7731" w14:textId="77777777" w:rsidR="00995144" w:rsidRPr="003C7269" w:rsidRDefault="00995144" w:rsidP="000727B2">
            <w:pPr>
              <w:rPr>
                <w:rFonts w:ascii="Aptos" w:hAnsi="Aptos"/>
                <w:color w:val="000000"/>
              </w:rPr>
            </w:pPr>
            <w:r w:rsidRPr="003C7269">
              <w:rPr>
                <w:rFonts w:ascii="Aptos" w:hAnsi="Aptos"/>
                <w:color w:val="000000"/>
              </w:rPr>
              <w:lastRenderedPageBreak/>
              <w:t> </w:t>
            </w:r>
          </w:p>
        </w:tc>
        <w:tc>
          <w:tcPr>
            <w:tcW w:w="3546" w:type="dxa"/>
            <w:gridSpan w:val="2"/>
            <w:tcBorders>
              <w:left w:val="single" w:sz="4" w:space="0" w:color="auto"/>
            </w:tcBorders>
            <w:shd w:val="clear" w:color="000000" w:fill="0F9ED5"/>
            <w:noWrap/>
            <w:vAlign w:val="center"/>
            <w:hideMark/>
          </w:tcPr>
          <w:p w14:paraId="64F28FA1" w14:textId="77777777" w:rsidR="00995144" w:rsidRPr="003C7269" w:rsidRDefault="00995144" w:rsidP="000727B2">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487D04DB" w14:textId="77777777" w:rsidR="00995144" w:rsidRPr="003C7269" w:rsidRDefault="00995144" w:rsidP="000727B2">
            <w:pPr>
              <w:jc w:val="center"/>
              <w:rPr>
                <w:rFonts w:ascii="Montserrat" w:hAnsi="Montserrat"/>
                <w:b/>
                <w:bCs/>
                <w:color w:val="FFFFFF"/>
              </w:rPr>
            </w:pPr>
            <w:r w:rsidRPr="003C7269">
              <w:rPr>
                <w:rFonts w:ascii="Montserrat" w:hAnsi="Montserrat"/>
                <w:b/>
                <w:bCs/>
                <w:color w:val="FFFFFF" w:themeColor="background1"/>
              </w:rPr>
              <w:t>CIN = 12pF</w:t>
            </w:r>
          </w:p>
        </w:tc>
      </w:tr>
      <w:tr w:rsidR="00995144" w:rsidRPr="003C7269" w14:paraId="00DA3C9E" w14:textId="77777777" w:rsidTr="000727B2">
        <w:trPr>
          <w:trHeight w:val="380"/>
        </w:trPr>
        <w:tc>
          <w:tcPr>
            <w:tcW w:w="2289" w:type="dxa"/>
            <w:tcBorders>
              <w:top w:val="nil"/>
              <w:left w:val="nil"/>
              <w:bottom w:val="nil"/>
              <w:right w:val="single" w:sz="4" w:space="0" w:color="auto"/>
            </w:tcBorders>
            <w:noWrap/>
            <w:vAlign w:val="bottom"/>
            <w:hideMark/>
          </w:tcPr>
          <w:p w14:paraId="732BC97E" w14:textId="77777777" w:rsidR="00995144" w:rsidRPr="003C7269" w:rsidRDefault="00995144" w:rsidP="000727B2">
            <w:pPr>
              <w:jc w:val="center"/>
              <w:rPr>
                <w:rFonts w:ascii="Montserrat" w:hAnsi="Montserrat"/>
                <w:b/>
                <w:bCs/>
                <w:color w:val="FFFFFF"/>
              </w:rPr>
            </w:pPr>
          </w:p>
        </w:tc>
        <w:tc>
          <w:tcPr>
            <w:tcW w:w="1863" w:type="dxa"/>
            <w:tcBorders>
              <w:left w:val="single" w:sz="4" w:space="0" w:color="auto"/>
            </w:tcBorders>
            <w:noWrap/>
            <w:vAlign w:val="center"/>
            <w:hideMark/>
          </w:tcPr>
          <w:p w14:paraId="71DDDDFB" w14:textId="073C3046"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Behavioral</w:t>
            </w:r>
          </w:p>
        </w:tc>
        <w:tc>
          <w:tcPr>
            <w:tcW w:w="1683" w:type="dxa"/>
            <w:noWrap/>
            <w:vAlign w:val="center"/>
            <w:hideMark/>
          </w:tcPr>
          <w:p w14:paraId="6799E616" w14:textId="665FC6A9"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5T OTA</w:t>
            </w:r>
          </w:p>
        </w:tc>
        <w:tc>
          <w:tcPr>
            <w:tcW w:w="1863" w:type="dxa"/>
            <w:noWrap/>
            <w:vAlign w:val="center"/>
            <w:hideMark/>
          </w:tcPr>
          <w:p w14:paraId="161CB63B" w14:textId="6974D04E"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Behavioral</w:t>
            </w:r>
          </w:p>
        </w:tc>
        <w:tc>
          <w:tcPr>
            <w:tcW w:w="1691" w:type="dxa"/>
            <w:noWrap/>
            <w:vAlign w:val="center"/>
            <w:hideMark/>
          </w:tcPr>
          <w:p w14:paraId="6687BFE9" w14:textId="4DCF0BE2"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5T OTA</w:t>
            </w:r>
          </w:p>
        </w:tc>
      </w:tr>
      <w:tr w:rsidR="00AE1A18" w:rsidRPr="003C7269" w14:paraId="505FA7D3" w14:textId="77777777" w:rsidTr="00AE1A18">
        <w:trPr>
          <w:trHeight w:val="429"/>
        </w:trPr>
        <w:tc>
          <w:tcPr>
            <w:tcW w:w="2289" w:type="dxa"/>
            <w:tcBorders>
              <w:top w:val="nil"/>
            </w:tcBorders>
            <w:shd w:val="clear" w:color="000000" w:fill="0F9ED5"/>
            <w:noWrap/>
            <w:vAlign w:val="center"/>
            <w:hideMark/>
          </w:tcPr>
          <w:p w14:paraId="4F542D40" w14:textId="4E0827D3" w:rsidR="00AE1A18" w:rsidRPr="003C7269" w:rsidRDefault="00AE1A18" w:rsidP="00AE1A18">
            <w:pPr>
              <w:rPr>
                <w:rFonts w:ascii="Montserrat" w:hAnsi="Montserrat"/>
                <w:b/>
                <w:bCs/>
                <w:color w:val="FFFFFF"/>
              </w:rPr>
            </w:pPr>
            <w:r w:rsidRPr="003C7269">
              <w:rPr>
                <w:rFonts w:ascii="Montserrat" w:hAnsi="Montserrat"/>
                <w:b/>
                <w:bCs/>
                <w:color w:val="FFFFFF" w:themeColor="background1"/>
              </w:rPr>
              <w:t xml:space="preserve">DC </w:t>
            </w:r>
            <w:r>
              <w:rPr>
                <w:rFonts w:ascii="Montserrat" w:hAnsi="Montserrat"/>
                <w:b/>
                <w:bCs/>
                <w:color w:val="FFFFFF" w:themeColor="background1"/>
              </w:rPr>
              <w:t>LG</w:t>
            </w:r>
            <w:r w:rsidRPr="003C7269">
              <w:rPr>
                <w:rFonts w:ascii="Montserrat" w:hAnsi="Montserrat"/>
                <w:b/>
                <w:bCs/>
                <w:color w:val="FFFFFF" w:themeColor="background1"/>
              </w:rPr>
              <w:t xml:space="preserve"> (dB)</w:t>
            </w:r>
          </w:p>
        </w:tc>
        <w:tc>
          <w:tcPr>
            <w:tcW w:w="1863" w:type="dxa"/>
            <w:shd w:val="clear" w:color="000000" w:fill="95DCF7"/>
            <w:noWrap/>
            <w:vAlign w:val="center"/>
          </w:tcPr>
          <w:p w14:paraId="6B58BE66" w14:textId="77777777" w:rsidR="00AE1A18" w:rsidRPr="00AE1A18" w:rsidRDefault="00AE1A18" w:rsidP="00AE1A18">
            <w:pPr>
              <w:pStyle w:val="NormalAmeer"/>
            </w:pPr>
            <w:r w:rsidRPr="00AE1A18">
              <w:t>28.57</w:t>
            </w:r>
          </w:p>
        </w:tc>
        <w:tc>
          <w:tcPr>
            <w:tcW w:w="1683" w:type="dxa"/>
            <w:shd w:val="clear" w:color="000000" w:fill="95DCF7"/>
            <w:noWrap/>
            <w:vAlign w:val="center"/>
          </w:tcPr>
          <w:p w14:paraId="468D45AB" w14:textId="61686A89" w:rsidR="00AE1A18" w:rsidRPr="00AE1A18" w:rsidRDefault="00AE1A18" w:rsidP="00AE1A18">
            <w:pPr>
              <w:pStyle w:val="NormalAmeer"/>
            </w:pPr>
            <w:r w:rsidRPr="00AE1A18">
              <w:t>28.66</w:t>
            </w:r>
          </w:p>
        </w:tc>
        <w:tc>
          <w:tcPr>
            <w:tcW w:w="1863" w:type="dxa"/>
            <w:shd w:val="clear" w:color="000000" w:fill="95DCF7"/>
            <w:noWrap/>
            <w:vAlign w:val="center"/>
          </w:tcPr>
          <w:p w14:paraId="34B67947" w14:textId="77777777" w:rsidR="00AE1A18" w:rsidRPr="00AE1A18" w:rsidRDefault="00AE1A18" w:rsidP="00AE1A18">
            <w:pPr>
              <w:pStyle w:val="NormalAmeer"/>
            </w:pPr>
            <w:r w:rsidRPr="00AE1A18">
              <w:t>22.55</w:t>
            </w:r>
          </w:p>
        </w:tc>
        <w:tc>
          <w:tcPr>
            <w:tcW w:w="1691" w:type="dxa"/>
            <w:shd w:val="clear" w:color="000000" w:fill="95DCF7"/>
            <w:noWrap/>
            <w:vAlign w:val="center"/>
          </w:tcPr>
          <w:p w14:paraId="57576F8F" w14:textId="68818C80" w:rsidR="00AE1A18" w:rsidRPr="00AE1A18" w:rsidRDefault="00AE1A18" w:rsidP="00AE1A18">
            <w:pPr>
              <w:pStyle w:val="NormalAmeer"/>
            </w:pPr>
            <w:r w:rsidRPr="00AE1A18">
              <w:t>22.84</w:t>
            </w:r>
          </w:p>
        </w:tc>
      </w:tr>
      <w:tr w:rsidR="00AE1A18" w:rsidRPr="003C7269" w14:paraId="260F2A1F" w14:textId="77777777" w:rsidTr="00AE1A18">
        <w:trPr>
          <w:trHeight w:val="429"/>
        </w:trPr>
        <w:tc>
          <w:tcPr>
            <w:tcW w:w="2289" w:type="dxa"/>
            <w:shd w:val="clear" w:color="000000" w:fill="0F9ED5"/>
            <w:noWrap/>
            <w:vAlign w:val="center"/>
            <w:hideMark/>
          </w:tcPr>
          <w:p w14:paraId="00B6328E" w14:textId="26CDEE69" w:rsidR="00AE1A18" w:rsidRPr="003C7269" w:rsidRDefault="00AE1A18" w:rsidP="00AE1A18">
            <w:pPr>
              <w:rPr>
                <w:rFonts w:ascii="Montserrat" w:hAnsi="Montserrat"/>
                <w:b/>
                <w:bCs/>
                <w:color w:val="FFFFFF"/>
              </w:rPr>
            </w:pPr>
            <w:r w:rsidRPr="003C7269">
              <w:rPr>
                <w:rFonts w:ascii="Montserrat" w:hAnsi="Montserrat"/>
                <w:b/>
                <w:bCs/>
                <w:color w:val="FFFFFF" w:themeColor="background1"/>
              </w:rPr>
              <w:t xml:space="preserve">DC </w:t>
            </w:r>
            <w:r>
              <w:rPr>
                <w:rFonts w:ascii="Montserrat" w:hAnsi="Montserrat"/>
                <w:b/>
                <w:bCs/>
                <w:color w:val="FFFFFF" w:themeColor="background1"/>
              </w:rPr>
              <w:t>LG</w:t>
            </w:r>
          </w:p>
        </w:tc>
        <w:tc>
          <w:tcPr>
            <w:tcW w:w="1863" w:type="dxa"/>
            <w:shd w:val="clear" w:color="000000" w:fill="CAEDFB"/>
            <w:noWrap/>
            <w:vAlign w:val="center"/>
          </w:tcPr>
          <w:p w14:paraId="68BE3073" w14:textId="77777777" w:rsidR="00AE1A18" w:rsidRPr="00AE1A18" w:rsidRDefault="00AE1A18" w:rsidP="00AE1A18">
            <w:pPr>
              <w:pStyle w:val="NormalAmeer"/>
            </w:pPr>
            <w:r w:rsidRPr="00AE1A18">
              <w:t>26.81</w:t>
            </w:r>
          </w:p>
        </w:tc>
        <w:tc>
          <w:tcPr>
            <w:tcW w:w="1683" w:type="dxa"/>
            <w:shd w:val="clear" w:color="000000" w:fill="CAEDFB"/>
            <w:noWrap/>
            <w:vAlign w:val="center"/>
          </w:tcPr>
          <w:p w14:paraId="635594D3" w14:textId="7DCBEBC6" w:rsidR="00AE1A18" w:rsidRPr="00AE1A18" w:rsidRDefault="00AE1A18" w:rsidP="00AE1A18">
            <w:pPr>
              <w:pStyle w:val="NormalAmeer"/>
            </w:pPr>
            <w:r w:rsidRPr="00AE1A18">
              <w:t>27.09</w:t>
            </w:r>
          </w:p>
        </w:tc>
        <w:tc>
          <w:tcPr>
            <w:tcW w:w="1863" w:type="dxa"/>
            <w:shd w:val="clear" w:color="000000" w:fill="CAEDFB"/>
            <w:noWrap/>
            <w:vAlign w:val="center"/>
          </w:tcPr>
          <w:p w14:paraId="653B6147" w14:textId="77777777" w:rsidR="00AE1A18" w:rsidRPr="00AE1A18" w:rsidRDefault="00AE1A18" w:rsidP="00AE1A18">
            <w:pPr>
              <w:pStyle w:val="NormalAmeer"/>
            </w:pPr>
            <w:r w:rsidRPr="00AE1A18">
              <w:t>13.41</w:t>
            </w:r>
          </w:p>
        </w:tc>
        <w:tc>
          <w:tcPr>
            <w:tcW w:w="1691" w:type="dxa"/>
            <w:shd w:val="clear" w:color="000000" w:fill="CAEDFB"/>
            <w:noWrap/>
            <w:vAlign w:val="center"/>
          </w:tcPr>
          <w:p w14:paraId="320FDFF3" w14:textId="4CF8077B" w:rsidR="00AE1A18" w:rsidRPr="00AE1A18" w:rsidRDefault="00AE1A18" w:rsidP="00AE1A18">
            <w:pPr>
              <w:pStyle w:val="NormalAmeer"/>
            </w:pPr>
            <w:r w:rsidRPr="00AE1A18">
              <w:t>13.86</w:t>
            </w:r>
          </w:p>
        </w:tc>
      </w:tr>
      <w:tr w:rsidR="00AE1A18" w:rsidRPr="003C7269" w14:paraId="0597484B" w14:textId="77777777" w:rsidTr="00AE1A18">
        <w:trPr>
          <w:trHeight w:val="429"/>
        </w:trPr>
        <w:tc>
          <w:tcPr>
            <w:tcW w:w="2289" w:type="dxa"/>
            <w:shd w:val="clear" w:color="000000" w:fill="0F9ED5"/>
            <w:noWrap/>
            <w:vAlign w:val="center"/>
            <w:hideMark/>
          </w:tcPr>
          <w:p w14:paraId="2ECFAD9F" w14:textId="77777777" w:rsidR="00AE1A18" w:rsidRPr="003C7269" w:rsidRDefault="00AE1A18" w:rsidP="00AE1A18">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vAlign w:val="center"/>
          </w:tcPr>
          <w:p w14:paraId="704475BD" w14:textId="77777777" w:rsidR="00AE1A18" w:rsidRPr="00AE1A18" w:rsidRDefault="00AE1A18" w:rsidP="00AE1A18">
            <w:pPr>
              <w:pStyle w:val="NormalAmeer"/>
            </w:pPr>
            <w:r w:rsidRPr="00AE1A18">
              <w:t xml:space="preserve">187.17 </w:t>
            </w:r>
            <w:proofErr w:type="spellStart"/>
            <w:r w:rsidRPr="00AE1A18">
              <w:t>KHz</w:t>
            </w:r>
            <w:proofErr w:type="spellEnd"/>
          </w:p>
        </w:tc>
        <w:tc>
          <w:tcPr>
            <w:tcW w:w="1683" w:type="dxa"/>
            <w:shd w:val="clear" w:color="000000" w:fill="95DCF7"/>
            <w:noWrap/>
            <w:vAlign w:val="center"/>
          </w:tcPr>
          <w:p w14:paraId="0D65D0B8" w14:textId="77D2D690" w:rsidR="00AE1A18" w:rsidRPr="00AE1A18" w:rsidRDefault="00AE1A18" w:rsidP="00AE1A18">
            <w:pPr>
              <w:pStyle w:val="NormalAmeer"/>
            </w:pPr>
            <w:r w:rsidRPr="00AE1A18">
              <w:t>1.34E+05</w:t>
            </w:r>
          </w:p>
        </w:tc>
        <w:tc>
          <w:tcPr>
            <w:tcW w:w="1863" w:type="dxa"/>
            <w:shd w:val="clear" w:color="000000" w:fill="95DCF7"/>
            <w:noWrap/>
            <w:vAlign w:val="center"/>
          </w:tcPr>
          <w:p w14:paraId="1604DC77" w14:textId="77777777" w:rsidR="00AE1A18" w:rsidRPr="00AE1A18" w:rsidRDefault="00AE1A18" w:rsidP="00AE1A18">
            <w:pPr>
              <w:pStyle w:val="NormalAmeer"/>
            </w:pPr>
            <w:r w:rsidRPr="00AE1A18">
              <w:t xml:space="preserve">187.17 </w:t>
            </w:r>
            <w:proofErr w:type="spellStart"/>
            <w:r w:rsidRPr="00AE1A18">
              <w:t>KHz</w:t>
            </w:r>
            <w:proofErr w:type="spellEnd"/>
          </w:p>
        </w:tc>
        <w:tc>
          <w:tcPr>
            <w:tcW w:w="1691" w:type="dxa"/>
            <w:shd w:val="clear" w:color="000000" w:fill="95DCF7"/>
            <w:noWrap/>
            <w:vAlign w:val="center"/>
          </w:tcPr>
          <w:p w14:paraId="538A8EDB" w14:textId="54B1F5CB" w:rsidR="00AE1A18" w:rsidRPr="00AE1A18" w:rsidRDefault="00AE1A18" w:rsidP="00AE1A18">
            <w:pPr>
              <w:pStyle w:val="NormalAmeer"/>
            </w:pPr>
            <w:r w:rsidRPr="00AE1A18">
              <w:t>1.15E+05</w:t>
            </w:r>
          </w:p>
        </w:tc>
      </w:tr>
      <w:tr w:rsidR="00AE1A18" w:rsidRPr="003C7269" w14:paraId="1A31394A" w14:textId="77777777" w:rsidTr="00AE1A18">
        <w:trPr>
          <w:trHeight w:val="429"/>
        </w:trPr>
        <w:tc>
          <w:tcPr>
            <w:tcW w:w="2289" w:type="dxa"/>
            <w:shd w:val="clear" w:color="000000" w:fill="0F9ED5"/>
            <w:noWrap/>
            <w:vAlign w:val="center"/>
            <w:hideMark/>
          </w:tcPr>
          <w:p w14:paraId="17BD2BD5" w14:textId="77777777" w:rsidR="00AE1A18" w:rsidRPr="003C7269" w:rsidRDefault="00AE1A18" w:rsidP="00AE1A18">
            <w:pPr>
              <w:rPr>
                <w:rFonts w:ascii="Montserrat" w:hAnsi="Montserrat"/>
                <w:b/>
                <w:bCs/>
                <w:color w:val="FFFFFF"/>
              </w:rPr>
            </w:pPr>
            <w:r>
              <w:rPr>
                <w:rFonts w:ascii="Montserrat" w:hAnsi="Montserrat"/>
                <w:b/>
                <w:bCs/>
                <w:color w:val="FFFFFF" w:themeColor="background1"/>
              </w:rPr>
              <w:t>UGF</w:t>
            </w:r>
          </w:p>
        </w:tc>
        <w:tc>
          <w:tcPr>
            <w:tcW w:w="1863" w:type="dxa"/>
            <w:shd w:val="clear" w:color="000000" w:fill="95DCF7"/>
            <w:noWrap/>
            <w:vAlign w:val="center"/>
          </w:tcPr>
          <w:p w14:paraId="4F4741E6" w14:textId="77777777" w:rsidR="00AE1A18" w:rsidRPr="00AE1A18" w:rsidRDefault="00AE1A18" w:rsidP="00AE1A18">
            <w:pPr>
              <w:pStyle w:val="NormalAmeer"/>
            </w:pPr>
            <w:r w:rsidRPr="00AE1A18">
              <w:t>5 MHz</w:t>
            </w:r>
          </w:p>
        </w:tc>
        <w:tc>
          <w:tcPr>
            <w:tcW w:w="1683" w:type="dxa"/>
            <w:shd w:val="clear" w:color="000000" w:fill="95DCF7"/>
            <w:noWrap/>
            <w:vAlign w:val="center"/>
          </w:tcPr>
          <w:p w14:paraId="7BB8053E" w14:textId="5662C3FC" w:rsidR="00AE1A18" w:rsidRPr="00AE1A18" w:rsidRDefault="00AE1A18" w:rsidP="00AE1A18">
            <w:pPr>
              <w:pStyle w:val="NormalAmeer"/>
            </w:pPr>
            <w:r w:rsidRPr="00AE1A18">
              <w:t>3.66E+06</w:t>
            </w:r>
          </w:p>
        </w:tc>
        <w:tc>
          <w:tcPr>
            <w:tcW w:w="1863" w:type="dxa"/>
            <w:shd w:val="clear" w:color="000000" w:fill="95DCF7"/>
            <w:noWrap/>
            <w:vAlign w:val="center"/>
          </w:tcPr>
          <w:p w14:paraId="5DAE22EB" w14:textId="77777777" w:rsidR="00AE1A18" w:rsidRPr="00AE1A18" w:rsidRDefault="00AE1A18" w:rsidP="00AE1A18">
            <w:pPr>
              <w:pStyle w:val="NormalAmeer"/>
            </w:pPr>
            <w:r w:rsidRPr="00AE1A18">
              <w:t>2.5 MHz</w:t>
            </w:r>
          </w:p>
        </w:tc>
        <w:tc>
          <w:tcPr>
            <w:tcW w:w="1691" w:type="dxa"/>
            <w:shd w:val="clear" w:color="000000" w:fill="95DCF7"/>
            <w:noWrap/>
            <w:vAlign w:val="center"/>
          </w:tcPr>
          <w:p w14:paraId="7C7E73E6" w14:textId="25ACC9C4" w:rsidR="00AE1A18" w:rsidRPr="00AE1A18" w:rsidRDefault="00AE1A18" w:rsidP="00AE1A18">
            <w:pPr>
              <w:pStyle w:val="NormalAmeer"/>
            </w:pPr>
            <w:r w:rsidRPr="00AE1A18">
              <w:t>1.58E+06</w:t>
            </w:r>
          </w:p>
        </w:tc>
      </w:tr>
    </w:tbl>
    <w:p w14:paraId="33555C43" w14:textId="7A4396AB" w:rsidR="0022298F" w:rsidRDefault="0022298F" w:rsidP="00AE1A18">
      <w:pPr>
        <w:pStyle w:val="NormalAmeer"/>
      </w:pPr>
    </w:p>
    <w:p w14:paraId="5C754B6D" w14:textId="1AEDA808" w:rsidR="00E126F4" w:rsidRDefault="00E126F4" w:rsidP="00E126F4">
      <w:pPr>
        <w:pStyle w:val="SubHeadingAmeer"/>
      </w:pPr>
      <w:r>
        <w:t>UGF is much smaller than in Part 1:</w:t>
      </w:r>
    </w:p>
    <w:p w14:paraId="7079FC72" w14:textId="346F8B3C" w:rsidR="0073686C" w:rsidRDefault="00E126F4" w:rsidP="00E126F4">
      <w:pPr>
        <w:pStyle w:val="NormalAmeer"/>
      </w:pPr>
      <w:r>
        <w:t xml:space="preserve">Due to the same reason stated previously, The buffer isolated Rout from seeing the loading effect thus only CL contributed to the Pole, but in the real OTA at the output node the loading effect of the added capacitors is seen such that the capacitance seen is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in</m:t>
                </m:r>
              </m:sub>
            </m:sSub>
            <m:r>
              <m:rPr>
                <m:lit/>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e>
        </m:d>
        <m:r>
          <w:rPr>
            <w:rFonts w:ascii="Cambria Math" w:hAnsi="Cambria Math"/>
          </w:rPr>
          <m:t xml:space="preserve"> </m:t>
        </m:r>
      </m:oMath>
      <w:r>
        <w:t>Contributing to a lower bandwidth thus a lower UGF</w:t>
      </w:r>
      <w:r w:rsidR="00626D86">
        <w:t>.</w:t>
      </w:r>
    </w:p>
    <w:p w14:paraId="363D4C12" w14:textId="77777777" w:rsidR="0073686C" w:rsidRDefault="0073686C">
      <w:pPr>
        <w:rPr>
          <w:rFonts w:ascii="Montserrat" w:eastAsiaTheme="minorEastAsia" w:hAnsi="Montserrat"/>
        </w:rPr>
      </w:pPr>
      <w:r>
        <w:br w:type="page"/>
      </w:r>
    </w:p>
    <w:p w14:paraId="421ED8CA" w14:textId="418EFA2F" w:rsidR="00E126F4" w:rsidRDefault="0073686C" w:rsidP="0073686C">
      <w:pPr>
        <w:pStyle w:val="SubHeadingAmeer"/>
      </w:pPr>
      <w:r>
        <w:lastRenderedPageBreak/>
        <w:t>2.3</w:t>
      </w:r>
      <w:r>
        <w:tab/>
        <w:t>Gain Desensitization:</w:t>
      </w:r>
    </w:p>
    <w:p w14:paraId="3A960908" w14:textId="77777777" w:rsidR="00C41636" w:rsidRDefault="00C41636" w:rsidP="00E33CE0">
      <w:pPr>
        <w:pStyle w:val="SubHeadingAmeer"/>
        <w:keepNext/>
        <w:jc w:val="center"/>
      </w:pPr>
      <w:r>
        <w:rPr>
          <w:noProof/>
        </w:rPr>
        <w:drawing>
          <wp:inline distT="0" distB="0" distL="0" distR="0" wp14:anchorId="13A2018B" wp14:editId="36B574A0">
            <wp:extent cx="5394960" cy="3036326"/>
            <wp:effectExtent l="0" t="0" r="0" b="0"/>
            <wp:docPr id="1410371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3673" cy="3041230"/>
                    </a:xfrm>
                    <a:prstGeom prst="rect">
                      <a:avLst/>
                    </a:prstGeom>
                    <a:noFill/>
                    <a:ln>
                      <a:noFill/>
                    </a:ln>
                  </pic:spPr>
                </pic:pic>
              </a:graphicData>
            </a:graphic>
          </wp:inline>
        </w:drawing>
      </w:r>
    </w:p>
    <w:p w14:paraId="28E54888" w14:textId="39F85E4F" w:rsidR="00C41636" w:rsidRDefault="00C41636" w:rsidP="00C41636">
      <w:pPr>
        <w:pStyle w:val="Caption"/>
      </w:pPr>
      <w:r>
        <w:t xml:space="preserve">Figure </w:t>
      </w:r>
      <w:fldSimple w:instr=" SEQ Figure \* ARABIC ">
        <w:r w:rsidR="00C23520">
          <w:rPr>
            <w:noProof/>
          </w:rPr>
          <w:t>23</w:t>
        </w:r>
      </w:fldSimple>
      <w:r>
        <w:t xml:space="preserve"> ACL in Mag vs Temp (Extreme Points Annotated)</w:t>
      </w:r>
    </w:p>
    <w:p w14:paraId="7C050992" w14:textId="77777777" w:rsidR="003B0238" w:rsidRDefault="00C41636" w:rsidP="00E33CE0">
      <w:pPr>
        <w:pStyle w:val="SubHeadingAmeer"/>
        <w:keepNext/>
        <w:jc w:val="center"/>
      </w:pPr>
      <w:r>
        <w:rPr>
          <w:noProof/>
        </w:rPr>
        <w:drawing>
          <wp:inline distT="0" distB="0" distL="0" distR="0" wp14:anchorId="1F1DE5DC" wp14:editId="01659ACA">
            <wp:extent cx="5273040" cy="2967709"/>
            <wp:effectExtent l="0" t="0" r="3810" b="4445"/>
            <wp:docPr id="1286532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4941" cy="2974407"/>
                    </a:xfrm>
                    <a:prstGeom prst="rect">
                      <a:avLst/>
                    </a:prstGeom>
                    <a:noFill/>
                    <a:ln>
                      <a:noFill/>
                    </a:ln>
                  </pic:spPr>
                </pic:pic>
              </a:graphicData>
            </a:graphic>
          </wp:inline>
        </w:drawing>
      </w:r>
    </w:p>
    <w:p w14:paraId="72E522E0" w14:textId="66EB60BC" w:rsidR="0073686C" w:rsidRDefault="003B0238" w:rsidP="003B0238">
      <w:pPr>
        <w:pStyle w:val="Caption"/>
      </w:pPr>
      <w:r>
        <w:t xml:space="preserve">Figure </w:t>
      </w:r>
      <w:fldSimple w:instr=" SEQ Figure \* ARABIC ">
        <w:r w:rsidR="00C23520">
          <w:rPr>
            <w:noProof/>
          </w:rPr>
          <w:t>24</w:t>
        </w:r>
      </w:fldSimple>
      <w:r>
        <w:t xml:space="preserve"> LG</w:t>
      </w:r>
      <w:r w:rsidRPr="002E6759">
        <w:t xml:space="preserve"> in Mag vs Temp (Extreme Points Annotated)</w:t>
      </w:r>
    </w:p>
    <w:p w14:paraId="79EFAE3D" w14:textId="28D56220" w:rsidR="00C41BAD" w:rsidRPr="00E33CE0" w:rsidRDefault="00000000" w:rsidP="00C41BAD">
      <m:oMathPara>
        <m:oMath>
          <m:sSub>
            <m:sSubPr>
              <m:ctrlPr>
                <w:rPr>
                  <w:rFonts w:ascii="Cambria Math" w:hAnsi="Cambria Math"/>
                  <w:i/>
                </w:rPr>
              </m:ctrlPr>
            </m:sSubPr>
            <m:e>
              <m:r>
                <w:rPr>
                  <w:rFonts w:ascii="Cambria Math" w:hAnsi="Cambria Math"/>
                </w:rPr>
                <m:t>A</m:t>
              </m:r>
            </m:e>
            <m:sub>
              <m:r>
                <w:rPr>
                  <w:rFonts w:ascii="Cambria Math" w:hAnsi="Cambria Math"/>
                </w:rPr>
                <m:t>CL</m:t>
              </m:r>
            </m:sub>
          </m:sSub>
          <m:sSub>
            <m:sSubPr>
              <m:ctrlPr>
                <w:rPr>
                  <w:rFonts w:ascii="Cambria Math" w:hAnsi="Cambria Math"/>
                  <w:i/>
                </w:rPr>
              </m:ctrlPr>
            </m:sSubPr>
            <m:e>
              <m:r>
                <w:rPr>
                  <w:rFonts w:ascii="Cambria Math" w:hAnsi="Cambria Math"/>
                </w:rPr>
                <m:t>%</m:t>
              </m:r>
            </m:e>
            <m:sub>
              <m:r>
                <w:rPr>
                  <w:rFonts w:ascii="Cambria Math" w:hAnsi="Cambria Math"/>
                </w:rPr>
                <m:t>temp</m:t>
              </m:r>
            </m:sub>
          </m:sSub>
          <m:r>
            <w:rPr>
              <w:rFonts w:ascii="Cambria Math" w:hAnsi="Cambria Math"/>
            </w:rPr>
            <m:t>=</m:t>
          </m:r>
          <m:f>
            <m:fPr>
              <m:ctrlPr>
                <w:rPr>
                  <w:rFonts w:ascii="Cambria Math" w:hAnsi="Cambria Math"/>
                  <w:i/>
                </w:rPr>
              </m:ctrlPr>
            </m:fPr>
            <m:num>
              <m:r>
                <w:rPr>
                  <w:rFonts w:ascii="Cambria Math" w:hAnsi="Cambria Math"/>
                </w:rPr>
                <m:t>1.9324-1.92272</m:t>
              </m:r>
            </m:num>
            <m:den>
              <m:r>
                <w:rPr>
                  <w:rFonts w:ascii="Cambria Math" w:hAnsi="Cambria Math"/>
                </w:rPr>
                <m:t>1.928</m:t>
              </m:r>
            </m:den>
          </m:f>
          <m:r>
            <w:rPr>
              <w:rFonts w:ascii="Cambria Math" w:hAnsi="Cambria Math"/>
            </w:rPr>
            <m:t>*100=</m:t>
          </m:r>
          <m:r>
            <m:rPr>
              <m:sty m:val="bi"/>
            </m:rPr>
            <w:rPr>
              <w:rFonts w:ascii="Cambria Math" w:hAnsi="Cambria Math"/>
            </w:rPr>
            <m:t>0.5%</m:t>
          </m:r>
          <m:r>
            <w:rPr>
              <w:rFonts w:ascii="Cambria Math" w:hAnsi="Cambria Math"/>
            </w:rPr>
            <m:t>,   LG</m:t>
          </m:r>
          <m:sSub>
            <m:sSubPr>
              <m:ctrlPr>
                <w:rPr>
                  <w:rFonts w:ascii="Cambria Math" w:hAnsi="Cambria Math"/>
                  <w:i/>
                </w:rPr>
              </m:ctrlPr>
            </m:sSubPr>
            <m:e>
              <m:r>
                <w:rPr>
                  <w:rFonts w:ascii="Cambria Math" w:hAnsi="Cambria Math"/>
                </w:rPr>
                <m:t>%</m:t>
              </m:r>
            </m:e>
            <m:sub>
              <m:r>
                <w:rPr>
                  <w:rFonts w:ascii="Cambria Math" w:hAnsi="Cambria Math"/>
                </w:rPr>
                <m:t>temp</m:t>
              </m:r>
            </m:sub>
          </m:sSub>
          <m:r>
            <w:rPr>
              <w:rFonts w:ascii="Cambria Math" w:hAnsi="Cambria Math"/>
            </w:rPr>
            <m:t>=</m:t>
          </m:r>
          <m:f>
            <m:fPr>
              <m:ctrlPr>
                <w:rPr>
                  <w:rFonts w:ascii="Cambria Math" w:hAnsi="Cambria Math"/>
                  <w:i/>
                </w:rPr>
              </m:ctrlPr>
            </m:fPr>
            <m:num>
              <m:r>
                <w:rPr>
                  <w:rFonts w:ascii="Cambria Math" w:hAnsi="Cambria Math"/>
                </w:rPr>
                <m:t>28.529-25.4942</m:t>
              </m:r>
            </m:num>
            <m:den>
              <m:r>
                <w:rPr>
                  <w:rFonts w:ascii="Cambria Math" w:hAnsi="Cambria Math"/>
                </w:rPr>
                <m:t>27.09</m:t>
              </m:r>
            </m:den>
          </m:f>
          <m:r>
            <w:rPr>
              <w:rFonts w:ascii="Cambria Math" w:hAnsi="Cambria Math"/>
            </w:rPr>
            <m:t>*100=</m:t>
          </m:r>
          <m:r>
            <m:rPr>
              <m:sty m:val="bi"/>
            </m:rPr>
            <w:rPr>
              <w:rFonts w:ascii="Cambria Math" w:hAnsi="Cambria Math"/>
            </w:rPr>
            <m:t>11.2%</m:t>
          </m:r>
        </m:oMath>
      </m:oMathPara>
    </w:p>
    <w:p w14:paraId="10739DB6" w14:textId="1BC42FE1" w:rsidR="002D4773" w:rsidRDefault="00E02856" w:rsidP="00E02856">
      <w:pPr>
        <w:pStyle w:val="NormalAmeer"/>
      </w:pPr>
      <w:r>
        <w:t>The percentage change in LG is much more pronounced than the percentage change of ACL, as ACL depends on the ratio of capacitances (Which isn’t affected by temperature much) much more heavily due to the big gain of AOL while LG depends on AOL which depends on the active components of the circuit whose parameters change heavily by temperature and process variations. This demonstrates the importance of feedback in desensitizing against PVT.</w:t>
      </w:r>
    </w:p>
    <w:p w14:paraId="5CEA18BF" w14:textId="0D601B4F" w:rsidR="00E33CE0" w:rsidRDefault="002D4773" w:rsidP="002D4773">
      <w:pPr>
        <w:pStyle w:val="SubHeadingAmeer"/>
      </w:pPr>
      <w:r>
        <w:br w:type="page"/>
      </w:r>
      <w:r>
        <w:lastRenderedPageBreak/>
        <w:t>2.4</w:t>
      </w:r>
      <w:r>
        <w:tab/>
        <w:t>Transient Analysis:</w:t>
      </w:r>
    </w:p>
    <w:p w14:paraId="041AA2F5" w14:textId="77777777" w:rsidR="00971394" w:rsidRDefault="00971394" w:rsidP="00971394">
      <w:pPr>
        <w:pStyle w:val="SubHeadingAmeer"/>
        <w:keepNext/>
      </w:pPr>
      <w:r>
        <w:rPr>
          <w:noProof/>
        </w:rPr>
        <w:drawing>
          <wp:inline distT="0" distB="0" distL="0" distR="0" wp14:anchorId="5E1AAB58" wp14:editId="708E303A">
            <wp:extent cx="6187440" cy="3482340"/>
            <wp:effectExtent l="0" t="0" r="3810" b="3810"/>
            <wp:docPr id="1885613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2492011E" w14:textId="0C79BBFC" w:rsidR="002D4773" w:rsidRDefault="00971394" w:rsidP="00971394">
      <w:pPr>
        <w:pStyle w:val="Caption"/>
      </w:pPr>
      <w:r>
        <w:t xml:space="preserve">Figure </w:t>
      </w:r>
      <w:fldSimple w:instr=" SEQ Figure \* ARABIC ">
        <w:r w:rsidR="00C23520">
          <w:rPr>
            <w:noProof/>
          </w:rPr>
          <w:t>25</w:t>
        </w:r>
      </w:fldSimple>
      <w:r>
        <w:t xml:space="preserve"> Input Signal</w:t>
      </w:r>
    </w:p>
    <w:p w14:paraId="64268C40" w14:textId="77777777" w:rsidR="00094F51" w:rsidRDefault="00094F51" w:rsidP="00094F51">
      <w:pPr>
        <w:keepNext/>
      </w:pPr>
      <w:r>
        <w:rPr>
          <w:noProof/>
        </w:rPr>
        <w:drawing>
          <wp:inline distT="0" distB="0" distL="0" distR="0" wp14:anchorId="0C67972D" wp14:editId="2C9099C9">
            <wp:extent cx="6187440" cy="3482340"/>
            <wp:effectExtent l="0" t="0" r="3810" b="3810"/>
            <wp:docPr id="9387695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3C8741BC" w14:textId="49405B1E" w:rsidR="003641B9" w:rsidRDefault="00094F51" w:rsidP="00094F51">
      <w:pPr>
        <w:pStyle w:val="Caption"/>
      </w:pPr>
      <w:r>
        <w:t xml:space="preserve">Figure </w:t>
      </w:r>
      <w:fldSimple w:instr=" SEQ Figure \* ARABIC ">
        <w:r w:rsidR="00C23520">
          <w:rPr>
            <w:noProof/>
          </w:rPr>
          <w:t>26</w:t>
        </w:r>
      </w:fldSimple>
      <w:r>
        <w:t xml:space="preserve"> Output Signal</w:t>
      </w:r>
    </w:p>
    <w:p w14:paraId="0031EE19" w14:textId="77777777" w:rsidR="003641B9" w:rsidRDefault="003641B9">
      <w:pPr>
        <w:rPr>
          <w:rFonts w:ascii="Montserrat" w:hAnsi="Montserrat"/>
          <w:i/>
          <w:iCs/>
          <w:color w:val="0E2841" w:themeColor="text2"/>
          <w:sz w:val="18"/>
          <w:szCs w:val="18"/>
        </w:rPr>
      </w:pPr>
      <w:r>
        <w:br w:type="page"/>
      </w:r>
    </w:p>
    <w:p w14:paraId="62641132" w14:textId="77777777" w:rsidR="003641B9" w:rsidRDefault="003641B9" w:rsidP="003641B9">
      <w:pPr>
        <w:pStyle w:val="Caption"/>
        <w:keepNext/>
      </w:pPr>
      <w:r>
        <w:rPr>
          <w:noProof/>
        </w:rPr>
        <w:lastRenderedPageBreak/>
        <w:drawing>
          <wp:inline distT="0" distB="0" distL="0" distR="0" wp14:anchorId="5483276E" wp14:editId="7CABD2B9">
            <wp:extent cx="6187440" cy="3482340"/>
            <wp:effectExtent l="0" t="0" r="3810" b="3810"/>
            <wp:docPr id="18626212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6BBAB11E" w14:textId="15BCC383" w:rsidR="00971394" w:rsidRDefault="003641B9" w:rsidP="003641B9">
      <w:pPr>
        <w:pStyle w:val="Caption"/>
      </w:pPr>
      <w:r>
        <w:t xml:space="preserve">Figure </w:t>
      </w:r>
      <w:fldSimple w:instr=" SEQ Figure \* ARABIC ">
        <w:r w:rsidR="00C23520">
          <w:rPr>
            <w:noProof/>
          </w:rPr>
          <w:t>27</w:t>
        </w:r>
      </w:fldSimple>
      <w:r>
        <w:t xml:space="preserve"> </w:t>
      </w:r>
      <w:proofErr w:type="spellStart"/>
      <w:r>
        <w:t>VIn</w:t>
      </w:r>
      <w:proofErr w:type="spellEnd"/>
      <w:r>
        <w:t xml:space="preserve"> and </w:t>
      </w:r>
      <w:proofErr w:type="spellStart"/>
      <w:r>
        <w:t>Vout</w:t>
      </w:r>
      <w:proofErr w:type="spellEnd"/>
      <w:r>
        <w:t xml:space="preserve"> Overlaid (To Showcase Gain)</w:t>
      </w:r>
    </w:p>
    <w:p w14:paraId="5736F1AE" w14:textId="77777777" w:rsidR="0025412E" w:rsidRDefault="0025412E" w:rsidP="0025412E">
      <w:pPr>
        <w:keepNext/>
      </w:pPr>
      <w:r>
        <w:rPr>
          <w:noProof/>
        </w:rPr>
        <w:drawing>
          <wp:inline distT="0" distB="0" distL="0" distR="0" wp14:anchorId="673B01C1" wp14:editId="69C36E2C">
            <wp:extent cx="6187440" cy="3482340"/>
            <wp:effectExtent l="0" t="0" r="3810" b="3810"/>
            <wp:docPr id="12957100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7F3840AD" w14:textId="7704ECF1" w:rsidR="00C73A51" w:rsidRDefault="0025412E" w:rsidP="0025412E">
      <w:pPr>
        <w:pStyle w:val="Caption"/>
      </w:pPr>
      <w:r>
        <w:t xml:space="preserve">Figure </w:t>
      </w:r>
      <w:fldSimple w:instr=" SEQ Figure \* ARABIC ">
        <w:r w:rsidR="00C23520">
          <w:rPr>
            <w:noProof/>
          </w:rPr>
          <w:t>28</w:t>
        </w:r>
      </w:fldSimple>
      <w:r>
        <w:t xml:space="preserve"> </w:t>
      </w:r>
      <w:proofErr w:type="spellStart"/>
      <w:r>
        <w:t>Verror</w:t>
      </w:r>
      <w:proofErr w:type="spellEnd"/>
      <w:r>
        <w:t xml:space="preserve"> (VP-VN)</w:t>
      </w:r>
    </w:p>
    <w:p w14:paraId="1C1FACB5" w14:textId="77777777" w:rsidR="00C73A51" w:rsidRDefault="00C73A51">
      <w:pPr>
        <w:rPr>
          <w:rFonts w:ascii="Montserrat" w:hAnsi="Montserrat"/>
          <w:i/>
          <w:iCs/>
          <w:color w:val="0E2841" w:themeColor="text2"/>
          <w:sz w:val="18"/>
          <w:szCs w:val="18"/>
        </w:rPr>
      </w:pPr>
      <w:r>
        <w:br w:type="page"/>
      </w:r>
    </w:p>
    <w:tbl>
      <w:tblPr>
        <w:tblStyle w:val="GridTable5Dark-Accent4"/>
        <w:tblW w:w="9557" w:type="dxa"/>
        <w:tblLook w:val="04A0" w:firstRow="1" w:lastRow="0" w:firstColumn="1" w:lastColumn="0" w:noHBand="0" w:noVBand="1"/>
      </w:tblPr>
      <w:tblGrid>
        <w:gridCol w:w="2942"/>
        <w:gridCol w:w="2205"/>
        <w:gridCol w:w="2205"/>
        <w:gridCol w:w="2205"/>
      </w:tblGrid>
      <w:tr w:rsidR="00C73A51" w:rsidRPr="00C73A51" w14:paraId="0ACE9991" w14:textId="77777777" w:rsidTr="00C73A5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942" w:type="dxa"/>
            <w:noWrap/>
            <w:hideMark/>
          </w:tcPr>
          <w:p w14:paraId="7A338AEA" w14:textId="77777777" w:rsidR="00C73A51" w:rsidRPr="00C73A51" w:rsidRDefault="00C73A51" w:rsidP="00C73A51">
            <w:pPr>
              <w:pStyle w:val="NormalAmeer"/>
            </w:pPr>
          </w:p>
        </w:tc>
        <w:tc>
          <w:tcPr>
            <w:tcW w:w="2205" w:type="dxa"/>
            <w:noWrap/>
            <w:hideMark/>
          </w:tcPr>
          <w:p w14:paraId="266528DF" w14:textId="77777777" w:rsidR="00C73A51" w:rsidRPr="00C73A51" w:rsidRDefault="00C73A51" w:rsidP="00C73A51">
            <w:pPr>
              <w:pStyle w:val="NormalAmeer"/>
              <w:cnfStyle w:val="100000000000" w:firstRow="1" w:lastRow="0" w:firstColumn="0" w:lastColumn="0" w:oddVBand="0" w:evenVBand="0" w:oddHBand="0" w:evenHBand="0" w:firstRowFirstColumn="0" w:firstRowLastColumn="0" w:lastRowFirstColumn="0" w:lastRowLastColumn="0"/>
            </w:pPr>
            <w:r w:rsidRPr="00C73A51">
              <w:t>VIN</w:t>
            </w:r>
          </w:p>
        </w:tc>
        <w:tc>
          <w:tcPr>
            <w:tcW w:w="2205" w:type="dxa"/>
            <w:noWrap/>
            <w:hideMark/>
          </w:tcPr>
          <w:p w14:paraId="11DDC237" w14:textId="77777777" w:rsidR="00C73A51" w:rsidRPr="00C73A51" w:rsidRDefault="00C73A51" w:rsidP="00C73A51">
            <w:pPr>
              <w:pStyle w:val="NormalAmeer"/>
              <w:cnfStyle w:val="100000000000" w:firstRow="1" w:lastRow="0" w:firstColumn="0" w:lastColumn="0" w:oddVBand="0" w:evenVBand="0" w:oddHBand="0" w:evenHBand="0" w:firstRowFirstColumn="0" w:firstRowLastColumn="0" w:lastRowFirstColumn="0" w:lastRowLastColumn="0"/>
            </w:pPr>
            <w:r w:rsidRPr="00C73A51">
              <w:t>VOUT</w:t>
            </w:r>
          </w:p>
        </w:tc>
        <w:tc>
          <w:tcPr>
            <w:tcW w:w="2205" w:type="dxa"/>
            <w:noWrap/>
            <w:hideMark/>
          </w:tcPr>
          <w:p w14:paraId="03706B3C" w14:textId="77777777" w:rsidR="00C73A51" w:rsidRPr="00C73A51" w:rsidRDefault="00C73A51" w:rsidP="00C73A51">
            <w:pPr>
              <w:pStyle w:val="NormalAmeer"/>
              <w:cnfStyle w:val="100000000000" w:firstRow="1" w:lastRow="0" w:firstColumn="0" w:lastColumn="0" w:oddVBand="0" w:evenVBand="0" w:oddHBand="0" w:evenHBand="0" w:firstRowFirstColumn="0" w:firstRowLastColumn="0" w:lastRowFirstColumn="0" w:lastRowLastColumn="0"/>
            </w:pPr>
            <w:r w:rsidRPr="00C73A51">
              <w:t>VID</w:t>
            </w:r>
          </w:p>
        </w:tc>
      </w:tr>
      <w:tr w:rsidR="00C73A51" w:rsidRPr="00C73A51" w14:paraId="77A75634" w14:textId="77777777" w:rsidTr="00C73A51">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942" w:type="dxa"/>
            <w:noWrap/>
            <w:hideMark/>
          </w:tcPr>
          <w:p w14:paraId="32E60F11" w14:textId="2F33BC4B" w:rsidR="00C73A51" w:rsidRPr="00C73A51" w:rsidRDefault="00C73A51" w:rsidP="00C73A51">
            <w:pPr>
              <w:pStyle w:val="NormalAmeer"/>
            </w:pPr>
            <w:r w:rsidRPr="00C73A51">
              <w:t>Peak to Peak</w:t>
            </w:r>
            <w:r>
              <w:t xml:space="preserve"> (V)</w:t>
            </w:r>
          </w:p>
        </w:tc>
        <w:tc>
          <w:tcPr>
            <w:tcW w:w="2205" w:type="dxa"/>
            <w:noWrap/>
            <w:hideMark/>
          </w:tcPr>
          <w:p w14:paraId="3EDCCC47" w14:textId="77777777" w:rsidR="00C73A51" w:rsidRPr="00C73A51" w:rsidRDefault="00C73A51" w:rsidP="00C73A51">
            <w:pPr>
              <w:pStyle w:val="NormalAmeer"/>
              <w:cnfStyle w:val="000000100000" w:firstRow="0" w:lastRow="0" w:firstColumn="0" w:lastColumn="0" w:oddVBand="0" w:evenVBand="0" w:oddHBand="1" w:evenHBand="0" w:firstRowFirstColumn="0" w:firstRowLastColumn="0" w:lastRowFirstColumn="0" w:lastRowLastColumn="0"/>
            </w:pPr>
            <w:r w:rsidRPr="00C73A51">
              <w:t>1.00E-01</w:t>
            </w:r>
          </w:p>
        </w:tc>
        <w:tc>
          <w:tcPr>
            <w:tcW w:w="2205" w:type="dxa"/>
            <w:noWrap/>
            <w:hideMark/>
          </w:tcPr>
          <w:p w14:paraId="3795961C" w14:textId="77777777" w:rsidR="00C73A51" w:rsidRPr="00C73A51" w:rsidRDefault="00C73A51" w:rsidP="00C73A51">
            <w:pPr>
              <w:pStyle w:val="NormalAmeer"/>
              <w:cnfStyle w:val="000000100000" w:firstRow="0" w:lastRow="0" w:firstColumn="0" w:lastColumn="0" w:oddVBand="0" w:evenVBand="0" w:oddHBand="1" w:evenHBand="0" w:firstRowFirstColumn="0" w:firstRowLastColumn="0" w:lastRowFirstColumn="0" w:lastRowLastColumn="0"/>
            </w:pPr>
            <w:r w:rsidRPr="00C73A51">
              <w:t>1.93E-01</w:t>
            </w:r>
          </w:p>
        </w:tc>
        <w:tc>
          <w:tcPr>
            <w:tcW w:w="2205" w:type="dxa"/>
            <w:noWrap/>
            <w:hideMark/>
          </w:tcPr>
          <w:p w14:paraId="00AC939B" w14:textId="77777777" w:rsidR="00C73A51" w:rsidRPr="00C73A51" w:rsidRDefault="00C73A51" w:rsidP="00C73A51">
            <w:pPr>
              <w:pStyle w:val="NormalAmeer"/>
              <w:cnfStyle w:val="000000100000" w:firstRow="0" w:lastRow="0" w:firstColumn="0" w:lastColumn="0" w:oddVBand="0" w:evenVBand="0" w:oddHBand="1" w:evenHBand="0" w:firstRowFirstColumn="0" w:firstRowLastColumn="0" w:lastRowFirstColumn="0" w:lastRowLastColumn="0"/>
            </w:pPr>
            <w:r w:rsidRPr="00C73A51">
              <w:t>3.66E-03</w:t>
            </w:r>
          </w:p>
        </w:tc>
      </w:tr>
    </w:tbl>
    <w:p w14:paraId="16E0A710" w14:textId="77777777" w:rsidR="00635330" w:rsidRDefault="00635330" w:rsidP="003B2801">
      <w:pPr>
        <w:pStyle w:val="NormalAmeer"/>
      </w:pPr>
    </w:p>
    <w:p w14:paraId="10E706A8" w14:textId="4CA1FE1A" w:rsidR="003B2801" w:rsidRPr="003B2801" w:rsidRDefault="00000000" w:rsidP="003B2801">
      <w:pPr>
        <w:pStyle w:val="NormalAme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err</m:t>
                  </m:r>
                </m:sub>
              </m:sSub>
            </m:den>
          </m:f>
          <m:r>
            <w:rPr>
              <w:rFonts w:ascii="Cambria Math" w:hAnsi="Cambria Math"/>
            </w:rPr>
            <m:t>=</m:t>
          </m:r>
          <m:f>
            <m:fPr>
              <m:ctrlPr>
                <w:rPr>
                  <w:rFonts w:ascii="Cambria Math" w:hAnsi="Cambria Math"/>
                  <w:i/>
                </w:rPr>
              </m:ctrlPr>
            </m:fPr>
            <m:num>
              <m:r>
                <w:rPr>
                  <w:rFonts w:ascii="Cambria Math" w:hAnsi="Cambria Math"/>
                </w:rPr>
                <m:t>193m</m:t>
              </m:r>
            </m:num>
            <m:den>
              <m:r>
                <w:rPr>
                  <w:rFonts w:ascii="Cambria Math" w:hAnsi="Cambria Math"/>
                </w:rPr>
                <m:t>3.66m</m:t>
              </m:r>
            </m:den>
          </m:f>
          <m:r>
            <w:rPr>
              <w:rFonts w:ascii="Cambria Math" w:hAnsi="Cambria Math"/>
            </w:rPr>
            <m:t>=52.732=</m:t>
          </m:r>
          <m:sSub>
            <m:sSubPr>
              <m:ctrlPr>
                <w:rPr>
                  <w:rFonts w:ascii="Cambria Math" w:hAnsi="Cambria Math"/>
                  <w:i/>
                </w:rPr>
              </m:ctrlPr>
            </m:sSubPr>
            <m:e>
              <m:r>
                <w:rPr>
                  <w:rFonts w:ascii="Cambria Math" w:hAnsi="Cambria Math"/>
                </w:rPr>
                <m:t>A</m:t>
              </m:r>
            </m:e>
            <m:sub>
              <m:r>
                <w:rPr>
                  <w:rFonts w:ascii="Cambria Math" w:hAnsi="Cambria Math"/>
                </w:rPr>
                <m:t>OL</m:t>
              </m:r>
            </m:sub>
          </m:sSub>
        </m:oMath>
      </m:oMathPara>
    </w:p>
    <w:p w14:paraId="7D251170" w14:textId="2DD5FB78" w:rsidR="003B2801" w:rsidRDefault="003B2801" w:rsidP="003B2801">
      <w:pPr>
        <w:pStyle w:val="NormalAmeer"/>
      </w:pPr>
      <w:r>
        <w:t>The relationship between the Output Voltage and Error Voltage or the Differential Input voltage of the amplifier is the Open Loop Gain.</w:t>
      </w:r>
    </w:p>
    <w:p w14:paraId="123FAB49" w14:textId="77777777" w:rsidR="00590CC7" w:rsidRDefault="00590CC7" w:rsidP="003B2801">
      <w:pPr>
        <w:pStyle w:val="NormalAmeer"/>
      </w:pPr>
    </w:p>
    <w:p w14:paraId="3F2F68F2" w14:textId="77777777" w:rsidR="00590CC7" w:rsidRDefault="00590CC7">
      <w:pPr>
        <w:rPr>
          <w:rFonts w:ascii="Montserrat" w:hAnsi="Montserrat"/>
          <w:b/>
          <w:bCs/>
          <w:color w:val="000000" w:themeColor="text1"/>
          <w:sz w:val="30"/>
          <w:szCs w:val="30"/>
        </w:rPr>
      </w:pPr>
      <w:r>
        <w:br w:type="page"/>
      </w:r>
    </w:p>
    <w:p w14:paraId="5DECF12E" w14:textId="694E7183" w:rsidR="00590CC7" w:rsidRDefault="00590CC7" w:rsidP="00590CC7">
      <w:pPr>
        <w:pStyle w:val="SubHeadingAmeer"/>
      </w:pPr>
      <w:r>
        <w:lastRenderedPageBreak/>
        <w:t>Using FIN=BW</w:t>
      </w:r>
      <w:r w:rsidR="0058473C" w:rsidRPr="0058473C">
        <w:rPr>
          <w:vertAlign w:val="subscript"/>
        </w:rPr>
        <w:t>OL</w:t>
      </w:r>
      <w:r>
        <w:t>=134KHz</w:t>
      </w:r>
    </w:p>
    <w:p w14:paraId="04E2568B" w14:textId="77777777" w:rsidR="001E313D" w:rsidRDefault="001E313D" w:rsidP="001E313D">
      <w:pPr>
        <w:pStyle w:val="SubHeadingAmeer"/>
        <w:keepNext/>
      </w:pPr>
      <w:r>
        <w:rPr>
          <w:noProof/>
        </w:rPr>
        <w:drawing>
          <wp:inline distT="0" distB="0" distL="0" distR="0" wp14:anchorId="00480945" wp14:editId="7F44544B">
            <wp:extent cx="6187440" cy="3482340"/>
            <wp:effectExtent l="0" t="0" r="3810" b="3810"/>
            <wp:docPr id="15658113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76F47573" w14:textId="107468A0" w:rsidR="00590CC7" w:rsidRDefault="001E313D" w:rsidP="001E313D">
      <w:pPr>
        <w:pStyle w:val="Caption"/>
      </w:pPr>
      <w:r>
        <w:t xml:space="preserve">Figure </w:t>
      </w:r>
      <w:fldSimple w:instr=" SEQ Figure \* ARABIC ">
        <w:r w:rsidR="00C23520">
          <w:rPr>
            <w:noProof/>
          </w:rPr>
          <w:t>29</w:t>
        </w:r>
      </w:fldSimple>
      <w:r>
        <w:t xml:space="preserve"> Input Signal at FIN=134KHz</w:t>
      </w:r>
    </w:p>
    <w:p w14:paraId="14F8F054" w14:textId="77777777" w:rsidR="00B53B6F" w:rsidRDefault="00B53B6F" w:rsidP="00B53B6F">
      <w:pPr>
        <w:keepNext/>
      </w:pPr>
      <w:r>
        <w:rPr>
          <w:noProof/>
        </w:rPr>
        <w:drawing>
          <wp:inline distT="0" distB="0" distL="0" distR="0" wp14:anchorId="7F6F26F9" wp14:editId="7F1A1E60">
            <wp:extent cx="6187440" cy="3482340"/>
            <wp:effectExtent l="0" t="0" r="3810" b="3810"/>
            <wp:docPr id="342147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14CF00BD" w14:textId="2CE92966" w:rsidR="00F326A1" w:rsidRDefault="00B53B6F" w:rsidP="00B53B6F">
      <w:pPr>
        <w:pStyle w:val="Caption"/>
      </w:pPr>
      <w:r>
        <w:t xml:space="preserve">Figure </w:t>
      </w:r>
      <w:fldSimple w:instr=" SEQ Figure \* ARABIC ">
        <w:r w:rsidR="00C23520">
          <w:rPr>
            <w:noProof/>
          </w:rPr>
          <w:t>30</w:t>
        </w:r>
      </w:fldSimple>
      <w:r>
        <w:t xml:space="preserve"> Output</w:t>
      </w:r>
      <w:r w:rsidRPr="00F34A75">
        <w:t xml:space="preserve"> Signal at FIN=134KHz</w:t>
      </w:r>
    </w:p>
    <w:p w14:paraId="5322CB85" w14:textId="77777777" w:rsidR="00F326A1" w:rsidRDefault="00F326A1">
      <w:pPr>
        <w:rPr>
          <w:rFonts w:ascii="Montserrat" w:hAnsi="Montserrat"/>
          <w:i/>
          <w:iCs/>
          <w:color w:val="0E2841" w:themeColor="text2"/>
          <w:sz w:val="18"/>
          <w:szCs w:val="18"/>
        </w:rPr>
      </w:pPr>
      <w:r>
        <w:br w:type="page"/>
      </w:r>
    </w:p>
    <w:p w14:paraId="0C76906D" w14:textId="77777777" w:rsidR="00F326A1" w:rsidRDefault="00F326A1" w:rsidP="00F326A1">
      <w:pPr>
        <w:pStyle w:val="Caption"/>
        <w:keepNext/>
      </w:pPr>
      <w:r>
        <w:rPr>
          <w:noProof/>
        </w:rPr>
        <w:lastRenderedPageBreak/>
        <w:drawing>
          <wp:inline distT="0" distB="0" distL="0" distR="0" wp14:anchorId="45CBE6FF" wp14:editId="1A2F5057">
            <wp:extent cx="6187440" cy="3482340"/>
            <wp:effectExtent l="0" t="0" r="3810" b="3810"/>
            <wp:docPr id="2298218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7CFE6898" w14:textId="655AB37F" w:rsidR="00B53B6F" w:rsidRDefault="00F326A1" w:rsidP="00F326A1">
      <w:pPr>
        <w:pStyle w:val="Caption"/>
      </w:pPr>
      <w:r>
        <w:t xml:space="preserve">Figure </w:t>
      </w:r>
      <w:fldSimple w:instr=" SEQ Figure \* ARABIC ">
        <w:r w:rsidR="00C23520">
          <w:rPr>
            <w:noProof/>
          </w:rPr>
          <w:t>31</w:t>
        </w:r>
      </w:fldSimple>
      <w:r>
        <w:t xml:space="preserve"> </w:t>
      </w:r>
      <w:proofErr w:type="spellStart"/>
      <w:r>
        <w:t>Vout</w:t>
      </w:r>
      <w:proofErr w:type="spellEnd"/>
      <w:r>
        <w:t xml:space="preserve"> and Vin Overlaid</w:t>
      </w:r>
      <w:r w:rsidRPr="00AD74CE">
        <w:t xml:space="preserve"> FIN=134KHz</w:t>
      </w:r>
    </w:p>
    <w:p w14:paraId="36E0EA6E" w14:textId="77777777" w:rsidR="00F12A7F" w:rsidRDefault="00F12A7F" w:rsidP="00F12A7F">
      <w:pPr>
        <w:keepNext/>
      </w:pPr>
      <w:r>
        <w:rPr>
          <w:noProof/>
        </w:rPr>
        <w:drawing>
          <wp:inline distT="0" distB="0" distL="0" distR="0" wp14:anchorId="49CF7505" wp14:editId="39A77D3B">
            <wp:extent cx="6187440" cy="3482340"/>
            <wp:effectExtent l="0" t="0" r="3810" b="3810"/>
            <wp:docPr id="3211497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5183196D" w14:textId="1B210C57" w:rsidR="00267B76" w:rsidRDefault="00F12A7F" w:rsidP="00F12A7F">
      <w:pPr>
        <w:pStyle w:val="Caption"/>
      </w:pPr>
      <w:r>
        <w:t xml:space="preserve">Figure </w:t>
      </w:r>
      <w:fldSimple w:instr=" SEQ Figure \* ARABIC ">
        <w:r w:rsidR="00C23520">
          <w:rPr>
            <w:noProof/>
          </w:rPr>
          <w:t>32</w:t>
        </w:r>
      </w:fldSimple>
      <w:r>
        <w:t xml:space="preserve"> </w:t>
      </w:r>
      <w:proofErr w:type="spellStart"/>
      <w:r>
        <w:t>Verror</w:t>
      </w:r>
      <w:proofErr w:type="spellEnd"/>
      <w:r w:rsidRPr="00870E36">
        <w:t xml:space="preserve"> at FIN=134KHz</w:t>
      </w:r>
    </w:p>
    <w:p w14:paraId="6C04F8FB" w14:textId="77777777" w:rsidR="00267B76" w:rsidRDefault="00267B76">
      <w:pPr>
        <w:rPr>
          <w:rFonts w:ascii="Montserrat" w:hAnsi="Montserrat"/>
          <w:i/>
          <w:iCs/>
          <w:color w:val="0E2841" w:themeColor="text2"/>
          <w:sz w:val="18"/>
          <w:szCs w:val="18"/>
        </w:rPr>
      </w:pPr>
      <w:r>
        <w:br w:type="page"/>
      </w:r>
    </w:p>
    <w:tbl>
      <w:tblPr>
        <w:tblStyle w:val="GridTable5Dark-Accent4"/>
        <w:tblW w:w="9661" w:type="dxa"/>
        <w:tblLook w:val="04A0" w:firstRow="1" w:lastRow="0" w:firstColumn="1" w:lastColumn="0" w:noHBand="0" w:noVBand="1"/>
      </w:tblPr>
      <w:tblGrid>
        <w:gridCol w:w="3250"/>
        <w:gridCol w:w="2137"/>
        <w:gridCol w:w="2137"/>
        <w:gridCol w:w="2137"/>
      </w:tblGrid>
      <w:tr w:rsidR="00267B76" w14:paraId="556C14CD" w14:textId="77777777" w:rsidTr="00267B76">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50" w:type="dxa"/>
            <w:noWrap/>
            <w:hideMark/>
          </w:tcPr>
          <w:p w14:paraId="7FA7CFBA" w14:textId="77777777" w:rsidR="00267B76" w:rsidRPr="00267B76" w:rsidRDefault="00267B76" w:rsidP="00267B76">
            <w:pPr>
              <w:pStyle w:val="NormalAmeer"/>
            </w:pPr>
          </w:p>
        </w:tc>
        <w:tc>
          <w:tcPr>
            <w:tcW w:w="2137" w:type="dxa"/>
            <w:noWrap/>
            <w:hideMark/>
          </w:tcPr>
          <w:p w14:paraId="63D9110C" w14:textId="77777777" w:rsidR="00267B76" w:rsidRPr="00267B76" w:rsidRDefault="00267B76" w:rsidP="00267B76">
            <w:pPr>
              <w:pStyle w:val="NormalAmeer"/>
              <w:cnfStyle w:val="100000000000" w:firstRow="1" w:lastRow="0" w:firstColumn="0" w:lastColumn="0" w:oddVBand="0" w:evenVBand="0" w:oddHBand="0" w:evenHBand="0" w:firstRowFirstColumn="0" w:firstRowLastColumn="0" w:lastRowFirstColumn="0" w:lastRowLastColumn="0"/>
            </w:pPr>
            <w:r w:rsidRPr="00267B76">
              <w:t>VIN</w:t>
            </w:r>
          </w:p>
        </w:tc>
        <w:tc>
          <w:tcPr>
            <w:tcW w:w="2137" w:type="dxa"/>
            <w:noWrap/>
            <w:hideMark/>
          </w:tcPr>
          <w:p w14:paraId="196FEA94" w14:textId="77777777" w:rsidR="00267B76" w:rsidRPr="00267B76" w:rsidRDefault="00267B76" w:rsidP="00267B76">
            <w:pPr>
              <w:pStyle w:val="NormalAmeer"/>
              <w:cnfStyle w:val="100000000000" w:firstRow="1" w:lastRow="0" w:firstColumn="0" w:lastColumn="0" w:oddVBand="0" w:evenVBand="0" w:oddHBand="0" w:evenHBand="0" w:firstRowFirstColumn="0" w:firstRowLastColumn="0" w:lastRowFirstColumn="0" w:lastRowLastColumn="0"/>
            </w:pPr>
            <w:r w:rsidRPr="00267B76">
              <w:t>VOUT</w:t>
            </w:r>
          </w:p>
        </w:tc>
        <w:tc>
          <w:tcPr>
            <w:tcW w:w="2137" w:type="dxa"/>
            <w:noWrap/>
            <w:hideMark/>
          </w:tcPr>
          <w:p w14:paraId="7586F4D9" w14:textId="77777777" w:rsidR="00267B76" w:rsidRPr="00267B76" w:rsidRDefault="00267B76" w:rsidP="00267B76">
            <w:pPr>
              <w:pStyle w:val="NormalAmeer"/>
              <w:cnfStyle w:val="100000000000" w:firstRow="1" w:lastRow="0" w:firstColumn="0" w:lastColumn="0" w:oddVBand="0" w:evenVBand="0" w:oddHBand="0" w:evenHBand="0" w:firstRowFirstColumn="0" w:firstRowLastColumn="0" w:lastRowFirstColumn="0" w:lastRowLastColumn="0"/>
            </w:pPr>
            <w:r w:rsidRPr="00267B76">
              <w:t>VID</w:t>
            </w:r>
          </w:p>
        </w:tc>
      </w:tr>
      <w:tr w:rsidR="00267B76" w14:paraId="3884D4F8" w14:textId="77777777" w:rsidTr="00267B76">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50" w:type="dxa"/>
            <w:noWrap/>
            <w:hideMark/>
          </w:tcPr>
          <w:p w14:paraId="2E66F2F0" w14:textId="2157316F" w:rsidR="00267B76" w:rsidRPr="00267B76" w:rsidRDefault="00267B76" w:rsidP="00267B76">
            <w:pPr>
              <w:pStyle w:val="NormalAmeer"/>
            </w:pPr>
            <w:r w:rsidRPr="00267B76">
              <w:t>Peak to Peak (V)</w:t>
            </w:r>
          </w:p>
        </w:tc>
        <w:tc>
          <w:tcPr>
            <w:tcW w:w="2137" w:type="dxa"/>
            <w:noWrap/>
            <w:hideMark/>
          </w:tcPr>
          <w:p w14:paraId="3E829B55" w14:textId="77777777" w:rsidR="00267B76" w:rsidRPr="00267B76" w:rsidRDefault="00267B76" w:rsidP="00267B76">
            <w:pPr>
              <w:pStyle w:val="NormalAmeer"/>
              <w:cnfStyle w:val="000000100000" w:firstRow="0" w:lastRow="0" w:firstColumn="0" w:lastColumn="0" w:oddVBand="0" w:evenVBand="0" w:oddHBand="1" w:evenHBand="0" w:firstRowFirstColumn="0" w:firstRowLastColumn="0" w:lastRowFirstColumn="0" w:lastRowLastColumn="0"/>
            </w:pPr>
            <w:r w:rsidRPr="00267B76">
              <w:t>1.00E-01</w:t>
            </w:r>
          </w:p>
        </w:tc>
        <w:tc>
          <w:tcPr>
            <w:tcW w:w="2137" w:type="dxa"/>
            <w:noWrap/>
            <w:hideMark/>
          </w:tcPr>
          <w:p w14:paraId="338DE3EC" w14:textId="77777777" w:rsidR="00267B76" w:rsidRPr="00267B76" w:rsidRDefault="00267B76" w:rsidP="00267B76">
            <w:pPr>
              <w:pStyle w:val="NormalAmeer"/>
              <w:cnfStyle w:val="000000100000" w:firstRow="0" w:lastRow="0" w:firstColumn="0" w:lastColumn="0" w:oddVBand="0" w:evenVBand="0" w:oddHBand="1" w:evenHBand="0" w:firstRowFirstColumn="0" w:firstRowLastColumn="0" w:lastRowFirstColumn="0" w:lastRowLastColumn="0"/>
            </w:pPr>
            <w:r w:rsidRPr="00267B76">
              <w:t>1.93E-01</w:t>
            </w:r>
          </w:p>
        </w:tc>
        <w:tc>
          <w:tcPr>
            <w:tcW w:w="2137" w:type="dxa"/>
            <w:noWrap/>
            <w:hideMark/>
          </w:tcPr>
          <w:p w14:paraId="656D989E" w14:textId="77777777" w:rsidR="00267B76" w:rsidRPr="00267B76" w:rsidRDefault="00267B76" w:rsidP="00267B76">
            <w:pPr>
              <w:pStyle w:val="NormalAmeer"/>
              <w:cnfStyle w:val="000000100000" w:firstRow="0" w:lastRow="0" w:firstColumn="0" w:lastColumn="0" w:oddVBand="0" w:evenVBand="0" w:oddHBand="1" w:evenHBand="0" w:firstRowFirstColumn="0" w:firstRowLastColumn="0" w:lastRowFirstColumn="0" w:lastRowLastColumn="0"/>
            </w:pPr>
            <w:r w:rsidRPr="00267B76">
              <w:t>5.10E-03</w:t>
            </w:r>
          </w:p>
        </w:tc>
      </w:tr>
    </w:tbl>
    <w:p w14:paraId="53486FDA" w14:textId="77777777" w:rsidR="00F12A7F" w:rsidRDefault="00F12A7F" w:rsidP="00F12A7F">
      <w:pPr>
        <w:pStyle w:val="Caption"/>
      </w:pPr>
    </w:p>
    <w:p w14:paraId="53883D6C" w14:textId="6C00EBDA" w:rsidR="00646C65" w:rsidRPr="003B2801" w:rsidRDefault="00000000" w:rsidP="00646C65">
      <w:pPr>
        <w:pStyle w:val="NormalAme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err</m:t>
                  </m:r>
                </m:sub>
              </m:sSub>
            </m:den>
          </m:f>
          <m:r>
            <w:rPr>
              <w:rFonts w:ascii="Cambria Math" w:hAnsi="Cambria Math"/>
            </w:rPr>
            <m:t>=</m:t>
          </m:r>
          <m:f>
            <m:fPr>
              <m:ctrlPr>
                <w:rPr>
                  <w:rFonts w:ascii="Cambria Math" w:hAnsi="Cambria Math"/>
                  <w:i/>
                </w:rPr>
              </m:ctrlPr>
            </m:fPr>
            <m:num>
              <m:r>
                <w:rPr>
                  <w:rFonts w:ascii="Cambria Math" w:hAnsi="Cambria Math"/>
                </w:rPr>
                <m:t>193m</m:t>
              </m:r>
            </m:num>
            <m:den>
              <m:r>
                <w:rPr>
                  <w:rFonts w:ascii="Cambria Math" w:hAnsi="Cambria Math"/>
                </w:rPr>
                <m:t>5.1m</m:t>
              </m:r>
            </m:den>
          </m:f>
          <m:r>
            <w:rPr>
              <w:rFonts w:ascii="Cambria Math" w:hAnsi="Cambria Math"/>
            </w:rPr>
            <m:t>=37.671=</m:t>
          </m:r>
          <m:f>
            <m:fPr>
              <m:ctrlPr>
                <w:rPr>
                  <w:rFonts w:ascii="Cambria Math" w:hAnsi="Cambria Math"/>
                  <w:i/>
                </w:rPr>
              </m:ctrlPr>
            </m:fPr>
            <m:num>
              <m:r>
                <w:rPr>
                  <w:rFonts w:ascii="Cambria Math" w:hAnsi="Cambria Math"/>
                </w:rPr>
                <m:t>52.732</m:t>
              </m:r>
            </m:num>
            <m:den>
              <m:rad>
                <m:radPr>
                  <m:degHide m:val="1"/>
                  <m:ctrlPr>
                    <w:rPr>
                      <w:rFonts w:ascii="Cambria Math" w:eastAsia="MS Gothic" w:hAnsi="Cambria Math" w:cs="MS Gothic"/>
                      <w:i/>
                    </w:rPr>
                  </m:ctrlPr>
                </m:radPr>
                <m:deg/>
                <m:e>
                  <m:r>
                    <w:rPr>
                      <w:rFonts w:ascii="Cambria Math" w:eastAsia="MS Gothic" w:hAnsi="Cambria Math" w:cs="MS Gothic"/>
                    </w:rPr>
                    <m:t>2</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OL</m:t>
                  </m:r>
                </m:sub>
              </m:sSub>
            </m:num>
            <m:den>
              <m:rad>
                <m:radPr>
                  <m:degHide m:val="1"/>
                  <m:ctrlPr>
                    <w:rPr>
                      <w:rFonts w:ascii="Cambria Math" w:hAnsi="Cambria Math"/>
                      <w:i/>
                    </w:rPr>
                  </m:ctrlPr>
                </m:radPr>
                <m:deg/>
                <m:e>
                  <m:r>
                    <w:rPr>
                      <w:rFonts w:ascii="Cambria Math" w:hAnsi="Cambria Math"/>
                    </w:rPr>
                    <m:t>2</m:t>
                  </m:r>
                </m:e>
              </m:rad>
            </m:den>
          </m:f>
        </m:oMath>
      </m:oMathPara>
    </w:p>
    <w:p w14:paraId="2CA94ACD" w14:textId="6C04D0B8" w:rsidR="00646C65" w:rsidRDefault="00646C65" w:rsidP="00646C65">
      <w:pPr>
        <w:pStyle w:val="NormalAmeer"/>
      </w:pPr>
      <w:r>
        <w:t>The relationship between the Output Voltage and Error Voltage or the Differential Input voltage of the amplifier is the Open Loop Gain</w:t>
      </w:r>
      <w:r w:rsidR="00B71407">
        <w:t xml:space="preserve"> divided by root 2 as the Input signal is at the cutoff frequency</w:t>
      </w:r>
      <w:r>
        <w:t>.</w:t>
      </w:r>
    </w:p>
    <w:p w14:paraId="34EF1869" w14:textId="722B990D" w:rsidR="0058473C" w:rsidRDefault="0058473C">
      <w:pPr>
        <w:spacing w:after="160" w:line="278" w:lineRule="auto"/>
        <w:rPr>
          <w:rFonts w:eastAsiaTheme="minorEastAsia"/>
        </w:rPr>
      </w:pPr>
      <w:r>
        <w:rPr>
          <w:rFonts w:eastAsiaTheme="minorEastAsia"/>
        </w:rPr>
        <w:br w:type="page"/>
      </w:r>
    </w:p>
    <w:p w14:paraId="0D9B6E87" w14:textId="1C7E5DCA" w:rsidR="00646C65" w:rsidRDefault="0058473C" w:rsidP="0058473C">
      <w:pPr>
        <w:pStyle w:val="SubHeadingAmeer"/>
      </w:pPr>
      <w:r>
        <w:lastRenderedPageBreak/>
        <w:t>Using FIN=BW</w:t>
      </w:r>
      <w:r w:rsidRPr="0058473C">
        <w:rPr>
          <w:vertAlign w:val="subscript"/>
        </w:rPr>
        <w:t>CL</w:t>
      </w:r>
      <w:r>
        <w:t>= 3.76MHz</w:t>
      </w:r>
    </w:p>
    <w:p w14:paraId="4BB9B4F2" w14:textId="77777777" w:rsidR="00961CC7" w:rsidRDefault="00961CC7" w:rsidP="00961CC7">
      <w:pPr>
        <w:pStyle w:val="SubHeadingAmeer"/>
        <w:keepNext/>
      </w:pPr>
      <w:r>
        <w:rPr>
          <w:noProof/>
        </w:rPr>
        <w:drawing>
          <wp:inline distT="0" distB="0" distL="0" distR="0" wp14:anchorId="58400BE8" wp14:editId="7518DC9F">
            <wp:extent cx="6187440" cy="3482340"/>
            <wp:effectExtent l="0" t="0" r="3810" b="3810"/>
            <wp:docPr id="36840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00EE2E54" w14:textId="03864575" w:rsidR="00960E68" w:rsidRDefault="00961CC7" w:rsidP="00961CC7">
      <w:pPr>
        <w:pStyle w:val="Caption"/>
      </w:pPr>
      <w:r>
        <w:t xml:space="preserve">Figure </w:t>
      </w:r>
      <w:fldSimple w:instr=" SEQ Figure \* ARABIC ">
        <w:r w:rsidR="00C23520">
          <w:rPr>
            <w:noProof/>
          </w:rPr>
          <w:t>33</w:t>
        </w:r>
      </w:fldSimple>
      <w:r>
        <w:t>Input Signal at FIN = 3.76MHz</w:t>
      </w:r>
    </w:p>
    <w:p w14:paraId="63CE20DB" w14:textId="77777777" w:rsidR="00054AC9" w:rsidRDefault="00054AC9" w:rsidP="00054AC9">
      <w:pPr>
        <w:keepNext/>
      </w:pPr>
      <w:r>
        <w:rPr>
          <w:rFonts w:eastAsiaTheme="minorEastAsia"/>
          <w:noProof/>
        </w:rPr>
        <w:drawing>
          <wp:inline distT="0" distB="0" distL="0" distR="0" wp14:anchorId="46D64055" wp14:editId="79FA97D3">
            <wp:extent cx="6187440" cy="3482340"/>
            <wp:effectExtent l="0" t="0" r="3810" b="3810"/>
            <wp:docPr id="1239834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4BC81BCB" w14:textId="53513683" w:rsidR="00705ABF" w:rsidRDefault="00054AC9" w:rsidP="00054AC9">
      <w:pPr>
        <w:pStyle w:val="Caption"/>
      </w:pPr>
      <w:r>
        <w:t xml:space="preserve">Figure </w:t>
      </w:r>
      <w:fldSimple w:instr=" SEQ Figure \* ARABIC ">
        <w:r w:rsidR="00C23520">
          <w:rPr>
            <w:noProof/>
          </w:rPr>
          <w:t>34</w:t>
        </w:r>
      </w:fldSimple>
      <w:r>
        <w:t xml:space="preserve"> Output Signal at FIN = 3.76MHz</w:t>
      </w:r>
    </w:p>
    <w:p w14:paraId="0CC458CA" w14:textId="77777777" w:rsidR="00705ABF" w:rsidRDefault="00705ABF">
      <w:pPr>
        <w:spacing w:after="160" w:line="278" w:lineRule="auto"/>
        <w:rPr>
          <w:rFonts w:ascii="Montserrat" w:eastAsiaTheme="minorHAnsi" w:hAnsi="Montserrat" w:cstheme="minorBidi"/>
          <w:i/>
          <w:iCs/>
          <w:color w:val="0E2841" w:themeColor="text2"/>
          <w:kern w:val="2"/>
          <w:sz w:val="18"/>
          <w:szCs w:val="18"/>
          <w14:ligatures w14:val="standardContextual"/>
        </w:rPr>
      </w:pPr>
      <w:r>
        <w:br w:type="page"/>
      </w:r>
    </w:p>
    <w:p w14:paraId="7D3B3B62" w14:textId="77777777" w:rsidR="00705ABF" w:rsidRDefault="00705ABF" w:rsidP="00705ABF">
      <w:pPr>
        <w:pStyle w:val="Caption"/>
        <w:keepNext/>
      </w:pPr>
      <w:r>
        <w:rPr>
          <w:noProof/>
        </w:rPr>
        <w:lastRenderedPageBreak/>
        <w:drawing>
          <wp:inline distT="0" distB="0" distL="0" distR="0" wp14:anchorId="145B198D" wp14:editId="690ACE71">
            <wp:extent cx="6187440" cy="3482340"/>
            <wp:effectExtent l="0" t="0" r="3810" b="3810"/>
            <wp:docPr id="560266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59176BB8" w14:textId="5BE0373F" w:rsidR="00054AC9" w:rsidRDefault="00705ABF" w:rsidP="00705ABF">
      <w:pPr>
        <w:pStyle w:val="Caption"/>
      </w:pPr>
      <w:r>
        <w:t xml:space="preserve">Figure </w:t>
      </w:r>
      <w:fldSimple w:instr=" SEQ Figure \* ARABIC ">
        <w:r w:rsidR="00C23520">
          <w:rPr>
            <w:noProof/>
          </w:rPr>
          <w:t>35</w:t>
        </w:r>
      </w:fldSimple>
      <w:r>
        <w:t xml:space="preserve"> Vin and </w:t>
      </w:r>
      <w:proofErr w:type="spellStart"/>
      <w:r>
        <w:t>Vout</w:t>
      </w:r>
      <w:proofErr w:type="spellEnd"/>
      <w:r>
        <w:t xml:space="preserve"> Overlaid at FIN = 3.76MHz</w:t>
      </w:r>
    </w:p>
    <w:p w14:paraId="73FF7713" w14:textId="77777777" w:rsidR="00C045CA" w:rsidRDefault="00C045CA" w:rsidP="00C045CA">
      <w:pPr>
        <w:keepNext/>
      </w:pPr>
      <w:r>
        <w:rPr>
          <w:rFonts w:eastAsiaTheme="minorEastAsia"/>
          <w:noProof/>
        </w:rPr>
        <w:drawing>
          <wp:inline distT="0" distB="0" distL="0" distR="0" wp14:anchorId="11BD1B85" wp14:editId="1E50792E">
            <wp:extent cx="6187440" cy="3482340"/>
            <wp:effectExtent l="0" t="0" r="3810" b="3810"/>
            <wp:docPr id="2110375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6A67669C" w14:textId="7350D429" w:rsidR="00B31502" w:rsidRDefault="00C045CA" w:rsidP="00887484">
      <w:pPr>
        <w:pStyle w:val="Caption"/>
      </w:pPr>
      <w:r>
        <w:t xml:space="preserve">Figure </w:t>
      </w:r>
      <w:fldSimple w:instr=" SEQ Figure \* ARABIC ">
        <w:r w:rsidR="00C23520">
          <w:rPr>
            <w:noProof/>
          </w:rPr>
          <w:t>36</w:t>
        </w:r>
      </w:fldSimple>
      <w:r>
        <w:t xml:space="preserve"> VID (</w:t>
      </w:r>
      <w:proofErr w:type="spellStart"/>
      <w:r>
        <w:t>Verror</w:t>
      </w:r>
      <w:proofErr w:type="spellEnd"/>
      <w:r>
        <w:t>) at FIN=3.76MHz</w:t>
      </w:r>
    </w:p>
    <w:p w14:paraId="51CC464E" w14:textId="77777777" w:rsidR="00B31502" w:rsidRDefault="00B31502">
      <w:pPr>
        <w:spacing w:after="160" w:line="278" w:lineRule="auto"/>
        <w:rPr>
          <w:rFonts w:ascii="Montserrat" w:eastAsiaTheme="minorHAnsi" w:hAnsi="Montserrat" w:cstheme="minorBidi"/>
          <w:i/>
          <w:iCs/>
          <w:color w:val="0E2841" w:themeColor="text2"/>
          <w:kern w:val="2"/>
          <w:sz w:val="18"/>
          <w:szCs w:val="18"/>
          <w14:ligatures w14:val="standardContextual"/>
        </w:rPr>
      </w:pPr>
      <w:r>
        <w:br w:type="page"/>
      </w:r>
    </w:p>
    <w:tbl>
      <w:tblPr>
        <w:tblStyle w:val="GridTable5Dark-Accent4"/>
        <w:tblW w:w="9661" w:type="dxa"/>
        <w:tblLook w:val="04A0" w:firstRow="1" w:lastRow="0" w:firstColumn="1" w:lastColumn="0" w:noHBand="0" w:noVBand="1"/>
      </w:tblPr>
      <w:tblGrid>
        <w:gridCol w:w="3250"/>
        <w:gridCol w:w="2137"/>
        <w:gridCol w:w="2137"/>
        <w:gridCol w:w="2137"/>
      </w:tblGrid>
      <w:tr w:rsidR="00313B57" w:rsidRPr="00267B76" w14:paraId="4118164C" w14:textId="77777777" w:rsidTr="007F4720">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50" w:type="dxa"/>
            <w:noWrap/>
            <w:hideMark/>
          </w:tcPr>
          <w:p w14:paraId="0CA6814D" w14:textId="77777777" w:rsidR="00313B57" w:rsidRPr="00267B76" w:rsidRDefault="00313B57" w:rsidP="007F4720">
            <w:pPr>
              <w:pStyle w:val="NormalAmeer"/>
            </w:pPr>
          </w:p>
        </w:tc>
        <w:tc>
          <w:tcPr>
            <w:tcW w:w="2137" w:type="dxa"/>
            <w:noWrap/>
            <w:hideMark/>
          </w:tcPr>
          <w:p w14:paraId="6ABB3186" w14:textId="77777777" w:rsidR="00313B57" w:rsidRPr="00267B76" w:rsidRDefault="00313B57" w:rsidP="007F4720">
            <w:pPr>
              <w:pStyle w:val="NormalAmeer"/>
              <w:cnfStyle w:val="100000000000" w:firstRow="1" w:lastRow="0" w:firstColumn="0" w:lastColumn="0" w:oddVBand="0" w:evenVBand="0" w:oddHBand="0" w:evenHBand="0" w:firstRowFirstColumn="0" w:firstRowLastColumn="0" w:lastRowFirstColumn="0" w:lastRowLastColumn="0"/>
            </w:pPr>
            <w:r w:rsidRPr="00267B76">
              <w:t>VIN</w:t>
            </w:r>
          </w:p>
        </w:tc>
        <w:tc>
          <w:tcPr>
            <w:tcW w:w="2137" w:type="dxa"/>
            <w:noWrap/>
            <w:hideMark/>
          </w:tcPr>
          <w:p w14:paraId="2A67D79E" w14:textId="77777777" w:rsidR="00313B57" w:rsidRPr="00267B76" w:rsidRDefault="00313B57" w:rsidP="007F4720">
            <w:pPr>
              <w:pStyle w:val="NormalAmeer"/>
              <w:cnfStyle w:val="100000000000" w:firstRow="1" w:lastRow="0" w:firstColumn="0" w:lastColumn="0" w:oddVBand="0" w:evenVBand="0" w:oddHBand="0" w:evenHBand="0" w:firstRowFirstColumn="0" w:firstRowLastColumn="0" w:lastRowFirstColumn="0" w:lastRowLastColumn="0"/>
            </w:pPr>
            <w:r w:rsidRPr="00267B76">
              <w:t>VOUT</w:t>
            </w:r>
          </w:p>
        </w:tc>
        <w:tc>
          <w:tcPr>
            <w:tcW w:w="2137" w:type="dxa"/>
            <w:noWrap/>
            <w:hideMark/>
          </w:tcPr>
          <w:p w14:paraId="6CC79E7D" w14:textId="77777777" w:rsidR="00313B57" w:rsidRPr="00267B76" w:rsidRDefault="00313B57" w:rsidP="007F4720">
            <w:pPr>
              <w:pStyle w:val="NormalAmeer"/>
              <w:cnfStyle w:val="100000000000" w:firstRow="1" w:lastRow="0" w:firstColumn="0" w:lastColumn="0" w:oddVBand="0" w:evenVBand="0" w:oddHBand="0" w:evenHBand="0" w:firstRowFirstColumn="0" w:firstRowLastColumn="0" w:lastRowFirstColumn="0" w:lastRowLastColumn="0"/>
            </w:pPr>
            <w:r w:rsidRPr="00267B76">
              <w:t>VID</w:t>
            </w:r>
          </w:p>
        </w:tc>
      </w:tr>
      <w:tr w:rsidR="00313B57" w:rsidRPr="00267B76" w14:paraId="5AC6E87A" w14:textId="77777777" w:rsidTr="00313B5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50" w:type="dxa"/>
            <w:noWrap/>
            <w:hideMark/>
          </w:tcPr>
          <w:p w14:paraId="541C493C" w14:textId="77777777" w:rsidR="00313B57" w:rsidRPr="00267B76" w:rsidRDefault="00313B57" w:rsidP="00313B57">
            <w:pPr>
              <w:pStyle w:val="NormalAmeer"/>
            </w:pPr>
            <w:r w:rsidRPr="00267B76">
              <w:t>Peak to Peak (V)</w:t>
            </w:r>
          </w:p>
        </w:tc>
        <w:tc>
          <w:tcPr>
            <w:tcW w:w="2137" w:type="dxa"/>
            <w:noWrap/>
            <w:vAlign w:val="center"/>
            <w:hideMark/>
          </w:tcPr>
          <w:p w14:paraId="5C3264A7" w14:textId="309CC6C2" w:rsidR="00313B57" w:rsidRPr="00313B57" w:rsidRDefault="00313B57" w:rsidP="00313B57">
            <w:pPr>
              <w:pStyle w:val="NormalAmeer"/>
              <w:jc w:val="center"/>
              <w:cnfStyle w:val="000000100000" w:firstRow="0" w:lastRow="0" w:firstColumn="0" w:lastColumn="0" w:oddVBand="0" w:evenVBand="0" w:oddHBand="1" w:evenHBand="0" w:firstRowFirstColumn="0" w:firstRowLastColumn="0" w:lastRowFirstColumn="0" w:lastRowLastColumn="0"/>
            </w:pPr>
            <w:r w:rsidRPr="00313B57">
              <w:t>1.00E-01</w:t>
            </w:r>
          </w:p>
        </w:tc>
        <w:tc>
          <w:tcPr>
            <w:tcW w:w="2137" w:type="dxa"/>
            <w:noWrap/>
            <w:vAlign w:val="center"/>
            <w:hideMark/>
          </w:tcPr>
          <w:p w14:paraId="144C3D0D" w14:textId="56421FDB" w:rsidR="00313B57" w:rsidRPr="00313B57" w:rsidRDefault="00313B57" w:rsidP="00313B57">
            <w:pPr>
              <w:pStyle w:val="NormalAmeer"/>
              <w:jc w:val="center"/>
              <w:cnfStyle w:val="000000100000" w:firstRow="0" w:lastRow="0" w:firstColumn="0" w:lastColumn="0" w:oddVBand="0" w:evenVBand="0" w:oddHBand="1" w:evenHBand="0" w:firstRowFirstColumn="0" w:firstRowLastColumn="0" w:lastRowFirstColumn="0" w:lastRowLastColumn="0"/>
            </w:pPr>
            <w:r w:rsidRPr="00313B57">
              <w:t>1.41E-01</w:t>
            </w:r>
          </w:p>
        </w:tc>
        <w:tc>
          <w:tcPr>
            <w:tcW w:w="2137" w:type="dxa"/>
            <w:noWrap/>
            <w:vAlign w:val="center"/>
            <w:hideMark/>
          </w:tcPr>
          <w:p w14:paraId="4BCEE228" w14:textId="6DBA5289" w:rsidR="00313B57" w:rsidRPr="00313B57" w:rsidRDefault="00313B57" w:rsidP="00313B57">
            <w:pPr>
              <w:pStyle w:val="NormalAmeer"/>
              <w:jc w:val="center"/>
              <w:cnfStyle w:val="000000100000" w:firstRow="0" w:lastRow="0" w:firstColumn="0" w:lastColumn="0" w:oddVBand="0" w:evenVBand="0" w:oddHBand="1" w:evenHBand="0" w:firstRowFirstColumn="0" w:firstRowLastColumn="0" w:lastRowFirstColumn="0" w:lastRowLastColumn="0"/>
            </w:pPr>
            <w:r w:rsidRPr="00313B57">
              <w:t>7.20E-02</w:t>
            </w:r>
          </w:p>
        </w:tc>
      </w:tr>
    </w:tbl>
    <w:p w14:paraId="065E3A34" w14:textId="77777777" w:rsidR="00515470" w:rsidRDefault="00515470" w:rsidP="00887484">
      <w:pPr>
        <w:pStyle w:val="Caption"/>
      </w:pPr>
    </w:p>
    <w:p w14:paraId="7A887B45" w14:textId="325B2AB8" w:rsidR="004177E6" w:rsidRPr="005E122D" w:rsidRDefault="004177E6" w:rsidP="004177E6">
      <w:pPr>
        <w:pStyle w:val="NormalAmeer"/>
        <w:rPr>
          <w:i/>
        </w:rPr>
      </w:pPr>
      <m:oMathPara>
        <m:oMath>
          <m:sSub>
            <m:sSubPr>
              <m:ctrlPr>
                <w:rPr>
                  <w:rFonts w:ascii="Cambria Math" w:hAnsi="Cambria Math"/>
                  <w:i/>
                </w:rPr>
              </m:ctrlPr>
            </m:sSubPr>
            <m:e>
              <m:r>
                <w:rPr>
                  <w:rFonts w:ascii="Cambria Math" w:hAnsi="Cambria Math"/>
                </w:rPr>
                <m:t>A</m:t>
              </m:r>
            </m:e>
            <m:sub>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=3.76MHz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141m</m:t>
              </m:r>
            </m:num>
            <m:den>
              <m:r>
                <w:rPr>
                  <w:rFonts w:ascii="Cambria Math" w:hAnsi="Cambria Math"/>
                </w:rPr>
                <m:t>100m</m:t>
              </m:r>
            </m:den>
          </m:f>
          <m:r>
            <w:rPr>
              <w:rFonts w:ascii="Cambria Math" w:hAnsi="Cambria Math"/>
            </w:rPr>
            <m:t>=1.41≈</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CL</m:t>
                  </m:r>
                </m:sub>
              </m:sSub>
            </m:num>
            <m:den>
              <m:rad>
                <m:radPr>
                  <m:degHide m:val="1"/>
                  <m:ctrlPr>
                    <w:rPr>
                      <w:rFonts w:ascii="Cambria Math" w:hAnsi="Cambria Math"/>
                      <w:i/>
                    </w:rPr>
                  </m:ctrlPr>
                </m:radPr>
                <m:deg/>
                <m:e>
                  <m:r>
                    <w:rPr>
                      <w:rFonts w:ascii="Cambria Math" w:hAnsi="Cambria Math"/>
                    </w:rPr>
                    <m:t>2</m:t>
                  </m:r>
                </m:e>
              </m:rad>
            </m:den>
          </m:f>
        </m:oMath>
      </m:oMathPara>
    </w:p>
    <w:p w14:paraId="6D9F6287" w14:textId="0EEC5EA1" w:rsidR="005E122D" w:rsidRPr="004177E6" w:rsidRDefault="005E122D" w:rsidP="004177E6">
      <w:pPr>
        <w:pStyle w:val="NormalAmeer"/>
        <w:rPr>
          <w:i/>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OL@f=3.76MHz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err</m:t>
                  </m:r>
                </m:sub>
              </m:sSub>
            </m:den>
          </m:f>
          <m:r>
            <w:rPr>
              <w:rFonts w:ascii="Cambria Math" w:hAnsi="Cambria Math"/>
            </w:rPr>
            <m:t>=</m:t>
          </m:r>
          <m:f>
            <m:fPr>
              <m:ctrlPr>
                <w:rPr>
                  <w:rFonts w:ascii="Cambria Math" w:hAnsi="Cambria Math"/>
                  <w:i/>
                </w:rPr>
              </m:ctrlPr>
            </m:fPr>
            <m:num>
              <m:r>
                <w:rPr>
                  <w:rFonts w:ascii="Cambria Math" w:hAnsi="Cambria Math"/>
                </w:rPr>
                <m:t>141m</m:t>
              </m:r>
            </m:num>
            <m:den>
              <m:r>
                <w:rPr>
                  <w:rFonts w:ascii="Cambria Math" w:hAnsi="Cambria Math"/>
                </w:rPr>
                <m:t>72m</m:t>
              </m:r>
            </m:den>
          </m:f>
          <m:r>
            <w:rPr>
              <w:rFonts w:ascii="Cambria Math" w:hAnsi="Cambria Math"/>
            </w:rPr>
            <m:t>=1.9583</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oMath>
      </m:oMathPara>
    </w:p>
    <w:p w14:paraId="521FAD66" w14:textId="13DA1D0B" w:rsidR="00067709" w:rsidRPr="0001626D" w:rsidRDefault="00E532A3" w:rsidP="00067709">
      <w:pPr>
        <w:pStyle w:val="NormalAmeer"/>
      </w:pPr>
      <w:r w:rsidRPr="0001626D">
        <w:t xml:space="preserve">The Closed loop gain dropped by </w:t>
      </w:r>
      <w:r w:rsidR="00067709" w:rsidRPr="0001626D">
        <w:t xml:space="preserve">approximately </w:t>
      </w:r>
      <w:r w:rsidRPr="0001626D">
        <w:t xml:space="preserve">a factor of root 2 as this is the </w:t>
      </w:r>
      <w:r w:rsidR="00067709" w:rsidRPr="0001626D">
        <w:t>bandwidth of the Closed Loop Gain.</w:t>
      </w:r>
    </w:p>
    <w:p w14:paraId="55317FB8" w14:textId="79C262C8" w:rsidR="00067709" w:rsidRPr="0001626D" w:rsidRDefault="00067709" w:rsidP="00067709">
      <w:pPr>
        <w:pStyle w:val="NormalAmeer"/>
      </w:pPr>
      <w:r w:rsidRPr="0001626D">
        <w:t xml:space="preserve">This is also the Unity Gain Frequency for the Loop Gain thus </w:t>
      </w:r>
      <m:oMath>
        <m:r>
          <m:rPr>
            <m:sty m:val="p"/>
          </m:rPr>
          <w:rPr>
            <w:rFonts w:ascii="Cambria Math" w:hAnsi="Cambria Math"/>
          </w:rPr>
          <m:t>β</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OL@f=3.76MHz</m:t>
            </m:r>
          </m:sub>
        </m:sSub>
        <m:r>
          <m:rPr>
            <m:sty m:val="p"/>
          </m:rPr>
          <w:rPr>
            <w:rFonts w:ascii="Cambria Math" w:hAnsi="Cambria Math"/>
          </w:rPr>
          <m:t>≈1</m:t>
        </m:r>
      </m:oMath>
      <w:r w:rsidRPr="0001626D">
        <w:t xml:space="preserve"> and since </w:t>
      </w:r>
      <m:oMath>
        <m:r>
          <m:rPr>
            <m:sty m:val="p"/>
          </m:rPr>
          <w:rPr>
            <w:rFonts w:ascii="Cambria Math" w:hAnsi="Cambria Math"/>
          </w:rPr>
          <m:t>β</m:t>
        </m:r>
      </m:oMath>
      <w:r w:rsidRPr="0001626D">
        <w:t xml:space="preserve"> is constant and doesn’t depend on frequency,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OL</m:t>
            </m:r>
          </m:sub>
        </m:sSub>
      </m:oMath>
      <w:r w:rsidRPr="0001626D">
        <w:t xml:space="preserve"> drops to be approximately equal to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oMath>
      <w:r w:rsidRPr="0001626D">
        <w:t xml:space="preserve"> but we notice </w:t>
      </w:r>
      <w:r w:rsidR="001C713D" w:rsidRPr="0001626D">
        <w:t>it is still less than the actual value of the feedback factor.</w:t>
      </w:r>
    </w:p>
    <w:p w14:paraId="24120F32" w14:textId="47C4B5A4" w:rsidR="001C713D" w:rsidRPr="0001626D" w:rsidRDefault="001C713D" w:rsidP="00067709">
      <w:pPr>
        <w:pStyle w:val="NormalAmeer"/>
      </w:pPr>
      <w:r w:rsidRPr="0001626D">
        <w:t>This is because we didn’t account for the phase shift in this approximation</w:t>
      </w:r>
      <w:r w:rsidR="004C7DF7">
        <w:t xml:space="preserve"> as the LG is actually (-j) not 1 at this frequency as also seen from figure 35 the input and output are 90 degrees out of phase making the feedback factor slightly smaller and the closed loop gain slightly larger</w:t>
      </w:r>
      <w:r w:rsidR="00FE4C53">
        <w:t>.</w:t>
      </w:r>
    </w:p>
    <w:sectPr w:rsidR="001C713D" w:rsidRPr="0001626D" w:rsidSect="00D11AD0">
      <w:headerReference w:type="default" r:id="rId42"/>
      <w:footerReference w:type="default" r:id="rId43"/>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30250" w14:textId="77777777" w:rsidR="008E3B5A" w:rsidRDefault="008E3B5A" w:rsidP="00D11AD0">
      <w:r>
        <w:separator/>
      </w:r>
    </w:p>
  </w:endnote>
  <w:endnote w:type="continuationSeparator" w:id="0">
    <w:p w14:paraId="018F7921" w14:textId="77777777" w:rsidR="008E3B5A" w:rsidRDefault="008E3B5A" w:rsidP="00D11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Math">
    <w:altName w:val="Cambria"/>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313D1" w14:textId="77777777" w:rsidR="008E3B5A" w:rsidRDefault="008E3B5A" w:rsidP="00D11AD0">
      <w:r>
        <w:separator/>
      </w:r>
    </w:p>
  </w:footnote>
  <w:footnote w:type="continuationSeparator" w:id="0">
    <w:p w14:paraId="1781099F" w14:textId="77777777" w:rsidR="008E3B5A" w:rsidRDefault="008E3B5A" w:rsidP="00D11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99147" w14:textId="6350108B" w:rsidR="008A00C2" w:rsidRDefault="00A731A2" w:rsidP="008A00C2">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9659DC">
      <w:rPr>
        <w:rFonts w:ascii="Montserrat" w:hAnsi="Montserrat"/>
        <w:color w:val="0070C0"/>
      </w:rPr>
      <w:t>8</w:t>
    </w:r>
  </w:p>
  <w:p w14:paraId="26B6F142" w14:textId="77777777" w:rsidR="00514EF5" w:rsidRPr="00A731A2" w:rsidRDefault="00514EF5" w:rsidP="009000AA">
    <w:pPr>
      <w:pStyle w:val="Header"/>
      <w:jc w:val="right"/>
      <w:rPr>
        <w:rFonts w:ascii="Montserrat" w:hAnsi="Montserrat"/>
        <w:color w:val="0070C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1E7C"/>
    <w:multiLevelType w:val="hybridMultilevel"/>
    <w:tmpl w:val="44EED81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C68E0"/>
    <w:multiLevelType w:val="multilevel"/>
    <w:tmpl w:val="6EAC1BC0"/>
    <w:lvl w:ilvl="0">
      <w:start w:val="1"/>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7140E76"/>
    <w:multiLevelType w:val="hybridMultilevel"/>
    <w:tmpl w:val="F2FC6864"/>
    <w:lvl w:ilvl="0" w:tplc="5564608E">
      <w:start w:val="19"/>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37AA5"/>
    <w:multiLevelType w:val="hybridMultilevel"/>
    <w:tmpl w:val="0B669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591D"/>
    <w:multiLevelType w:val="hybridMultilevel"/>
    <w:tmpl w:val="D46C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5DB2"/>
    <w:multiLevelType w:val="hybridMultilevel"/>
    <w:tmpl w:val="8756862A"/>
    <w:lvl w:ilvl="0" w:tplc="5564608E">
      <w:start w:val="19"/>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96EC2"/>
    <w:multiLevelType w:val="hybridMultilevel"/>
    <w:tmpl w:val="AECC3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C71B54"/>
    <w:multiLevelType w:val="hybridMultilevel"/>
    <w:tmpl w:val="5C048B48"/>
    <w:lvl w:ilvl="0" w:tplc="1BA4D906">
      <w:numFmt w:val="bullet"/>
      <w:lvlText w:val="-"/>
      <w:lvlJc w:val="left"/>
      <w:pPr>
        <w:ind w:left="720" w:hanging="360"/>
      </w:pPr>
      <w:rPr>
        <w:rFonts w:ascii="Montserrat" w:eastAsiaTheme="minorEastAsia"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3692D"/>
    <w:multiLevelType w:val="hybridMultilevel"/>
    <w:tmpl w:val="0586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10"/>
  </w:num>
  <w:num w:numId="2" w16cid:durableId="1089426601">
    <w:abstractNumId w:val="9"/>
  </w:num>
  <w:num w:numId="3" w16cid:durableId="1747072612">
    <w:abstractNumId w:val="13"/>
  </w:num>
  <w:num w:numId="4" w16cid:durableId="1812625733">
    <w:abstractNumId w:val="5"/>
  </w:num>
  <w:num w:numId="5" w16cid:durableId="201330310">
    <w:abstractNumId w:val="3"/>
  </w:num>
  <w:num w:numId="6" w16cid:durableId="116684271">
    <w:abstractNumId w:val="6"/>
  </w:num>
  <w:num w:numId="7" w16cid:durableId="349062779">
    <w:abstractNumId w:val="7"/>
  </w:num>
  <w:num w:numId="8" w16cid:durableId="1127889800">
    <w:abstractNumId w:val="2"/>
  </w:num>
  <w:num w:numId="9" w16cid:durableId="272133656">
    <w:abstractNumId w:val="12"/>
  </w:num>
  <w:num w:numId="10" w16cid:durableId="1503661588">
    <w:abstractNumId w:val="8"/>
  </w:num>
  <w:num w:numId="11" w16cid:durableId="2050569943">
    <w:abstractNumId w:val="4"/>
  </w:num>
  <w:num w:numId="12" w16cid:durableId="2076927296">
    <w:abstractNumId w:val="0"/>
  </w:num>
  <w:num w:numId="13" w16cid:durableId="566184718">
    <w:abstractNumId w:val="11"/>
  </w:num>
  <w:num w:numId="14" w16cid:durableId="109589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1A66"/>
    <w:rsid w:val="00002956"/>
    <w:rsid w:val="00002B95"/>
    <w:rsid w:val="00002FA7"/>
    <w:rsid w:val="000052EA"/>
    <w:rsid w:val="00006B4F"/>
    <w:rsid w:val="00006F14"/>
    <w:rsid w:val="000108D7"/>
    <w:rsid w:val="00011F76"/>
    <w:rsid w:val="0001561B"/>
    <w:rsid w:val="0001626D"/>
    <w:rsid w:val="000309F2"/>
    <w:rsid w:val="00035757"/>
    <w:rsid w:val="000359A5"/>
    <w:rsid w:val="00036FD6"/>
    <w:rsid w:val="00037197"/>
    <w:rsid w:val="00040FF6"/>
    <w:rsid w:val="000417C8"/>
    <w:rsid w:val="00042503"/>
    <w:rsid w:val="0004384F"/>
    <w:rsid w:val="00045916"/>
    <w:rsid w:val="00045D8B"/>
    <w:rsid w:val="00045FF9"/>
    <w:rsid w:val="000468FF"/>
    <w:rsid w:val="000472E5"/>
    <w:rsid w:val="0005224E"/>
    <w:rsid w:val="00054AC9"/>
    <w:rsid w:val="000558B9"/>
    <w:rsid w:val="00057073"/>
    <w:rsid w:val="000617EF"/>
    <w:rsid w:val="000634AA"/>
    <w:rsid w:val="000644C9"/>
    <w:rsid w:val="0006606E"/>
    <w:rsid w:val="00066609"/>
    <w:rsid w:val="00067709"/>
    <w:rsid w:val="00081560"/>
    <w:rsid w:val="00083D13"/>
    <w:rsid w:val="000869FE"/>
    <w:rsid w:val="00094DC6"/>
    <w:rsid w:val="00094F51"/>
    <w:rsid w:val="00097502"/>
    <w:rsid w:val="000A0E1A"/>
    <w:rsid w:val="000A34D4"/>
    <w:rsid w:val="000A4F8E"/>
    <w:rsid w:val="000A5000"/>
    <w:rsid w:val="000A516E"/>
    <w:rsid w:val="000B127F"/>
    <w:rsid w:val="000B205D"/>
    <w:rsid w:val="000B4239"/>
    <w:rsid w:val="000B556F"/>
    <w:rsid w:val="000C063C"/>
    <w:rsid w:val="000C118A"/>
    <w:rsid w:val="000C66B7"/>
    <w:rsid w:val="000D0354"/>
    <w:rsid w:val="000D44D4"/>
    <w:rsid w:val="000D6AEE"/>
    <w:rsid w:val="000D72D8"/>
    <w:rsid w:val="000D7630"/>
    <w:rsid w:val="000E2987"/>
    <w:rsid w:val="000E2CD8"/>
    <w:rsid w:val="000E3166"/>
    <w:rsid w:val="000E364E"/>
    <w:rsid w:val="000E4566"/>
    <w:rsid w:val="000E4722"/>
    <w:rsid w:val="000E4E2E"/>
    <w:rsid w:val="000E5BB2"/>
    <w:rsid w:val="000E7569"/>
    <w:rsid w:val="000F11D5"/>
    <w:rsid w:val="000F1AC7"/>
    <w:rsid w:val="000F3E96"/>
    <w:rsid w:val="000F770D"/>
    <w:rsid w:val="0010179C"/>
    <w:rsid w:val="00102FEF"/>
    <w:rsid w:val="00103170"/>
    <w:rsid w:val="0010625B"/>
    <w:rsid w:val="00106393"/>
    <w:rsid w:val="001074B2"/>
    <w:rsid w:val="00111E4E"/>
    <w:rsid w:val="001121C3"/>
    <w:rsid w:val="00112A7E"/>
    <w:rsid w:val="00121BA7"/>
    <w:rsid w:val="0012261A"/>
    <w:rsid w:val="00122C4A"/>
    <w:rsid w:val="00123E3F"/>
    <w:rsid w:val="00126895"/>
    <w:rsid w:val="001346B6"/>
    <w:rsid w:val="001353EC"/>
    <w:rsid w:val="00136547"/>
    <w:rsid w:val="00137F83"/>
    <w:rsid w:val="00142C74"/>
    <w:rsid w:val="00143042"/>
    <w:rsid w:val="00144796"/>
    <w:rsid w:val="00150307"/>
    <w:rsid w:val="00153171"/>
    <w:rsid w:val="00154315"/>
    <w:rsid w:val="001546F0"/>
    <w:rsid w:val="00154A11"/>
    <w:rsid w:val="00155D2C"/>
    <w:rsid w:val="00156811"/>
    <w:rsid w:val="00161989"/>
    <w:rsid w:val="001625EF"/>
    <w:rsid w:val="00163A70"/>
    <w:rsid w:val="0016448B"/>
    <w:rsid w:val="00165C60"/>
    <w:rsid w:val="00171B15"/>
    <w:rsid w:val="00171E7E"/>
    <w:rsid w:val="00174198"/>
    <w:rsid w:val="001745A7"/>
    <w:rsid w:val="001749BE"/>
    <w:rsid w:val="00175081"/>
    <w:rsid w:val="0017569E"/>
    <w:rsid w:val="00175A95"/>
    <w:rsid w:val="00180A19"/>
    <w:rsid w:val="0018759F"/>
    <w:rsid w:val="001877F1"/>
    <w:rsid w:val="001943F8"/>
    <w:rsid w:val="00194829"/>
    <w:rsid w:val="00194FFE"/>
    <w:rsid w:val="001961DE"/>
    <w:rsid w:val="0019667B"/>
    <w:rsid w:val="001968AF"/>
    <w:rsid w:val="001A1920"/>
    <w:rsid w:val="001A197B"/>
    <w:rsid w:val="001A1D9F"/>
    <w:rsid w:val="001A57E1"/>
    <w:rsid w:val="001A5896"/>
    <w:rsid w:val="001A7395"/>
    <w:rsid w:val="001B3CA3"/>
    <w:rsid w:val="001B4A86"/>
    <w:rsid w:val="001B7B87"/>
    <w:rsid w:val="001C17D5"/>
    <w:rsid w:val="001C2411"/>
    <w:rsid w:val="001C24A6"/>
    <w:rsid w:val="001C50A1"/>
    <w:rsid w:val="001C6A0D"/>
    <w:rsid w:val="001C6E20"/>
    <w:rsid w:val="001C713D"/>
    <w:rsid w:val="001D00AC"/>
    <w:rsid w:val="001D2AD5"/>
    <w:rsid w:val="001D3F36"/>
    <w:rsid w:val="001D46F5"/>
    <w:rsid w:val="001D7744"/>
    <w:rsid w:val="001D7868"/>
    <w:rsid w:val="001E2164"/>
    <w:rsid w:val="001E2EF6"/>
    <w:rsid w:val="001E313D"/>
    <w:rsid w:val="001E5E03"/>
    <w:rsid w:val="001E702B"/>
    <w:rsid w:val="001F00AC"/>
    <w:rsid w:val="001F5994"/>
    <w:rsid w:val="001F6FB7"/>
    <w:rsid w:val="002076EE"/>
    <w:rsid w:val="0021479E"/>
    <w:rsid w:val="00220DD7"/>
    <w:rsid w:val="0022298F"/>
    <w:rsid w:val="0022326B"/>
    <w:rsid w:val="00225F89"/>
    <w:rsid w:val="002274DA"/>
    <w:rsid w:val="00230FBE"/>
    <w:rsid w:val="0023262F"/>
    <w:rsid w:val="00233543"/>
    <w:rsid w:val="002345B2"/>
    <w:rsid w:val="002345C8"/>
    <w:rsid w:val="00237B16"/>
    <w:rsid w:val="002428E0"/>
    <w:rsid w:val="00243036"/>
    <w:rsid w:val="00243313"/>
    <w:rsid w:val="002438CC"/>
    <w:rsid w:val="00246A6C"/>
    <w:rsid w:val="0024703B"/>
    <w:rsid w:val="00252604"/>
    <w:rsid w:val="00252911"/>
    <w:rsid w:val="0025386D"/>
    <w:rsid w:val="0025412E"/>
    <w:rsid w:val="0025426E"/>
    <w:rsid w:val="00260694"/>
    <w:rsid w:val="00262908"/>
    <w:rsid w:val="0026635E"/>
    <w:rsid w:val="002668C7"/>
    <w:rsid w:val="00267B76"/>
    <w:rsid w:val="00271678"/>
    <w:rsid w:val="00275754"/>
    <w:rsid w:val="002779A9"/>
    <w:rsid w:val="0028451E"/>
    <w:rsid w:val="00285C70"/>
    <w:rsid w:val="002860A7"/>
    <w:rsid w:val="00287CBC"/>
    <w:rsid w:val="00287F0E"/>
    <w:rsid w:val="00290992"/>
    <w:rsid w:val="00294C17"/>
    <w:rsid w:val="0029691B"/>
    <w:rsid w:val="002A050C"/>
    <w:rsid w:val="002A5699"/>
    <w:rsid w:val="002A6A8F"/>
    <w:rsid w:val="002B2603"/>
    <w:rsid w:val="002B46F3"/>
    <w:rsid w:val="002B4A71"/>
    <w:rsid w:val="002B4C58"/>
    <w:rsid w:val="002B6676"/>
    <w:rsid w:val="002C1F54"/>
    <w:rsid w:val="002C31C0"/>
    <w:rsid w:val="002C4256"/>
    <w:rsid w:val="002C55AC"/>
    <w:rsid w:val="002C5E8A"/>
    <w:rsid w:val="002C75C1"/>
    <w:rsid w:val="002C77C9"/>
    <w:rsid w:val="002D0476"/>
    <w:rsid w:val="002D27A1"/>
    <w:rsid w:val="002D4773"/>
    <w:rsid w:val="002D5DC9"/>
    <w:rsid w:val="002D5E71"/>
    <w:rsid w:val="002E1117"/>
    <w:rsid w:val="002E1A2D"/>
    <w:rsid w:val="002E639D"/>
    <w:rsid w:val="002E6F0F"/>
    <w:rsid w:val="002F481E"/>
    <w:rsid w:val="00303C67"/>
    <w:rsid w:val="003073D8"/>
    <w:rsid w:val="00310089"/>
    <w:rsid w:val="00313B57"/>
    <w:rsid w:val="00315AEC"/>
    <w:rsid w:val="00316333"/>
    <w:rsid w:val="0031642C"/>
    <w:rsid w:val="00316E3C"/>
    <w:rsid w:val="00320280"/>
    <w:rsid w:val="0032532F"/>
    <w:rsid w:val="0032737B"/>
    <w:rsid w:val="00327A4E"/>
    <w:rsid w:val="00327ECB"/>
    <w:rsid w:val="003307C6"/>
    <w:rsid w:val="00331549"/>
    <w:rsid w:val="003320E1"/>
    <w:rsid w:val="00333294"/>
    <w:rsid w:val="0034361D"/>
    <w:rsid w:val="00344115"/>
    <w:rsid w:val="0035031B"/>
    <w:rsid w:val="00350C9F"/>
    <w:rsid w:val="00353660"/>
    <w:rsid w:val="00357F2E"/>
    <w:rsid w:val="00360FAF"/>
    <w:rsid w:val="003626A9"/>
    <w:rsid w:val="003641B9"/>
    <w:rsid w:val="003659CF"/>
    <w:rsid w:val="00366AF6"/>
    <w:rsid w:val="003674FD"/>
    <w:rsid w:val="00372550"/>
    <w:rsid w:val="00373883"/>
    <w:rsid w:val="00373C7B"/>
    <w:rsid w:val="0038141D"/>
    <w:rsid w:val="00381CB9"/>
    <w:rsid w:val="003828E7"/>
    <w:rsid w:val="00385B86"/>
    <w:rsid w:val="0038653B"/>
    <w:rsid w:val="00396788"/>
    <w:rsid w:val="00396F3E"/>
    <w:rsid w:val="003A0AEF"/>
    <w:rsid w:val="003A21B1"/>
    <w:rsid w:val="003A2589"/>
    <w:rsid w:val="003A530D"/>
    <w:rsid w:val="003A6A08"/>
    <w:rsid w:val="003B0238"/>
    <w:rsid w:val="003B27C9"/>
    <w:rsid w:val="003B2801"/>
    <w:rsid w:val="003B38FE"/>
    <w:rsid w:val="003B3D7C"/>
    <w:rsid w:val="003B4EF4"/>
    <w:rsid w:val="003B633B"/>
    <w:rsid w:val="003B7E37"/>
    <w:rsid w:val="003C1CA9"/>
    <w:rsid w:val="003C5CFC"/>
    <w:rsid w:val="003C7269"/>
    <w:rsid w:val="003D51CC"/>
    <w:rsid w:val="003D57A7"/>
    <w:rsid w:val="003E1EF9"/>
    <w:rsid w:val="003E1FC7"/>
    <w:rsid w:val="003E20D2"/>
    <w:rsid w:val="003E2345"/>
    <w:rsid w:val="003E642C"/>
    <w:rsid w:val="003F7295"/>
    <w:rsid w:val="0040117B"/>
    <w:rsid w:val="00402BA5"/>
    <w:rsid w:val="00402C5F"/>
    <w:rsid w:val="00405C45"/>
    <w:rsid w:val="00406DAA"/>
    <w:rsid w:val="004104A1"/>
    <w:rsid w:val="004108A3"/>
    <w:rsid w:val="004177E6"/>
    <w:rsid w:val="00417DC7"/>
    <w:rsid w:val="004203F6"/>
    <w:rsid w:val="0042277F"/>
    <w:rsid w:val="004239C7"/>
    <w:rsid w:val="0042503C"/>
    <w:rsid w:val="0042505A"/>
    <w:rsid w:val="0042657D"/>
    <w:rsid w:val="004365BF"/>
    <w:rsid w:val="0043699B"/>
    <w:rsid w:val="00445906"/>
    <w:rsid w:val="00450BA4"/>
    <w:rsid w:val="00451FAB"/>
    <w:rsid w:val="00457C73"/>
    <w:rsid w:val="00467AF7"/>
    <w:rsid w:val="00467D4A"/>
    <w:rsid w:val="00470689"/>
    <w:rsid w:val="0047173F"/>
    <w:rsid w:val="0047544A"/>
    <w:rsid w:val="004770C3"/>
    <w:rsid w:val="004875B4"/>
    <w:rsid w:val="004923D6"/>
    <w:rsid w:val="00494050"/>
    <w:rsid w:val="0049560B"/>
    <w:rsid w:val="0049668F"/>
    <w:rsid w:val="004A123F"/>
    <w:rsid w:val="004A15F2"/>
    <w:rsid w:val="004A1E01"/>
    <w:rsid w:val="004A2CF7"/>
    <w:rsid w:val="004A3569"/>
    <w:rsid w:val="004A3BD9"/>
    <w:rsid w:val="004B0AFE"/>
    <w:rsid w:val="004B1945"/>
    <w:rsid w:val="004B1F8B"/>
    <w:rsid w:val="004B210B"/>
    <w:rsid w:val="004B31CB"/>
    <w:rsid w:val="004B5FFE"/>
    <w:rsid w:val="004B6F9F"/>
    <w:rsid w:val="004C29B0"/>
    <w:rsid w:val="004C30D7"/>
    <w:rsid w:val="004C310C"/>
    <w:rsid w:val="004C6E19"/>
    <w:rsid w:val="004C7DF7"/>
    <w:rsid w:val="004D008B"/>
    <w:rsid w:val="004D0483"/>
    <w:rsid w:val="004D1885"/>
    <w:rsid w:val="004D42D3"/>
    <w:rsid w:val="004D789A"/>
    <w:rsid w:val="004E23F7"/>
    <w:rsid w:val="004E45AC"/>
    <w:rsid w:val="004E49AB"/>
    <w:rsid w:val="004E5877"/>
    <w:rsid w:val="004E676C"/>
    <w:rsid w:val="004E6D29"/>
    <w:rsid w:val="004F19B7"/>
    <w:rsid w:val="005008B6"/>
    <w:rsid w:val="00501DB7"/>
    <w:rsid w:val="005036CD"/>
    <w:rsid w:val="00505829"/>
    <w:rsid w:val="00505E69"/>
    <w:rsid w:val="00511283"/>
    <w:rsid w:val="005121B1"/>
    <w:rsid w:val="00514B02"/>
    <w:rsid w:val="00514DEF"/>
    <w:rsid w:val="00514E0F"/>
    <w:rsid w:val="00514EF5"/>
    <w:rsid w:val="00515470"/>
    <w:rsid w:val="00516CD2"/>
    <w:rsid w:val="00520412"/>
    <w:rsid w:val="00522270"/>
    <w:rsid w:val="00524808"/>
    <w:rsid w:val="00527E52"/>
    <w:rsid w:val="0053086A"/>
    <w:rsid w:val="00530A2C"/>
    <w:rsid w:val="0053373C"/>
    <w:rsid w:val="00533FA0"/>
    <w:rsid w:val="00541A59"/>
    <w:rsid w:val="0054414E"/>
    <w:rsid w:val="00545E89"/>
    <w:rsid w:val="00546DCD"/>
    <w:rsid w:val="00547BFC"/>
    <w:rsid w:val="00550955"/>
    <w:rsid w:val="00550AEF"/>
    <w:rsid w:val="00557970"/>
    <w:rsid w:val="00560A00"/>
    <w:rsid w:val="00560A0A"/>
    <w:rsid w:val="00563880"/>
    <w:rsid w:val="00563B4B"/>
    <w:rsid w:val="00565820"/>
    <w:rsid w:val="00567696"/>
    <w:rsid w:val="005704C3"/>
    <w:rsid w:val="005715AE"/>
    <w:rsid w:val="00572D6C"/>
    <w:rsid w:val="0057581A"/>
    <w:rsid w:val="00576EA3"/>
    <w:rsid w:val="00576ED2"/>
    <w:rsid w:val="0058473C"/>
    <w:rsid w:val="00584AC6"/>
    <w:rsid w:val="005869C6"/>
    <w:rsid w:val="005873B0"/>
    <w:rsid w:val="005877DB"/>
    <w:rsid w:val="00590CC7"/>
    <w:rsid w:val="005936CB"/>
    <w:rsid w:val="0059430A"/>
    <w:rsid w:val="005A0279"/>
    <w:rsid w:val="005A1E02"/>
    <w:rsid w:val="005A2FD4"/>
    <w:rsid w:val="005A6603"/>
    <w:rsid w:val="005B02FE"/>
    <w:rsid w:val="005B1016"/>
    <w:rsid w:val="005B12FD"/>
    <w:rsid w:val="005B39D5"/>
    <w:rsid w:val="005B4D82"/>
    <w:rsid w:val="005C0219"/>
    <w:rsid w:val="005C2F11"/>
    <w:rsid w:val="005C54AF"/>
    <w:rsid w:val="005C67F9"/>
    <w:rsid w:val="005C7C63"/>
    <w:rsid w:val="005D0E28"/>
    <w:rsid w:val="005D160F"/>
    <w:rsid w:val="005D6AD0"/>
    <w:rsid w:val="005D7EE4"/>
    <w:rsid w:val="005E0C38"/>
    <w:rsid w:val="005E122D"/>
    <w:rsid w:val="005E2227"/>
    <w:rsid w:val="005E4F60"/>
    <w:rsid w:val="005E6B6F"/>
    <w:rsid w:val="005F0FB9"/>
    <w:rsid w:val="005F10A0"/>
    <w:rsid w:val="005F3B7D"/>
    <w:rsid w:val="00600F07"/>
    <w:rsid w:val="00604022"/>
    <w:rsid w:val="00612BD5"/>
    <w:rsid w:val="00613CCB"/>
    <w:rsid w:val="00616D38"/>
    <w:rsid w:val="0061705C"/>
    <w:rsid w:val="00617D44"/>
    <w:rsid w:val="00617F75"/>
    <w:rsid w:val="006213FE"/>
    <w:rsid w:val="00624A7C"/>
    <w:rsid w:val="00624DD5"/>
    <w:rsid w:val="00625E25"/>
    <w:rsid w:val="00626470"/>
    <w:rsid w:val="00626D86"/>
    <w:rsid w:val="00627335"/>
    <w:rsid w:val="00627B65"/>
    <w:rsid w:val="006306DA"/>
    <w:rsid w:val="00634DAE"/>
    <w:rsid w:val="00635330"/>
    <w:rsid w:val="0063647A"/>
    <w:rsid w:val="00636EF7"/>
    <w:rsid w:val="0063713B"/>
    <w:rsid w:val="00637236"/>
    <w:rsid w:val="00644DDC"/>
    <w:rsid w:val="006450BD"/>
    <w:rsid w:val="00645B9D"/>
    <w:rsid w:val="00646C65"/>
    <w:rsid w:val="00646DBD"/>
    <w:rsid w:val="00650CDD"/>
    <w:rsid w:val="00653D74"/>
    <w:rsid w:val="00654F5A"/>
    <w:rsid w:val="006560FD"/>
    <w:rsid w:val="00660BF7"/>
    <w:rsid w:val="006637C0"/>
    <w:rsid w:val="00665649"/>
    <w:rsid w:val="00665CF2"/>
    <w:rsid w:val="006669BC"/>
    <w:rsid w:val="00667376"/>
    <w:rsid w:val="00671476"/>
    <w:rsid w:val="00674D77"/>
    <w:rsid w:val="00681A25"/>
    <w:rsid w:val="006820C4"/>
    <w:rsid w:val="006838CB"/>
    <w:rsid w:val="00683AC8"/>
    <w:rsid w:val="00683E48"/>
    <w:rsid w:val="00690678"/>
    <w:rsid w:val="00691D51"/>
    <w:rsid w:val="00692831"/>
    <w:rsid w:val="00693D0E"/>
    <w:rsid w:val="006A23B4"/>
    <w:rsid w:val="006A5FA4"/>
    <w:rsid w:val="006B25AC"/>
    <w:rsid w:val="006B2C88"/>
    <w:rsid w:val="006B46D5"/>
    <w:rsid w:val="006B6324"/>
    <w:rsid w:val="006B7D66"/>
    <w:rsid w:val="006B7EC8"/>
    <w:rsid w:val="006C1268"/>
    <w:rsid w:val="006D3300"/>
    <w:rsid w:val="006E2A28"/>
    <w:rsid w:val="006E4170"/>
    <w:rsid w:val="006E7DDE"/>
    <w:rsid w:val="006F0F1D"/>
    <w:rsid w:val="006F1A75"/>
    <w:rsid w:val="006F46D9"/>
    <w:rsid w:val="006F6CB8"/>
    <w:rsid w:val="00701995"/>
    <w:rsid w:val="007021E2"/>
    <w:rsid w:val="00702AFA"/>
    <w:rsid w:val="00705ABF"/>
    <w:rsid w:val="00706A0D"/>
    <w:rsid w:val="00710B02"/>
    <w:rsid w:val="007116ED"/>
    <w:rsid w:val="00713255"/>
    <w:rsid w:val="00715E7E"/>
    <w:rsid w:val="00716BA5"/>
    <w:rsid w:val="00717000"/>
    <w:rsid w:val="007256D3"/>
    <w:rsid w:val="00727126"/>
    <w:rsid w:val="00727994"/>
    <w:rsid w:val="00732CC7"/>
    <w:rsid w:val="00733D64"/>
    <w:rsid w:val="0073686C"/>
    <w:rsid w:val="00742FBC"/>
    <w:rsid w:val="00743C2B"/>
    <w:rsid w:val="00744106"/>
    <w:rsid w:val="007446BF"/>
    <w:rsid w:val="007464FD"/>
    <w:rsid w:val="00746E89"/>
    <w:rsid w:val="007472D2"/>
    <w:rsid w:val="00750F23"/>
    <w:rsid w:val="00753472"/>
    <w:rsid w:val="00753A79"/>
    <w:rsid w:val="00757CE0"/>
    <w:rsid w:val="00760533"/>
    <w:rsid w:val="00761992"/>
    <w:rsid w:val="00765D59"/>
    <w:rsid w:val="0077357B"/>
    <w:rsid w:val="007753C8"/>
    <w:rsid w:val="00776C26"/>
    <w:rsid w:val="0079276B"/>
    <w:rsid w:val="00793BB2"/>
    <w:rsid w:val="00795E3A"/>
    <w:rsid w:val="00796B7D"/>
    <w:rsid w:val="007A0514"/>
    <w:rsid w:val="007A1E00"/>
    <w:rsid w:val="007A5AF6"/>
    <w:rsid w:val="007B0496"/>
    <w:rsid w:val="007B04F6"/>
    <w:rsid w:val="007B09FE"/>
    <w:rsid w:val="007B179F"/>
    <w:rsid w:val="007B453D"/>
    <w:rsid w:val="007B4597"/>
    <w:rsid w:val="007B471C"/>
    <w:rsid w:val="007B4B29"/>
    <w:rsid w:val="007C072B"/>
    <w:rsid w:val="007C11AF"/>
    <w:rsid w:val="007C2D4F"/>
    <w:rsid w:val="007C336D"/>
    <w:rsid w:val="007D2FC0"/>
    <w:rsid w:val="007D7212"/>
    <w:rsid w:val="007E6E6B"/>
    <w:rsid w:val="007F5FA5"/>
    <w:rsid w:val="007F6EE3"/>
    <w:rsid w:val="007F73C7"/>
    <w:rsid w:val="00800096"/>
    <w:rsid w:val="0080104E"/>
    <w:rsid w:val="0080232F"/>
    <w:rsid w:val="00802F6A"/>
    <w:rsid w:val="00805FBB"/>
    <w:rsid w:val="008109C2"/>
    <w:rsid w:val="00811597"/>
    <w:rsid w:val="00814060"/>
    <w:rsid w:val="00817BAB"/>
    <w:rsid w:val="008215AC"/>
    <w:rsid w:val="00821C22"/>
    <w:rsid w:val="0082223A"/>
    <w:rsid w:val="00823A37"/>
    <w:rsid w:val="00825929"/>
    <w:rsid w:val="00826068"/>
    <w:rsid w:val="00826F67"/>
    <w:rsid w:val="0083171A"/>
    <w:rsid w:val="008422E8"/>
    <w:rsid w:val="008429C9"/>
    <w:rsid w:val="0084326F"/>
    <w:rsid w:val="00843306"/>
    <w:rsid w:val="0084409A"/>
    <w:rsid w:val="00844901"/>
    <w:rsid w:val="00846B3C"/>
    <w:rsid w:val="00850135"/>
    <w:rsid w:val="00851216"/>
    <w:rsid w:val="00854AC4"/>
    <w:rsid w:val="0085532B"/>
    <w:rsid w:val="0085694A"/>
    <w:rsid w:val="00860C6F"/>
    <w:rsid w:val="008620AB"/>
    <w:rsid w:val="008663A6"/>
    <w:rsid w:val="00867656"/>
    <w:rsid w:val="00867D15"/>
    <w:rsid w:val="00871702"/>
    <w:rsid w:val="008723B7"/>
    <w:rsid w:val="00872EE6"/>
    <w:rsid w:val="00873835"/>
    <w:rsid w:val="00875436"/>
    <w:rsid w:val="00876379"/>
    <w:rsid w:val="0088049F"/>
    <w:rsid w:val="00881C99"/>
    <w:rsid w:val="00887484"/>
    <w:rsid w:val="00893BC5"/>
    <w:rsid w:val="0089482F"/>
    <w:rsid w:val="0089687E"/>
    <w:rsid w:val="00897F54"/>
    <w:rsid w:val="008A00C2"/>
    <w:rsid w:val="008A0C47"/>
    <w:rsid w:val="008A2DA2"/>
    <w:rsid w:val="008A4D2E"/>
    <w:rsid w:val="008A624F"/>
    <w:rsid w:val="008A64BE"/>
    <w:rsid w:val="008B173B"/>
    <w:rsid w:val="008B4167"/>
    <w:rsid w:val="008B4996"/>
    <w:rsid w:val="008B4CAD"/>
    <w:rsid w:val="008B5163"/>
    <w:rsid w:val="008C5101"/>
    <w:rsid w:val="008C76A9"/>
    <w:rsid w:val="008D175C"/>
    <w:rsid w:val="008D2DF9"/>
    <w:rsid w:val="008D674F"/>
    <w:rsid w:val="008D754A"/>
    <w:rsid w:val="008E0775"/>
    <w:rsid w:val="008E3B5A"/>
    <w:rsid w:val="008E4478"/>
    <w:rsid w:val="008E4633"/>
    <w:rsid w:val="008F1B28"/>
    <w:rsid w:val="008F2B98"/>
    <w:rsid w:val="009000AA"/>
    <w:rsid w:val="00900F84"/>
    <w:rsid w:val="00901349"/>
    <w:rsid w:val="00902944"/>
    <w:rsid w:val="00904025"/>
    <w:rsid w:val="0090413A"/>
    <w:rsid w:val="00905CDE"/>
    <w:rsid w:val="00905EF4"/>
    <w:rsid w:val="00914166"/>
    <w:rsid w:val="00914683"/>
    <w:rsid w:val="0092066B"/>
    <w:rsid w:val="00922A34"/>
    <w:rsid w:val="00922D6D"/>
    <w:rsid w:val="00926CB0"/>
    <w:rsid w:val="00927F9D"/>
    <w:rsid w:val="009325B7"/>
    <w:rsid w:val="0093423B"/>
    <w:rsid w:val="00940230"/>
    <w:rsid w:val="00940C0F"/>
    <w:rsid w:val="00940F9B"/>
    <w:rsid w:val="009442AF"/>
    <w:rsid w:val="00957B34"/>
    <w:rsid w:val="00957EF5"/>
    <w:rsid w:val="00960788"/>
    <w:rsid w:val="00960E68"/>
    <w:rsid w:val="00961504"/>
    <w:rsid w:val="00961CC7"/>
    <w:rsid w:val="00962EE1"/>
    <w:rsid w:val="009659DC"/>
    <w:rsid w:val="00965C3B"/>
    <w:rsid w:val="0096753C"/>
    <w:rsid w:val="00970E44"/>
    <w:rsid w:val="00971394"/>
    <w:rsid w:val="009717C6"/>
    <w:rsid w:val="00973D67"/>
    <w:rsid w:val="00975284"/>
    <w:rsid w:val="0097775B"/>
    <w:rsid w:val="00977A02"/>
    <w:rsid w:val="00980779"/>
    <w:rsid w:val="00982493"/>
    <w:rsid w:val="00987621"/>
    <w:rsid w:val="009941E4"/>
    <w:rsid w:val="00995144"/>
    <w:rsid w:val="00995C56"/>
    <w:rsid w:val="009967B9"/>
    <w:rsid w:val="009A03B1"/>
    <w:rsid w:val="009A18FF"/>
    <w:rsid w:val="009A1C1A"/>
    <w:rsid w:val="009A3356"/>
    <w:rsid w:val="009A3DB9"/>
    <w:rsid w:val="009A52CC"/>
    <w:rsid w:val="009A626B"/>
    <w:rsid w:val="009B4276"/>
    <w:rsid w:val="009B6660"/>
    <w:rsid w:val="009C004C"/>
    <w:rsid w:val="009C1DCD"/>
    <w:rsid w:val="009C2053"/>
    <w:rsid w:val="009C67FF"/>
    <w:rsid w:val="009C7C0C"/>
    <w:rsid w:val="009D19ED"/>
    <w:rsid w:val="009D5FB3"/>
    <w:rsid w:val="009E03C3"/>
    <w:rsid w:val="009E7957"/>
    <w:rsid w:val="009F097D"/>
    <w:rsid w:val="009F2B83"/>
    <w:rsid w:val="009F2F5A"/>
    <w:rsid w:val="009F3B23"/>
    <w:rsid w:val="009F4927"/>
    <w:rsid w:val="009F740D"/>
    <w:rsid w:val="009F772E"/>
    <w:rsid w:val="009F7A81"/>
    <w:rsid w:val="00A06988"/>
    <w:rsid w:val="00A06B12"/>
    <w:rsid w:val="00A07EA5"/>
    <w:rsid w:val="00A11BB6"/>
    <w:rsid w:val="00A12A70"/>
    <w:rsid w:val="00A13162"/>
    <w:rsid w:val="00A15E9A"/>
    <w:rsid w:val="00A17D74"/>
    <w:rsid w:val="00A17FDB"/>
    <w:rsid w:val="00A2408A"/>
    <w:rsid w:val="00A26D45"/>
    <w:rsid w:val="00A31511"/>
    <w:rsid w:val="00A31EE6"/>
    <w:rsid w:val="00A325F8"/>
    <w:rsid w:val="00A32923"/>
    <w:rsid w:val="00A33C56"/>
    <w:rsid w:val="00A377A2"/>
    <w:rsid w:val="00A503CB"/>
    <w:rsid w:val="00A5060F"/>
    <w:rsid w:val="00A50957"/>
    <w:rsid w:val="00A509BD"/>
    <w:rsid w:val="00A53AB3"/>
    <w:rsid w:val="00A57B01"/>
    <w:rsid w:val="00A614E5"/>
    <w:rsid w:val="00A64369"/>
    <w:rsid w:val="00A668E3"/>
    <w:rsid w:val="00A66D62"/>
    <w:rsid w:val="00A67DB7"/>
    <w:rsid w:val="00A731A2"/>
    <w:rsid w:val="00A76368"/>
    <w:rsid w:val="00A77AB7"/>
    <w:rsid w:val="00A77B74"/>
    <w:rsid w:val="00A77CBF"/>
    <w:rsid w:val="00A8242B"/>
    <w:rsid w:val="00A82ABD"/>
    <w:rsid w:val="00A84C6A"/>
    <w:rsid w:val="00A864E5"/>
    <w:rsid w:val="00A86CA0"/>
    <w:rsid w:val="00A93483"/>
    <w:rsid w:val="00A954A9"/>
    <w:rsid w:val="00A966A1"/>
    <w:rsid w:val="00A97C6B"/>
    <w:rsid w:val="00AA12A4"/>
    <w:rsid w:val="00AA1720"/>
    <w:rsid w:val="00AA3E6F"/>
    <w:rsid w:val="00AA706B"/>
    <w:rsid w:val="00AB4E04"/>
    <w:rsid w:val="00AB5A52"/>
    <w:rsid w:val="00AB62D5"/>
    <w:rsid w:val="00AB6515"/>
    <w:rsid w:val="00AB7D28"/>
    <w:rsid w:val="00AC0E21"/>
    <w:rsid w:val="00AC33AA"/>
    <w:rsid w:val="00AC6A2B"/>
    <w:rsid w:val="00AC7960"/>
    <w:rsid w:val="00AE113D"/>
    <w:rsid w:val="00AE1A18"/>
    <w:rsid w:val="00AE1D80"/>
    <w:rsid w:val="00AE4587"/>
    <w:rsid w:val="00AE5D10"/>
    <w:rsid w:val="00AF16AC"/>
    <w:rsid w:val="00AF1857"/>
    <w:rsid w:val="00AF2C70"/>
    <w:rsid w:val="00AF355F"/>
    <w:rsid w:val="00AF51E2"/>
    <w:rsid w:val="00AF79DA"/>
    <w:rsid w:val="00B045DF"/>
    <w:rsid w:val="00B0520A"/>
    <w:rsid w:val="00B109B9"/>
    <w:rsid w:val="00B13256"/>
    <w:rsid w:val="00B15194"/>
    <w:rsid w:val="00B17ABF"/>
    <w:rsid w:val="00B2030A"/>
    <w:rsid w:val="00B31502"/>
    <w:rsid w:val="00B35B71"/>
    <w:rsid w:val="00B36487"/>
    <w:rsid w:val="00B365B7"/>
    <w:rsid w:val="00B40A14"/>
    <w:rsid w:val="00B42F7F"/>
    <w:rsid w:val="00B45FFD"/>
    <w:rsid w:val="00B500A2"/>
    <w:rsid w:val="00B53B6F"/>
    <w:rsid w:val="00B54435"/>
    <w:rsid w:val="00B5447C"/>
    <w:rsid w:val="00B55FBF"/>
    <w:rsid w:val="00B619D2"/>
    <w:rsid w:val="00B653A2"/>
    <w:rsid w:val="00B677D6"/>
    <w:rsid w:val="00B71407"/>
    <w:rsid w:val="00B72529"/>
    <w:rsid w:val="00B732EF"/>
    <w:rsid w:val="00B7728E"/>
    <w:rsid w:val="00B77FC9"/>
    <w:rsid w:val="00B81B8E"/>
    <w:rsid w:val="00B838CD"/>
    <w:rsid w:val="00B83C9A"/>
    <w:rsid w:val="00B84836"/>
    <w:rsid w:val="00B87C6B"/>
    <w:rsid w:val="00B932C6"/>
    <w:rsid w:val="00B9615F"/>
    <w:rsid w:val="00B96FA0"/>
    <w:rsid w:val="00BA5909"/>
    <w:rsid w:val="00BA7883"/>
    <w:rsid w:val="00BB02FD"/>
    <w:rsid w:val="00BB0908"/>
    <w:rsid w:val="00BB1C4D"/>
    <w:rsid w:val="00BB4A2D"/>
    <w:rsid w:val="00BD03E6"/>
    <w:rsid w:val="00BD25BD"/>
    <w:rsid w:val="00BE392E"/>
    <w:rsid w:val="00BE58F9"/>
    <w:rsid w:val="00BF0A36"/>
    <w:rsid w:val="00BF2FF3"/>
    <w:rsid w:val="00BF6092"/>
    <w:rsid w:val="00BF68E1"/>
    <w:rsid w:val="00BF796B"/>
    <w:rsid w:val="00C00D5F"/>
    <w:rsid w:val="00C01D79"/>
    <w:rsid w:val="00C045CA"/>
    <w:rsid w:val="00C05B3C"/>
    <w:rsid w:val="00C17658"/>
    <w:rsid w:val="00C21D61"/>
    <w:rsid w:val="00C22972"/>
    <w:rsid w:val="00C22A6B"/>
    <w:rsid w:val="00C23520"/>
    <w:rsid w:val="00C33B5F"/>
    <w:rsid w:val="00C349B7"/>
    <w:rsid w:val="00C36858"/>
    <w:rsid w:val="00C412F5"/>
    <w:rsid w:val="00C413B2"/>
    <w:rsid w:val="00C41636"/>
    <w:rsid w:val="00C4181E"/>
    <w:rsid w:val="00C41BAD"/>
    <w:rsid w:val="00C533E1"/>
    <w:rsid w:val="00C54AD1"/>
    <w:rsid w:val="00C55575"/>
    <w:rsid w:val="00C5616B"/>
    <w:rsid w:val="00C56BAF"/>
    <w:rsid w:val="00C5709D"/>
    <w:rsid w:val="00C6255F"/>
    <w:rsid w:val="00C65160"/>
    <w:rsid w:val="00C65403"/>
    <w:rsid w:val="00C6628C"/>
    <w:rsid w:val="00C7102D"/>
    <w:rsid w:val="00C72343"/>
    <w:rsid w:val="00C738F3"/>
    <w:rsid w:val="00C73A51"/>
    <w:rsid w:val="00C73FA5"/>
    <w:rsid w:val="00C74AA3"/>
    <w:rsid w:val="00C76BFA"/>
    <w:rsid w:val="00C805C5"/>
    <w:rsid w:val="00C82994"/>
    <w:rsid w:val="00C8754B"/>
    <w:rsid w:val="00C958C4"/>
    <w:rsid w:val="00C96487"/>
    <w:rsid w:val="00C969F2"/>
    <w:rsid w:val="00CA0A9A"/>
    <w:rsid w:val="00CA10AB"/>
    <w:rsid w:val="00CA3A73"/>
    <w:rsid w:val="00CA50B3"/>
    <w:rsid w:val="00CA51E4"/>
    <w:rsid w:val="00CA5CE9"/>
    <w:rsid w:val="00CA6F0E"/>
    <w:rsid w:val="00CB0E30"/>
    <w:rsid w:val="00CB0F08"/>
    <w:rsid w:val="00CB205A"/>
    <w:rsid w:val="00CB2240"/>
    <w:rsid w:val="00CB5E19"/>
    <w:rsid w:val="00CB5EDD"/>
    <w:rsid w:val="00CB6A90"/>
    <w:rsid w:val="00CC0EE3"/>
    <w:rsid w:val="00CC235D"/>
    <w:rsid w:val="00CC3926"/>
    <w:rsid w:val="00CC4E3F"/>
    <w:rsid w:val="00CC78F3"/>
    <w:rsid w:val="00CE2456"/>
    <w:rsid w:val="00CE61DD"/>
    <w:rsid w:val="00CF040C"/>
    <w:rsid w:val="00CF56FA"/>
    <w:rsid w:val="00CF597D"/>
    <w:rsid w:val="00CF6D43"/>
    <w:rsid w:val="00D02A9F"/>
    <w:rsid w:val="00D0363E"/>
    <w:rsid w:val="00D118D0"/>
    <w:rsid w:val="00D11AD0"/>
    <w:rsid w:val="00D125E0"/>
    <w:rsid w:val="00D12872"/>
    <w:rsid w:val="00D1346E"/>
    <w:rsid w:val="00D13A95"/>
    <w:rsid w:val="00D1487D"/>
    <w:rsid w:val="00D1510D"/>
    <w:rsid w:val="00D15C7B"/>
    <w:rsid w:val="00D1607B"/>
    <w:rsid w:val="00D200EE"/>
    <w:rsid w:val="00D22B04"/>
    <w:rsid w:val="00D2508E"/>
    <w:rsid w:val="00D265E3"/>
    <w:rsid w:val="00D2733D"/>
    <w:rsid w:val="00D27729"/>
    <w:rsid w:val="00D315F6"/>
    <w:rsid w:val="00D330B6"/>
    <w:rsid w:val="00D34885"/>
    <w:rsid w:val="00D37DAA"/>
    <w:rsid w:val="00D4105F"/>
    <w:rsid w:val="00D41C06"/>
    <w:rsid w:val="00D508B2"/>
    <w:rsid w:val="00D521EB"/>
    <w:rsid w:val="00D52FD5"/>
    <w:rsid w:val="00D54BA5"/>
    <w:rsid w:val="00D57118"/>
    <w:rsid w:val="00D57A47"/>
    <w:rsid w:val="00D57E95"/>
    <w:rsid w:val="00D607CC"/>
    <w:rsid w:val="00D60BFD"/>
    <w:rsid w:val="00D62963"/>
    <w:rsid w:val="00D64519"/>
    <w:rsid w:val="00D6456A"/>
    <w:rsid w:val="00D702E8"/>
    <w:rsid w:val="00D707F2"/>
    <w:rsid w:val="00D73FCA"/>
    <w:rsid w:val="00D753B5"/>
    <w:rsid w:val="00D84F68"/>
    <w:rsid w:val="00D87A32"/>
    <w:rsid w:val="00D9184D"/>
    <w:rsid w:val="00D92993"/>
    <w:rsid w:val="00D95340"/>
    <w:rsid w:val="00D972EF"/>
    <w:rsid w:val="00DA092C"/>
    <w:rsid w:val="00DA21A5"/>
    <w:rsid w:val="00DA28E3"/>
    <w:rsid w:val="00DA58C4"/>
    <w:rsid w:val="00DB7476"/>
    <w:rsid w:val="00DC0235"/>
    <w:rsid w:val="00DC2756"/>
    <w:rsid w:val="00DC2D1C"/>
    <w:rsid w:val="00DC2E8E"/>
    <w:rsid w:val="00DC2F17"/>
    <w:rsid w:val="00DC7E1E"/>
    <w:rsid w:val="00DD1991"/>
    <w:rsid w:val="00DD23E6"/>
    <w:rsid w:val="00DD5F8F"/>
    <w:rsid w:val="00DD6F3F"/>
    <w:rsid w:val="00DE15CC"/>
    <w:rsid w:val="00DE45E3"/>
    <w:rsid w:val="00DE4A1C"/>
    <w:rsid w:val="00DE5A9F"/>
    <w:rsid w:val="00DF0B8F"/>
    <w:rsid w:val="00DF0D5C"/>
    <w:rsid w:val="00DF509A"/>
    <w:rsid w:val="00DF61EB"/>
    <w:rsid w:val="00DF7D0D"/>
    <w:rsid w:val="00E00280"/>
    <w:rsid w:val="00E00785"/>
    <w:rsid w:val="00E011F4"/>
    <w:rsid w:val="00E02856"/>
    <w:rsid w:val="00E030B1"/>
    <w:rsid w:val="00E03582"/>
    <w:rsid w:val="00E0418C"/>
    <w:rsid w:val="00E064BD"/>
    <w:rsid w:val="00E06AB6"/>
    <w:rsid w:val="00E1231E"/>
    <w:rsid w:val="00E126F4"/>
    <w:rsid w:val="00E149E6"/>
    <w:rsid w:val="00E1672E"/>
    <w:rsid w:val="00E229EF"/>
    <w:rsid w:val="00E265F2"/>
    <w:rsid w:val="00E2730D"/>
    <w:rsid w:val="00E31239"/>
    <w:rsid w:val="00E33CE0"/>
    <w:rsid w:val="00E33E74"/>
    <w:rsid w:val="00E34377"/>
    <w:rsid w:val="00E40026"/>
    <w:rsid w:val="00E42CE1"/>
    <w:rsid w:val="00E44EFF"/>
    <w:rsid w:val="00E46FE9"/>
    <w:rsid w:val="00E532A3"/>
    <w:rsid w:val="00E564BC"/>
    <w:rsid w:val="00E5654B"/>
    <w:rsid w:val="00E60143"/>
    <w:rsid w:val="00E62C8A"/>
    <w:rsid w:val="00E63040"/>
    <w:rsid w:val="00E63266"/>
    <w:rsid w:val="00E63EED"/>
    <w:rsid w:val="00E64D64"/>
    <w:rsid w:val="00E657BE"/>
    <w:rsid w:val="00E65F01"/>
    <w:rsid w:val="00E67274"/>
    <w:rsid w:val="00E70B56"/>
    <w:rsid w:val="00E71BF1"/>
    <w:rsid w:val="00E7637C"/>
    <w:rsid w:val="00E80344"/>
    <w:rsid w:val="00E826C0"/>
    <w:rsid w:val="00E90651"/>
    <w:rsid w:val="00E91743"/>
    <w:rsid w:val="00E93126"/>
    <w:rsid w:val="00E9404C"/>
    <w:rsid w:val="00E961C2"/>
    <w:rsid w:val="00EA2240"/>
    <w:rsid w:val="00EA4F8E"/>
    <w:rsid w:val="00EA773E"/>
    <w:rsid w:val="00EA7B05"/>
    <w:rsid w:val="00EB0675"/>
    <w:rsid w:val="00EC17DF"/>
    <w:rsid w:val="00EC1C7B"/>
    <w:rsid w:val="00EC3613"/>
    <w:rsid w:val="00EC5D4B"/>
    <w:rsid w:val="00EC62BB"/>
    <w:rsid w:val="00EC6AAE"/>
    <w:rsid w:val="00ED0696"/>
    <w:rsid w:val="00ED1853"/>
    <w:rsid w:val="00ED241C"/>
    <w:rsid w:val="00ED2D31"/>
    <w:rsid w:val="00ED2FEA"/>
    <w:rsid w:val="00ED5796"/>
    <w:rsid w:val="00ED77BE"/>
    <w:rsid w:val="00ED7A1B"/>
    <w:rsid w:val="00EE1CEC"/>
    <w:rsid w:val="00EE2455"/>
    <w:rsid w:val="00EE2C73"/>
    <w:rsid w:val="00EE5932"/>
    <w:rsid w:val="00EE5CDF"/>
    <w:rsid w:val="00EE7692"/>
    <w:rsid w:val="00EE7812"/>
    <w:rsid w:val="00EE79C8"/>
    <w:rsid w:val="00EE7ECB"/>
    <w:rsid w:val="00EF008B"/>
    <w:rsid w:val="00EF2970"/>
    <w:rsid w:val="00EF2E17"/>
    <w:rsid w:val="00EF3A1C"/>
    <w:rsid w:val="00EF577C"/>
    <w:rsid w:val="00EF678A"/>
    <w:rsid w:val="00F00543"/>
    <w:rsid w:val="00F04C6E"/>
    <w:rsid w:val="00F0502A"/>
    <w:rsid w:val="00F05CAA"/>
    <w:rsid w:val="00F10BC9"/>
    <w:rsid w:val="00F12A7F"/>
    <w:rsid w:val="00F12BBE"/>
    <w:rsid w:val="00F15C7E"/>
    <w:rsid w:val="00F16072"/>
    <w:rsid w:val="00F1760A"/>
    <w:rsid w:val="00F17DEB"/>
    <w:rsid w:val="00F20663"/>
    <w:rsid w:val="00F2271B"/>
    <w:rsid w:val="00F23A29"/>
    <w:rsid w:val="00F30AE1"/>
    <w:rsid w:val="00F326A1"/>
    <w:rsid w:val="00F33ADA"/>
    <w:rsid w:val="00F34464"/>
    <w:rsid w:val="00F45166"/>
    <w:rsid w:val="00F461FF"/>
    <w:rsid w:val="00F51646"/>
    <w:rsid w:val="00F517CE"/>
    <w:rsid w:val="00F5327B"/>
    <w:rsid w:val="00F53830"/>
    <w:rsid w:val="00F54405"/>
    <w:rsid w:val="00F5451C"/>
    <w:rsid w:val="00F54EBA"/>
    <w:rsid w:val="00F60B6D"/>
    <w:rsid w:val="00F63B75"/>
    <w:rsid w:val="00F64F6B"/>
    <w:rsid w:val="00F661D2"/>
    <w:rsid w:val="00F6657D"/>
    <w:rsid w:val="00F81BE2"/>
    <w:rsid w:val="00F842B6"/>
    <w:rsid w:val="00F8480C"/>
    <w:rsid w:val="00F870AD"/>
    <w:rsid w:val="00F8748B"/>
    <w:rsid w:val="00F87CB2"/>
    <w:rsid w:val="00F91080"/>
    <w:rsid w:val="00F91AE3"/>
    <w:rsid w:val="00F921EC"/>
    <w:rsid w:val="00F93663"/>
    <w:rsid w:val="00FA2586"/>
    <w:rsid w:val="00FA4473"/>
    <w:rsid w:val="00FA6681"/>
    <w:rsid w:val="00FA6F9E"/>
    <w:rsid w:val="00FB250E"/>
    <w:rsid w:val="00FB454B"/>
    <w:rsid w:val="00FC0759"/>
    <w:rsid w:val="00FC1A45"/>
    <w:rsid w:val="00FC309B"/>
    <w:rsid w:val="00FC6C06"/>
    <w:rsid w:val="00FC780C"/>
    <w:rsid w:val="00FC7E3D"/>
    <w:rsid w:val="00FD027C"/>
    <w:rsid w:val="00FD5B70"/>
    <w:rsid w:val="00FD5D92"/>
    <w:rsid w:val="00FD7A68"/>
    <w:rsid w:val="00FE263A"/>
    <w:rsid w:val="00FE4C53"/>
    <w:rsid w:val="00FE7A80"/>
    <w:rsid w:val="00FF3A54"/>
    <w:rsid w:val="00FF3D00"/>
    <w:rsid w:val="00FF7A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13B5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rsid w:val="000E456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rsid w:val="000E456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E456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E456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0E456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E4566"/>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E4566"/>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E4566"/>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E4566"/>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rsid w:val="000E456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0E4566"/>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pPr>
      <w:spacing w:after="160" w:line="278" w:lineRule="auto"/>
    </w:pPr>
    <w:rPr>
      <w:rFonts w:ascii="Montserrat" w:eastAsiaTheme="minorHAnsi" w:hAnsi="Montserrat" w:cstheme="minorBidi"/>
      <w:b/>
      <w:bCs/>
      <w:color w:val="000000" w:themeColor="text1"/>
      <w:kern w:val="2"/>
      <w:sz w:val="30"/>
      <w:szCs w:val="30"/>
      <w14:ligatures w14:val="standardContextual"/>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pPr>
      <w:spacing w:after="160" w:line="278" w:lineRule="auto"/>
    </w:pPr>
    <w:rPr>
      <w:rFonts w:ascii="Montserrat" w:eastAsiaTheme="minorHAnsi" w:hAnsi="Montserrat" w:cstheme="minorBidi"/>
      <w:b/>
      <w:bCs/>
      <w:color w:val="0070C0"/>
      <w:kern w:val="2"/>
      <w:sz w:val="40"/>
      <w:szCs w:val="40"/>
      <w14:ligatures w14:val="standardContextual"/>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autoRedefine/>
    <w:qFormat/>
    <w:rsid w:val="0001626D"/>
    <w:rPr>
      <w:rFonts w:ascii="Montserrat" w:eastAsiaTheme="minorEastAsia" w:hAnsi="Montserrat" w:cstheme="minorBidi"/>
      <w:kern w:val="2"/>
      <w14:ligatures w14:val="standardContextual"/>
    </w:rPr>
  </w:style>
  <w:style w:type="character" w:customStyle="1" w:styleId="NormalAmeerChar">
    <w:name w:val="Normal Ameer Char"/>
    <w:basedOn w:val="DefaultParagraphFont"/>
    <w:link w:val="NormalAmeer"/>
    <w:rsid w:val="0001626D"/>
    <w:rPr>
      <w:rFonts w:ascii="Montserrat" w:eastAsiaTheme="minorEastAsia" w:hAnsi="Montserrat"/>
    </w:rPr>
  </w:style>
  <w:style w:type="paragraph" w:styleId="NoSpacing">
    <w:name w:val="No Spacing"/>
    <w:uiPriority w:val="1"/>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FC1A45"/>
    <w:pPr>
      <w:spacing w:after="200"/>
      <w:jc w:val="center"/>
    </w:pPr>
    <w:rPr>
      <w:rFonts w:ascii="Montserrat" w:eastAsiaTheme="minorHAnsi" w:hAnsi="Montserrat" w:cstheme="minorBidi"/>
      <w:i/>
      <w:iCs/>
      <w:color w:val="0E2841" w:themeColor="text2"/>
      <w:kern w:val="2"/>
      <w:sz w:val="18"/>
      <w:szCs w:val="18"/>
      <w14:ligatures w14:val="standardContextual"/>
    </w:rPr>
  </w:style>
  <w:style w:type="paragraph" w:customStyle="1" w:styleId="CaptionAmeer">
    <w:name w:val="Caption Ameer"/>
    <w:basedOn w:val="Caption"/>
    <w:link w:val="CaptionAmeerChar"/>
    <w:qFormat/>
    <w:rsid w:val="00B045DF"/>
  </w:style>
  <w:style w:type="character" w:customStyle="1" w:styleId="CaptionChar">
    <w:name w:val="Caption Char"/>
    <w:basedOn w:val="DefaultParagraphFont"/>
    <w:link w:val="Caption"/>
    <w:uiPriority w:val="35"/>
    <w:rsid w:val="00FC1A45"/>
    <w:rPr>
      <w:rFonts w:ascii="Montserrat" w:hAnsi="Montserrat"/>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D11AD0"/>
  </w:style>
  <w:style w:type="table" w:styleId="GridTable1Light">
    <w:name w:val="Grid Table 1 Light"/>
    <w:basedOn w:val="TableNormal"/>
    <w:uiPriority w:val="46"/>
    <w:rsid w:val="002232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22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4">
    <w:name w:val="Grid Table 2 Accent 4"/>
    <w:basedOn w:val="TableNormal"/>
    <w:uiPriority w:val="47"/>
    <w:rsid w:val="0022326B"/>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2232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22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3-Accent1">
    <w:name w:val="Grid Table 3 Accent 1"/>
    <w:basedOn w:val="TableNormal"/>
    <w:uiPriority w:val="48"/>
    <w:rsid w:val="002232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character" w:customStyle="1" w:styleId="fontstyle01">
    <w:name w:val="fontstyle01"/>
    <w:basedOn w:val="DefaultParagraphFont"/>
    <w:rsid w:val="00C36858"/>
    <w:rPr>
      <w:rFonts w:ascii="CambriaMath" w:hAnsi="CambriaMath" w:hint="default"/>
      <w:b w:val="0"/>
      <w:bCs w:val="0"/>
      <w:i w:val="0"/>
      <w:iCs w:val="0"/>
      <w:color w:val="000000"/>
      <w:sz w:val="22"/>
      <w:szCs w:val="22"/>
    </w:rPr>
  </w:style>
  <w:style w:type="character" w:customStyle="1" w:styleId="fontstyle21">
    <w:name w:val="fontstyle21"/>
    <w:basedOn w:val="DefaultParagraphFont"/>
    <w:rsid w:val="00C36858"/>
    <w:rPr>
      <w:rFonts w:ascii="Calibri-Bold" w:hAnsi="Calibri-Bold" w:hint="default"/>
      <w:b/>
      <w:bCs/>
      <w:i w:val="0"/>
      <w:iCs w:val="0"/>
      <w:color w:val="000000"/>
      <w:sz w:val="22"/>
      <w:szCs w:val="22"/>
    </w:rPr>
  </w:style>
  <w:style w:type="table" w:styleId="GridTable5Dark-Accent4">
    <w:name w:val="Grid Table 5 Dark Accent 4"/>
    <w:basedOn w:val="TableNormal"/>
    <w:uiPriority w:val="50"/>
    <w:rsid w:val="00ED2D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7Colorful-Accent1">
    <w:name w:val="List Table 7 Colorful Accent 1"/>
    <w:basedOn w:val="TableNormal"/>
    <w:uiPriority w:val="52"/>
    <w:rsid w:val="008A00C2"/>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4E6D29"/>
    <w:rPr>
      <w:color w:val="467886" w:themeColor="hyperlink"/>
      <w:u w:val="single"/>
    </w:rPr>
  </w:style>
  <w:style w:type="character" w:styleId="UnresolvedMention">
    <w:name w:val="Unresolved Mention"/>
    <w:basedOn w:val="DefaultParagraphFont"/>
    <w:uiPriority w:val="99"/>
    <w:semiHidden/>
    <w:unhideWhenUsed/>
    <w:rsid w:val="004E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120225458">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392120840">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713698210">
      <w:bodyDiv w:val="1"/>
      <w:marLeft w:val="0"/>
      <w:marRight w:val="0"/>
      <w:marTop w:val="0"/>
      <w:marBottom w:val="0"/>
      <w:divBdr>
        <w:top w:val="none" w:sz="0" w:space="0" w:color="auto"/>
        <w:left w:val="none" w:sz="0" w:space="0" w:color="auto"/>
        <w:bottom w:val="none" w:sz="0" w:space="0" w:color="auto"/>
        <w:right w:val="none" w:sz="0" w:space="0" w:color="auto"/>
      </w:divBdr>
    </w:div>
    <w:div w:id="823665637">
      <w:bodyDiv w:val="1"/>
      <w:marLeft w:val="0"/>
      <w:marRight w:val="0"/>
      <w:marTop w:val="0"/>
      <w:marBottom w:val="0"/>
      <w:divBdr>
        <w:top w:val="none" w:sz="0" w:space="0" w:color="auto"/>
        <w:left w:val="none" w:sz="0" w:space="0" w:color="auto"/>
        <w:bottom w:val="none" w:sz="0" w:space="0" w:color="auto"/>
        <w:right w:val="none" w:sz="0" w:space="0" w:color="auto"/>
      </w:divBdr>
    </w:div>
    <w:div w:id="863665715">
      <w:bodyDiv w:val="1"/>
      <w:marLeft w:val="0"/>
      <w:marRight w:val="0"/>
      <w:marTop w:val="0"/>
      <w:marBottom w:val="0"/>
      <w:divBdr>
        <w:top w:val="none" w:sz="0" w:space="0" w:color="auto"/>
        <w:left w:val="none" w:sz="0" w:space="0" w:color="auto"/>
        <w:bottom w:val="none" w:sz="0" w:space="0" w:color="auto"/>
        <w:right w:val="none" w:sz="0" w:space="0" w:color="auto"/>
      </w:divBdr>
    </w:div>
    <w:div w:id="921723685">
      <w:bodyDiv w:val="1"/>
      <w:marLeft w:val="0"/>
      <w:marRight w:val="0"/>
      <w:marTop w:val="0"/>
      <w:marBottom w:val="0"/>
      <w:divBdr>
        <w:top w:val="none" w:sz="0" w:space="0" w:color="auto"/>
        <w:left w:val="none" w:sz="0" w:space="0" w:color="auto"/>
        <w:bottom w:val="none" w:sz="0" w:space="0" w:color="auto"/>
        <w:right w:val="none" w:sz="0" w:space="0" w:color="auto"/>
      </w:divBdr>
    </w:div>
    <w:div w:id="1067728243">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09517253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146895248">
      <w:bodyDiv w:val="1"/>
      <w:marLeft w:val="0"/>
      <w:marRight w:val="0"/>
      <w:marTop w:val="0"/>
      <w:marBottom w:val="0"/>
      <w:divBdr>
        <w:top w:val="none" w:sz="0" w:space="0" w:color="auto"/>
        <w:left w:val="none" w:sz="0" w:space="0" w:color="auto"/>
        <w:bottom w:val="none" w:sz="0" w:space="0" w:color="auto"/>
        <w:right w:val="none" w:sz="0" w:space="0" w:color="auto"/>
      </w:divBdr>
    </w:div>
    <w:div w:id="1300839879">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46539952">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656496631">
      <w:bodyDiv w:val="1"/>
      <w:marLeft w:val="0"/>
      <w:marRight w:val="0"/>
      <w:marTop w:val="0"/>
      <w:marBottom w:val="0"/>
      <w:divBdr>
        <w:top w:val="none" w:sz="0" w:space="0" w:color="auto"/>
        <w:left w:val="none" w:sz="0" w:space="0" w:color="auto"/>
        <w:bottom w:val="none" w:sz="0" w:space="0" w:color="auto"/>
        <w:right w:val="none" w:sz="0" w:space="0" w:color="auto"/>
      </w:divBdr>
    </w:div>
    <w:div w:id="1687176145">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738356109">
      <w:bodyDiv w:val="1"/>
      <w:marLeft w:val="0"/>
      <w:marRight w:val="0"/>
      <w:marTop w:val="0"/>
      <w:marBottom w:val="0"/>
      <w:divBdr>
        <w:top w:val="none" w:sz="0" w:space="0" w:color="auto"/>
        <w:left w:val="none" w:sz="0" w:space="0" w:color="auto"/>
        <w:bottom w:val="none" w:sz="0" w:space="0" w:color="auto"/>
        <w:right w:val="none" w:sz="0" w:space="0" w:color="auto"/>
      </w:divBdr>
    </w:div>
    <w:div w:id="1778481223">
      <w:bodyDiv w:val="1"/>
      <w:marLeft w:val="0"/>
      <w:marRight w:val="0"/>
      <w:marTop w:val="0"/>
      <w:marBottom w:val="0"/>
      <w:divBdr>
        <w:top w:val="none" w:sz="0" w:space="0" w:color="auto"/>
        <w:left w:val="none" w:sz="0" w:space="0" w:color="auto"/>
        <w:bottom w:val="none" w:sz="0" w:space="0" w:color="auto"/>
        <w:right w:val="none" w:sz="0" w:space="0" w:color="auto"/>
      </w:divBdr>
    </w:div>
    <w:div w:id="1819574021">
      <w:bodyDiv w:val="1"/>
      <w:marLeft w:val="0"/>
      <w:marRight w:val="0"/>
      <w:marTop w:val="0"/>
      <w:marBottom w:val="0"/>
      <w:divBdr>
        <w:top w:val="none" w:sz="0" w:space="0" w:color="auto"/>
        <w:left w:val="none" w:sz="0" w:space="0" w:color="auto"/>
        <w:bottom w:val="none" w:sz="0" w:space="0" w:color="auto"/>
        <w:right w:val="none" w:sz="0" w:space="0" w:color="auto"/>
      </w:divBdr>
    </w:div>
    <w:div w:id="1837380535">
      <w:bodyDiv w:val="1"/>
      <w:marLeft w:val="0"/>
      <w:marRight w:val="0"/>
      <w:marTop w:val="0"/>
      <w:marBottom w:val="0"/>
      <w:divBdr>
        <w:top w:val="none" w:sz="0" w:space="0" w:color="auto"/>
        <w:left w:val="none" w:sz="0" w:space="0" w:color="auto"/>
        <w:bottom w:val="none" w:sz="0" w:space="0" w:color="auto"/>
        <w:right w:val="none" w:sz="0" w:space="0" w:color="auto"/>
      </w:divBdr>
    </w:div>
    <w:div w:id="1858424875">
      <w:bodyDiv w:val="1"/>
      <w:marLeft w:val="0"/>
      <w:marRight w:val="0"/>
      <w:marTop w:val="0"/>
      <w:marBottom w:val="0"/>
      <w:divBdr>
        <w:top w:val="none" w:sz="0" w:space="0" w:color="auto"/>
        <w:left w:val="none" w:sz="0" w:space="0" w:color="auto"/>
        <w:bottom w:val="none" w:sz="0" w:space="0" w:color="auto"/>
        <w:right w:val="none" w:sz="0" w:space="0" w:color="auto"/>
      </w:divBdr>
    </w:div>
    <w:div w:id="1916621217">
      <w:bodyDiv w:val="1"/>
      <w:marLeft w:val="0"/>
      <w:marRight w:val="0"/>
      <w:marTop w:val="0"/>
      <w:marBottom w:val="0"/>
      <w:divBdr>
        <w:top w:val="none" w:sz="0" w:space="0" w:color="auto"/>
        <w:left w:val="none" w:sz="0" w:space="0" w:color="auto"/>
        <w:bottom w:val="none" w:sz="0" w:space="0" w:color="auto"/>
        <w:right w:val="none" w:sz="0" w:space="0" w:color="auto"/>
      </w:divBdr>
    </w:div>
    <w:div w:id="1920551507">
      <w:bodyDiv w:val="1"/>
      <w:marLeft w:val="0"/>
      <w:marRight w:val="0"/>
      <w:marTop w:val="0"/>
      <w:marBottom w:val="0"/>
      <w:divBdr>
        <w:top w:val="none" w:sz="0" w:space="0" w:color="auto"/>
        <w:left w:val="none" w:sz="0" w:space="0" w:color="auto"/>
        <w:bottom w:val="none" w:sz="0" w:space="0" w:color="auto"/>
        <w:right w:val="none" w:sz="0" w:space="0" w:color="auto"/>
      </w:divBdr>
    </w:div>
    <w:div w:id="1953509675">
      <w:bodyDiv w:val="1"/>
      <w:marLeft w:val="0"/>
      <w:marRight w:val="0"/>
      <w:marTop w:val="0"/>
      <w:marBottom w:val="0"/>
      <w:divBdr>
        <w:top w:val="none" w:sz="0" w:space="0" w:color="auto"/>
        <w:left w:val="none" w:sz="0" w:space="0" w:color="auto"/>
        <w:bottom w:val="none" w:sz="0" w:space="0" w:color="auto"/>
        <w:right w:val="none" w:sz="0" w:space="0" w:color="auto"/>
      </w:divBdr>
    </w:div>
    <w:div w:id="1972049977">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9516</TotalTime>
  <Pages>26</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1460</cp:revision>
  <cp:lastPrinted>2025-08-16T18:13:00Z</cp:lastPrinted>
  <dcterms:created xsi:type="dcterms:W3CDTF">2025-07-06T22:43:00Z</dcterms:created>
  <dcterms:modified xsi:type="dcterms:W3CDTF">2025-08-16T18:14:00Z</dcterms:modified>
</cp:coreProperties>
</file>