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AF916" w14:textId="0611FD38" w:rsidR="00CF1652" w:rsidRPr="001D494B" w:rsidRDefault="00CF1652" w:rsidP="00CF1652">
      <w:pPr>
        <w:jc w:val="center"/>
        <w:rPr>
          <w:b/>
          <w:bCs/>
          <w:sz w:val="40"/>
          <w:szCs w:val="40"/>
        </w:rPr>
      </w:pPr>
      <w:r w:rsidRPr="001D494B">
        <w:rPr>
          <w:b/>
          <w:bCs/>
          <w:noProof/>
          <w:sz w:val="30"/>
          <w:szCs w:val="30"/>
        </w:rPr>
        <w:drawing>
          <wp:anchor distT="0" distB="0" distL="114300" distR="114300" simplePos="0" relativeHeight="251658240" behindDoc="1" locked="0" layoutInCell="1" allowOverlap="1" wp14:anchorId="1FDCABD8" wp14:editId="3F12A058">
            <wp:simplePos x="0" y="0"/>
            <wp:positionH relativeFrom="margin">
              <wp:align>center</wp:align>
            </wp:positionH>
            <wp:positionV relativeFrom="paragraph">
              <wp:posOffset>466725</wp:posOffset>
            </wp:positionV>
            <wp:extent cx="7520305" cy="2962275"/>
            <wp:effectExtent l="0" t="0" r="4445" b="0"/>
            <wp:wrapNone/>
            <wp:docPr id="125834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2030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494B">
        <w:rPr>
          <w:b/>
          <w:bCs/>
          <w:sz w:val="40"/>
          <w:szCs w:val="40"/>
        </w:rPr>
        <w:t>IEEE Analog IC Workshop</w:t>
      </w:r>
    </w:p>
    <w:p w14:paraId="2A5F8EEA" w14:textId="756E9EB1" w:rsidR="00CF1652" w:rsidRDefault="00CF1652" w:rsidP="00CF1652">
      <w:pPr>
        <w:rPr>
          <w:b/>
          <w:bCs/>
          <w:sz w:val="30"/>
          <w:szCs w:val="30"/>
        </w:rPr>
      </w:pPr>
      <w:r w:rsidRPr="00CF1652">
        <w:rPr>
          <w:b/>
          <w:bCs/>
          <w:sz w:val="30"/>
          <w:szCs w:val="30"/>
        </w:rPr>
        <w:t>Part 1:</w:t>
      </w:r>
    </w:p>
    <w:p w14:paraId="405D62B4" w14:textId="709FDEEB" w:rsidR="00CF1652" w:rsidRPr="00295BBA" w:rsidRDefault="00CF1652" w:rsidP="00CF1652">
      <w:pPr>
        <w:rPr>
          <w:b/>
          <w:bCs/>
          <w:sz w:val="40"/>
          <w:szCs w:val="40"/>
        </w:rPr>
      </w:pPr>
      <w:r w:rsidRPr="00295BBA">
        <w:rPr>
          <w:b/>
          <w:bCs/>
          <w:sz w:val="40"/>
          <w:szCs w:val="40"/>
        </w:rPr>
        <w:t>RC Fiter</w:t>
      </w:r>
    </w:p>
    <w:p w14:paraId="2BF36113" w14:textId="77777777" w:rsidR="00CF1652" w:rsidRDefault="00CF1652" w:rsidP="00CF1652">
      <w:pPr>
        <w:rPr>
          <w:b/>
          <w:bCs/>
          <w:sz w:val="30"/>
          <w:szCs w:val="30"/>
        </w:rPr>
      </w:pPr>
    </w:p>
    <w:p w14:paraId="51D81665" w14:textId="77777777" w:rsidR="00CF1652" w:rsidRDefault="00CF1652" w:rsidP="00CF1652">
      <w:pPr>
        <w:rPr>
          <w:b/>
          <w:bCs/>
          <w:sz w:val="30"/>
          <w:szCs w:val="30"/>
        </w:rPr>
      </w:pPr>
    </w:p>
    <w:p w14:paraId="53838395" w14:textId="77777777" w:rsidR="00CF1652" w:rsidRDefault="00CF1652" w:rsidP="00CF1652">
      <w:pPr>
        <w:rPr>
          <w:b/>
          <w:bCs/>
          <w:sz w:val="30"/>
          <w:szCs w:val="30"/>
        </w:rPr>
      </w:pPr>
    </w:p>
    <w:p w14:paraId="179484C7" w14:textId="77777777" w:rsidR="00CF1652" w:rsidRDefault="00CF1652" w:rsidP="00CF1652">
      <w:pPr>
        <w:rPr>
          <w:b/>
          <w:bCs/>
          <w:sz w:val="30"/>
          <w:szCs w:val="30"/>
        </w:rPr>
      </w:pPr>
    </w:p>
    <w:p w14:paraId="6D9B558C" w14:textId="77777777" w:rsidR="00CF1652" w:rsidRDefault="00CF1652" w:rsidP="00CF1652">
      <w:pPr>
        <w:rPr>
          <w:b/>
          <w:bCs/>
          <w:sz w:val="30"/>
          <w:szCs w:val="30"/>
        </w:rPr>
      </w:pPr>
    </w:p>
    <w:p w14:paraId="27C7F5ED" w14:textId="3C6EAD6C" w:rsidR="00CF1652" w:rsidRDefault="00CF1652" w:rsidP="00CF1652">
      <w:pPr>
        <w:rPr>
          <w:b/>
          <w:bCs/>
          <w:sz w:val="30"/>
          <w:szCs w:val="30"/>
        </w:rPr>
      </w:pPr>
      <w:r>
        <w:rPr>
          <w:noProof/>
        </w:rPr>
        <mc:AlternateContent>
          <mc:Choice Requires="wps">
            <w:drawing>
              <wp:anchor distT="0" distB="0" distL="114300" distR="114300" simplePos="0" relativeHeight="251660288" behindDoc="1" locked="0" layoutInCell="1" allowOverlap="1" wp14:anchorId="1FDACF5F" wp14:editId="7CFFD99A">
                <wp:simplePos x="0" y="0"/>
                <wp:positionH relativeFrom="margin">
                  <wp:align>center</wp:align>
                </wp:positionH>
                <wp:positionV relativeFrom="paragraph">
                  <wp:posOffset>329565</wp:posOffset>
                </wp:positionV>
                <wp:extent cx="7520305" cy="152400"/>
                <wp:effectExtent l="0" t="0" r="4445" b="0"/>
                <wp:wrapNone/>
                <wp:docPr id="401884495" name="Text Box 1"/>
                <wp:cNvGraphicFramePr/>
                <a:graphic xmlns:a="http://schemas.openxmlformats.org/drawingml/2006/main">
                  <a:graphicData uri="http://schemas.microsoft.com/office/word/2010/wordprocessingShape">
                    <wps:wsp>
                      <wps:cNvSpPr txBox="1"/>
                      <wps:spPr>
                        <a:xfrm>
                          <a:off x="0" y="0"/>
                          <a:ext cx="7520305" cy="152400"/>
                        </a:xfrm>
                        <a:prstGeom prst="rect">
                          <a:avLst/>
                        </a:prstGeom>
                        <a:solidFill>
                          <a:prstClr val="white"/>
                        </a:solidFill>
                        <a:ln>
                          <a:noFill/>
                        </a:ln>
                      </wps:spPr>
                      <wps:txbx>
                        <w:txbxContent>
                          <w:p w14:paraId="40D48D80" w14:textId="0054CA87" w:rsidR="00CF1652" w:rsidRPr="00594FA6" w:rsidRDefault="00CF1652" w:rsidP="00CF1652">
                            <w:pPr>
                              <w:pStyle w:val="Caption"/>
                              <w:jc w:val="center"/>
                              <w:rPr>
                                <w:b/>
                                <w:bCs/>
                                <w:noProof/>
                                <w:sz w:val="30"/>
                                <w:szCs w:val="30"/>
                              </w:rPr>
                            </w:pPr>
                            <w:r>
                              <w:t xml:space="preserve">Figure </w:t>
                            </w:r>
                            <w:r>
                              <w:fldChar w:fldCharType="begin"/>
                            </w:r>
                            <w:r>
                              <w:instrText xml:space="preserve"> SEQ Figure \* ARABIC </w:instrText>
                            </w:r>
                            <w:r>
                              <w:fldChar w:fldCharType="separate"/>
                            </w:r>
                            <w:r w:rsidR="008D3559">
                              <w:rPr>
                                <w:noProof/>
                              </w:rPr>
                              <w:t>1</w:t>
                            </w:r>
                            <w:r>
                              <w:fldChar w:fldCharType="end"/>
                            </w:r>
                            <w:r>
                              <w:t xml:space="preserve"> Circuit Designed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DACF5F" id="_x0000_t202" coordsize="21600,21600" o:spt="202" path="m,l,21600r21600,l21600,xe">
                <v:stroke joinstyle="miter"/>
                <v:path gradientshapeok="t" o:connecttype="rect"/>
              </v:shapetype>
              <v:shape id="Text Box 1" o:spid="_x0000_s1026" type="#_x0000_t202" style="position:absolute;margin-left:0;margin-top:25.95pt;width:592.15pt;height:12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" stroked="f">
                <v:textbox inset="0,0,0,0">
                  <w:txbxContent>
                    <w:p w14:paraId="40D48D80" w14:textId="0054CA87" w:rsidR="00CF1652" w:rsidRPr="00594FA6" w:rsidRDefault="00CF1652" w:rsidP="00CF1652">
                      <w:pPr>
                        <w:pStyle w:val="Caption"/>
                        <w:jc w:val="center"/>
                        <w:rPr>
                          <w:b/>
                          <w:bCs/>
                          <w:noProof/>
                          <w:sz w:val="30"/>
                          <w:szCs w:val="30"/>
                        </w:rPr>
                      </w:pPr>
                      <w:r>
                        <w:t xml:space="preserve">Figure </w:t>
                      </w:r>
                      <w:r>
                        <w:fldChar w:fldCharType="begin"/>
                      </w:r>
                      <w:r>
                        <w:instrText xml:space="preserve"> SEQ Figure \* ARABIC </w:instrText>
                      </w:r>
                      <w:r>
                        <w:fldChar w:fldCharType="separate"/>
                      </w:r>
                      <w:r w:rsidR="008D3559">
                        <w:rPr>
                          <w:noProof/>
                        </w:rPr>
                        <w:t>1</w:t>
                      </w:r>
                      <w:r>
                        <w:fldChar w:fldCharType="end"/>
                      </w:r>
                      <w:r>
                        <w:t xml:space="preserve"> Circuit Designed</w:t>
                      </w:r>
                    </w:p>
                  </w:txbxContent>
                </v:textbox>
                <w10:wrap anchorx="margin"/>
              </v:shape>
            </w:pict>
          </mc:Fallback>
        </mc:AlternateContent>
      </w:r>
    </w:p>
    <w:p w14:paraId="4D23D4E1" w14:textId="12FB18A5" w:rsidR="00CF1652" w:rsidRDefault="00CF1652" w:rsidP="00CF1652">
      <w:pPr>
        <w:rPr>
          <w:b/>
          <w:bCs/>
          <w:sz w:val="30"/>
          <w:szCs w:val="30"/>
        </w:rPr>
      </w:pPr>
    </w:p>
    <w:p w14:paraId="7963FBE1" w14:textId="79946102" w:rsidR="0065791C" w:rsidRPr="00CF1652" w:rsidRDefault="00CF1652" w:rsidP="0065791C">
      <w:pPr>
        <w:rPr>
          <w:b/>
          <w:bCs/>
          <w:sz w:val="30"/>
          <w:szCs w:val="30"/>
        </w:rPr>
      </w:pPr>
      <w:r>
        <w:rPr>
          <w:b/>
          <w:bCs/>
          <w:sz w:val="30"/>
          <w:szCs w:val="30"/>
        </w:rPr>
        <w:t>Transient Analysis</w:t>
      </w:r>
      <w:r w:rsidR="0065791C">
        <w:rPr>
          <w:b/>
          <w:bCs/>
          <w:noProof/>
          <w:sz w:val="30"/>
          <w:szCs w:val="30"/>
        </w:rPr>
        <w:drawing>
          <wp:inline distT="0" distB="0" distL="0" distR="0" wp14:anchorId="3A28E600" wp14:editId="10FE522F">
            <wp:extent cx="4581525" cy="2581244"/>
            <wp:effectExtent l="0" t="0" r="0" b="0"/>
            <wp:docPr id="1468195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87277" cy="2584485"/>
                    </a:xfrm>
                    <a:prstGeom prst="rect">
                      <a:avLst/>
                    </a:prstGeom>
                    <a:noFill/>
                    <a:ln>
                      <a:noFill/>
                    </a:ln>
                  </pic:spPr>
                </pic:pic>
              </a:graphicData>
            </a:graphic>
          </wp:inline>
        </w:drawing>
      </w:r>
    </w:p>
    <w:tbl>
      <w:tblPr>
        <w:tblW w:w="6652" w:type="dxa"/>
        <w:tblInd w:w="1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8"/>
        <w:gridCol w:w="960"/>
        <w:gridCol w:w="1672"/>
        <w:gridCol w:w="1672"/>
      </w:tblGrid>
      <w:tr w:rsidR="00DB1504" w:rsidRPr="0065791C" w14:paraId="1BAACAF7" w14:textId="015ED186" w:rsidTr="00512D7E">
        <w:trPr>
          <w:trHeight w:val="300"/>
        </w:trPr>
        <w:tc>
          <w:tcPr>
            <w:tcW w:w="2348" w:type="dxa"/>
            <w:shd w:val="clear" w:color="auto" w:fill="auto"/>
            <w:noWrap/>
            <w:vAlign w:val="bottom"/>
            <w:hideMark/>
          </w:tcPr>
          <w:p w14:paraId="0BC2F0D6" w14:textId="77777777" w:rsidR="00DB1504" w:rsidRPr="0065791C" w:rsidRDefault="00DB1504" w:rsidP="00DB1504">
            <w:pPr>
              <w:spacing w:after="0" w:line="240" w:lineRule="auto"/>
              <w:rPr>
                <w:rFonts w:ascii="Aptos Narrow" w:eastAsia="Times New Roman" w:hAnsi="Aptos Narrow" w:cs="Times New Roman"/>
                <w:b/>
                <w:bCs/>
                <w:color w:val="000000"/>
                <w:kern w:val="0"/>
                <w:sz w:val="22"/>
                <w:szCs w:val="22"/>
                <w14:ligatures w14:val="none"/>
              </w:rPr>
            </w:pPr>
            <w:r w:rsidRPr="0065791C">
              <w:rPr>
                <w:rFonts w:ascii="Aptos Narrow" w:eastAsia="Times New Roman" w:hAnsi="Aptos Narrow" w:cs="Times New Roman"/>
                <w:b/>
                <w:bCs/>
                <w:color w:val="000000"/>
                <w:kern w:val="0"/>
                <w:sz w:val="22"/>
                <w:szCs w:val="22"/>
                <w14:ligatures w14:val="none"/>
              </w:rPr>
              <w:t>Test</w:t>
            </w:r>
          </w:p>
        </w:tc>
        <w:tc>
          <w:tcPr>
            <w:tcW w:w="960" w:type="dxa"/>
            <w:shd w:val="clear" w:color="auto" w:fill="auto"/>
            <w:noWrap/>
            <w:vAlign w:val="bottom"/>
            <w:hideMark/>
          </w:tcPr>
          <w:p w14:paraId="509DEC3A" w14:textId="77777777" w:rsidR="00DB1504" w:rsidRPr="0065791C" w:rsidRDefault="00DB1504" w:rsidP="00DB1504">
            <w:pPr>
              <w:spacing w:after="0" w:line="240" w:lineRule="auto"/>
              <w:rPr>
                <w:rFonts w:ascii="Aptos Narrow" w:eastAsia="Times New Roman" w:hAnsi="Aptos Narrow" w:cs="Times New Roman"/>
                <w:b/>
                <w:bCs/>
                <w:color w:val="000000"/>
                <w:kern w:val="0"/>
                <w:sz w:val="22"/>
                <w:szCs w:val="22"/>
                <w14:ligatures w14:val="none"/>
              </w:rPr>
            </w:pPr>
            <w:r w:rsidRPr="0065791C">
              <w:rPr>
                <w:rFonts w:ascii="Aptos Narrow" w:eastAsia="Times New Roman" w:hAnsi="Aptos Narrow" w:cs="Times New Roman"/>
                <w:b/>
                <w:bCs/>
                <w:color w:val="000000"/>
                <w:kern w:val="0"/>
                <w:sz w:val="22"/>
                <w:szCs w:val="22"/>
                <w14:ligatures w14:val="none"/>
              </w:rPr>
              <w:t>Output</w:t>
            </w:r>
          </w:p>
        </w:tc>
        <w:tc>
          <w:tcPr>
            <w:tcW w:w="1672" w:type="dxa"/>
            <w:shd w:val="clear" w:color="auto" w:fill="auto"/>
            <w:noWrap/>
            <w:vAlign w:val="bottom"/>
            <w:hideMark/>
          </w:tcPr>
          <w:p w14:paraId="557C4689" w14:textId="77777777" w:rsidR="00DB1504" w:rsidRPr="0065791C" w:rsidRDefault="00DB1504" w:rsidP="00DB1504">
            <w:pPr>
              <w:spacing w:after="0" w:line="240" w:lineRule="auto"/>
              <w:rPr>
                <w:rFonts w:ascii="Aptos Narrow" w:eastAsia="Times New Roman" w:hAnsi="Aptos Narrow" w:cs="Times New Roman"/>
                <w:b/>
                <w:bCs/>
                <w:color w:val="000000"/>
                <w:kern w:val="0"/>
                <w:sz w:val="22"/>
                <w:szCs w:val="22"/>
                <w14:ligatures w14:val="none"/>
              </w:rPr>
            </w:pPr>
            <w:r w:rsidRPr="0065791C">
              <w:rPr>
                <w:rFonts w:ascii="Aptos Narrow" w:eastAsia="Times New Roman" w:hAnsi="Aptos Narrow" w:cs="Times New Roman"/>
                <w:b/>
                <w:bCs/>
                <w:color w:val="000000"/>
                <w:kern w:val="0"/>
                <w:sz w:val="22"/>
                <w:szCs w:val="22"/>
                <w14:ligatures w14:val="none"/>
              </w:rPr>
              <w:t>Nominal</w:t>
            </w:r>
          </w:p>
        </w:tc>
        <w:tc>
          <w:tcPr>
            <w:tcW w:w="1672" w:type="dxa"/>
          </w:tcPr>
          <w:p w14:paraId="2D98A1FA" w14:textId="4D0E3116" w:rsidR="00DB1504" w:rsidRPr="0065791C" w:rsidRDefault="00DB1504" w:rsidP="00DB1504">
            <w:pPr>
              <w:spacing w:after="0" w:line="240" w:lineRule="auto"/>
              <w:rPr>
                <w:rFonts w:ascii="Aptos Narrow" w:eastAsia="Times New Roman" w:hAnsi="Aptos Narrow" w:cs="Times New Roman"/>
                <w:b/>
                <w:bCs/>
                <w:color w:val="000000"/>
                <w:kern w:val="0"/>
                <w:sz w:val="22"/>
                <w:szCs w:val="22"/>
                <w14:ligatures w14:val="none"/>
              </w:rPr>
            </w:pPr>
            <w:r>
              <w:rPr>
                <w:rFonts w:ascii="Aptos Narrow" w:eastAsia="Times New Roman" w:hAnsi="Aptos Narrow" w:cs="Times New Roman"/>
                <w:b/>
                <w:bCs/>
                <w:color w:val="000000"/>
                <w:kern w:val="0"/>
                <w:sz w:val="22"/>
                <w:szCs w:val="22"/>
                <w14:ligatures w14:val="none"/>
              </w:rPr>
              <w:t>Analytical</w:t>
            </w:r>
          </w:p>
        </w:tc>
      </w:tr>
      <w:tr w:rsidR="00DB1504" w:rsidRPr="0065791C" w14:paraId="36DB7F2F" w14:textId="538AB250" w:rsidTr="00512D7E">
        <w:trPr>
          <w:trHeight w:val="300"/>
        </w:trPr>
        <w:tc>
          <w:tcPr>
            <w:tcW w:w="2348" w:type="dxa"/>
            <w:shd w:val="clear" w:color="auto" w:fill="auto"/>
            <w:noWrap/>
            <w:vAlign w:val="bottom"/>
            <w:hideMark/>
          </w:tcPr>
          <w:p w14:paraId="02392D5E" w14:textId="77777777" w:rsidR="00DB1504" w:rsidRPr="0065791C" w:rsidRDefault="00DB1504" w:rsidP="00DB1504">
            <w:pPr>
              <w:spacing w:after="0" w:line="240" w:lineRule="auto"/>
              <w:rPr>
                <w:rFonts w:ascii="Aptos Narrow" w:eastAsia="Times New Roman" w:hAnsi="Aptos Narrow" w:cs="Times New Roman"/>
                <w:b/>
                <w:bCs/>
                <w:color w:val="000000"/>
                <w:kern w:val="0"/>
                <w:sz w:val="22"/>
                <w:szCs w:val="22"/>
                <w14:ligatures w14:val="none"/>
              </w:rPr>
            </w:pPr>
            <w:r w:rsidRPr="0065791C">
              <w:rPr>
                <w:rFonts w:ascii="Aptos Narrow" w:eastAsia="Times New Roman" w:hAnsi="Aptos Narrow" w:cs="Times New Roman"/>
                <w:b/>
                <w:bCs/>
                <w:color w:val="000000"/>
                <w:kern w:val="0"/>
                <w:sz w:val="22"/>
                <w:szCs w:val="22"/>
                <w14:ligatures w14:val="none"/>
              </w:rPr>
              <w:t>IEEE_Analog:Lab1_RC:1</w:t>
            </w:r>
          </w:p>
        </w:tc>
        <w:tc>
          <w:tcPr>
            <w:tcW w:w="960" w:type="dxa"/>
            <w:shd w:val="clear" w:color="auto" w:fill="auto"/>
            <w:noWrap/>
            <w:vAlign w:val="bottom"/>
            <w:hideMark/>
          </w:tcPr>
          <w:p w14:paraId="668E1523" w14:textId="4C1773EB" w:rsidR="00DB1504" w:rsidRPr="0065791C" w:rsidRDefault="00DB1504" w:rsidP="00DB1504">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Falltime</w:t>
            </w:r>
          </w:p>
        </w:tc>
        <w:tc>
          <w:tcPr>
            <w:tcW w:w="1672" w:type="dxa"/>
            <w:shd w:val="clear" w:color="auto" w:fill="auto"/>
            <w:noWrap/>
            <w:vAlign w:val="bottom"/>
            <w:hideMark/>
          </w:tcPr>
          <w:p w14:paraId="73CDBD13" w14:textId="77777777" w:rsidR="00DB1504" w:rsidRPr="0065791C" w:rsidRDefault="00DB1504" w:rsidP="00DB1504">
            <w:pPr>
              <w:spacing w:after="0" w:line="240" w:lineRule="auto"/>
              <w:rPr>
                <w:rFonts w:ascii="Aptos Narrow" w:eastAsia="Times New Roman" w:hAnsi="Aptos Narrow" w:cs="Times New Roman"/>
                <w:color w:val="000000"/>
                <w:kern w:val="0"/>
                <w:sz w:val="22"/>
                <w:szCs w:val="22"/>
                <w14:ligatures w14:val="none"/>
              </w:rPr>
            </w:pPr>
            <w:r w:rsidRPr="0065791C">
              <w:rPr>
                <w:rFonts w:ascii="Aptos Narrow" w:eastAsia="Times New Roman" w:hAnsi="Aptos Narrow" w:cs="Times New Roman"/>
                <w:color w:val="000000"/>
                <w:kern w:val="0"/>
                <w:sz w:val="22"/>
                <w:szCs w:val="22"/>
                <w14:ligatures w14:val="none"/>
              </w:rPr>
              <w:t>2.20E-09</w:t>
            </w:r>
          </w:p>
        </w:tc>
        <w:tc>
          <w:tcPr>
            <w:tcW w:w="1672" w:type="dxa"/>
          </w:tcPr>
          <w:p w14:paraId="0AE778C6" w14:textId="75BBD139" w:rsidR="00DB1504" w:rsidRPr="0065791C" w:rsidRDefault="00DB1504" w:rsidP="00DB1504">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2.19722E-09</w:t>
            </w:r>
          </w:p>
        </w:tc>
      </w:tr>
      <w:tr w:rsidR="00DB1504" w:rsidRPr="0065791C" w14:paraId="1141945A" w14:textId="6D110DA8" w:rsidTr="00512D7E">
        <w:trPr>
          <w:trHeight w:val="300"/>
        </w:trPr>
        <w:tc>
          <w:tcPr>
            <w:tcW w:w="2348" w:type="dxa"/>
            <w:shd w:val="clear" w:color="auto" w:fill="auto"/>
            <w:noWrap/>
            <w:vAlign w:val="bottom"/>
            <w:hideMark/>
          </w:tcPr>
          <w:p w14:paraId="1DAAFC87" w14:textId="77777777" w:rsidR="00DB1504" w:rsidRPr="0065791C" w:rsidRDefault="00DB1504" w:rsidP="00DB1504">
            <w:pPr>
              <w:spacing w:after="0" w:line="240" w:lineRule="auto"/>
              <w:rPr>
                <w:rFonts w:ascii="Aptos Narrow" w:eastAsia="Times New Roman" w:hAnsi="Aptos Narrow" w:cs="Times New Roman"/>
                <w:b/>
                <w:bCs/>
                <w:color w:val="000000"/>
                <w:kern w:val="0"/>
                <w:sz w:val="22"/>
                <w:szCs w:val="22"/>
                <w14:ligatures w14:val="none"/>
              </w:rPr>
            </w:pPr>
            <w:r w:rsidRPr="0065791C">
              <w:rPr>
                <w:rFonts w:ascii="Aptos Narrow" w:eastAsia="Times New Roman" w:hAnsi="Aptos Narrow" w:cs="Times New Roman"/>
                <w:b/>
                <w:bCs/>
                <w:color w:val="000000"/>
                <w:kern w:val="0"/>
                <w:sz w:val="22"/>
                <w:szCs w:val="22"/>
                <w14:ligatures w14:val="none"/>
              </w:rPr>
              <w:t>IEEE_Analog:Lab1_RC:1</w:t>
            </w:r>
          </w:p>
        </w:tc>
        <w:tc>
          <w:tcPr>
            <w:tcW w:w="960" w:type="dxa"/>
            <w:shd w:val="clear" w:color="auto" w:fill="auto"/>
            <w:noWrap/>
            <w:vAlign w:val="bottom"/>
            <w:hideMark/>
          </w:tcPr>
          <w:p w14:paraId="43A68156" w14:textId="785992EC" w:rsidR="00DB1504" w:rsidRPr="0065791C" w:rsidRDefault="00DB1504" w:rsidP="00DB1504">
            <w:pPr>
              <w:spacing w:after="0" w:line="240" w:lineRule="auto"/>
              <w:rPr>
                <w:rFonts w:ascii="Aptos Narrow" w:eastAsia="Times New Roman" w:hAnsi="Aptos Narrow" w:cs="Times New Roman"/>
                <w:color w:val="000000"/>
                <w:kern w:val="0"/>
                <w:sz w:val="22"/>
                <w:szCs w:val="22"/>
                <w14:ligatures w14:val="none"/>
              </w:rPr>
            </w:pPr>
            <w:r w:rsidRPr="0065791C">
              <w:rPr>
                <w:rFonts w:ascii="Aptos Narrow" w:eastAsia="Times New Roman" w:hAnsi="Aptos Narrow" w:cs="Times New Roman"/>
                <w:color w:val="000000"/>
                <w:kern w:val="0"/>
                <w:sz w:val="22"/>
                <w:szCs w:val="22"/>
                <w14:ligatures w14:val="none"/>
              </w:rPr>
              <w:t>rise</w:t>
            </w:r>
            <w:r>
              <w:rPr>
                <w:rFonts w:ascii="Aptos Narrow" w:eastAsia="Times New Roman" w:hAnsi="Aptos Narrow" w:cs="Times New Roman"/>
                <w:color w:val="000000"/>
                <w:kern w:val="0"/>
                <w:sz w:val="22"/>
                <w:szCs w:val="22"/>
                <w14:ligatures w14:val="none"/>
              </w:rPr>
              <w:t>time</w:t>
            </w:r>
          </w:p>
        </w:tc>
        <w:tc>
          <w:tcPr>
            <w:tcW w:w="1672" w:type="dxa"/>
            <w:shd w:val="clear" w:color="auto" w:fill="auto"/>
            <w:noWrap/>
            <w:vAlign w:val="bottom"/>
            <w:hideMark/>
          </w:tcPr>
          <w:p w14:paraId="65BCA638" w14:textId="77777777" w:rsidR="00DB1504" w:rsidRPr="0065791C" w:rsidRDefault="00DB1504" w:rsidP="00DB1504">
            <w:pPr>
              <w:spacing w:after="0" w:line="240" w:lineRule="auto"/>
              <w:rPr>
                <w:rFonts w:ascii="Aptos Narrow" w:eastAsia="Times New Roman" w:hAnsi="Aptos Narrow" w:cs="Times New Roman"/>
                <w:color w:val="000000"/>
                <w:kern w:val="0"/>
                <w:sz w:val="22"/>
                <w:szCs w:val="22"/>
                <w14:ligatures w14:val="none"/>
              </w:rPr>
            </w:pPr>
            <w:r w:rsidRPr="0065791C">
              <w:rPr>
                <w:rFonts w:ascii="Aptos Narrow" w:eastAsia="Times New Roman" w:hAnsi="Aptos Narrow" w:cs="Times New Roman"/>
                <w:color w:val="000000"/>
                <w:kern w:val="0"/>
                <w:sz w:val="22"/>
                <w:szCs w:val="22"/>
                <w14:ligatures w14:val="none"/>
              </w:rPr>
              <w:t>2.19E-09</w:t>
            </w:r>
          </w:p>
        </w:tc>
        <w:tc>
          <w:tcPr>
            <w:tcW w:w="1672" w:type="dxa"/>
          </w:tcPr>
          <w:p w14:paraId="4245DC0B" w14:textId="1ADF576B" w:rsidR="00DB1504" w:rsidRPr="0065791C" w:rsidRDefault="00DB1504" w:rsidP="00DB1504">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2.19722E-09</w:t>
            </w:r>
          </w:p>
        </w:tc>
      </w:tr>
    </w:tbl>
    <w:p w14:paraId="63B09F31" w14:textId="2CC9EAB6" w:rsidR="003162FA" w:rsidRDefault="003162FA" w:rsidP="0065791C">
      <w:pPr>
        <w:rPr>
          <w:b/>
          <w:bCs/>
          <w:sz w:val="30"/>
          <w:szCs w:val="30"/>
        </w:rPr>
      </w:pPr>
    </w:p>
    <w:p w14:paraId="593E058F" w14:textId="77777777" w:rsidR="003162FA" w:rsidRDefault="003162FA">
      <w:pPr>
        <w:rPr>
          <w:b/>
          <w:bCs/>
          <w:sz w:val="30"/>
          <w:szCs w:val="30"/>
        </w:rPr>
      </w:pPr>
      <w:r>
        <w:rPr>
          <w:b/>
          <w:bCs/>
          <w:sz w:val="30"/>
          <w:szCs w:val="30"/>
        </w:rPr>
        <w:br w:type="page"/>
      </w:r>
    </w:p>
    <w:p w14:paraId="3C448C5F" w14:textId="1E2BD29D" w:rsidR="00CF1652" w:rsidRDefault="003162FA" w:rsidP="005147FB">
      <w:pPr>
        <w:rPr>
          <w:b/>
          <w:bCs/>
          <w:sz w:val="30"/>
          <w:szCs w:val="30"/>
        </w:rPr>
      </w:pPr>
      <w:r>
        <w:rPr>
          <w:b/>
          <w:bCs/>
          <w:sz w:val="30"/>
          <w:szCs w:val="30"/>
        </w:rPr>
        <w:lastRenderedPageBreak/>
        <w:t>Parametric Sweep</w:t>
      </w:r>
      <w:r w:rsidR="005147FB">
        <w:rPr>
          <w:b/>
          <w:bCs/>
          <w:sz w:val="30"/>
          <w:szCs w:val="30"/>
        </w:rPr>
        <w:t xml:space="preserve"> (R = 1:1:5k</w:t>
      </w:r>
      <w:r w:rsidR="005147FB" w:rsidRPr="005147FB">
        <w:rPr>
          <w:b/>
          <w:bCs/>
          <w:sz w:val="30"/>
          <w:szCs w:val="30"/>
        </w:rPr>
        <w:t>Ω</w:t>
      </w:r>
      <w:r w:rsidR="005147FB">
        <w:rPr>
          <w:b/>
          <w:bCs/>
          <w:sz w:val="30"/>
          <w:szCs w:val="30"/>
        </w:rPr>
        <w:t>)</w:t>
      </w:r>
      <w:r>
        <w:rPr>
          <w:b/>
          <w:bCs/>
          <w:sz w:val="30"/>
          <w:szCs w:val="30"/>
        </w:rPr>
        <w:t>:</w:t>
      </w:r>
    </w:p>
    <w:p w14:paraId="14C3F140" w14:textId="71418D41" w:rsidR="000C5319" w:rsidRDefault="000C5319" w:rsidP="000C5319">
      <w:pPr>
        <w:jc w:val="center"/>
        <w:rPr>
          <w:b/>
          <w:bCs/>
          <w:sz w:val="30"/>
          <w:szCs w:val="30"/>
        </w:rPr>
      </w:pPr>
      <w:r>
        <w:rPr>
          <w:b/>
          <w:bCs/>
          <w:noProof/>
          <w:sz w:val="30"/>
          <w:szCs w:val="30"/>
        </w:rPr>
        <w:drawing>
          <wp:inline distT="0" distB="0" distL="0" distR="0" wp14:anchorId="7F84FB7F" wp14:editId="00C6537B">
            <wp:extent cx="4598485" cy="2590800"/>
            <wp:effectExtent l="0" t="0" r="0" b="0"/>
            <wp:docPr id="1710306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3882" cy="2593840"/>
                    </a:xfrm>
                    <a:prstGeom prst="rect">
                      <a:avLst/>
                    </a:prstGeom>
                    <a:noFill/>
                    <a:ln>
                      <a:noFill/>
                    </a:ln>
                  </pic:spPr>
                </pic:pic>
              </a:graphicData>
            </a:graphic>
          </wp:inline>
        </w:drawing>
      </w:r>
      <w:r>
        <w:rPr>
          <w:b/>
          <w:bCs/>
          <w:noProof/>
          <w:sz w:val="30"/>
          <w:szCs w:val="30"/>
        </w:rPr>
        <w:drawing>
          <wp:inline distT="0" distB="0" distL="0" distR="0" wp14:anchorId="29637035" wp14:editId="5E04FF63">
            <wp:extent cx="4705350" cy="2651008"/>
            <wp:effectExtent l="0" t="0" r="0" b="0"/>
            <wp:docPr id="1814378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0619" cy="2653977"/>
                    </a:xfrm>
                    <a:prstGeom prst="rect">
                      <a:avLst/>
                    </a:prstGeom>
                    <a:noFill/>
                    <a:ln>
                      <a:noFill/>
                    </a:ln>
                  </pic:spPr>
                </pic:pic>
              </a:graphicData>
            </a:graphic>
          </wp:inline>
        </w:drawing>
      </w:r>
    </w:p>
    <w:p w14:paraId="343E6AAF" w14:textId="1770911F" w:rsidR="00295BBA" w:rsidRDefault="000C5319" w:rsidP="0065791C">
      <w:pPr>
        <w:rPr>
          <w:sz w:val="30"/>
          <w:szCs w:val="30"/>
        </w:rPr>
      </w:pPr>
      <w:r>
        <w:rPr>
          <w:sz w:val="30"/>
          <w:szCs w:val="30"/>
        </w:rPr>
        <w:t xml:space="preserve">Increasing the R </w:t>
      </w:r>
      <w:r w:rsidR="00734554">
        <w:rPr>
          <w:sz w:val="30"/>
          <w:szCs w:val="30"/>
        </w:rPr>
        <w:t>increases</w:t>
      </w:r>
      <w:r>
        <w:rPr>
          <w:sz w:val="30"/>
          <w:szCs w:val="30"/>
        </w:rPr>
        <w:t xml:space="preserve"> the time constant thus increasing the rise and fall time, making the square wave</w:t>
      </w:r>
      <w:r w:rsidR="00775BD4">
        <w:rPr>
          <w:sz w:val="30"/>
          <w:szCs w:val="30"/>
        </w:rPr>
        <w:t xml:space="preserve"> less</w:t>
      </w:r>
      <w:r>
        <w:rPr>
          <w:sz w:val="30"/>
          <w:szCs w:val="30"/>
        </w:rPr>
        <w:t xml:space="preserve"> pronounced as R increases</w:t>
      </w:r>
      <w:r w:rsidR="00424A08">
        <w:rPr>
          <w:sz w:val="30"/>
          <w:szCs w:val="30"/>
        </w:rPr>
        <w:t>.</w:t>
      </w:r>
    </w:p>
    <w:p w14:paraId="2C38557E" w14:textId="77777777" w:rsidR="00295BBA" w:rsidRDefault="00295BBA">
      <w:pPr>
        <w:rPr>
          <w:sz w:val="30"/>
          <w:szCs w:val="30"/>
        </w:rPr>
      </w:pPr>
      <w:r>
        <w:rPr>
          <w:sz w:val="30"/>
          <w:szCs w:val="30"/>
        </w:rPr>
        <w:br w:type="page"/>
      </w:r>
    </w:p>
    <w:p w14:paraId="4962CE06" w14:textId="08F997FB" w:rsidR="005E5C00" w:rsidRDefault="00295BBA" w:rsidP="00CE72ED">
      <w:pPr>
        <w:keepNext/>
      </w:pPr>
      <w:r>
        <w:rPr>
          <w:b/>
          <w:bCs/>
          <w:sz w:val="30"/>
          <w:szCs w:val="30"/>
        </w:rPr>
        <w:lastRenderedPageBreak/>
        <w:t>AC Analysis:</w:t>
      </w:r>
      <w:r>
        <w:rPr>
          <w:b/>
          <w:bCs/>
          <w:sz w:val="30"/>
          <w:szCs w:val="30"/>
        </w:rPr>
        <w:br/>
      </w:r>
      <w:r w:rsidR="00CE72ED">
        <w:rPr>
          <w:noProof/>
          <w:sz w:val="30"/>
          <w:szCs w:val="30"/>
        </w:rPr>
        <w:drawing>
          <wp:inline distT="0" distB="0" distL="0" distR="0" wp14:anchorId="1C7F2316" wp14:editId="523E57C6">
            <wp:extent cx="5457825" cy="3074954"/>
            <wp:effectExtent l="0" t="0" r="0" b="0"/>
            <wp:docPr id="1339238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9654" cy="3081619"/>
                    </a:xfrm>
                    <a:prstGeom prst="rect">
                      <a:avLst/>
                    </a:prstGeom>
                    <a:noFill/>
                    <a:ln>
                      <a:noFill/>
                    </a:ln>
                  </pic:spPr>
                </pic:pic>
              </a:graphicData>
            </a:graphic>
          </wp:inline>
        </w:drawing>
      </w:r>
    </w:p>
    <w:p w14:paraId="66DFF946" w14:textId="012AA98B" w:rsidR="005E5C00" w:rsidRDefault="005E5C00" w:rsidP="005E5C00">
      <w:pPr>
        <w:pStyle w:val="Caption"/>
        <w:keepNext/>
        <w:jc w:val="center"/>
      </w:pPr>
      <w:r>
        <w:t xml:space="preserve">Figure </w:t>
      </w:r>
      <w:r>
        <w:fldChar w:fldCharType="begin"/>
      </w:r>
      <w:r>
        <w:instrText xml:space="preserve"> SEQ Figure \* ARABIC </w:instrText>
      </w:r>
      <w:r>
        <w:fldChar w:fldCharType="separate"/>
      </w:r>
      <w:r w:rsidR="008D3559">
        <w:rPr>
          <w:noProof/>
        </w:rPr>
        <w:t>2</w:t>
      </w:r>
      <w:r>
        <w:fldChar w:fldCharType="end"/>
      </w:r>
      <w:r>
        <w:t xml:space="preserve"> Bode Plot</w:t>
      </w:r>
      <w:r>
        <w:rPr>
          <w:noProof/>
        </w:rPr>
        <w:drawing>
          <wp:inline distT="0" distB="0" distL="0" distR="0" wp14:anchorId="4A6E8555" wp14:editId="78A89D55">
            <wp:extent cx="5173296" cy="2914650"/>
            <wp:effectExtent l="0" t="0" r="8890" b="0"/>
            <wp:docPr id="1147818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3049" cy="2920145"/>
                    </a:xfrm>
                    <a:prstGeom prst="rect">
                      <a:avLst/>
                    </a:prstGeom>
                    <a:noFill/>
                    <a:ln>
                      <a:noFill/>
                    </a:ln>
                  </pic:spPr>
                </pic:pic>
              </a:graphicData>
            </a:graphic>
          </wp:inline>
        </w:drawing>
      </w:r>
    </w:p>
    <w:p w14:paraId="51611F5E" w14:textId="57A4851A" w:rsidR="005147FB" w:rsidRDefault="005E5C00" w:rsidP="005E5C00">
      <w:pPr>
        <w:pStyle w:val="Caption"/>
        <w:jc w:val="center"/>
      </w:pPr>
      <w:r>
        <w:t xml:space="preserve">Figure </w:t>
      </w:r>
      <w:r>
        <w:fldChar w:fldCharType="begin"/>
      </w:r>
      <w:r>
        <w:instrText xml:space="preserve"> SEQ Figure \* ARABIC </w:instrText>
      </w:r>
      <w:r>
        <w:fldChar w:fldCharType="separate"/>
      </w:r>
      <w:r w:rsidR="008D3559">
        <w:rPr>
          <w:noProof/>
        </w:rPr>
        <w:t>3</w:t>
      </w:r>
      <w:r>
        <w:fldChar w:fldCharType="end"/>
      </w:r>
      <w:r>
        <w:t xml:space="preserve"> Gain</w:t>
      </w:r>
    </w:p>
    <w:tbl>
      <w:tblPr>
        <w:tblW w:w="6064" w:type="dxa"/>
        <w:tblInd w:w="1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8"/>
        <w:gridCol w:w="1160"/>
        <w:gridCol w:w="1278"/>
        <w:gridCol w:w="1278"/>
      </w:tblGrid>
      <w:tr w:rsidR="005E5C00" w:rsidRPr="005E5C00" w14:paraId="33B46A17" w14:textId="77777777" w:rsidTr="005E5C00">
        <w:trPr>
          <w:trHeight w:val="300"/>
        </w:trPr>
        <w:tc>
          <w:tcPr>
            <w:tcW w:w="2348" w:type="dxa"/>
            <w:shd w:val="clear" w:color="auto" w:fill="auto"/>
            <w:noWrap/>
            <w:vAlign w:val="bottom"/>
            <w:hideMark/>
          </w:tcPr>
          <w:p w14:paraId="7081B13D" w14:textId="77777777" w:rsidR="005E5C00" w:rsidRPr="005E5C00" w:rsidRDefault="005E5C00" w:rsidP="005E5C00">
            <w:pPr>
              <w:spacing w:after="0" w:line="240" w:lineRule="auto"/>
              <w:rPr>
                <w:rFonts w:ascii="Aptos Narrow" w:eastAsia="Times New Roman" w:hAnsi="Aptos Narrow" w:cs="Times New Roman"/>
                <w:b/>
                <w:bCs/>
                <w:color w:val="000000"/>
                <w:kern w:val="0"/>
                <w:sz w:val="22"/>
                <w:szCs w:val="22"/>
                <w14:ligatures w14:val="none"/>
              </w:rPr>
            </w:pPr>
            <w:r w:rsidRPr="005E5C00">
              <w:rPr>
                <w:rFonts w:ascii="Aptos Narrow" w:eastAsia="Times New Roman" w:hAnsi="Aptos Narrow" w:cs="Times New Roman"/>
                <w:b/>
                <w:bCs/>
                <w:color w:val="000000"/>
                <w:kern w:val="0"/>
                <w:sz w:val="22"/>
                <w:szCs w:val="22"/>
                <w14:ligatures w14:val="none"/>
              </w:rPr>
              <w:t>Test</w:t>
            </w:r>
          </w:p>
        </w:tc>
        <w:tc>
          <w:tcPr>
            <w:tcW w:w="1160" w:type="dxa"/>
            <w:shd w:val="clear" w:color="auto" w:fill="auto"/>
            <w:noWrap/>
            <w:vAlign w:val="bottom"/>
            <w:hideMark/>
          </w:tcPr>
          <w:p w14:paraId="3A795E1B" w14:textId="77777777" w:rsidR="005E5C00" w:rsidRPr="005E5C00" w:rsidRDefault="005E5C00" w:rsidP="005E5C00">
            <w:pPr>
              <w:spacing w:after="0" w:line="240" w:lineRule="auto"/>
              <w:rPr>
                <w:rFonts w:ascii="Aptos Narrow" w:eastAsia="Times New Roman" w:hAnsi="Aptos Narrow" w:cs="Times New Roman"/>
                <w:b/>
                <w:bCs/>
                <w:color w:val="000000"/>
                <w:kern w:val="0"/>
                <w:sz w:val="22"/>
                <w:szCs w:val="22"/>
                <w14:ligatures w14:val="none"/>
              </w:rPr>
            </w:pPr>
            <w:r w:rsidRPr="005E5C00">
              <w:rPr>
                <w:rFonts w:ascii="Aptos Narrow" w:eastAsia="Times New Roman" w:hAnsi="Aptos Narrow" w:cs="Times New Roman"/>
                <w:b/>
                <w:bCs/>
                <w:color w:val="000000"/>
                <w:kern w:val="0"/>
                <w:sz w:val="22"/>
                <w:szCs w:val="22"/>
                <w14:ligatures w14:val="none"/>
              </w:rPr>
              <w:t>Output</w:t>
            </w:r>
          </w:p>
        </w:tc>
        <w:tc>
          <w:tcPr>
            <w:tcW w:w="1278" w:type="dxa"/>
            <w:shd w:val="clear" w:color="auto" w:fill="auto"/>
            <w:noWrap/>
            <w:vAlign w:val="bottom"/>
            <w:hideMark/>
          </w:tcPr>
          <w:p w14:paraId="5D1C0FD8" w14:textId="77777777" w:rsidR="005E5C00" w:rsidRPr="005E5C00" w:rsidRDefault="005E5C00" w:rsidP="005E5C00">
            <w:pPr>
              <w:spacing w:after="0" w:line="240" w:lineRule="auto"/>
              <w:rPr>
                <w:rFonts w:ascii="Aptos Narrow" w:eastAsia="Times New Roman" w:hAnsi="Aptos Narrow" w:cs="Times New Roman"/>
                <w:b/>
                <w:bCs/>
                <w:color w:val="000000"/>
                <w:kern w:val="0"/>
                <w:sz w:val="22"/>
                <w:szCs w:val="22"/>
                <w14:ligatures w14:val="none"/>
              </w:rPr>
            </w:pPr>
            <w:r w:rsidRPr="005E5C00">
              <w:rPr>
                <w:rFonts w:ascii="Aptos Narrow" w:eastAsia="Times New Roman" w:hAnsi="Aptos Narrow" w:cs="Times New Roman"/>
                <w:b/>
                <w:bCs/>
                <w:color w:val="000000"/>
                <w:kern w:val="0"/>
                <w:sz w:val="22"/>
                <w:szCs w:val="22"/>
                <w14:ligatures w14:val="none"/>
              </w:rPr>
              <w:t>Nominal</w:t>
            </w:r>
          </w:p>
        </w:tc>
        <w:tc>
          <w:tcPr>
            <w:tcW w:w="1278" w:type="dxa"/>
            <w:shd w:val="clear" w:color="auto" w:fill="auto"/>
            <w:noWrap/>
            <w:vAlign w:val="bottom"/>
            <w:hideMark/>
          </w:tcPr>
          <w:p w14:paraId="1898A9BD" w14:textId="77777777" w:rsidR="005E5C00" w:rsidRPr="005E5C00" w:rsidRDefault="005E5C00" w:rsidP="005E5C00">
            <w:pPr>
              <w:spacing w:after="0" w:line="240" w:lineRule="auto"/>
              <w:rPr>
                <w:rFonts w:ascii="Aptos Narrow" w:eastAsia="Times New Roman" w:hAnsi="Aptos Narrow" w:cs="Times New Roman"/>
                <w:b/>
                <w:bCs/>
                <w:color w:val="000000"/>
                <w:kern w:val="0"/>
                <w:sz w:val="22"/>
                <w:szCs w:val="22"/>
                <w14:ligatures w14:val="none"/>
              </w:rPr>
            </w:pPr>
            <w:r w:rsidRPr="005E5C00">
              <w:rPr>
                <w:rFonts w:ascii="Aptos Narrow" w:eastAsia="Times New Roman" w:hAnsi="Aptos Narrow" w:cs="Times New Roman"/>
                <w:b/>
                <w:bCs/>
                <w:color w:val="000000"/>
                <w:kern w:val="0"/>
                <w:sz w:val="22"/>
                <w:szCs w:val="22"/>
                <w14:ligatures w14:val="none"/>
              </w:rPr>
              <w:t>Analytical</w:t>
            </w:r>
          </w:p>
        </w:tc>
      </w:tr>
      <w:tr w:rsidR="005E5C00" w:rsidRPr="005E5C00" w14:paraId="79432FB7" w14:textId="77777777" w:rsidTr="005E5C00">
        <w:trPr>
          <w:trHeight w:val="300"/>
        </w:trPr>
        <w:tc>
          <w:tcPr>
            <w:tcW w:w="2348" w:type="dxa"/>
            <w:shd w:val="clear" w:color="auto" w:fill="auto"/>
            <w:noWrap/>
            <w:vAlign w:val="bottom"/>
            <w:hideMark/>
          </w:tcPr>
          <w:p w14:paraId="2B56B133" w14:textId="77777777" w:rsidR="005E5C00" w:rsidRPr="005E5C00" w:rsidRDefault="005E5C00" w:rsidP="005E5C00">
            <w:pPr>
              <w:spacing w:after="0" w:line="240" w:lineRule="auto"/>
              <w:rPr>
                <w:rFonts w:ascii="Aptos Narrow" w:eastAsia="Times New Roman" w:hAnsi="Aptos Narrow" w:cs="Times New Roman"/>
                <w:b/>
                <w:bCs/>
                <w:color w:val="000000"/>
                <w:kern w:val="0"/>
                <w:sz w:val="22"/>
                <w:szCs w:val="22"/>
                <w14:ligatures w14:val="none"/>
              </w:rPr>
            </w:pPr>
            <w:r w:rsidRPr="005E5C00">
              <w:rPr>
                <w:rFonts w:ascii="Aptos Narrow" w:eastAsia="Times New Roman" w:hAnsi="Aptos Narrow" w:cs="Times New Roman"/>
                <w:b/>
                <w:bCs/>
                <w:color w:val="000000"/>
                <w:kern w:val="0"/>
                <w:sz w:val="22"/>
                <w:szCs w:val="22"/>
                <w14:ligatures w14:val="none"/>
              </w:rPr>
              <w:t>IEEE_Analog:Lab1_RC:1</w:t>
            </w:r>
          </w:p>
        </w:tc>
        <w:tc>
          <w:tcPr>
            <w:tcW w:w="1160" w:type="dxa"/>
            <w:shd w:val="clear" w:color="auto" w:fill="auto"/>
            <w:noWrap/>
            <w:vAlign w:val="bottom"/>
            <w:hideMark/>
          </w:tcPr>
          <w:p w14:paraId="37D8B7E3" w14:textId="77777777" w:rsidR="005E5C00" w:rsidRPr="005E5C00" w:rsidRDefault="005E5C00" w:rsidP="005E5C00">
            <w:pPr>
              <w:spacing w:after="0" w:line="240" w:lineRule="auto"/>
              <w:rPr>
                <w:rFonts w:ascii="Aptos Narrow" w:eastAsia="Times New Roman" w:hAnsi="Aptos Narrow" w:cs="Times New Roman"/>
                <w:color w:val="000000"/>
                <w:kern w:val="0"/>
                <w:sz w:val="22"/>
                <w:szCs w:val="22"/>
                <w14:ligatures w14:val="none"/>
              </w:rPr>
            </w:pPr>
            <w:r w:rsidRPr="005E5C00">
              <w:rPr>
                <w:rFonts w:ascii="Aptos Narrow" w:eastAsia="Times New Roman" w:hAnsi="Aptos Narrow" w:cs="Times New Roman"/>
                <w:color w:val="000000"/>
                <w:kern w:val="0"/>
                <w:sz w:val="22"/>
                <w:szCs w:val="22"/>
                <w14:ligatures w14:val="none"/>
              </w:rPr>
              <w:t>Bandwidth</w:t>
            </w:r>
          </w:p>
        </w:tc>
        <w:tc>
          <w:tcPr>
            <w:tcW w:w="1278" w:type="dxa"/>
            <w:shd w:val="clear" w:color="auto" w:fill="auto"/>
            <w:noWrap/>
            <w:vAlign w:val="bottom"/>
            <w:hideMark/>
          </w:tcPr>
          <w:p w14:paraId="10134873" w14:textId="77777777" w:rsidR="005E5C00" w:rsidRPr="005E5C00" w:rsidRDefault="005E5C00" w:rsidP="005E5C00">
            <w:pPr>
              <w:spacing w:after="0" w:line="240" w:lineRule="auto"/>
              <w:jc w:val="right"/>
              <w:rPr>
                <w:rFonts w:ascii="Aptos Narrow" w:eastAsia="Times New Roman" w:hAnsi="Aptos Narrow" w:cs="Times New Roman"/>
                <w:color w:val="000000"/>
                <w:kern w:val="0"/>
                <w:sz w:val="22"/>
                <w:szCs w:val="22"/>
                <w14:ligatures w14:val="none"/>
              </w:rPr>
            </w:pPr>
            <w:r w:rsidRPr="005E5C00">
              <w:rPr>
                <w:rFonts w:ascii="Aptos Narrow" w:eastAsia="Times New Roman" w:hAnsi="Aptos Narrow" w:cs="Times New Roman"/>
                <w:color w:val="000000"/>
                <w:kern w:val="0"/>
                <w:sz w:val="22"/>
                <w:szCs w:val="22"/>
                <w14:ligatures w14:val="none"/>
              </w:rPr>
              <w:t>1.5880E+08</w:t>
            </w:r>
          </w:p>
        </w:tc>
        <w:tc>
          <w:tcPr>
            <w:tcW w:w="1278" w:type="dxa"/>
            <w:shd w:val="clear" w:color="auto" w:fill="auto"/>
            <w:noWrap/>
            <w:vAlign w:val="bottom"/>
            <w:hideMark/>
          </w:tcPr>
          <w:p w14:paraId="4ECF141B" w14:textId="77777777" w:rsidR="005E5C00" w:rsidRPr="005E5C00" w:rsidRDefault="005E5C00" w:rsidP="005E5C00">
            <w:pPr>
              <w:spacing w:after="0" w:line="240" w:lineRule="auto"/>
              <w:jc w:val="right"/>
              <w:rPr>
                <w:rFonts w:ascii="Aptos Narrow" w:eastAsia="Times New Roman" w:hAnsi="Aptos Narrow" w:cs="Times New Roman"/>
                <w:color w:val="000000"/>
                <w:kern w:val="0"/>
                <w:sz w:val="22"/>
                <w:szCs w:val="22"/>
                <w14:ligatures w14:val="none"/>
              </w:rPr>
            </w:pPr>
            <w:r w:rsidRPr="005E5C00">
              <w:rPr>
                <w:rFonts w:ascii="Aptos Narrow" w:eastAsia="Times New Roman" w:hAnsi="Aptos Narrow" w:cs="Times New Roman"/>
                <w:color w:val="000000"/>
                <w:kern w:val="0"/>
                <w:sz w:val="22"/>
                <w:szCs w:val="22"/>
                <w14:ligatures w14:val="none"/>
              </w:rPr>
              <w:t>1.5915E+08</w:t>
            </w:r>
          </w:p>
        </w:tc>
      </w:tr>
    </w:tbl>
    <w:p w14:paraId="208FD3D3" w14:textId="78D1551C" w:rsidR="00C871DD" w:rsidRDefault="00C871DD" w:rsidP="005E5C00"/>
    <w:p w14:paraId="11BB0298" w14:textId="77777777" w:rsidR="00C871DD" w:rsidRDefault="00C871DD">
      <w:r>
        <w:br w:type="page"/>
      </w:r>
    </w:p>
    <w:p w14:paraId="76FA3BB4" w14:textId="7685779B" w:rsidR="005E5C00" w:rsidRDefault="00C871DD" w:rsidP="00C871DD">
      <w:pPr>
        <w:rPr>
          <w:b/>
          <w:bCs/>
          <w:sz w:val="30"/>
          <w:szCs w:val="30"/>
        </w:rPr>
      </w:pPr>
      <w:r>
        <w:rPr>
          <w:b/>
          <w:bCs/>
          <w:sz w:val="30"/>
          <w:szCs w:val="30"/>
        </w:rPr>
        <w:lastRenderedPageBreak/>
        <w:t xml:space="preserve">Parametric Sweep </w:t>
      </w:r>
      <w:r w:rsidRPr="00C871DD">
        <w:rPr>
          <w:rFonts w:ascii="Cambria Math" w:hAnsi="Cambria Math" w:cs="Cambria Math"/>
          <w:b/>
          <w:bCs/>
          <w:sz w:val="30"/>
          <w:szCs w:val="30"/>
        </w:rPr>
        <w:t>𝑅</w:t>
      </w:r>
      <w:r w:rsidRPr="00C871DD">
        <w:rPr>
          <w:b/>
          <w:bCs/>
          <w:sz w:val="30"/>
          <w:szCs w:val="30"/>
        </w:rPr>
        <w:t xml:space="preserve"> = 1,10,100,1000</w:t>
      </w:r>
      <w:r w:rsidRPr="00C871DD">
        <w:rPr>
          <w:rFonts w:ascii="Cambria Math" w:hAnsi="Cambria Math" w:cs="Cambria Math"/>
          <w:b/>
          <w:bCs/>
          <w:sz w:val="30"/>
          <w:szCs w:val="30"/>
        </w:rPr>
        <w:t>𝑘</w:t>
      </w:r>
      <w:r w:rsidRPr="00C871DD">
        <w:rPr>
          <w:b/>
          <w:bCs/>
          <w:sz w:val="30"/>
          <w:szCs w:val="30"/>
        </w:rPr>
        <w:t>Ω</w:t>
      </w:r>
      <w:r>
        <w:rPr>
          <w:b/>
          <w:bCs/>
          <w:sz w:val="30"/>
          <w:szCs w:val="30"/>
        </w:rPr>
        <w:t>:</w:t>
      </w:r>
    </w:p>
    <w:p w14:paraId="3526DB65" w14:textId="4E8B6586" w:rsidR="00C871DD" w:rsidRDefault="00C871DD" w:rsidP="00C871DD">
      <w:pPr>
        <w:rPr>
          <w:b/>
          <w:bCs/>
          <w:sz w:val="30"/>
          <w:szCs w:val="30"/>
        </w:rPr>
      </w:pPr>
      <w:r>
        <w:rPr>
          <w:b/>
          <w:bCs/>
          <w:noProof/>
          <w:sz w:val="30"/>
          <w:szCs w:val="30"/>
        </w:rPr>
        <w:drawing>
          <wp:inline distT="0" distB="0" distL="0" distR="0" wp14:anchorId="112E5DD2" wp14:editId="2F12FD4A">
            <wp:extent cx="5457825" cy="3074954"/>
            <wp:effectExtent l="0" t="0" r="0" b="0"/>
            <wp:docPr id="773981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2188" cy="3077412"/>
                    </a:xfrm>
                    <a:prstGeom prst="rect">
                      <a:avLst/>
                    </a:prstGeom>
                    <a:noFill/>
                    <a:ln>
                      <a:noFill/>
                    </a:ln>
                  </pic:spPr>
                </pic:pic>
              </a:graphicData>
            </a:graphic>
          </wp:inline>
        </w:drawing>
      </w:r>
      <w:r>
        <w:rPr>
          <w:b/>
          <w:bCs/>
          <w:noProof/>
          <w:sz w:val="30"/>
          <w:szCs w:val="30"/>
        </w:rPr>
        <w:drawing>
          <wp:inline distT="0" distB="0" distL="0" distR="0" wp14:anchorId="4B1CC453" wp14:editId="5D5A3018">
            <wp:extent cx="5153025" cy="2903229"/>
            <wp:effectExtent l="0" t="0" r="0" b="0"/>
            <wp:docPr id="1645715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7549" cy="2905778"/>
                    </a:xfrm>
                    <a:prstGeom prst="rect">
                      <a:avLst/>
                    </a:prstGeom>
                    <a:noFill/>
                    <a:ln>
                      <a:noFill/>
                    </a:ln>
                  </pic:spPr>
                </pic:pic>
              </a:graphicData>
            </a:graphic>
          </wp:inline>
        </w:drawing>
      </w:r>
    </w:p>
    <w:p w14:paraId="792347BA" w14:textId="6EA3FB4C" w:rsidR="00C871DD" w:rsidRDefault="00C871DD" w:rsidP="00C871DD">
      <w:pPr>
        <w:rPr>
          <w:sz w:val="30"/>
          <w:szCs w:val="30"/>
        </w:rPr>
      </w:pPr>
      <w:r>
        <w:rPr>
          <w:sz w:val="30"/>
          <w:szCs w:val="30"/>
        </w:rPr>
        <w:t>Increasing the resistance gradually increases the time constant thus increasing lowering the 3dB cutoff frequency and decreasing the bandwidth as seen from the graphs</w:t>
      </w:r>
      <w:r w:rsidR="00B146C0">
        <w:rPr>
          <w:sz w:val="30"/>
          <w:szCs w:val="30"/>
        </w:rPr>
        <w:t>.</w:t>
      </w:r>
    </w:p>
    <w:p w14:paraId="072D1D2B" w14:textId="77777777" w:rsidR="000E49B4" w:rsidRDefault="000E49B4" w:rsidP="00C871DD">
      <w:pPr>
        <w:rPr>
          <w:sz w:val="30"/>
          <w:szCs w:val="30"/>
        </w:rPr>
      </w:pPr>
    </w:p>
    <w:p w14:paraId="7FDAD349" w14:textId="77777777" w:rsidR="000E49B4" w:rsidRDefault="000E49B4" w:rsidP="000E49B4">
      <w:pPr>
        <w:keepNext/>
      </w:pPr>
      <w:r>
        <w:rPr>
          <w:noProof/>
          <w:sz w:val="30"/>
          <w:szCs w:val="30"/>
        </w:rPr>
        <w:lastRenderedPageBreak/>
        <w:drawing>
          <wp:inline distT="0" distB="0" distL="0" distR="0" wp14:anchorId="62B6EA4B" wp14:editId="046835A6">
            <wp:extent cx="5934075" cy="3343275"/>
            <wp:effectExtent l="0" t="0" r="9525" b="9525"/>
            <wp:docPr id="2019762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5D9F7802" w14:textId="6D5DFCD7" w:rsidR="00A2075F" w:rsidRDefault="000E49B4" w:rsidP="000E49B4">
      <w:pPr>
        <w:pStyle w:val="Caption"/>
        <w:jc w:val="center"/>
      </w:pPr>
      <w:r>
        <w:t xml:space="preserve">Figure </w:t>
      </w:r>
      <w:r>
        <w:fldChar w:fldCharType="begin"/>
      </w:r>
      <w:r>
        <w:instrText xml:space="preserve"> SEQ Figure \* ARABIC </w:instrText>
      </w:r>
      <w:r>
        <w:fldChar w:fldCharType="separate"/>
      </w:r>
      <w:r w:rsidR="008D3559">
        <w:rPr>
          <w:noProof/>
        </w:rPr>
        <w:t>4</w:t>
      </w:r>
      <w:r>
        <w:fldChar w:fldCharType="end"/>
      </w:r>
      <w:r>
        <w:t xml:space="preserve"> Phase graph</w:t>
      </w:r>
    </w:p>
    <w:p w14:paraId="6FC6DB95" w14:textId="77777777" w:rsidR="00A2075F" w:rsidRDefault="00A2075F">
      <w:pPr>
        <w:rPr>
          <w:i/>
          <w:iCs/>
          <w:color w:val="0E2841" w:themeColor="text2"/>
          <w:sz w:val="18"/>
          <w:szCs w:val="18"/>
        </w:rPr>
      </w:pPr>
      <w:r>
        <w:br w:type="page"/>
      </w:r>
    </w:p>
    <w:p w14:paraId="7130F34F" w14:textId="50457006" w:rsidR="000E49B4" w:rsidRDefault="00A2075F" w:rsidP="000E49B4">
      <w:pPr>
        <w:pStyle w:val="Caption"/>
        <w:jc w:val="center"/>
        <w:rPr>
          <w:b/>
          <w:bCs/>
          <w:i w:val="0"/>
          <w:iCs w:val="0"/>
          <w:sz w:val="40"/>
          <w:szCs w:val="40"/>
        </w:rPr>
      </w:pPr>
      <w:r>
        <w:rPr>
          <w:b/>
          <w:bCs/>
          <w:i w:val="0"/>
          <w:iCs w:val="0"/>
          <w:sz w:val="40"/>
          <w:szCs w:val="40"/>
        </w:rPr>
        <w:lastRenderedPageBreak/>
        <w:t>MOSFET Characteristics</w:t>
      </w:r>
    </w:p>
    <w:p w14:paraId="5387C413" w14:textId="6FF92C36" w:rsidR="00A2075F" w:rsidRDefault="00A2075F" w:rsidP="00A2075F">
      <w:pPr>
        <w:rPr>
          <w:b/>
          <w:bCs/>
        </w:rPr>
      </w:pPr>
      <w:r w:rsidRPr="00A2075F">
        <w:rPr>
          <w:b/>
          <w:bCs/>
        </w:rPr>
        <w:t>IDS vs VGS:</w:t>
      </w:r>
    </w:p>
    <w:p w14:paraId="09A7A3EF" w14:textId="77777777" w:rsidR="00A2075F" w:rsidRDefault="00A2075F" w:rsidP="00A2075F">
      <w:pPr>
        <w:keepNext/>
      </w:pPr>
      <w:r>
        <w:rPr>
          <w:b/>
          <w:bCs/>
          <w:noProof/>
        </w:rPr>
        <w:drawing>
          <wp:inline distT="0" distB="0" distL="0" distR="0" wp14:anchorId="5112D6F0" wp14:editId="5444210A">
            <wp:extent cx="5934075" cy="3343275"/>
            <wp:effectExtent l="0" t="0" r="9525" b="9525"/>
            <wp:docPr id="12126162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57524D48" w14:textId="3D2846D7" w:rsidR="00A2075F" w:rsidRDefault="00A2075F" w:rsidP="00A2075F">
      <w:pPr>
        <w:pStyle w:val="Caption"/>
        <w:jc w:val="center"/>
      </w:pPr>
      <w:r>
        <w:t xml:space="preserve">Figure </w:t>
      </w:r>
      <w:r>
        <w:fldChar w:fldCharType="begin"/>
      </w:r>
      <w:r>
        <w:instrText xml:space="preserve"> SEQ Figure \* ARABIC </w:instrText>
      </w:r>
      <w:r>
        <w:fldChar w:fldCharType="separate"/>
      </w:r>
      <w:r w:rsidR="008D3559">
        <w:rPr>
          <w:noProof/>
        </w:rPr>
        <w:t>5</w:t>
      </w:r>
      <w:r>
        <w:fldChar w:fldCharType="end"/>
      </w:r>
      <w:r>
        <w:t xml:space="preserve"> IDS vs VGS nmos</w:t>
      </w:r>
    </w:p>
    <w:p w14:paraId="55EE8F9D" w14:textId="77777777" w:rsidR="00A2075F" w:rsidRDefault="00A2075F" w:rsidP="00A2075F">
      <w:pPr>
        <w:keepNext/>
      </w:pPr>
      <w:r>
        <w:rPr>
          <w:noProof/>
        </w:rPr>
        <w:drawing>
          <wp:inline distT="0" distB="0" distL="0" distR="0" wp14:anchorId="2170C80C" wp14:editId="76977724">
            <wp:extent cx="5934075" cy="3343275"/>
            <wp:effectExtent l="0" t="0" r="9525" b="9525"/>
            <wp:docPr id="10012100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3EBFA2C7" w14:textId="66F0DF9F" w:rsidR="00A2075F" w:rsidRDefault="00A2075F" w:rsidP="00A2075F">
      <w:pPr>
        <w:pStyle w:val="Caption"/>
        <w:jc w:val="center"/>
      </w:pPr>
      <w:r>
        <w:t xml:space="preserve">Figure </w:t>
      </w:r>
      <w:r>
        <w:fldChar w:fldCharType="begin"/>
      </w:r>
      <w:r>
        <w:instrText xml:space="preserve"> SEQ Figure \* ARABIC </w:instrText>
      </w:r>
      <w:r>
        <w:fldChar w:fldCharType="separate"/>
      </w:r>
      <w:r w:rsidR="008D3559">
        <w:rPr>
          <w:noProof/>
        </w:rPr>
        <w:t>6</w:t>
      </w:r>
      <w:r>
        <w:fldChar w:fldCharType="end"/>
      </w:r>
      <w:r>
        <w:t xml:space="preserve"> IDS vs VGS pmos</w:t>
      </w:r>
    </w:p>
    <w:p w14:paraId="3DDD412C" w14:textId="77777777" w:rsidR="004815E0" w:rsidRDefault="00A2075F">
      <w:r>
        <w:lastRenderedPageBreak/>
        <w:t>Long channel has higher current than short channel due to the lower electric field in the channel allowing the carriers to move more freely, the relation seems to be quadratic</w:t>
      </w:r>
    </w:p>
    <w:p w14:paraId="3CBD9D16" w14:textId="77777777" w:rsidR="004815E0" w:rsidRDefault="004815E0"/>
    <w:p w14:paraId="5F8CE61A" w14:textId="77777777" w:rsidR="00D87971" w:rsidRDefault="004815E0">
      <w:r>
        <w:t xml:space="preserve">NMOS has higher current than PMOS due to higher mobility of nchannel, </w:t>
      </w:r>
      <w:r w:rsidR="00D87971">
        <w:t>the ratio between the currents at vgs = vdd is approximately 3.39 in long channel.</w:t>
      </w:r>
    </w:p>
    <w:p w14:paraId="1EFF5FC1" w14:textId="77777777" w:rsidR="00D87971" w:rsidRDefault="00D87971">
      <w:r>
        <w:t>NMOS is most affected by short channel effect, due to the same reason.</w:t>
      </w:r>
    </w:p>
    <w:p w14:paraId="6AB4154E" w14:textId="77777777" w:rsidR="00D87971" w:rsidRDefault="00D87971"/>
    <w:p w14:paraId="49C92FAA" w14:textId="77777777" w:rsidR="00903B38" w:rsidRDefault="00D87971" w:rsidP="00903B38">
      <w:pPr>
        <w:keepNext/>
      </w:pPr>
      <w:r>
        <w:rPr>
          <w:b/>
          <w:bCs/>
          <w:sz w:val="40"/>
          <w:szCs w:val="40"/>
        </w:rPr>
        <w:t>Gm vs VGS:</w:t>
      </w:r>
      <w:r w:rsidR="00903B38" w:rsidRPr="00903B38">
        <w:rPr>
          <w:b/>
          <w:bCs/>
          <w:noProof/>
          <w:sz w:val="40"/>
          <w:szCs w:val="40"/>
        </w:rPr>
        <w:t xml:space="preserve"> </w:t>
      </w:r>
      <w:r w:rsidR="00903B38">
        <w:rPr>
          <w:b/>
          <w:bCs/>
          <w:noProof/>
          <w:sz w:val="40"/>
          <w:szCs w:val="40"/>
        </w:rPr>
        <w:drawing>
          <wp:inline distT="0" distB="0" distL="0" distR="0" wp14:anchorId="287CFCA4" wp14:editId="5DF4E230">
            <wp:extent cx="5934075" cy="3343275"/>
            <wp:effectExtent l="0" t="0" r="9525" b="9525"/>
            <wp:docPr id="1166404368" name="Picture 16"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04368" name="Picture 16" descr="A graph with a line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6366C11" w14:textId="7B86437D" w:rsidR="00903B38" w:rsidRDefault="00903B38" w:rsidP="00903B38">
      <w:pPr>
        <w:pStyle w:val="Caption"/>
        <w:jc w:val="center"/>
      </w:pPr>
      <w:r>
        <w:t xml:space="preserve">Figure </w:t>
      </w:r>
      <w:r>
        <w:fldChar w:fldCharType="begin"/>
      </w:r>
      <w:r>
        <w:instrText xml:space="preserve"> SEQ Figure \* ARABIC </w:instrText>
      </w:r>
      <w:r>
        <w:fldChar w:fldCharType="separate"/>
      </w:r>
      <w:r w:rsidR="008D3559">
        <w:rPr>
          <w:noProof/>
        </w:rPr>
        <w:t>7</w:t>
      </w:r>
      <w:r>
        <w:fldChar w:fldCharType="end"/>
      </w:r>
      <w:r>
        <w:t xml:space="preserve">  gm vs VGS nmos</w:t>
      </w:r>
    </w:p>
    <w:p w14:paraId="18C53DA3" w14:textId="77777777" w:rsidR="00903B38" w:rsidRDefault="00903B38" w:rsidP="00903B38">
      <w:pPr>
        <w:keepNext/>
      </w:pPr>
      <w:r>
        <w:rPr>
          <w:noProof/>
        </w:rPr>
        <w:lastRenderedPageBreak/>
        <w:drawing>
          <wp:inline distT="0" distB="0" distL="0" distR="0" wp14:anchorId="065D9446" wp14:editId="36B966FD">
            <wp:extent cx="5934075" cy="3343275"/>
            <wp:effectExtent l="0" t="0" r="9525" b="9525"/>
            <wp:docPr id="1445410708" name="Picture 17"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10708" name="Picture 17" descr="A graph with a line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C926C92" w14:textId="6D0496E6" w:rsidR="00D87971" w:rsidRDefault="00903B38" w:rsidP="00903B38">
      <w:pPr>
        <w:pStyle w:val="Caption"/>
        <w:jc w:val="center"/>
      </w:pPr>
      <w:r>
        <w:t xml:space="preserve">Figure </w:t>
      </w:r>
      <w:r>
        <w:fldChar w:fldCharType="begin"/>
      </w:r>
      <w:r>
        <w:instrText xml:space="preserve"> SEQ Figure \* ARABIC </w:instrText>
      </w:r>
      <w:r>
        <w:fldChar w:fldCharType="separate"/>
      </w:r>
      <w:r w:rsidR="008D3559">
        <w:rPr>
          <w:noProof/>
        </w:rPr>
        <w:t>8</w:t>
      </w:r>
      <w:r>
        <w:fldChar w:fldCharType="end"/>
      </w:r>
      <w:r>
        <w:t xml:space="preserve"> gm vs VGS pmos</w:t>
      </w:r>
    </w:p>
    <w:p w14:paraId="6CACD62C" w14:textId="77777777" w:rsidR="00903B38" w:rsidRPr="00903B38" w:rsidRDefault="00903B38" w:rsidP="00903B38"/>
    <w:p w14:paraId="604BE014" w14:textId="009BDC55" w:rsidR="00903B38" w:rsidRDefault="00903B38">
      <w:r>
        <w:t>gm seems to increase more linearly in long channel than short channel, this is to the constant increase of VGS in the triode region till it starts to saturate eventually as the mos enters the saturation region.</w:t>
      </w:r>
    </w:p>
    <w:p w14:paraId="766062CC" w14:textId="77777777" w:rsidR="00903B38" w:rsidRDefault="00903B38">
      <w:r>
        <w:br w:type="page"/>
      </w:r>
    </w:p>
    <w:p w14:paraId="26D2D0AA" w14:textId="3981F25F" w:rsidR="00A2075F" w:rsidRDefault="00903B38">
      <w:pPr>
        <w:rPr>
          <w:b/>
          <w:bCs/>
          <w:color w:val="0E2841" w:themeColor="text2"/>
          <w:sz w:val="30"/>
          <w:szCs w:val="30"/>
        </w:rPr>
      </w:pPr>
      <w:r>
        <w:rPr>
          <w:b/>
          <w:bCs/>
          <w:color w:val="0E2841" w:themeColor="text2"/>
          <w:sz w:val="30"/>
          <w:szCs w:val="30"/>
        </w:rPr>
        <w:lastRenderedPageBreak/>
        <w:t>ID vs VDS:</w:t>
      </w:r>
    </w:p>
    <w:p w14:paraId="2B20936C" w14:textId="7139F774" w:rsidR="00360985" w:rsidRPr="00360985" w:rsidRDefault="00360985">
      <w:pPr>
        <w:rPr>
          <w:color w:val="0E2841" w:themeColor="text2"/>
          <w:sz w:val="30"/>
          <w:szCs w:val="30"/>
        </w:rPr>
      </w:pPr>
      <w:r w:rsidRPr="00360985">
        <w:rPr>
          <w:color w:val="0E2841" w:themeColor="text2"/>
          <w:sz w:val="30"/>
          <w:szCs w:val="30"/>
        </w:rPr>
        <w:t>Short channel results</w:t>
      </w:r>
    </w:p>
    <w:p w14:paraId="3E49638A" w14:textId="77777777" w:rsidR="00360985" w:rsidRDefault="008D56FA" w:rsidP="00360985">
      <w:pPr>
        <w:keepNext/>
      </w:pPr>
      <w:r>
        <w:rPr>
          <w:b/>
          <w:bCs/>
          <w:noProof/>
          <w:color w:val="0E2841" w:themeColor="text2"/>
          <w:sz w:val="30"/>
          <w:szCs w:val="30"/>
        </w:rPr>
        <w:drawing>
          <wp:inline distT="0" distB="0" distL="0" distR="0" wp14:anchorId="179871FC" wp14:editId="78E44254">
            <wp:extent cx="5934075" cy="3343275"/>
            <wp:effectExtent l="0" t="0" r="9525" b="9525"/>
            <wp:docPr id="12351341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207C7396" w14:textId="39A41F99" w:rsidR="00360985" w:rsidRDefault="00360985" w:rsidP="00360985">
      <w:pPr>
        <w:pStyle w:val="Caption"/>
        <w:jc w:val="center"/>
      </w:pPr>
      <w:r>
        <w:t xml:space="preserve">Figure </w:t>
      </w:r>
      <w:r>
        <w:fldChar w:fldCharType="begin"/>
      </w:r>
      <w:r>
        <w:instrText xml:space="preserve"> SEQ Figure \* ARABIC </w:instrText>
      </w:r>
      <w:r>
        <w:fldChar w:fldCharType="separate"/>
      </w:r>
      <w:r w:rsidR="008D3559">
        <w:rPr>
          <w:noProof/>
        </w:rPr>
        <w:t>9</w:t>
      </w:r>
      <w:r>
        <w:fldChar w:fldCharType="end"/>
      </w:r>
      <w:r>
        <w:t xml:space="preserve"> nmos</w:t>
      </w:r>
    </w:p>
    <w:p w14:paraId="69B64619" w14:textId="77777777" w:rsidR="00360985" w:rsidRDefault="008D56FA" w:rsidP="00360985">
      <w:pPr>
        <w:keepNext/>
      </w:pPr>
      <w:r>
        <w:rPr>
          <w:b/>
          <w:bCs/>
          <w:noProof/>
          <w:color w:val="0E2841" w:themeColor="text2"/>
          <w:sz w:val="30"/>
          <w:szCs w:val="30"/>
        </w:rPr>
        <w:drawing>
          <wp:inline distT="0" distB="0" distL="0" distR="0" wp14:anchorId="78CD9504" wp14:editId="451DF02D">
            <wp:extent cx="5934075" cy="3343275"/>
            <wp:effectExtent l="0" t="0" r="9525" b="9525"/>
            <wp:docPr id="15594925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3B7E2668" w14:textId="7F40B4EC" w:rsidR="00A2075F" w:rsidRDefault="00360985" w:rsidP="00360985">
      <w:pPr>
        <w:pStyle w:val="Caption"/>
        <w:jc w:val="center"/>
        <w:rPr>
          <w:b/>
          <w:bCs/>
          <w:sz w:val="30"/>
          <w:szCs w:val="30"/>
        </w:rPr>
      </w:pPr>
      <w:r>
        <w:t xml:space="preserve">Figure </w:t>
      </w:r>
      <w:r>
        <w:fldChar w:fldCharType="begin"/>
      </w:r>
      <w:r>
        <w:instrText xml:space="preserve"> SEQ Figure \* ARABIC </w:instrText>
      </w:r>
      <w:r>
        <w:fldChar w:fldCharType="separate"/>
      </w:r>
      <w:r w:rsidR="008D3559">
        <w:rPr>
          <w:noProof/>
        </w:rPr>
        <w:t>10</w:t>
      </w:r>
      <w:r>
        <w:fldChar w:fldCharType="end"/>
      </w:r>
      <w:r>
        <w:t xml:space="preserve"> PMOS</w:t>
      </w:r>
    </w:p>
    <w:p w14:paraId="4F90CFB1" w14:textId="434D4683" w:rsidR="00360985" w:rsidRDefault="00360985" w:rsidP="00360985">
      <w:r>
        <w:lastRenderedPageBreak/>
        <w:t>Long Channel Results</w:t>
      </w:r>
    </w:p>
    <w:p w14:paraId="6E26810E" w14:textId="77777777" w:rsidR="00360985" w:rsidRDefault="00360985" w:rsidP="00360985">
      <w:pPr>
        <w:keepNext/>
      </w:pPr>
      <w:r>
        <w:rPr>
          <w:noProof/>
        </w:rPr>
        <w:drawing>
          <wp:inline distT="0" distB="0" distL="0" distR="0" wp14:anchorId="5CCD440D" wp14:editId="6F6BB73C">
            <wp:extent cx="5934075" cy="3343275"/>
            <wp:effectExtent l="0" t="0" r="9525" b="9525"/>
            <wp:docPr id="5710502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5631DF3F" w14:textId="35736F75" w:rsidR="00360985" w:rsidRDefault="00360985" w:rsidP="00360985">
      <w:pPr>
        <w:pStyle w:val="Caption"/>
        <w:jc w:val="center"/>
      </w:pPr>
      <w:r>
        <w:t xml:space="preserve">Figure </w:t>
      </w:r>
      <w:r>
        <w:fldChar w:fldCharType="begin"/>
      </w:r>
      <w:r>
        <w:instrText xml:space="preserve"> SEQ Figure \* ARABIC </w:instrText>
      </w:r>
      <w:r>
        <w:fldChar w:fldCharType="separate"/>
      </w:r>
      <w:r w:rsidR="008D3559">
        <w:rPr>
          <w:noProof/>
        </w:rPr>
        <w:t>11</w:t>
      </w:r>
      <w:r>
        <w:fldChar w:fldCharType="end"/>
      </w:r>
      <w:r>
        <w:t xml:space="preserve"> nmos</w:t>
      </w:r>
    </w:p>
    <w:p w14:paraId="191DA493" w14:textId="77777777" w:rsidR="00360985" w:rsidRDefault="00360985" w:rsidP="00360985">
      <w:pPr>
        <w:keepNext/>
      </w:pPr>
      <w:r>
        <w:rPr>
          <w:noProof/>
        </w:rPr>
        <w:drawing>
          <wp:inline distT="0" distB="0" distL="0" distR="0" wp14:anchorId="49393796" wp14:editId="01724DAE">
            <wp:extent cx="5934075" cy="3343275"/>
            <wp:effectExtent l="0" t="0" r="9525" b="9525"/>
            <wp:docPr id="8804722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7B0E52E" w14:textId="77108313" w:rsidR="00360985" w:rsidRDefault="00360985" w:rsidP="00360985">
      <w:pPr>
        <w:pStyle w:val="Caption"/>
        <w:jc w:val="center"/>
      </w:pPr>
      <w:r>
        <w:t xml:space="preserve">Figure </w:t>
      </w:r>
      <w:r>
        <w:fldChar w:fldCharType="begin"/>
      </w:r>
      <w:r>
        <w:instrText xml:space="preserve"> SEQ Figure \* ARABIC </w:instrText>
      </w:r>
      <w:r>
        <w:fldChar w:fldCharType="separate"/>
      </w:r>
      <w:r w:rsidR="008D3559">
        <w:rPr>
          <w:noProof/>
        </w:rPr>
        <w:t>12</w:t>
      </w:r>
      <w:r>
        <w:fldChar w:fldCharType="end"/>
      </w:r>
      <w:r>
        <w:t xml:space="preserve"> pmos</w:t>
      </w:r>
    </w:p>
    <w:p w14:paraId="430A7026" w14:textId="2F49C7F9" w:rsidR="00360985" w:rsidRDefault="00360985" w:rsidP="00360985">
      <w:pPr>
        <w:rPr>
          <w:sz w:val="30"/>
          <w:szCs w:val="30"/>
        </w:rPr>
      </w:pPr>
      <w:r>
        <w:br w:type="page"/>
      </w:r>
      <w:r>
        <w:rPr>
          <w:sz w:val="30"/>
          <w:szCs w:val="30"/>
        </w:rPr>
        <w:lastRenderedPageBreak/>
        <w:t>NMOS has significantly higher current than PMOS due to higher mobility of carriers.</w:t>
      </w:r>
    </w:p>
    <w:p w14:paraId="3D3A1781" w14:textId="33EBEE85" w:rsidR="00360985" w:rsidRPr="00360985" w:rsidRDefault="00360985" w:rsidP="00360985">
      <w:pPr>
        <w:rPr>
          <w:i/>
          <w:iCs/>
          <w:color w:val="0E2841" w:themeColor="text2"/>
          <w:sz w:val="30"/>
          <w:szCs w:val="30"/>
        </w:rPr>
      </w:pPr>
      <w:r>
        <w:rPr>
          <w:sz w:val="30"/>
          <w:szCs w:val="30"/>
        </w:rPr>
        <w:t>Long channel has lower slope in saturation region due to the reduction of the effect of channel width modulation.</w:t>
      </w:r>
    </w:p>
    <w:sectPr w:rsidR="00360985" w:rsidRPr="003609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2"/>
    <w:rsid w:val="00050BE5"/>
    <w:rsid w:val="000C5319"/>
    <w:rsid w:val="000E49B4"/>
    <w:rsid w:val="001D494B"/>
    <w:rsid w:val="00295BBA"/>
    <w:rsid w:val="003162FA"/>
    <w:rsid w:val="00360985"/>
    <w:rsid w:val="00424A08"/>
    <w:rsid w:val="004815E0"/>
    <w:rsid w:val="00512D7E"/>
    <w:rsid w:val="005147FB"/>
    <w:rsid w:val="0051630C"/>
    <w:rsid w:val="005E5C00"/>
    <w:rsid w:val="0065791C"/>
    <w:rsid w:val="00734554"/>
    <w:rsid w:val="00775BD4"/>
    <w:rsid w:val="008D3559"/>
    <w:rsid w:val="008D56FA"/>
    <w:rsid w:val="00903B38"/>
    <w:rsid w:val="00A2075F"/>
    <w:rsid w:val="00B146C0"/>
    <w:rsid w:val="00C871DD"/>
    <w:rsid w:val="00CE72ED"/>
    <w:rsid w:val="00CF1652"/>
    <w:rsid w:val="00D87971"/>
    <w:rsid w:val="00DB1504"/>
    <w:rsid w:val="00EB0B83"/>
    <w:rsid w:val="00ED53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0597A"/>
  <w15:chartTrackingRefBased/>
  <w15:docId w15:val="{5C7DDF8D-59E7-4E6A-8F2B-5F3CBDCA4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6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16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16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16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16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16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16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16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16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6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16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16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16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16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16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16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16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1652"/>
    <w:rPr>
      <w:rFonts w:eastAsiaTheme="majorEastAsia" w:cstheme="majorBidi"/>
      <w:color w:val="272727" w:themeColor="text1" w:themeTint="D8"/>
    </w:rPr>
  </w:style>
  <w:style w:type="paragraph" w:styleId="Title">
    <w:name w:val="Title"/>
    <w:basedOn w:val="Normal"/>
    <w:next w:val="Normal"/>
    <w:link w:val="TitleChar"/>
    <w:uiPriority w:val="10"/>
    <w:qFormat/>
    <w:rsid w:val="00CF16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6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16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16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1652"/>
    <w:pPr>
      <w:spacing w:before="160"/>
      <w:jc w:val="center"/>
    </w:pPr>
    <w:rPr>
      <w:i/>
      <w:iCs/>
      <w:color w:val="404040" w:themeColor="text1" w:themeTint="BF"/>
    </w:rPr>
  </w:style>
  <w:style w:type="character" w:customStyle="1" w:styleId="QuoteChar">
    <w:name w:val="Quote Char"/>
    <w:basedOn w:val="DefaultParagraphFont"/>
    <w:link w:val="Quote"/>
    <w:uiPriority w:val="29"/>
    <w:rsid w:val="00CF1652"/>
    <w:rPr>
      <w:i/>
      <w:iCs/>
      <w:color w:val="404040" w:themeColor="text1" w:themeTint="BF"/>
    </w:rPr>
  </w:style>
  <w:style w:type="paragraph" w:styleId="ListParagraph">
    <w:name w:val="List Paragraph"/>
    <w:basedOn w:val="Normal"/>
    <w:uiPriority w:val="34"/>
    <w:qFormat/>
    <w:rsid w:val="00CF1652"/>
    <w:pPr>
      <w:ind w:left="720"/>
      <w:contextualSpacing/>
    </w:pPr>
  </w:style>
  <w:style w:type="character" w:styleId="IntenseEmphasis">
    <w:name w:val="Intense Emphasis"/>
    <w:basedOn w:val="DefaultParagraphFont"/>
    <w:uiPriority w:val="21"/>
    <w:qFormat/>
    <w:rsid w:val="00CF1652"/>
    <w:rPr>
      <w:i/>
      <w:iCs/>
      <w:color w:val="0F4761" w:themeColor="accent1" w:themeShade="BF"/>
    </w:rPr>
  </w:style>
  <w:style w:type="paragraph" w:styleId="IntenseQuote">
    <w:name w:val="Intense Quote"/>
    <w:basedOn w:val="Normal"/>
    <w:next w:val="Normal"/>
    <w:link w:val="IntenseQuoteChar"/>
    <w:uiPriority w:val="30"/>
    <w:qFormat/>
    <w:rsid w:val="00CF16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1652"/>
    <w:rPr>
      <w:i/>
      <w:iCs/>
      <w:color w:val="0F4761" w:themeColor="accent1" w:themeShade="BF"/>
    </w:rPr>
  </w:style>
  <w:style w:type="character" w:styleId="IntenseReference">
    <w:name w:val="Intense Reference"/>
    <w:basedOn w:val="DefaultParagraphFont"/>
    <w:uiPriority w:val="32"/>
    <w:qFormat/>
    <w:rsid w:val="00CF1652"/>
    <w:rPr>
      <w:b/>
      <w:bCs/>
      <w:smallCaps/>
      <w:color w:val="0F4761" w:themeColor="accent1" w:themeShade="BF"/>
      <w:spacing w:val="5"/>
    </w:rPr>
  </w:style>
  <w:style w:type="paragraph" w:styleId="Caption">
    <w:name w:val="caption"/>
    <w:basedOn w:val="Normal"/>
    <w:next w:val="Normal"/>
    <w:uiPriority w:val="35"/>
    <w:unhideWhenUsed/>
    <w:qFormat/>
    <w:rsid w:val="00CF165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458770">
      <w:bodyDiv w:val="1"/>
      <w:marLeft w:val="0"/>
      <w:marRight w:val="0"/>
      <w:marTop w:val="0"/>
      <w:marBottom w:val="0"/>
      <w:divBdr>
        <w:top w:val="none" w:sz="0" w:space="0" w:color="auto"/>
        <w:left w:val="none" w:sz="0" w:space="0" w:color="auto"/>
        <w:bottom w:val="none" w:sz="0" w:space="0" w:color="auto"/>
        <w:right w:val="none" w:sz="0" w:space="0" w:color="auto"/>
      </w:divBdr>
    </w:div>
    <w:div w:id="102028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09F91-8070-4D0F-91B5-624DC5CC9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317</Words>
  <Characters>1811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امير اشرف لولى عباس</dc:creator>
  <cp:keywords/>
  <dc:description/>
  <cp:lastModifiedBy>امير اشرف لولى عباس</cp:lastModifiedBy>
  <cp:revision>40</cp:revision>
  <cp:lastPrinted>2025-03-09T21:23:00Z</cp:lastPrinted>
  <dcterms:created xsi:type="dcterms:W3CDTF">2025-03-09T12:18:00Z</dcterms:created>
  <dcterms:modified xsi:type="dcterms:W3CDTF">2025-03-09T21:23:00Z</dcterms:modified>
</cp:coreProperties>
</file>