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l60lk9j5k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12–24 mesi – “Ancora niente schermi 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Titolo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12–24 mesi: schermi? Meglio di no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mostrarla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Età: 12–24 mesi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se il genitore riferisce TV/telefono “ogni giorno” o “per calmarlo”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Testo breve (pop-up)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Fino ai 2 anni niente schermi è la scelta più sicura.</w:t>
        <w:br w:type="textWrapping"/>
        <w:t xml:space="preserve">Qualche minuto insieme, raramente, ogni tanto, può bastare: mai da solo, mai per calmarlo.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Testo esteso (scheda)</w:t>
        <w:br w:type="textWrapping"/>
      </w:r>
      <w:r w:rsidDel="00000000" w:rsidR="00000000" w:rsidRPr="00000000">
        <w:rPr>
          <w:rtl w:val="0"/>
        </w:rPr>
        <w:t xml:space="preserve"> Fino ai 2 anni la SIP consiglia di </w:t>
      </w:r>
      <w:r w:rsidDel="00000000" w:rsidR="00000000" w:rsidRPr="00000000">
        <w:rPr>
          <w:b w:val="1"/>
          <w:bCs w:val="1"/>
          <w:rtl w:val="0"/>
        </w:rPr>
        <w:t xml:space="preserve">non usare schermi</w:t>
      </w:r>
      <w:r w:rsidDel="00000000" w:rsidR="00000000" w:rsidRPr="00000000">
        <w:rPr>
          <w:rtl w:val="0"/>
        </w:rPr>
        <w:t xml:space="preserve"> per intrattenere il bambino.</w:t>
        <w:br w:type="textWrapping"/>
        <w:t xml:space="preserve"> Se proprio capita ogni tanto: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meglio </w:t>
      </w:r>
      <w:r w:rsidDel="00000000" w:rsidR="00000000" w:rsidRPr="00000000">
        <w:rPr>
          <w:b w:val="1"/>
          <w:bCs w:val="1"/>
          <w:rtl w:val="0"/>
        </w:rPr>
        <w:t xml:space="preserve">pochissimi minuti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sempre insieme a un adulto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scegliendo contenuti lenti, semplici, non violenti.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 usare il telefono come “ciuccio digitale”</w:t>
      </w:r>
      <w:r w:rsidDel="00000000" w:rsidR="00000000" w:rsidRPr="00000000">
        <w:rPr>
          <w:rtl w:val="0"/>
        </w:rPr>
        <w:t xml:space="preserve"> per fermare pianti o capricci;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niente schermi durante i pasti o prima di dormire;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evitare che il bambino abbia in mano il telefono del genitore per lunghi periodi (scrolling, video in loop).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minuto di schermo in più è un minuto in meno di gioco libero, esplorazione, linguaggio.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