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583C" w:rsidRDefault="00CB583C" w:rsidP="00CB583C">
      <w:pPr>
        <w:shd w:val="clear" w:color="auto" w:fill="FFFFFF"/>
        <w:spacing w:before="360" w:after="240"/>
        <w:outlineLvl w:val="2"/>
        <w:rPr>
          <w:rFonts w:ascii="Helvetica" w:eastAsia="Times New Roman" w:hAnsi="Helvetica" w:cs="Times New Roman"/>
          <w:b/>
          <w:bCs/>
          <w:color w:val="24292E"/>
          <w:sz w:val="30"/>
          <w:szCs w:val="30"/>
        </w:rPr>
      </w:pPr>
      <w:r>
        <w:rPr>
          <w:rFonts w:ascii="Helvetica" w:eastAsia="Times New Roman" w:hAnsi="Helvetica" w:cs="Times New Roman"/>
          <w:b/>
          <w:bCs/>
          <w:color w:val="24292E"/>
          <w:sz w:val="30"/>
          <w:szCs w:val="30"/>
        </w:rPr>
        <w:t>Final Report – Fraud Transactions Analysis</w:t>
      </w:r>
    </w:p>
    <w:p w:rsidR="00CB583C" w:rsidRDefault="00CB583C" w:rsidP="00CB583C">
      <w:pPr>
        <w:numPr>
          <w:ilvl w:val="0"/>
          <w:numId w:val="4"/>
        </w:numPr>
        <w:shd w:val="clear" w:color="auto" w:fill="FFFFFF"/>
        <w:spacing w:before="240" w:after="240"/>
        <w:rPr>
          <w:rFonts w:ascii="Helvetica" w:eastAsia="Times New Roman" w:hAnsi="Helvetica" w:cs="Times New Roman"/>
          <w:b/>
          <w:bCs/>
          <w:color w:val="24292E"/>
          <w:sz w:val="30"/>
          <w:szCs w:val="30"/>
        </w:rPr>
      </w:pPr>
      <w:r>
        <w:rPr>
          <w:rFonts w:ascii="Helvetica" w:eastAsia="Times New Roman" w:hAnsi="Helvetica" w:cs="Times New Roman"/>
          <w:b/>
          <w:bCs/>
          <w:color w:val="24292E"/>
          <w:sz w:val="30"/>
          <w:szCs w:val="30"/>
        </w:rPr>
        <w:t>Transactions per Card Holder:</w:t>
      </w:r>
    </w:p>
    <w:p w:rsidR="00412E55" w:rsidRDefault="00CB583C" w:rsidP="009D4796">
      <w:pPr>
        <w:numPr>
          <w:ilvl w:val="1"/>
          <w:numId w:val="4"/>
        </w:numPr>
        <w:shd w:val="clear" w:color="auto" w:fill="FFFFFF"/>
        <w:spacing w:before="240" w:after="240"/>
        <w:rPr>
          <w:rFonts w:ascii="Helvetica" w:eastAsia="Times New Roman" w:hAnsi="Helvetica" w:cs="Times New Roman"/>
          <w:bCs/>
          <w:color w:val="24292E"/>
        </w:rPr>
      </w:pPr>
      <w:r w:rsidRPr="00412E55">
        <w:rPr>
          <w:rFonts w:ascii="Helvetica" w:eastAsia="Times New Roman" w:hAnsi="Helvetica" w:cs="Times New Roman"/>
          <w:bCs/>
          <w:color w:val="24292E"/>
        </w:rPr>
        <w:t>The following script isolates the transactions for n specific Card Holder (as an example Card Holder with id</w:t>
      </w:r>
      <w:r w:rsidR="00412E55" w:rsidRPr="00CB583C">
        <w:rPr>
          <w:rFonts w:ascii="Helvetica" w:eastAsia="Times New Roman" w:hAnsi="Helvetica" w:cs="Times New Roman"/>
          <w:bCs/>
          <w:color w:val="24292E"/>
          <w:sz w:val="30"/>
          <w:szCs w:val="30"/>
        </w:rPr>
        <w:drawing>
          <wp:inline distT="0" distB="0" distL="0" distR="0" wp14:anchorId="6B61DA67" wp14:editId="240489DF">
            <wp:extent cx="5715000" cy="887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15000" cy="887730"/>
                    </a:xfrm>
                    <a:prstGeom prst="rect">
                      <a:avLst/>
                    </a:prstGeom>
                  </pic:spPr>
                </pic:pic>
              </a:graphicData>
            </a:graphic>
          </wp:inline>
        </w:drawing>
      </w:r>
      <w:r w:rsidRPr="00412E55">
        <w:rPr>
          <w:rFonts w:ascii="Helvetica" w:eastAsia="Times New Roman" w:hAnsi="Helvetica" w:cs="Times New Roman"/>
          <w:bCs/>
          <w:color w:val="24292E"/>
        </w:rPr>
        <w:t xml:space="preserve"> </w:t>
      </w:r>
    </w:p>
    <w:p w:rsidR="004E76FA" w:rsidRPr="004E76FA" w:rsidRDefault="004E76FA" w:rsidP="004E76FA">
      <w:pPr>
        <w:shd w:val="clear" w:color="auto" w:fill="FFFFFF"/>
        <w:spacing w:before="240" w:after="240"/>
        <w:ind w:left="1440"/>
        <w:rPr>
          <w:rFonts w:ascii="Helvetica" w:eastAsia="Times New Roman" w:hAnsi="Helvetica" w:cs="Times New Roman"/>
          <w:bCs/>
          <w:color w:val="24292E"/>
        </w:rPr>
      </w:pPr>
      <w:r w:rsidRPr="004E76FA">
        <w:rPr>
          <w:rFonts w:ascii="Helvetica" w:eastAsia="Times New Roman" w:hAnsi="Helvetica" w:cs="Times New Roman"/>
          <w:bCs/>
          <w:color w:val="24292E"/>
        </w:rPr>
        <w:drawing>
          <wp:inline distT="0" distB="0" distL="0" distR="0" wp14:anchorId="029F0168" wp14:editId="4B4D75AA">
            <wp:extent cx="5715000" cy="3405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5000" cy="3405505"/>
                    </a:xfrm>
                    <a:prstGeom prst="rect">
                      <a:avLst/>
                    </a:prstGeom>
                  </pic:spPr>
                </pic:pic>
              </a:graphicData>
            </a:graphic>
          </wp:inline>
        </w:drawing>
      </w:r>
    </w:p>
    <w:p w:rsidR="004E76FA" w:rsidRDefault="004E76FA" w:rsidP="004E76FA">
      <w:pPr>
        <w:rPr>
          <w:rFonts w:ascii="Helvetica" w:eastAsia="Times New Roman" w:hAnsi="Helvetica" w:cs="Times New Roman"/>
          <w:bCs/>
          <w:color w:val="24292E"/>
          <w:sz w:val="30"/>
          <w:szCs w:val="30"/>
        </w:rPr>
      </w:pPr>
      <w:r>
        <w:rPr>
          <w:rFonts w:ascii="Helvetica" w:eastAsia="Times New Roman" w:hAnsi="Helvetica" w:cs="Times New Roman"/>
          <w:bCs/>
          <w:color w:val="24292E"/>
          <w:sz w:val="30"/>
          <w:szCs w:val="30"/>
        </w:rPr>
        <w:br w:type="page"/>
      </w:r>
    </w:p>
    <w:p w:rsidR="00CB583C" w:rsidRDefault="00CB583C" w:rsidP="00CB583C">
      <w:pPr>
        <w:numPr>
          <w:ilvl w:val="0"/>
          <w:numId w:val="4"/>
        </w:numPr>
        <w:shd w:val="clear" w:color="auto" w:fill="FFFFFF"/>
        <w:spacing w:before="240" w:after="240"/>
        <w:rPr>
          <w:rFonts w:ascii="Helvetica" w:eastAsia="Times New Roman" w:hAnsi="Helvetica" w:cs="Times New Roman"/>
          <w:b/>
          <w:bCs/>
          <w:color w:val="24292E"/>
          <w:sz w:val="30"/>
          <w:szCs w:val="30"/>
        </w:rPr>
      </w:pPr>
      <w:r w:rsidRPr="00CB583C">
        <w:rPr>
          <w:rFonts w:ascii="Helvetica" w:eastAsia="Times New Roman" w:hAnsi="Helvetica" w:cs="Times New Roman"/>
          <w:b/>
          <w:bCs/>
          <w:color w:val="24292E"/>
          <w:sz w:val="30"/>
          <w:szCs w:val="30"/>
        </w:rPr>
        <w:lastRenderedPageBreak/>
        <w:t>Consider the time period 7:00 a.m. to 9:00 a.m.</w:t>
      </w:r>
    </w:p>
    <w:p w:rsidR="004E76FA" w:rsidRPr="004E76FA" w:rsidRDefault="00CB583C" w:rsidP="00412E55">
      <w:pPr>
        <w:numPr>
          <w:ilvl w:val="1"/>
          <w:numId w:val="4"/>
        </w:numPr>
        <w:shd w:val="clear" w:color="auto" w:fill="FFFFFF"/>
        <w:spacing w:before="240" w:after="240"/>
        <w:rPr>
          <w:rFonts w:ascii="Helvetica" w:eastAsia="Times New Roman" w:hAnsi="Helvetica" w:cs="Times New Roman"/>
          <w:bCs/>
          <w:color w:val="24292E"/>
          <w:sz w:val="30"/>
          <w:szCs w:val="30"/>
        </w:rPr>
      </w:pPr>
      <w:r w:rsidRPr="00CB583C">
        <w:rPr>
          <w:rFonts w:ascii="Helvetica" w:eastAsia="Times New Roman" w:hAnsi="Helvetica" w:cs="Times New Roman"/>
          <w:color w:val="24292E"/>
        </w:rPr>
        <w:t>What are the top 100 highest tr</w:t>
      </w:r>
      <w:r w:rsidR="00412E55" w:rsidRPr="00CB583C">
        <w:rPr>
          <w:rFonts w:ascii="Helvetica" w:eastAsia="Times New Roman" w:hAnsi="Helvetica" w:cs="Times New Roman"/>
          <w:color w:val="24292E"/>
        </w:rPr>
        <w:t>ansactions during this time period?</w:t>
      </w:r>
    </w:p>
    <w:p w:rsidR="00CB583C" w:rsidRPr="00412E55" w:rsidRDefault="00CB583C" w:rsidP="004E76FA">
      <w:pPr>
        <w:shd w:val="clear" w:color="auto" w:fill="FFFFFF"/>
        <w:spacing w:before="240" w:after="240"/>
        <w:ind w:left="1440"/>
        <w:rPr>
          <w:rFonts w:ascii="Helvetica" w:eastAsia="Times New Roman" w:hAnsi="Helvetica" w:cs="Times New Roman"/>
          <w:bCs/>
          <w:color w:val="24292E"/>
          <w:sz w:val="30"/>
          <w:szCs w:val="30"/>
        </w:rPr>
      </w:pPr>
      <w:r w:rsidRPr="00CB583C">
        <w:rPr>
          <w:rFonts w:ascii="Helvetica" w:eastAsia="Times New Roman" w:hAnsi="Helvetica" w:cs="Times New Roman"/>
          <w:bCs/>
          <w:color w:val="24292E"/>
          <w:sz w:val="30"/>
          <w:szCs w:val="30"/>
        </w:rPr>
        <w:drawing>
          <wp:inline distT="0" distB="0" distL="0" distR="0" wp14:anchorId="0864839C" wp14:editId="1319BD35">
            <wp:extent cx="5715000" cy="9747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5000" cy="974725"/>
                    </a:xfrm>
                    <a:prstGeom prst="rect">
                      <a:avLst/>
                    </a:prstGeom>
                  </pic:spPr>
                </pic:pic>
              </a:graphicData>
            </a:graphic>
          </wp:inline>
        </w:drawing>
      </w:r>
    </w:p>
    <w:p w:rsidR="00412E55" w:rsidRPr="00CB583C" w:rsidRDefault="004E76FA" w:rsidP="004E76FA">
      <w:pPr>
        <w:shd w:val="clear" w:color="auto" w:fill="FFFFFF"/>
        <w:spacing w:before="240" w:after="240"/>
        <w:ind w:left="1440"/>
        <w:rPr>
          <w:rFonts w:ascii="Helvetica" w:eastAsia="Times New Roman" w:hAnsi="Helvetica" w:cs="Times New Roman"/>
          <w:bCs/>
          <w:color w:val="24292E"/>
          <w:sz w:val="30"/>
          <w:szCs w:val="30"/>
        </w:rPr>
      </w:pPr>
      <w:r w:rsidRPr="004E76FA">
        <w:rPr>
          <w:rFonts w:ascii="Helvetica" w:eastAsia="Times New Roman" w:hAnsi="Helvetica" w:cs="Times New Roman"/>
          <w:bCs/>
          <w:color w:val="24292E"/>
          <w:sz w:val="30"/>
          <w:szCs w:val="30"/>
        </w:rPr>
        <w:drawing>
          <wp:inline distT="0" distB="0" distL="0" distR="0" wp14:anchorId="1773EBE0" wp14:editId="06C7BD70">
            <wp:extent cx="5715000" cy="3405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5000" cy="3405505"/>
                    </a:xfrm>
                    <a:prstGeom prst="rect">
                      <a:avLst/>
                    </a:prstGeom>
                  </pic:spPr>
                </pic:pic>
              </a:graphicData>
            </a:graphic>
          </wp:inline>
        </w:drawing>
      </w:r>
    </w:p>
    <w:p w:rsidR="00CB583C" w:rsidRDefault="00CB583C" w:rsidP="00CB583C">
      <w:pPr>
        <w:numPr>
          <w:ilvl w:val="1"/>
          <w:numId w:val="4"/>
        </w:numPr>
        <w:shd w:val="clear" w:color="auto" w:fill="FFFFFF"/>
        <w:spacing w:before="240" w:after="240"/>
        <w:rPr>
          <w:rFonts w:ascii="Helvetica" w:eastAsia="Times New Roman" w:hAnsi="Helvetica" w:cs="Times New Roman"/>
          <w:color w:val="24292E"/>
        </w:rPr>
      </w:pPr>
      <w:r w:rsidRPr="00CB583C">
        <w:rPr>
          <w:rFonts w:ascii="Helvetica" w:eastAsia="Times New Roman" w:hAnsi="Helvetica" w:cs="Times New Roman"/>
          <w:color w:val="24292E"/>
        </w:rPr>
        <w:t>Do you see any fraudulent or anomalous transactions?</w:t>
      </w:r>
    </w:p>
    <w:p w:rsidR="004E76FA" w:rsidRDefault="00412E55" w:rsidP="00412E55">
      <w:pPr>
        <w:shd w:val="clear" w:color="auto" w:fill="FFFFFF"/>
        <w:spacing w:before="240" w:after="240"/>
        <w:ind w:left="1440"/>
        <w:rPr>
          <w:rFonts w:ascii="Helvetica" w:eastAsia="Times New Roman" w:hAnsi="Helvetica" w:cs="Times New Roman"/>
          <w:color w:val="24292E"/>
        </w:rPr>
      </w:pPr>
      <w:r>
        <w:rPr>
          <w:rFonts w:ascii="Helvetica" w:eastAsia="Times New Roman" w:hAnsi="Helvetica" w:cs="Times New Roman"/>
          <w:color w:val="24292E"/>
        </w:rPr>
        <w:t>Not really, because we should compare against the trends per Card Holder. Even when we can see some very big transactions, we cannot infer that these ones are frauds.</w:t>
      </w:r>
      <w:r w:rsidRPr="00CB583C">
        <w:rPr>
          <w:rFonts w:ascii="Helvetica" w:eastAsia="Times New Roman" w:hAnsi="Helvetica" w:cs="Times New Roman"/>
          <w:color w:val="24292E"/>
        </w:rPr>
        <w:t xml:space="preserve"> </w:t>
      </w:r>
    </w:p>
    <w:p w:rsidR="00412E55" w:rsidRPr="00CB583C" w:rsidRDefault="004E76FA" w:rsidP="004E76FA">
      <w:pPr>
        <w:rPr>
          <w:rFonts w:ascii="Helvetica" w:eastAsia="Times New Roman" w:hAnsi="Helvetica" w:cs="Times New Roman"/>
          <w:color w:val="24292E"/>
        </w:rPr>
      </w:pPr>
      <w:r>
        <w:rPr>
          <w:rFonts w:ascii="Helvetica" w:eastAsia="Times New Roman" w:hAnsi="Helvetica" w:cs="Times New Roman"/>
          <w:color w:val="24292E"/>
        </w:rPr>
        <w:br w:type="page"/>
      </w:r>
    </w:p>
    <w:p w:rsidR="004E76FA" w:rsidRDefault="004E76FA" w:rsidP="004E76FA">
      <w:pPr>
        <w:numPr>
          <w:ilvl w:val="0"/>
          <w:numId w:val="4"/>
        </w:numPr>
        <w:shd w:val="clear" w:color="auto" w:fill="FFFFFF"/>
        <w:spacing w:before="240" w:after="240"/>
        <w:rPr>
          <w:rFonts w:ascii="Helvetica" w:eastAsia="Times New Roman" w:hAnsi="Helvetica" w:cs="Times New Roman"/>
          <w:b/>
          <w:bCs/>
          <w:color w:val="24292E"/>
          <w:sz w:val="30"/>
          <w:szCs w:val="30"/>
        </w:rPr>
      </w:pPr>
      <w:r w:rsidRPr="004E76FA">
        <w:rPr>
          <w:rFonts w:ascii="Helvetica" w:eastAsia="Times New Roman" w:hAnsi="Helvetica" w:cs="Times New Roman"/>
          <w:b/>
          <w:bCs/>
          <w:color w:val="24292E"/>
          <w:sz w:val="30"/>
          <w:szCs w:val="30"/>
        </w:rPr>
        <w:lastRenderedPageBreak/>
        <w:t xml:space="preserve">Some fraudsters hack a credit card by making several small payments (generally less than $2.00), which are typically ignored by cardholders. </w:t>
      </w:r>
    </w:p>
    <w:p w:rsidR="004E76FA" w:rsidRDefault="004E76FA" w:rsidP="004E76FA">
      <w:pPr>
        <w:numPr>
          <w:ilvl w:val="1"/>
          <w:numId w:val="4"/>
        </w:numPr>
        <w:shd w:val="clear" w:color="auto" w:fill="FFFFFF"/>
        <w:spacing w:before="240" w:after="240"/>
        <w:rPr>
          <w:rFonts w:ascii="Helvetica" w:eastAsia="Times New Roman" w:hAnsi="Helvetica" w:cs="Times New Roman"/>
          <w:color w:val="24292E"/>
        </w:rPr>
      </w:pPr>
      <w:r w:rsidRPr="004E76FA">
        <w:rPr>
          <w:rFonts w:ascii="Helvetica" w:eastAsia="Times New Roman" w:hAnsi="Helvetica" w:cs="Times New Roman"/>
          <w:color w:val="24292E"/>
        </w:rPr>
        <w:t>Count the transactions that are less than $2.00 per cardholder. Is there any evidence to suggest that a credit card has been hacked? Explain your rationale.</w:t>
      </w:r>
    </w:p>
    <w:p w:rsidR="004E76FA" w:rsidRDefault="004E76FA" w:rsidP="004E76FA">
      <w:pPr>
        <w:shd w:val="clear" w:color="auto" w:fill="FFFFFF"/>
        <w:spacing w:before="240" w:after="240"/>
        <w:ind w:left="1440"/>
        <w:rPr>
          <w:rFonts w:ascii="Helvetica" w:eastAsia="Times New Roman" w:hAnsi="Helvetica" w:cs="Times New Roman"/>
          <w:color w:val="24292E"/>
        </w:rPr>
      </w:pPr>
      <w:r w:rsidRPr="004E76FA">
        <w:rPr>
          <w:rFonts w:ascii="Helvetica" w:eastAsia="Times New Roman" w:hAnsi="Helvetica" w:cs="Times New Roman"/>
          <w:color w:val="24292E"/>
        </w:rPr>
        <w:drawing>
          <wp:inline distT="0" distB="0" distL="0" distR="0" wp14:anchorId="4479CB51" wp14:editId="4B2CFA67">
            <wp:extent cx="3886200" cy="13130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7603" cy="1330391"/>
                    </a:xfrm>
                    <a:prstGeom prst="rect">
                      <a:avLst/>
                    </a:prstGeom>
                  </pic:spPr>
                </pic:pic>
              </a:graphicData>
            </a:graphic>
          </wp:inline>
        </w:drawing>
      </w:r>
    </w:p>
    <w:p w:rsidR="004E76FA" w:rsidRDefault="004E76FA" w:rsidP="004E76FA">
      <w:pPr>
        <w:shd w:val="clear" w:color="auto" w:fill="FFFFFF"/>
        <w:spacing w:before="240" w:after="240"/>
        <w:ind w:left="1440"/>
        <w:rPr>
          <w:rFonts w:ascii="Helvetica" w:eastAsia="Times New Roman" w:hAnsi="Helvetica" w:cs="Times New Roman"/>
          <w:color w:val="24292E"/>
        </w:rPr>
      </w:pPr>
      <w:r w:rsidRPr="004E76FA">
        <w:rPr>
          <w:rFonts w:ascii="Helvetica" w:eastAsia="Times New Roman" w:hAnsi="Helvetica" w:cs="Times New Roman"/>
          <w:color w:val="24292E"/>
        </w:rPr>
        <w:drawing>
          <wp:inline distT="0" distB="0" distL="0" distR="0" wp14:anchorId="0462E1AA" wp14:editId="7153C922">
            <wp:extent cx="2387600" cy="4337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2967" cy="4347051"/>
                    </a:xfrm>
                    <a:prstGeom prst="rect">
                      <a:avLst/>
                    </a:prstGeom>
                  </pic:spPr>
                </pic:pic>
              </a:graphicData>
            </a:graphic>
          </wp:inline>
        </w:drawing>
      </w:r>
    </w:p>
    <w:p w:rsidR="004E76FA" w:rsidRDefault="004E76FA" w:rsidP="004E76FA">
      <w:pPr>
        <w:shd w:val="clear" w:color="auto" w:fill="FFFFFF"/>
        <w:spacing w:before="240" w:after="240"/>
        <w:ind w:left="1440"/>
        <w:rPr>
          <w:rFonts w:ascii="Helvetica" w:eastAsia="Times New Roman" w:hAnsi="Helvetica" w:cs="Times New Roman"/>
          <w:color w:val="24292E"/>
        </w:rPr>
      </w:pPr>
      <w:r>
        <w:rPr>
          <w:rFonts w:ascii="Helvetica" w:eastAsia="Times New Roman" w:hAnsi="Helvetica" w:cs="Times New Roman"/>
          <w:color w:val="24292E"/>
        </w:rPr>
        <w:t xml:space="preserve">Even when we can see a number of transactions &lt; $2.00, it doesn’t mean that these are signals of fraud. Again, we should analyze case by case to see what is the behavior per Card Holder. </w:t>
      </w:r>
    </w:p>
    <w:p w:rsidR="00B23650" w:rsidRPr="00B23650" w:rsidRDefault="004E76FA" w:rsidP="00B23650">
      <w:pPr>
        <w:numPr>
          <w:ilvl w:val="0"/>
          <w:numId w:val="4"/>
        </w:numPr>
        <w:shd w:val="clear" w:color="auto" w:fill="FFFFFF"/>
        <w:spacing w:before="240" w:after="240"/>
        <w:rPr>
          <w:rFonts w:ascii="Helvetica" w:eastAsia="Times New Roman" w:hAnsi="Helvetica" w:cs="Times New Roman"/>
          <w:b/>
          <w:bCs/>
          <w:color w:val="24292E"/>
          <w:sz w:val="30"/>
          <w:szCs w:val="30"/>
        </w:rPr>
      </w:pPr>
      <w:r w:rsidRPr="00B23650">
        <w:rPr>
          <w:rFonts w:ascii="Helvetica" w:eastAsia="Times New Roman" w:hAnsi="Helvetica" w:cs="Times New Roman"/>
          <w:color w:val="24292E"/>
        </w:rPr>
        <w:br w:type="page"/>
      </w:r>
      <w:r w:rsidR="00B23650" w:rsidRPr="00B23650">
        <w:rPr>
          <w:rFonts w:ascii="Helvetica" w:eastAsia="Times New Roman" w:hAnsi="Helvetica" w:cs="Times New Roman"/>
          <w:b/>
          <w:bCs/>
          <w:color w:val="24292E"/>
          <w:sz w:val="30"/>
          <w:szCs w:val="30"/>
        </w:rPr>
        <w:lastRenderedPageBreak/>
        <w:t>What are the top 5 merchants prone to being hacked using small transactions?</w:t>
      </w:r>
    </w:p>
    <w:p w:rsidR="00B23650" w:rsidRDefault="00DC3C37" w:rsidP="00B23650">
      <w:pPr>
        <w:pStyle w:val="ListParagraph"/>
        <w:shd w:val="clear" w:color="auto" w:fill="FFFFFF"/>
        <w:spacing w:before="240" w:after="240"/>
        <w:rPr>
          <w:rFonts w:ascii="Helvetica" w:eastAsia="Times New Roman" w:hAnsi="Helvetica" w:cs="Times New Roman"/>
          <w:color w:val="24292E"/>
        </w:rPr>
      </w:pPr>
      <w:r w:rsidRPr="00386D0B">
        <w:rPr>
          <w:rFonts w:ascii="Helvetica" w:eastAsia="Times New Roman" w:hAnsi="Helvetica" w:cs="Times New Roman"/>
          <w:noProof/>
          <w:color w:val="24292E"/>
        </w:rPr>
        <w:drawing>
          <wp:inline distT="0" distB="0" distL="0" distR="0" wp14:anchorId="416568A0" wp14:editId="6A6B8BDA">
            <wp:extent cx="5943600" cy="162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25600"/>
                    </a:xfrm>
                    <a:prstGeom prst="rect">
                      <a:avLst/>
                    </a:prstGeom>
                  </pic:spPr>
                </pic:pic>
              </a:graphicData>
            </a:graphic>
          </wp:inline>
        </w:drawing>
      </w:r>
    </w:p>
    <w:p w:rsidR="00B02C39" w:rsidRPr="00B02C39" w:rsidRDefault="00DC3C37" w:rsidP="00B02C39">
      <w:pPr>
        <w:pStyle w:val="ListParagraph"/>
        <w:shd w:val="clear" w:color="auto" w:fill="FFFFFF"/>
        <w:spacing w:before="240" w:after="240"/>
        <w:rPr>
          <w:rFonts w:ascii="Helvetica" w:eastAsia="Times New Roman" w:hAnsi="Helvetica" w:cs="Times New Roman"/>
          <w:color w:val="24292E"/>
        </w:rPr>
      </w:pPr>
      <w:r w:rsidRPr="00386D0B">
        <w:rPr>
          <w:rFonts w:ascii="Helvetica" w:eastAsia="Times New Roman" w:hAnsi="Helvetica" w:cs="Times New Roman"/>
          <w:noProof/>
          <w:color w:val="24292E"/>
        </w:rPr>
        <w:drawing>
          <wp:inline distT="0" distB="0" distL="0" distR="0" wp14:anchorId="579DE3D4" wp14:editId="5F3A2404">
            <wp:extent cx="2374900" cy="1879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5545" cy="1888085"/>
                    </a:xfrm>
                    <a:prstGeom prst="rect">
                      <a:avLst/>
                    </a:prstGeom>
                  </pic:spPr>
                </pic:pic>
              </a:graphicData>
            </a:graphic>
          </wp:inline>
        </w:drawing>
      </w:r>
    </w:p>
    <w:p w:rsidR="00B02C39" w:rsidRPr="00B02C39" w:rsidRDefault="00B02C39" w:rsidP="00B02C39">
      <w:pPr>
        <w:numPr>
          <w:ilvl w:val="0"/>
          <w:numId w:val="4"/>
        </w:numPr>
        <w:shd w:val="clear" w:color="auto" w:fill="FFFFFF"/>
        <w:spacing w:before="240" w:after="240"/>
        <w:rPr>
          <w:rFonts w:ascii="Helvetica" w:eastAsia="Times New Roman" w:hAnsi="Helvetica" w:cs="Times New Roman"/>
          <w:b/>
          <w:bCs/>
          <w:color w:val="24292E"/>
          <w:sz w:val="30"/>
          <w:szCs w:val="30"/>
        </w:rPr>
      </w:pPr>
      <w:r w:rsidRPr="00B02C39">
        <w:rPr>
          <w:rFonts w:ascii="Helvetica" w:eastAsia="Times New Roman" w:hAnsi="Helvetica" w:cs="Times New Roman"/>
          <w:b/>
          <w:bCs/>
          <w:color w:val="24292E"/>
          <w:sz w:val="30"/>
          <w:szCs w:val="30"/>
        </w:rPr>
        <w:t>Once you have a query that can be reused, create a view for each of the previous queries.</w:t>
      </w:r>
    </w:p>
    <w:p w:rsidR="00DC3C37" w:rsidRDefault="00DC3C37" w:rsidP="00B02C39">
      <w:pPr>
        <w:pStyle w:val="ListParagraph"/>
        <w:shd w:val="clear" w:color="auto" w:fill="FFFFFF"/>
        <w:spacing w:before="240" w:after="240"/>
        <w:rPr>
          <w:rFonts w:ascii="Helvetica" w:eastAsia="Times New Roman" w:hAnsi="Helvetica" w:cs="Times New Roman"/>
          <w:color w:val="24292E"/>
        </w:rPr>
      </w:pPr>
    </w:p>
    <w:p w:rsidR="00B02C39" w:rsidRDefault="00B02C39" w:rsidP="00B02C39">
      <w:pPr>
        <w:pStyle w:val="ListParagraph"/>
        <w:shd w:val="clear" w:color="auto" w:fill="FFFFFF"/>
        <w:spacing w:before="240" w:after="240"/>
        <w:rPr>
          <w:rFonts w:ascii="Helvetica" w:eastAsia="Times New Roman" w:hAnsi="Helvetica" w:cs="Times New Roman"/>
          <w:color w:val="24292E"/>
        </w:rPr>
      </w:pPr>
      <w:r w:rsidRPr="00386D0B">
        <w:rPr>
          <w:rFonts w:ascii="Helvetica" w:eastAsia="Times New Roman" w:hAnsi="Helvetica" w:cs="Times New Roman"/>
          <w:noProof/>
          <w:color w:val="24292E"/>
        </w:rPr>
        <w:drawing>
          <wp:inline distT="0" distB="0" distL="0" distR="0" wp14:anchorId="26EBAB13" wp14:editId="3A0EC9A6">
            <wp:extent cx="5943600" cy="1263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63015"/>
                    </a:xfrm>
                    <a:prstGeom prst="rect">
                      <a:avLst/>
                    </a:prstGeom>
                  </pic:spPr>
                </pic:pic>
              </a:graphicData>
            </a:graphic>
          </wp:inline>
        </w:drawing>
      </w:r>
    </w:p>
    <w:p w:rsidR="00B02C39" w:rsidRDefault="00B02C39" w:rsidP="00B02C39">
      <w:pPr>
        <w:pStyle w:val="ListParagraph"/>
        <w:shd w:val="clear" w:color="auto" w:fill="FFFFFF"/>
        <w:spacing w:before="240" w:after="240"/>
        <w:rPr>
          <w:rFonts w:ascii="Helvetica" w:eastAsia="Times New Roman" w:hAnsi="Helvetica" w:cs="Times New Roman"/>
          <w:color w:val="24292E"/>
        </w:rPr>
      </w:pPr>
      <w:r w:rsidRPr="00202921">
        <w:rPr>
          <w:rFonts w:ascii="Helvetica" w:eastAsia="Times New Roman" w:hAnsi="Helvetica" w:cs="Times New Roman"/>
          <w:noProof/>
          <w:color w:val="24292E"/>
        </w:rPr>
        <w:drawing>
          <wp:inline distT="0" distB="0" distL="0" distR="0" wp14:anchorId="6FBBEE69" wp14:editId="17B620F7">
            <wp:extent cx="5943600" cy="13442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44295"/>
                    </a:xfrm>
                    <a:prstGeom prst="rect">
                      <a:avLst/>
                    </a:prstGeom>
                  </pic:spPr>
                </pic:pic>
              </a:graphicData>
            </a:graphic>
          </wp:inline>
        </w:drawing>
      </w:r>
    </w:p>
    <w:p w:rsidR="00B02C39" w:rsidRDefault="00B02C39">
      <w:pPr>
        <w:rPr>
          <w:rFonts w:ascii="Helvetica" w:eastAsia="Times New Roman" w:hAnsi="Helvetica" w:cs="Times New Roman"/>
          <w:color w:val="24292E"/>
        </w:rPr>
      </w:pPr>
      <w:r>
        <w:rPr>
          <w:rFonts w:ascii="Helvetica" w:eastAsia="Times New Roman" w:hAnsi="Helvetica" w:cs="Times New Roman"/>
          <w:color w:val="24292E"/>
        </w:rPr>
        <w:br w:type="page"/>
      </w:r>
    </w:p>
    <w:p w:rsidR="00B02C39" w:rsidRPr="00B02C39" w:rsidRDefault="00B02C39" w:rsidP="00B02C39">
      <w:pPr>
        <w:numPr>
          <w:ilvl w:val="0"/>
          <w:numId w:val="4"/>
        </w:numPr>
        <w:shd w:val="clear" w:color="auto" w:fill="FFFFFF"/>
        <w:spacing w:before="240" w:after="240"/>
        <w:rPr>
          <w:rFonts w:ascii="Helvetica" w:eastAsia="Times New Roman" w:hAnsi="Helvetica" w:cs="Times New Roman"/>
          <w:b/>
          <w:bCs/>
          <w:color w:val="24292E"/>
          <w:sz w:val="30"/>
          <w:szCs w:val="30"/>
        </w:rPr>
      </w:pPr>
      <w:r w:rsidRPr="00B02C39">
        <w:rPr>
          <w:rFonts w:ascii="Helvetica" w:eastAsia="Times New Roman" w:hAnsi="Helvetica" w:cs="Times New Roman"/>
          <w:b/>
          <w:bCs/>
          <w:color w:val="24292E"/>
          <w:sz w:val="30"/>
          <w:szCs w:val="30"/>
        </w:rPr>
        <w:lastRenderedPageBreak/>
        <w:t>Report for Fraudulent Transactions:</w:t>
      </w:r>
    </w:p>
    <w:p w:rsidR="00B02C39" w:rsidRDefault="00B02C39" w:rsidP="00B02C39">
      <w:pPr>
        <w:numPr>
          <w:ilvl w:val="1"/>
          <w:numId w:val="4"/>
        </w:numPr>
        <w:shd w:val="clear" w:color="auto" w:fill="FFFFFF"/>
        <w:spacing w:before="240" w:after="240"/>
        <w:rPr>
          <w:rFonts w:ascii="Helvetica" w:eastAsia="Times New Roman" w:hAnsi="Helvetica" w:cs="Times New Roman"/>
          <w:color w:val="24292E"/>
        </w:rPr>
      </w:pPr>
      <w:r w:rsidRPr="009735F2">
        <w:rPr>
          <w:rFonts w:ascii="Helvetica" w:eastAsia="Times New Roman" w:hAnsi="Helvetica" w:cs="Times New Roman"/>
          <w:color w:val="24292E"/>
        </w:rPr>
        <w:t>Verify if there are any fraudulent transactions in the history of two of the most important customers of the firm. For privacy reasons, you only know that their cardholders' IDs are 18 and 2.</w:t>
      </w:r>
    </w:p>
    <w:p w:rsidR="00B02C39" w:rsidRDefault="00B02C39" w:rsidP="00B02C39">
      <w:pPr>
        <w:shd w:val="clear" w:color="auto" w:fill="FFFFFF"/>
        <w:spacing w:before="240" w:after="240"/>
        <w:ind w:left="1440"/>
        <w:rPr>
          <w:rFonts w:ascii="Helvetica" w:eastAsia="Times New Roman" w:hAnsi="Helvetica" w:cs="Times New Roman"/>
          <w:color w:val="24292E"/>
        </w:rPr>
      </w:pPr>
    </w:p>
    <w:p w:rsidR="00B02C39" w:rsidRDefault="00B02C39" w:rsidP="00B02C39">
      <w:pPr>
        <w:shd w:val="clear" w:color="auto" w:fill="FFFFFF"/>
        <w:spacing w:before="240" w:after="240"/>
        <w:ind w:left="1440"/>
        <w:rPr>
          <w:rFonts w:ascii="Helvetica" w:eastAsia="Times New Roman" w:hAnsi="Helvetica" w:cs="Times New Roman"/>
          <w:color w:val="24292E"/>
        </w:rPr>
      </w:pPr>
      <w:r w:rsidRPr="00B02C39">
        <w:rPr>
          <w:rFonts w:ascii="Helvetica" w:eastAsia="Times New Roman" w:hAnsi="Helvetica" w:cs="Times New Roman"/>
          <w:color w:val="24292E"/>
        </w:rPr>
        <w:drawing>
          <wp:inline distT="0" distB="0" distL="0" distR="0" wp14:anchorId="4A8D7B69" wp14:editId="24A7EA00">
            <wp:extent cx="5676900" cy="232292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6900" cy="2322920"/>
                    </a:xfrm>
                    <a:prstGeom prst="rect">
                      <a:avLst/>
                    </a:prstGeom>
                  </pic:spPr>
                </pic:pic>
              </a:graphicData>
            </a:graphic>
          </wp:inline>
        </w:drawing>
      </w:r>
    </w:p>
    <w:p w:rsidR="00B02C39" w:rsidRDefault="00B02C39" w:rsidP="00B02C39">
      <w:pPr>
        <w:shd w:val="clear" w:color="auto" w:fill="FFFFFF"/>
        <w:spacing w:before="240" w:after="240"/>
        <w:ind w:left="1440"/>
        <w:rPr>
          <w:rFonts w:ascii="Helvetica" w:eastAsia="Times New Roman" w:hAnsi="Helvetica" w:cs="Times New Roman"/>
          <w:color w:val="24292E"/>
        </w:rPr>
      </w:pPr>
    </w:p>
    <w:p w:rsidR="00B02C39" w:rsidRDefault="00B02C39" w:rsidP="00B02C39">
      <w:pPr>
        <w:shd w:val="clear" w:color="auto" w:fill="FFFFFF"/>
        <w:spacing w:before="240" w:after="240"/>
        <w:ind w:left="1440"/>
        <w:rPr>
          <w:rFonts w:ascii="Helvetica" w:eastAsia="Times New Roman" w:hAnsi="Helvetica" w:cs="Times New Roman"/>
          <w:color w:val="24292E"/>
        </w:rPr>
      </w:pPr>
    </w:p>
    <w:p w:rsidR="00B02C39" w:rsidRPr="00B02C39" w:rsidRDefault="00B02C39" w:rsidP="00B02C39">
      <w:pPr>
        <w:shd w:val="clear" w:color="auto" w:fill="FFFFFF"/>
        <w:spacing w:before="240" w:after="240"/>
        <w:ind w:left="1440"/>
        <w:rPr>
          <w:rFonts w:ascii="Helvetica" w:eastAsia="Times New Roman" w:hAnsi="Helvetica" w:cs="Times New Roman"/>
          <w:color w:val="24292E"/>
        </w:rPr>
      </w:pPr>
      <w:r w:rsidRPr="00B02C39">
        <w:rPr>
          <w:rFonts w:ascii="Helvetica" w:eastAsia="Times New Roman" w:hAnsi="Helvetica" w:cs="Times New Roman"/>
          <w:color w:val="24292E"/>
        </w:rPr>
        <w:drawing>
          <wp:inline distT="0" distB="0" distL="0" distR="0" wp14:anchorId="2FFAD701" wp14:editId="033E1358">
            <wp:extent cx="5741859" cy="234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1859" cy="2349500"/>
                    </a:xfrm>
                    <a:prstGeom prst="rect">
                      <a:avLst/>
                    </a:prstGeom>
                  </pic:spPr>
                </pic:pic>
              </a:graphicData>
            </a:graphic>
          </wp:inline>
        </w:drawing>
      </w:r>
    </w:p>
    <w:p w:rsidR="00B02C39" w:rsidRDefault="00B02C39">
      <w:pPr>
        <w:rPr>
          <w:rFonts w:ascii="Helvetica" w:eastAsia="Times New Roman" w:hAnsi="Helvetica" w:cs="Times New Roman"/>
          <w:color w:val="24292E"/>
        </w:rPr>
      </w:pPr>
      <w:r>
        <w:rPr>
          <w:rFonts w:ascii="Helvetica" w:eastAsia="Times New Roman" w:hAnsi="Helvetica" w:cs="Times New Roman"/>
          <w:color w:val="24292E"/>
        </w:rPr>
        <w:br w:type="page"/>
      </w:r>
    </w:p>
    <w:p w:rsidR="00B02C39" w:rsidRDefault="00B02C39" w:rsidP="00B02C39">
      <w:pPr>
        <w:pStyle w:val="ListParagraph"/>
        <w:shd w:val="clear" w:color="auto" w:fill="FFFFFF"/>
        <w:spacing w:before="240" w:after="240"/>
        <w:ind w:left="1440"/>
        <w:rPr>
          <w:rFonts w:ascii="Helvetica" w:eastAsia="Times New Roman" w:hAnsi="Helvetica" w:cs="Times New Roman"/>
          <w:color w:val="24292E"/>
        </w:rPr>
      </w:pPr>
      <w:r w:rsidRPr="00B02C39">
        <w:rPr>
          <w:rFonts w:ascii="Helvetica" w:eastAsia="Times New Roman" w:hAnsi="Helvetica" w:cs="Times New Roman"/>
          <w:color w:val="24292E"/>
        </w:rPr>
        <w:lastRenderedPageBreak/>
        <w:drawing>
          <wp:inline distT="0" distB="0" distL="0" distR="0" wp14:anchorId="15645077" wp14:editId="2D48557F">
            <wp:extent cx="5648748" cy="23114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7734" cy="2315077"/>
                    </a:xfrm>
                    <a:prstGeom prst="rect">
                      <a:avLst/>
                    </a:prstGeom>
                  </pic:spPr>
                </pic:pic>
              </a:graphicData>
            </a:graphic>
          </wp:inline>
        </w:drawing>
      </w:r>
    </w:p>
    <w:p w:rsidR="00B02C39" w:rsidRDefault="00B02C39" w:rsidP="00B02C39">
      <w:pPr>
        <w:pStyle w:val="ListParagraph"/>
        <w:shd w:val="clear" w:color="auto" w:fill="FFFFFF"/>
        <w:spacing w:before="240" w:after="240"/>
        <w:ind w:left="1440"/>
        <w:rPr>
          <w:rFonts w:ascii="Helvetica" w:eastAsia="Times New Roman" w:hAnsi="Helvetica" w:cs="Times New Roman"/>
          <w:color w:val="24292E"/>
        </w:rPr>
      </w:pPr>
    </w:p>
    <w:p w:rsidR="00B02C39" w:rsidRPr="00BE7BB6" w:rsidRDefault="00B02C39" w:rsidP="00B02C39">
      <w:pPr>
        <w:pStyle w:val="ListParagraph"/>
        <w:shd w:val="clear" w:color="auto" w:fill="FFFFFF"/>
        <w:spacing w:before="240" w:after="240"/>
        <w:ind w:left="1440"/>
        <w:jc w:val="both"/>
        <w:rPr>
          <w:rFonts w:ascii="Helvetica" w:eastAsia="Times New Roman" w:hAnsi="Helvetica" w:cs="Times New Roman"/>
          <w:b/>
          <w:color w:val="24292E"/>
          <w:sz w:val="28"/>
          <w:szCs w:val="28"/>
        </w:rPr>
      </w:pPr>
      <w:r w:rsidRPr="00BE7BB6">
        <w:rPr>
          <w:rFonts w:ascii="Helvetica" w:eastAsia="Times New Roman" w:hAnsi="Helvetica" w:cs="Times New Roman"/>
          <w:b/>
          <w:color w:val="24292E"/>
          <w:sz w:val="28"/>
          <w:szCs w:val="28"/>
        </w:rPr>
        <w:t xml:space="preserve">I think both Card Holders with ids 2 and 18 have a pretty stable consumption patterns for the most of the dates with small amounts most of the time, but in some dates, we can see that Card Holder with id 18 has really higher charges. This situation for Card Holder id 18 should be investigated to realize if those are really </w:t>
      </w:r>
      <w:proofErr w:type="gramStart"/>
      <w:r w:rsidRPr="00BE7BB6">
        <w:rPr>
          <w:rFonts w:ascii="Helvetica" w:eastAsia="Times New Roman" w:hAnsi="Helvetica" w:cs="Times New Roman"/>
          <w:b/>
          <w:color w:val="24292E"/>
          <w:sz w:val="28"/>
          <w:szCs w:val="28"/>
        </w:rPr>
        <w:t>signals</w:t>
      </w:r>
      <w:proofErr w:type="gramEnd"/>
      <w:r w:rsidRPr="00BE7BB6">
        <w:rPr>
          <w:rFonts w:ascii="Helvetica" w:eastAsia="Times New Roman" w:hAnsi="Helvetica" w:cs="Times New Roman"/>
          <w:b/>
          <w:color w:val="24292E"/>
          <w:sz w:val="28"/>
          <w:szCs w:val="28"/>
        </w:rPr>
        <w:t xml:space="preserve"> of frauds or simply that Card Holder has had extraordinary spends during the observed dates.</w:t>
      </w:r>
    </w:p>
    <w:p w:rsidR="00B02C39" w:rsidRDefault="00B02C39">
      <w:pPr>
        <w:rPr>
          <w:rFonts w:ascii="Helvetica" w:eastAsia="Times New Roman" w:hAnsi="Helvetica" w:cs="Times New Roman"/>
          <w:color w:val="24292E"/>
        </w:rPr>
      </w:pPr>
      <w:r>
        <w:rPr>
          <w:rFonts w:ascii="Helvetica" w:eastAsia="Times New Roman" w:hAnsi="Helvetica" w:cs="Times New Roman"/>
          <w:color w:val="24292E"/>
        </w:rPr>
        <w:br w:type="page"/>
      </w:r>
    </w:p>
    <w:p w:rsidR="00BE7BB6" w:rsidRPr="00BE7BB6" w:rsidRDefault="00BE7BB6" w:rsidP="00BE7BB6">
      <w:pPr>
        <w:pStyle w:val="ListParagraph"/>
        <w:numPr>
          <w:ilvl w:val="1"/>
          <w:numId w:val="4"/>
        </w:numPr>
        <w:shd w:val="clear" w:color="auto" w:fill="FFFFFF"/>
        <w:spacing w:before="240" w:after="240"/>
        <w:rPr>
          <w:rFonts w:ascii="Helvetica" w:eastAsia="Times New Roman" w:hAnsi="Helvetica" w:cs="Times New Roman"/>
          <w:color w:val="24292E"/>
        </w:rPr>
      </w:pPr>
      <w:r w:rsidRPr="00BE7BB6">
        <w:rPr>
          <w:rFonts w:ascii="Helvetica" w:eastAsia="Times New Roman" w:hAnsi="Helvetica" w:cs="Times New Roman"/>
          <w:color w:val="24292E"/>
        </w:rPr>
        <w:lastRenderedPageBreak/>
        <w:t>The CEO of the biggest customer of the firm suspects that someone has used her corporate credit card without authorization in the first quarter of 2018 to pay quite expensive restaurant bills. You are asked to find any anomalous transactions during that period.</w:t>
      </w:r>
    </w:p>
    <w:p w:rsidR="00BE7BB6" w:rsidRPr="009735F2" w:rsidRDefault="00BE7BB6" w:rsidP="00BE7BB6">
      <w:pPr>
        <w:shd w:val="clear" w:color="auto" w:fill="FFFFFF"/>
        <w:spacing w:before="240" w:after="240"/>
        <w:ind w:left="1440"/>
        <w:rPr>
          <w:rFonts w:ascii="Helvetica" w:eastAsia="Times New Roman" w:hAnsi="Helvetica" w:cs="Times New Roman"/>
          <w:color w:val="24292E"/>
        </w:rPr>
      </w:pPr>
      <w:r w:rsidRPr="009735F2">
        <w:rPr>
          <w:rFonts w:ascii="Helvetica" w:eastAsia="Times New Roman" w:hAnsi="Helvetica" w:cs="Times New Roman"/>
          <w:color w:val="24292E"/>
        </w:rPr>
        <w:t xml:space="preserve">Using </w:t>
      </w:r>
      <w:proofErr w:type="spellStart"/>
      <w:r w:rsidRPr="009735F2">
        <w:rPr>
          <w:rFonts w:ascii="Helvetica" w:eastAsia="Times New Roman" w:hAnsi="Helvetica" w:cs="Times New Roman"/>
          <w:color w:val="24292E"/>
        </w:rPr>
        <w:t>Plotly</w:t>
      </w:r>
      <w:proofErr w:type="spellEnd"/>
      <w:r w:rsidRPr="009735F2">
        <w:rPr>
          <w:rFonts w:ascii="Helvetica" w:eastAsia="Times New Roman" w:hAnsi="Helvetica" w:cs="Times New Roman"/>
          <w:color w:val="24292E"/>
        </w:rPr>
        <w:t xml:space="preserve"> Express, create a series of six box plots, one for each month, in order to identify how many outliers per month for cardholder ID 25.</w:t>
      </w:r>
    </w:p>
    <w:p w:rsidR="00BE7BB6" w:rsidRPr="009735F2" w:rsidRDefault="00BE7BB6" w:rsidP="00BE7BB6">
      <w:pPr>
        <w:shd w:val="clear" w:color="auto" w:fill="FFFFFF"/>
        <w:spacing w:before="240" w:after="240"/>
        <w:ind w:left="1440"/>
        <w:rPr>
          <w:rFonts w:ascii="Helvetica" w:eastAsia="Times New Roman" w:hAnsi="Helvetica" w:cs="Times New Roman"/>
          <w:color w:val="24292E"/>
        </w:rPr>
      </w:pPr>
      <w:r w:rsidRPr="009735F2">
        <w:rPr>
          <w:rFonts w:ascii="Helvetica" w:eastAsia="Times New Roman" w:hAnsi="Helvetica" w:cs="Times New Roman"/>
          <w:color w:val="24292E"/>
        </w:rPr>
        <w:t>Do you notice any anomalies? Describe your observations and conclusions.</w:t>
      </w:r>
    </w:p>
    <w:p w:rsidR="00B02C39" w:rsidRDefault="00BE7BB6" w:rsidP="00BE7BB6">
      <w:pPr>
        <w:pStyle w:val="ListParagraph"/>
        <w:shd w:val="clear" w:color="auto" w:fill="FFFFFF"/>
        <w:spacing w:before="240" w:after="240"/>
        <w:ind w:left="1440"/>
        <w:jc w:val="both"/>
        <w:rPr>
          <w:rFonts w:ascii="Helvetica" w:eastAsia="Times New Roman" w:hAnsi="Helvetica" w:cs="Times New Roman"/>
          <w:color w:val="24292E"/>
        </w:rPr>
      </w:pPr>
      <w:r w:rsidRPr="00BE7BB6">
        <w:rPr>
          <w:rFonts w:ascii="Helvetica" w:eastAsia="Times New Roman" w:hAnsi="Helvetica" w:cs="Times New Roman"/>
          <w:color w:val="24292E"/>
        </w:rPr>
        <w:drawing>
          <wp:inline distT="0" distB="0" distL="0" distR="0" wp14:anchorId="7514142B" wp14:editId="05306F6B">
            <wp:extent cx="5632153" cy="191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5229" cy="1918747"/>
                    </a:xfrm>
                    <a:prstGeom prst="rect">
                      <a:avLst/>
                    </a:prstGeom>
                  </pic:spPr>
                </pic:pic>
              </a:graphicData>
            </a:graphic>
          </wp:inline>
        </w:drawing>
      </w:r>
    </w:p>
    <w:p w:rsidR="00BE7BB6" w:rsidRDefault="00BE7BB6" w:rsidP="00BE7BB6">
      <w:pPr>
        <w:pStyle w:val="ListParagraph"/>
        <w:shd w:val="clear" w:color="auto" w:fill="FFFFFF"/>
        <w:spacing w:before="240" w:after="240"/>
        <w:ind w:left="1440"/>
        <w:jc w:val="both"/>
        <w:rPr>
          <w:rFonts w:ascii="Helvetica" w:eastAsia="Times New Roman" w:hAnsi="Helvetica" w:cs="Times New Roman"/>
          <w:color w:val="24292E"/>
        </w:rPr>
      </w:pPr>
      <w:r w:rsidRPr="00BE7BB6">
        <w:rPr>
          <w:rFonts w:ascii="Helvetica" w:eastAsia="Times New Roman" w:hAnsi="Helvetica" w:cs="Times New Roman"/>
          <w:color w:val="24292E"/>
        </w:rPr>
        <w:drawing>
          <wp:inline distT="0" distB="0" distL="0" distR="0" wp14:anchorId="5E5D8FC4" wp14:editId="6CA708A3">
            <wp:extent cx="5632153" cy="191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8607" cy="1919898"/>
                    </a:xfrm>
                    <a:prstGeom prst="rect">
                      <a:avLst/>
                    </a:prstGeom>
                  </pic:spPr>
                </pic:pic>
              </a:graphicData>
            </a:graphic>
          </wp:inline>
        </w:drawing>
      </w:r>
    </w:p>
    <w:p w:rsidR="00BE7BB6" w:rsidRDefault="00BE7BB6" w:rsidP="00BE7BB6">
      <w:pPr>
        <w:pStyle w:val="ListParagraph"/>
        <w:shd w:val="clear" w:color="auto" w:fill="FFFFFF"/>
        <w:spacing w:before="240" w:after="240"/>
        <w:ind w:left="1440"/>
        <w:jc w:val="both"/>
        <w:rPr>
          <w:rFonts w:ascii="Helvetica" w:eastAsia="Times New Roman" w:hAnsi="Helvetica" w:cs="Times New Roman"/>
          <w:color w:val="24292E"/>
        </w:rPr>
      </w:pPr>
    </w:p>
    <w:p w:rsidR="00BE7BB6" w:rsidRDefault="00BE7BB6" w:rsidP="00BE7BB6">
      <w:pPr>
        <w:pStyle w:val="ListParagraph"/>
        <w:shd w:val="clear" w:color="auto" w:fill="FFFFFF"/>
        <w:spacing w:before="240" w:after="240"/>
        <w:ind w:left="1440"/>
        <w:jc w:val="both"/>
        <w:rPr>
          <w:rFonts w:ascii="Helvetica" w:eastAsia="Times New Roman" w:hAnsi="Helvetica" w:cs="Times New Roman"/>
          <w:b/>
          <w:color w:val="24292E"/>
          <w:sz w:val="28"/>
          <w:szCs w:val="28"/>
        </w:rPr>
      </w:pPr>
      <w:r w:rsidRPr="00BE7BB6">
        <w:rPr>
          <w:rFonts w:ascii="Helvetica" w:eastAsia="Times New Roman" w:hAnsi="Helvetica" w:cs="Times New Roman"/>
          <w:b/>
          <w:color w:val="24292E"/>
          <w:sz w:val="28"/>
          <w:szCs w:val="28"/>
        </w:rPr>
        <w:t xml:space="preserve">As we can see, there are some high charges for Card Holder id 25 during the six months, but </w:t>
      </w:r>
      <w:r>
        <w:rPr>
          <w:rFonts w:ascii="Helvetica" w:eastAsia="Times New Roman" w:hAnsi="Helvetica" w:cs="Times New Roman"/>
          <w:b/>
          <w:color w:val="24292E"/>
          <w:sz w:val="28"/>
          <w:szCs w:val="28"/>
        </w:rPr>
        <w:t>especially in</w:t>
      </w:r>
      <w:r w:rsidRPr="00BE7BB6">
        <w:rPr>
          <w:rFonts w:ascii="Helvetica" w:eastAsia="Times New Roman" w:hAnsi="Helvetica" w:cs="Times New Roman"/>
          <w:b/>
          <w:color w:val="24292E"/>
          <w:sz w:val="28"/>
          <w:szCs w:val="28"/>
        </w:rPr>
        <w:t xml:space="preserve"> June we can see a much higher spend. That could be a signal of fraud, thus it should be investigated a</w:t>
      </w:r>
      <w:r>
        <w:rPr>
          <w:rFonts w:ascii="Helvetica" w:eastAsia="Times New Roman" w:hAnsi="Helvetica" w:cs="Times New Roman"/>
          <w:b/>
          <w:color w:val="24292E"/>
          <w:sz w:val="28"/>
          <w:szCs w:val="28"/>
        </w:rPr>
        <w:t>nd checked with the Card Holder/CEO.</w:t>
      </w:r>
    </w:p>
    <w:p w:rsidR="00BE7BB6" w:rsidRDefault="00BE7BB6">
      <w:pPr>
        <w:rPr>
          <w:rFonts w:ascii="Helvetica" w:eastAsia="Times New Roman" w:hAnsi="Helvetica" w:cs="Times New Roman"/>
          <w:b/>
          <w:color w:val="24292E"/>
          <w:sz w:val="28"/>
          <w:szCs w:val="28"/>
        </w:rPr>
      </w:pPr>
      <w:r>
        <w:rPr>
          <w:rFonts w:ascii="Helvetica" w:eastAsia="Times New Roman" w:hAnsi="Helvetica" w:cs="Times New Roman"/>
          <w:b/>
          <w:color w:val="24292E"/>
          <w:sz w:val="28"/>
          <w:szCs w:val="28"/>
        </w:rPr>
        <w:br w:type="page"/>
      </w:r>
    </w:p>
    <w:p w:rsidR="00BE7BB6" w:rsidRDefault="00BE7BB6" w:rsidP="00BE7BB6">
      <w:pPr>
        <w:pStyle w:val="ListParagraph"/>
        <w:numPr>
          <w:ilvl w:val="0"/>
          <w:numId w:val="4"/>
        </w:numPr>
        <w:shd w:val="clear" w:color="auto" w:fill="FFFFFF"/>
        <w:spacing w:before="240" w:after="240"/>
        <w:jc w:val="both"/>
        <w:rPr>
          <w:rFonts w:ascii="Helvetica" w:eastAsia="Times New Roman" w:hAnsi="Helvetica" w:cs="Times New Roman"/>
          <w:b/>
          <w:color w:val="24292E"/>
          <w:sz w:val="28"/>
          <w:szCs w:val="28"/>
        </w:rPr>
      </w:pPr>
      <w:r>
        <w:rPr>
          <w:rFonts w:ascii="Helvetica" w:eastAsia="Times New Roman" w:hAnsi="Helvetica" w:cs="Times New Roman"/>
          <w:b/>
          <w:color w:val="24292E"/>
          <w:sz w:val="28"/>
          <w:szCs w:val="28"/>
        </w:rPr>
        <w:lastRenderedPageBreak/>
        <w:t>DB ERD:</w:t>
      </w:r>
    </w:p>
    <w:p w:rsidR="00BE7BB6" w:rsidRPr="00BE7BB6" w:rsidRDefault="00BE7BB6" w:rsidP="00BE7BB6">
      <w:pPr>
        <w:shd w:val="clear" w:color="auto" w:fill="FFFFFF"/>
        <w:spacing w:before="240" w:after="240"/>
        <w:jc w:val="both"/>
        <w:rPr>
          <w:rFonts w:ascii="Helvetica" w:eastAsia="Times New Roman" w:hAnsi="Helvetica" w:cs="Times New Roman"/>
          <w:b/>
          <w:color w:val="24292E"/>
          <w:sz w:val="28"/>
          <w:szCs w:val="28"/>
        </w:rPr>
      </w:pPr>
      <w:bookmarkStart w:id="0" w:name="_GoBack"/>
      <w:bookmarkEnd w:id="0"/>
    </w:p>
    <w:p w:rsidR="00BE7BB6" w:rsidRPr="00BE7BB6" w:rsidRDefault="00BE7BB6" w:rsidP="00BE7BB6">
      <w:pPr>
        <w:shd w:val="clear" w:color="auto" w:fill="FFFFFF"/>
        <w:spacing w:before="240" w:after="240"/>
        <w:ind w:left="720"/>
        <w:jc w:val="both"/>
        <w:rPr>
          <w:rFonts w:ascii="Helvetica" w:eastAsia="Times New Roman" w:hAnsi="Helvetica" w:cs="Times New Roman"/>
          <w:b/>
          <w:color w:val="24292E"/>
          <w:sz w:val="28"/>
          <w:szCs w:val="28"/>
        </w:rPr>
      </w:pPr>
      <w:r>
        <w:rPr>
          <w:rFonts w:ascii="Helvetica" w:eastAsia="Times New Roman" w:hAnsi="Helvetica" w:cs="Times New Roman"/>
          <w:b/>
          <w:noProof/>
          <w:color w:val="24292E"/>
          <w:sz w:val="28"/>
          <w:szCs w:val="28"/>
        </w:rPr>
        <w:drawing>
          <wp:inline distT="0" distB="0" distL="0" distR="0">
            <wp:extent cx="5668515" cy="5156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ickDBD-DB MODELING - AM.png"/>
                    <pic:cNvPicPr/>
                  </pic:nvPicPr>
                  <pic:blipFill>
                    <a:blip r:embed="rId20">
                      <a:extLst>
                        <a:ext uri="{28A0092B-C50C-407E-A947-70E740481C1C}">
                          <a14:useLocalDpi xmlns:a14="http://schemas.microsoft.com/office/drawing/2010/main" val="0"/>
                        </a:ext>
                      </a:extLst>
                    </a:blip>
                    <a:stretch>
                      <a:fillRect/>
                    </a:stretch>
                  </pic:blipFill>
                  <pic:spPr>
                    <a:xfrm>
                      <a:off x="0" y="0"/>
                      <a:ext cx="5675140" cy="5162226"/>
                    </a:xfrm>
                    <a:prstGeom prst="rect">
                      <a:avLst/>
                    </a:prstGeom>
                  </pic:spPr>
                </pic:pic>
              </a:graphicData>
            </a:graphic>
          </wp:inline>
        </w:drawing>
      </w:r>
    </w:p>
    <w:sectPr w:rsidR="00BE7BB6" w:rsidRPr="00BE7BB6" w:rsidSect="00862E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EE16A0"/>
    <w:multiLevelType w:val="hybridMultilevel"/>
    <w:tmpl w:val="AF9EA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D70B9F"/>
    <w:multiLevelType w:val="multilevel"/>
    <w:tmpl w:val="140A3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7E71F4"/>
    <w:multiLevelType w:val="hybridMultilevel"/>
    <w:tmpl w:val="3C003B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68C0919"/>
    <w:multiLevelType w:val="multilevel"/>
    <w:tmpl w:val="4482B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3A3323"/>
    <w:multiLevelType w:val="multilevel"/>
    <w:tmpl w:val="F8D46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374C3B"/>
    <w:multiLevelType w:val="multilevel"/>
    <w:tmpl w:val="8C563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83C"/>
    <w:rsid w:val="00412E55"/>
    <w:rsid w:val="004E74F8"/>
    <w:rsid w:val="004E76FA"/>
    <w:rsid w:val="007348DE"/>
    <w:rsid w:val="00862EA3"/>
    <w:rsid w:val="00B02C39"/>
    <w:rsid w:val="00B23650"/>
    <w:rsid w:val="00BE7BB6"/>
    <w:rsid w:val="00CB583C"/>
    <w:rsid w:val="00DC3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FCFD18"/>
  <w15:chartTrackingRefBased/>
  <w15:docId w15:val="{3D35BA3A-B4FB-EA4E-83A6-4F9A8BE15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CB583C"/>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B583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B583C"/>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CB58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295044">
      <w:bodyDiv w:val="1"/>
      <w:marLeft w:val="0"/>
      <w:marRight w:val="0"/>
      <w:marTop w:val="0"/>
      <w:marBottom w:val="0"/>
      <w:divBdr>
        <w:top w:val="none" w:sz="0" w:space="0" w:color="auto"/>
        <w:left w:val="none" w:sz="0" w:space="0" w:color="auto"/>
        <w:bottom w:val="none" w:sz="0" w:space="0" w:color="auto"/>
        <w:right w:val="none" w:sz="0" w:space="0" w:color="auto"/>
      </w:divBdr>
    </w:div>
    <w:div w:id="423497213">
      <w:bodyDiv w:val="1"/>
      <w:marLeft w:val="0"/>
      <w:marRight w:val="0"/>
      <w:marTop w:val="0"/>
      <w:marBottom w:val="0"/>
      <w:divBdr>
        <w:top w:val="none" w:sz="0" w:space="0" w:color="auto"/>
        <w:left w:val="none" w:sz="0" w:space="0" w:color="auto"/>
        <w:bottom w:val="none" w:sz="0" w:space="0" w:color="auto"/>
        <w:right w:val="none" w:sz="0" w:space="0" w:color="auto"/>
      </w:divBdr>
    </w:div>
    <w:div w:id="501090349">
      <w:bodyDiv w:val="1"/>
      <w:marLeft w:val="0"/>
      <w:marRight w:val="0"/>
      <w:marTop w:val="0"/>
      <w:marBottom w:val="0"/>
      <w:divBdr>
        <w:top w:val="none" w:sz="0" w:space="0" w:color="auto"/>
        <w:left w:val="none" w:sz="0" w:space="0" w:color="auto"/>
        <w:bottom w:val="none" w:sz="0" w:space="0" w:color="auto"/>
        <w:right w:val="none" w:sz="0" w:space="0" w:color="auto"/>
      </w:divBdr>
    </w:div>
    <w:div w:id="140129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8</Pages>
  <Words>390</Words>
  <Characters>2223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mejia lievano</dc:creator>
  <cp:keywords/>
  <dc:description/>
  <cp:lastModifiedBy>andres mejia lievano</cp:lastModifiedBy>
  <cp:revision>2</cp:revision>
  <dcterms:created xsi:type="dcterms:W3CDTF">2020-02-03T18:54:00Z</dcterms:created>
  <dcterms:modified xsi:type="dcterms:W3CDTF">2020-02-03T23:20:00Z</dcterms:modified>
</cp:coreProperties>
</file>