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FE72" w14:textId="5E28C574" w:rsidR="0085017F" w:rsidRDefault="00C1750A" w:rsidP="0085017F">
      <w:pPr>
        <w:pStyle w:val="DefaultParagraphFont1"/>
        <w:spacing w:after="240" w:line="600" w:lineRule="exact"/>
        <w:jc w:val="center"/>
        <w:rPr>
          <w:rFonts w:asciiTheme="majorBidi" w:hAnsiTheme="majorBidi" w:cstheme="majorBidi"/>
          <w:bCs/>
          <w:sz w:val="70"/>
          <w:szCs w:val="70"/>
          <w:lang w:bidi="th-TH"/>
        </w:rPr>
      </w:pPr>
      <w:r w:rsidRPr="00F677DF">
        <w:rPr>
          <w:rFonts w:asciiTheme="majorBidi" w:hAnsiTheme="majorBidi" w:cstheme="majorBidi"/>
          <w:bCs/>
          <w:sz w:val="70"/>
          <w:szCs w:val="70"/>
        </w:rPr>
        <w:t>Robotics Studio</w:t>
      </w:r>
      <w:r w:rsidR="00072EAF">
        <w:rPr>
          <w:rFonts w:asciiTheme="majorBidi" w:hAnsiTheme="majorBidi" w:cstheme="majorBidi"/>
          <w:bCs/>
          <w:sz w:val="70"/>
          <w:szCs w:val="70"/>
        </w:rPr>
        <w:t xml:space="preserve"> </w:t>
      </w:r>
      <w:r w:rsidR="005E4376">
        <w:rPr>
          <w:rFonts w:asciiTheme="majorBidi" w:hAnsiTheme="majorBidi" w:cstheme="majorBidi"/>
          <w:bCs/>
          <w:sz w:val="70"/>
          <w:szCs w:val="70"/>
        </w:rPr>
        <w:t>4:</w:t>
      </w:r>
      <w:r w:rsidR="00263305">
        <w:rPr>
          <w:rFonts w:asciiTheme="majorBidi" w:hAnsiTheme="majorBidi" w:cstheme="majorBidi"/>
          <w:bCs/>
          <w:sz w:val="70"/>
          <w:szCs w:val="70"/>
        </w:rPr>
        <w:t xml:space="preserve"> Quadrotor three </w:t>
      </w:r>
      <w:r w:rsidR="00072EAF">
        <w:rPr>
          <w:rFonts w:asciiTheme="majorBidi" w:hAnsiTheme="majorBidi" w:cstheme="majorBidi"/>
          <w:bCs/>
          <w:sz w:val="70"/>
          <w:szCs w:val="70"/>
        </w:rPr>
        <w:t xml:space="preserve">– </w:t>
      </w:r>
      <w:r w:rsidR="005E4376">
        <w:rPr>
          <w:rFonts w:asciiTheme="majorBidi" w:hAnsiTheme="majorBidi" w:cstheme="majorBidi"/>
          <w:bCs/>
          <w:sz w:val="70"/>
          <w:szCs w:val="70"/>
        </w:rPr>
        <w:t>Proposal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4431"/>
      </w:tblGrid>
      <w:tr w:rsidR="0085017F" w14:paraId="7FC5FE66" w14:textId="77777777" w:rsidTr="00263305">
        <w:trPr>
          <w:trHeight w:val="93"/>
          <w:jc w:val="center"/>
        </w:trPr>
        <w:tc>
          <w:tcPr>
            <w:tcW w:w="4431" w:type="dxa"/>
          </w:tcPr>
          <w:p w14:paraId="757C18C3" w14:textId="5DA0D807" w:rsidR="0085017F" w:rsidRPr="005D6579" w:rsidRDefault="00263305" w:rsidP="00263305">
            <w:pPr>
              <w:spacing w:line="240" w:lineRule="exact"/>
              <w:rPr>
                <w:rFonts w:asciiTheme="majorBidi" w:hAnsiTheme="majorBidi" w:cstheme="majorBidi"/>
                <w:sz w:val="28"/>
                <w:lang w:val="en-US"/>
              </w:rPr>
            </w:pPr>
            <w:r w:rsidRPr="00263305">
              <w:rPr>
                <w:rFonts w:asciiTheme="majorBidi" w:hAnsiTheme="majorBidi" w:cstheme="majorBidi"/>
                <w:sz w:val="28"/>
              </w:rPr>
              <w:t>T</w:t>
            </w:r>
            <w:r>
              <w:rPr>
                <w:rFonts w:asciiTheme="majorBidi" w:hAnsiTheme="majorBidi" w:cstheme="majorBidi"/>
                <w:sz w:val="28"/>
              </w:rPr>
              <w:t>anach</w:t>
            </w:r>
            <w:r w:rsidRPr="00263305">
              <w:rPr>
                <w:rFonts w:asciiTheme="majorBidi" w:hAnsiTheme="majorBidi" w:cstheme="majorBidi"/>
                <w:sz w:val="28"/>
              </w:rPr>
              <w:t xml:space="preserve"> </w:t>
            </w:r>
            <w:proofErr w:type="spellStart"/>
            <w:r w:rsidRPr="00263305">
              <w:rPr>
                <w:rFonts w:asciiTheme="majorBidi" w:hAnsiTheme="majorBidi" w:cstheme="majorBidi"/>
                <w:sz w:val="28"/>
              </w:rPr>
              <w:t>C</w:t>
            </w:r>
            <w:r>
              <w:rPr>
                <w:rFonts w:asciiTheme="majorBidi" w:hAnsiTheme="majorBidi" w:cstheme="majorBidi"/>
                <w:sz w:val="28"/>
              </w:rPr>
              <w:t>hinbutarnont</w:t>
            </w:r>
            <w:proofErr w:type="spellEnd"/>
            <w:r>
              <w:rPr>
                <w:rFonts w:asciiTheme="majorBidi" w:hAnsiTheme="majorBidi" w:cstheme="majorBidi"/>
                <w:sz w:val="28"/>
              </w:rPr>
              <w:t xml:space="preserve"> </w:t>
            </w:r>
            <w:r w:rsidR="00FB4CC8">
              <w:rPr>
                <w:rFonts w:asciiTheme="majorBidi" w:hAnsiTheme="majorBidi" w:cstheme="majorBidi"/>
                <w:sz w:val="28"/>
              </w:rPr>
              <w:t>ID 6</w:t>
            </w:r>
            <w:r>
              <w:rPr>
                <w:rFonts w:asciiTheme="majorBidi" w:hAnsiTheme="majorBidi" w:cstheme="majorBidi"/>
                <w:sz w:val="28"/>
              </w:rPr>
              <w:t>2</w:t>
            </w:r>
            <w:r w:rsidR="00FB4CC8">
              <w:rPr>
                <w:rFonts w:asciiTheme="majorBidi" w:hAnsiTheme="majorBidi" w:cstheme="majorBidi"/>
                <w:sz w:val="28"/>
              </w:rPr>
              <w:t>3405000</w:t>
            </w:r>
            <w:r w:rsidR="005D6579">
              <w:rPr>
                <w:rFonts w:asciiTheme="majorBidi" w:hAnsiTheme="majorBidi" w:cstheme="majorBidi"/>
                <w:sz w:val="28"/>
                <w:lang w:val="en-US"/>
              </w:rPr>
              <w:t>26</w:t>
            </w:r>
          </w:p>
        </w:tc>
        <w:tc>
          <w:tcPr>
            <w:tcW w:w="4431" w:type="dxa"/>
          </w:tcPr>
          <w:p w14:paraId="34CEE222" w14:textId="261905BF" w:rsidR="0085017F" w:rsidRPr="005D6579" w:rsidRDefault="00263305" w:rsidP="00263305">
            <w:pPr>
              <w:spacing w:line="240" w:lineRule="exact"/>
              <w:rPr>
                <w:rFonts w:asciiTheme="majorBidi" w:hAnsiTheme="majorBidi" w:cstheme="majorBidi"/>
                <w:sz w:val="28"/>
                <w:lang w:val="en-US"/>
              </w:rPr>
            </w:pPr>
            <w:proofErr w:type="spellStart"/>
            <w:r w:rsidRPr="00263305">
              <w:rPr>
                <w:rFonts w:asciiTheme="majorBidi" w:hAnsiTheme="majorBidi" w:cstheme="majorBidi"/>
                <w:sz w:val="28"/>
              </w:rPr>
              <w:t>Nattasit</w:t>
            </w:r>
            <w:proofErr w:type="spellEnd"/>
            <w:r w:rsidRPr="00263305">
              <w:rPr>
                <w:rFonts w:asciiTheme="majorBidi" w:hAnsiTheme="majorBidi" w:cstheme="majorBidi"/>
                <w:sz w:val="28"/>
              </w:rPr>
              <w:t xml:space="preserve"> </w:t>
            </w:r>
            <w:proofErr w:type="spellStart"/>
            <w:r w:rsidRPr="00263305">
              <w:rPr>
                <w:rFonts w:asciiTheme="majorBidi" w:hAnsiTheme="majorBidi" w:cstheme="majorBidi"/>
                <w:sz w:val="28"/>
              </w:rPr>
              <w:t>Phaisalrittiwong</w:t>
            </w:r>
            <w:proofErr w:type="spellEnd"/>
            <w:r>
              <w:rPr>
                <w:rFonts w:asciiTheme="majorBidi" w:hAnsiTheme="majorBidi" w:cstheme="majorBidi"/>
                <w:sz w:val="28"/>
              </w:rPr>
              <w:t xml:space="preserve"> </w:t>
            </w:r>
            <w:r w:rsidR="00FB4CC8">
              <w:rPr>
                <w:rFonts w:asciiTheme="majorBidi" w:hAnsiTheme="majorBidi" w:cstheme="majorBidi"/>
                <w:sz w:val="28"/>
              </w:rPr>
              <w:t>ID 60340500</w:t>
            </w:r>
            <w:r w:rsidR="005D6579">
              <w:rPr>
                <w:rFonts w:asciiTheme="majorBidi" w:hAnsiTheme="majorBidi" w:cstheme="majorBidi"/>
                <w:sz w:val="28"/>
                <w:lang w:val="en-US"/>
              </w:rPr>
              <w:t>063</w:t>
            </w:r>
          </w:p>
        </w:tc>
      </w:tr>
      <w:tr w:rsidR="0085017F" w14:paraId="0820DAFE" w14:textId="77777777" w:rsidTr="00263305">
        <w:trPr>
          <w:trHeight w:val="97"/>
          <w:jc w:val="center"/>
        </w:trPr>
        <w:tc>
          <w:tcPr>
            <w:tcW w:w="4431" w:type="dxa"/>
          </w:tcPr>
          <w:p w14:paraId="69BD9D44" w14:textId="202C46B2" w:rsidR="0085017F" w:rsidRPr="00F677DF" w:rsidRDefault="00263305" w:rsidP="00263305">
            <w:pPr>
              <w:spacing w:line="240" w:lineRule="exact"/>
              <w:rPr>
                <w:rFonts w:asciiTheme="majorBidi" w:hAnsiTheme="majorBidi" w:cstheme="majorBidi"/>
                <w:sz w:val="28"/>
              </w:rPr>
            </w:pPr>
            <w:proofErr w:type="spellStart"/>
            <w:r>
              <w:rPr>
                <w:rFonts w:asciiTheme="majorBidi" w:hAnsiTheme="majorBidi" w:cstheme="majorBidi"/>
                <w:sz w:val="28"/>
              </w:rPr>
              <w:t>Pakapaka</w:t>
            </w:r>
            <w:proofErr w:type="spellEnd"/>
            <w:r>
              <w:rPr>
                <w:rFonts w:asciiTheme="majorBidi" w:hAnsiTheme="majorBidi" w:cstheme="majorBidi"/>
                <w:sz w:val="28"/>
              </w:rPr>
              <w:t xml:space="preserve"> </w:t>
            </w:r>
            <w:proofErr w:type="spellStart"/>
            <w:r>
              <w:rPr>
                <w:rFonts w:asciiTheme="majorBidi" w:hAnsiTheme="majorBidi" w:cstheme="majorBidi"/>
                <w:sz w:val="28"/>
              </w:rPr>
              <w:t>Silpapinun</w:t>
            </w:r>
            <w:proofErr w:type="spellEnd"/>
            <w:r>
              <w:rPr>
                <w:rFonts w:asciiTheme="majorBidi" w:hAnsiTheme="majorBidi" w:cstheme="majorBidi"/>
                <w:sz w:val="28"/>
              </w:rPr>
              <w:t xml:space="preserve">   </w:t>
            </w:r>
            <w:r w:rsidR="00FB4CC8">
              <w:rPr>
                <w:rFonts w:asciiTheme="majorBidi" w:hAnsiTheme="majorBidi" w:cstheme="majorBidi"/>
                <w:sz w:val="28"/>
              </w:rPr>
              <w:t>ID 6</w:t>
            </w:r>
            <w:r>
              <w:rPr>
                <w:rFonts w:asciiTheme="majorBidi" w:hAnsiTheme="majorBidi" w:cstheme="majorBidi"/>
                <w:sz w:val="28"/>
              </w:rPr>
              <w:t>2</w:t>
            </w:r>
            <w:r w:rsidR="00FB4CC8">
              <w:rPr>
                <w:rFonts w:asciiTheme="majorBidi" w:hAnsiTheme="majorBidi" w:cstheme="majorBidi"/>
                <w:sz w:val="28"/>
              </w:rPr>
              <w:t>3405000</w:t>
            </w:r>
            <w:r w:rsidR="00AB227B">
              <w:rPr>
                <w:rFonts w:asciiTheme="majorBidi" w:hAnsiTheme="majorBidi" w:cstheme="majorBidi"/>
                <w:sz w:val="28"/>
              </w:rPr>
              <w:t>42</w:t>
            </w:r>
          </w:p>
        </w:tc>
        <w:tc>
          <w:tcPr>
            <w:tcW w:w="4431" w:type="dxa"/>
          </w:tcPr>
          <w:p w14:paraId="2A47309E" w14:textId="306837BF" w:rsidR="0085017F" w:rsidRPr="0085017F" w:rsidRDefault="0085017F" w:rsidP="00EC0F49">
            <w:pPr>
              <w:spacing w:line="240" w:lineRule="exact"/>
              <w:rPr>
                <w:rFonts w:asciiTheme="majorBidi" w:hAnsiTheme="majorBidi" w:cstheme="majorBidi"/>
                <w:sz w:val="28"/>
                <w:cs/>
                <w:lang w:val="en-US"/>
              </w:rPr>
            </w:pPr>
          </w:p>
        </w:tc>
      </w:tr>
      <w:tr w:rsidR="0085017F" w14:paraId="59C49350" w14:textId="77777777" w:rsidTr="00263305">
        <w:trPr>
          <w:trHeight w:val="358"/>
          <w:jc w:val="center"/>
        </w:trPr>
        <w:tc>
          <w:tcPr>
            <w:tcW w:w="4431" w:type="dxa"/>
          </w:tcPr>
          <w:p w14:paraId="6860B68C" w14:textId="77777777" w:rsidR="00263305" w:rsidRDefault="0085017F" w:rsidP="00263305">
            <w:pPr>
              <w:pStyle w:val="NormalWeb"/>
            </w:pPr>
            <w:r w:rsidRPr="0085017F">
              <w:rPr>
                <w:rFonts w:asciiTheme="majorBidi" w:hAnsiTheme="majorBidi" w:cstheme="majorBidi"/>
                <w:b/>
                <w:bCs/>
                <w:sz w:val="28"/>
              </w:rPr>
              <w:t>Advisor</w:t>
            </w:r>
            <w:r w:rsidRPr="00F73B42">
              <w:rPr>
                <w:rFonts w:asciiTheme="majorBidi" w:hAnsiTheme="majorBidi" w:cstheme="majorBidi"/>
                <w:sz w:val="28"/>
              </w:rPr>
              <w:t xml:space="preserve"> – </w:t>
            </w:r>
            <w:r w:rsidR="00263305">
              <w:rPr>
                <w:rFonts w:asciiTheme="majorBidi" w:hAnsiTheme="majorBidi" w:cstheme="majorBidi"/>
                <w:sz w:val="28"/>
                <w:lang w:val="en-US"/>
              </w:rPr>
              <w:t xml:space="preserve">Pi </w:t>
            </w:r>
            <w:r w:rsidR="00263305" w:rsidRPr="00263305">
              <w:rPr>
                <w:rFonts w:asciiTheme="majorBidi" w:hAnsiTheme="majorBidi" w:cstheme="majorBidi"/>
                <w:sz w:val="28"/>
                <w:szCs w:val="28"/>
              </w:rPr>
              <w:t>Thanacha Choopojcharoen</w:t>
            </w:r>
            <w:r w:rsidR="00263305" w:rsidRPr="00263305">
              <w:rPr>
                <w:rFonts w:ascii="CMBX12" w:hAnsi="CMBX12"/>
                <w:sz w:val="36"/>
                <w:szCs w:val="36"/>
              </w:rPr>
              <w:t xml:space="preserve"> </w:t>
            </w:r>
          </w:p>
          <w:p w14:paraId="3CA55661" w14:textId="61480461" w:rsidR="0085017F" w:rsidRPr="00263305" w:rsidRDefault="0085017F" w:rsidP="00FB4CC8">
            <w:pPr>
              <w:spacing w:line="240" w:lineRule="exact"/>
              <w:jc w:val="center"/>
              <w:rPr>
                <w:rFonts w:asciiTheme="majorBidi" w:hAnsiTheme="majorBidi" w:cstheme="majorBidi"/>
                <w:sz w:val="28"/>
                <w:lang w:val="en-US"/>
              </w:rPr>
            </w:pPr>
          </w:p>
        </w:tc>
        <w:tc>
          <w:tcPr>
            <w:tcW w:w="4431" w:type="dxa"/>
          </w:tcPr>
          <w:p w14:paraId="2DEF8B6D" w14:textId="294C03F2" w:rsidR="0085017F" w:rsidRPr="00F73B42" w:rsidRDefault="0085017F" w:rsidP="0085017F">
            <w:pPr>
              <w:spacing w:line="240" w:lineRule="exact"/>
              <w:jc w:val="center"/>
              <w:rPr>
                <w:rFonts w:asciiTheme="majorBidi" w:hAnsiTheme="majorBidi" w:cstheme="majorBidi"/>
                <w:sz w:val="28"/>
                <w:lang w:val="en-US"/>
              </w:rPr>
            </w:pPr>
          </w:p>
        </w:tc>
      </w:tr>
    </w:tbl>
    <w:p w14:paraId="1BB2BA64" w14:textId="0542557F" w:rsidR="00072EAF" w:rsidRDefault="00072EAF" w:rsidP="00263305">
      <w:pPr>
        <w:tabs>
          <w:tab w:val="left" w:pos="4167"/>
        </w:tabs>
        <w:spacing w:after="0"/>
        <w:rPr>
          <w:rFonts w:asciiTheme="majorBidi" w:hAnsiTheme="majorBidi" w:cstheme="majorBidi"/>
          <w:sz w:val="28"/>
          <w:lang w:val="en-US"/>
        </w:rPr>
        <w:sectPr w:rsidR="00072EAF" w:rsidSect="00C22CC9">
          <w:footerReference w:type="default" r:id="rId8"/>
          <w:pgSz w:w="12240" w:h="15840"/>
          <w:pgMar w:top="720" w:right="720" w:bottom="720" w:left="720" w:header="720" w:footer="165" w:gutter="0"/>
          <w:cols w:space="720"/>
          <w:docGrid w:linePitch="360"/>
        </w:sectPr>
      </w:pPr>
    </w:p>
    <w:p w14:paraId="32A53CB6" w14:textId="4F7C4BA6" w:rsidR="001F453C" w:rsidRPr="00361B36" w:rsidRDefault="001F453C" w:rsidP="006146D7">
      <w:pPr>
        <w:spacing w:line="192" w:lineRule="auto"/>
        <w:jc w:val="center"/>
        <w:rPr>
          <w:rFonts w:asciiTheme="majorBidi" w:hAnsiTheme="majorBidi" w:cstheme="majorBidi"/>
          <w:b/>
          <w:bCs/>
          <w:sz w:val="28"/>
          <w:lang w:val="en-US"/>
        </w:rPr>
      </w:pPr>
      <w:r w:rsidRPr="00361B36">
        <w:rPr>
          <w:rFonts w:asciiTheme="majorBidi" w:hAnsiTheme="majorBidi" w:cstheme="majorBidi"/>
          <w:b/>
          <w:bCs/>
          <w:sz w:val="28"/>
          <w:lang w:val="en-US"/>
        </w:rPr>
        <w:t>I. Intro</w:t>
      </w:r>
      <w:r w:rsidR="00072EAF" w:rsidRPr="00361B36">
        <w:rPr>
          <w:rFonts w:asciiTheme="majorBidi" w:hAnsiTheme="majorBidi" w:cstheme="majorBidi"/>
          <w:b/>
          <w:bCs/>
          <w:sz w:val="28"/>
          <w:lang w:val="en-US"/>
        </w:rPr>
        <w:t>duction</w:t>
      </w:r>
    </w:p>
    <w:p w14:paraId="385EDEC7" w14:textId="77777777" w:rsidR="0036073E" w:rsidRDefault="0036073E" w:rsidP="0036073E">
      <w:pPr>
        <w:spacing w:line="192" w:lineRule="auto"/>
        <w:ind w:firstLine="720"/>
        <w:jc w:val="both"/>
        <w:rPr>
          <w:rFonts w:asciiTheme="majorBidi" w:hAnsiTheme="majorBidi" w:cs="Angsana New"/>
          <w:sz w:val="28"/>
          <w:cs/>
          <w:lang w:val="en-US"/>
        </w:rPr>
      </w:pPr>
      <w:r w:rsidRPr="001C75F2">
        <w:rPr>
          <w:rFonts w:asciiTheme="majorBidi" w:hAnsiTheme="majorBidi" w:cs="Angsana New"/>
          <w:sz w:val="28"/>
          <w:lang w:val="en-US"/>
        </w:rPr>
        <w:t>The quadrotor is a 4-rotor Unmanned Aerial Vehicle (UAV), which contains the maneuvering ability of traditional helicopters with lower mechanical complexity [1]. Because of the maneuvering ability, the quadrotor becomes a tool helping users completing desired tasks in a dangerous or inaccessible environment. Furthermore</w:t>
      </w:r>
      <w:r>
        <w:rPr>
          <w:rFonts w:asciiTheme="majorBidi" w:hAnsiTheme="majorBidi" w:cs="Angsana New"/>
          <w:sz w:val="28"/>
          <w:lang w:val="en-US"/>
        </w:rPr>
        <w:t xml:space="preserve">, </w:t>
      </w:r>
      <w:r w:rsidRPr="001C75F2">
        <w:rPr>
          <w:rFonts w:asciiTheme="majorBidi" w:hAnsiTheme="majorBidi" w:cs="Angsana New"/>
          <w:sz w:val="28"/>
          <w:lang w:val="en-US"/>
        </w:rPr>
        <w:t>the quadrotor is usually used [1]</w:t>
      </w:r>
      <w:r>
        <w:rPr>
          <w:rFonts w:asciiTheme="majorBidi" w:hAnsiTheme="majorBidi" w:cs="Angsana New"/>
          <w:sz w:val="28"/>
          <w:lang w:val="en-US"/>
        </w:rPr>
        <w:t xml:space="preserve"> in research of developing control laws</w:t>
      </w:r>
      <w:r w:rsidRPr="001C75F2">
        <w:rPr>
          <w:rFonts w:asciiTheme="majorBidi" w:hAnsiTheme="majorBidi" w:cs="Angsana New"/>
          <w:sz w:val="28"/>
          <w:lang w:val="en-US"/>
        </w:rPr>
        <w:t xml:space="preserve">. To have a better understanding of control laws and </w:t>
      </w:r>
      <w:r>
        <w:rPr>
          <w:rFonts w:asciiTheme="majorBidi" w:hAnsiTheme="majorBidi" w:cs="Angsana New"/>
          <w:sz w:val="28"/>
          <w:lang w:val="en-US"/>
        </w:rPr>
        <w:t>its application</w:t>
      </w:r>
      <w:r w:rsidRPr="001C75F2">
        <w:rPr>
          <w:rFonts w:asciiTheme="majorBidi" w:hAnsiTheme="majorBidi" w:cs="Angsana New"/>
          <w:sz w:val="28"/>
          <w:lang w:val="en-US"/>
        </w:rPr>
        <w:t>, our group decided to research this topic.</w:t>
      </w:r>
    </w:p>
    <w:p w14:paraId="2A953C41" w14:textId="77777777" w:rsidR="0036073E" w:rsidRDefault="0036073E" w:rsidP="0036073E">
      <w:pPr>
        <w:spacing w:line="192" w:lineRule="auto"/>
        <w:ind w:firstLine="720"/>
        <w:jc w:val="both"/>
        <w:rPr>
          <w:rFonts w:asciiTheme="majorBidi" w:hAnsiTheme="majorBidi" w:cs="Angsana New"/>
          <w:sz w:val="28"/>
          <w:lang w:val="en-US"/>
        </w:rPr>
      </w:pPr>
      <w:r>
        <w:rPr>
          <w:rFonts w:asciiTheme="majorBidi" w:hAnsiTheme="majorBidi" w:cs="Angsana New"/>
          <w:sz w:val="28"/>
          <w:lang w:val="en-US"/>
        </w:rPr>
        <w:t>Regarding to the COVID-19 situation and limited time, we limit the scope of study as follows:</w:t>
      </w:r>
    </w:p>
    <w:p w14:paraId="3A3559CA"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action of a quadrotor is limited to hovering, which means translation in the x-y plane and orientation do not occur.</w:t>
      </w:r>
    </w:p>
    <w:p w14:paraId="2BC25B7F"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input of the closed system is height.</w:t>
      </w:r>
    </w:p>
    <w:p w14:paraId="5A3CEB0E"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 xml:space="preserve">The quadrotor’s behavior is controlled by torque in the x, y, and </w:t>
      </w:r>
      <w:proofErr w:type="gramStart"/>
      <w:r w:rsidRPr="008C27CB">
        <w:rPr>
          <w:rFonts w:asciiTheme="majorBidi" w:hAnsiTheme="majorBidi" w:cstheme="majorBidi"/>
          <w:sz w:val="28"/>
          <w:lang w:val="en-US"/>
        </w:rPr>
        <w:t>z-axis</w:t>
      </w:r>
      <w:r>
        <w:rPr>
          <w:rFonts w:asciiTheme="majorBidi" w:hAnsiTheme="majorBidi" w:cstheme="majorBidi"/>
          <w:sz w:val="28"/>
          <w:lang w:val="en-US"/>
        </w:rPr>
        <w:t>;</w:t>
      </w:r>
      <w:proofErr w:type="gramEnd"/>
      <w:r>
        <w:rPr>
          <w:rFonts w:asciiTheme="majorBidi" w:hAnsiTheme="majorBidi" w:cstheme="majorBidi"/>
          <w:sz w:val="28"/>
          <w:lang w:val="en-US"/>
        </w:rPr>
        <w:t xml:space="preserve"> </w:t>
      </w:r>
      <w:r w:rsidRPr="008C27CB">
        <w:rPr>
          <w:rFonts w:asciiTheme="majorBidi" w:hAnsiTheme="majorBidi" w:cstheme="majorBidi"/>
          <w:sz w:val="28"/>
          <w:lang w:val="en-US"/>
        </w:rPr>
        <w:t>and force in the z-axis.</w:t>
      </w:r>
    </w:p>
    <w:p w14:paraId="6E1262B5"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study is limited to the simulation process.</w:t>
      </w:r>
    </w:p>
    <w:p w14:paraId="5261A5CD"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All physical parameters of the quadrotor are constant.</w:t>
      </w:r>
    </w:p>
    <w:p w14:paraId="0722809E"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At least two sensor types are used: 6-axis IMU (3-axis accelerometer; and 3-axis gyroscope) and range sensor.</w:t>
      </w:r>
    </w:p>
    <w:p w14:paraId="51ACEA64" w14:textId="3CF341AC"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simulation result is visualized as the movement in a 3D plane; graphs of position signal and rotation signal are plotted against time.</w:t>
      </w:r>
    </w:p>
    <w:p w14:paraId="5F68E621" w14:textId="77777777" w:rsidR="00D03A93" w:rsidRPr="0036073E" w:rsidRDefault="00D03A93" w:rsidP="00D03A93">
      <w:pPr>
        <w:pStyle w:val="ListParagraph"/>
        <w:spacing w:line="192" w:lineRule="auto"/>
        <w:jc w:val="thaiDistribute"/>
        <w:rPr>
          <w:rFonts w:asciiTheme="majorBidi" w:hAnsiTheme="majorBidi" w:cstheme="majorBidi"/>
          <w:sz w:val="28"/>
          <w:lang w:val="en-US"/>
        </w:rPr>
      </w:pPr>
    </w:p>
    <w:p w14:paraId="6F282D0C" w14:textId="0DC512DD" w:rsidR="00072EAF" w:rsidRPr="00D03A93" w:rsidRDefault="00072EAF" w:rsidP="00D03A93">
      <w:pPr>
        <w:pStyle w:val="ListParagraph"/>
        <w:spacing w:line="192" w:lineRule="auto"/>
        <w:jc w:val="center"/>
        <w:rPr>
          <w:rFonts w:asciiTheme="majorBidi" w:hAnsiTheme="majorBidi" w:cstheme="majorBidi"/>
          <w:sz w:val="28"/>
          <w:lang w:val="en-US"/>
        </w:rPr>
      </w:pPr>
      <w:r w:rsidRPr="00D03A93">
        <w:rPr>
          <w:rFonts w:asciiTheme="majorBidi" w:hAnsiTheme="majorBidi" w:cstheme="majorBidi"/>
          <w:b/>
          <w:bCs/>
          <w:sz w:val="28"/>
          <w:lang w:val="en-US"/>
        </w:rPr>
        <w:t>I</w:t>
      </w:r>
      <w:r w:rsidR="00727C73" w:rsidRPr="00D03A93">
        <w:rPr>
          <w:rFonts w:asciiTheme="majorBidi" w:hAnsiTheme="majorBidi" w:cstheme="majorBidi"/>
          <w:b/>
          <w:bCs/>
          <w:sz w:val="28"/>
          <w:lang w:val="en-US"/>
        </w:rPr>
        <w:t>I</w:t>
      </w:r>
      <w:r w:rsidR="00A14940" w:rsidRPr="00D03A93">
        <w:rPr>
          <w:rFonts w:asciiTheme="majorBidi" w:hAnsiTheme="majorBidi" w:cstheme="majorBidi"/>
          <w:b/>
          <w:bCs/>
          <w:sz w:val="28"/>
          <w:lang w:val="en-US"/>
        </w:rPr>
        <w:t>I</w:t>
      </w:r>
      <w:r w:rsidR="00727C73" w:rsidRPr="00D03A93">
        <w:rPr>
          <w:rFonts w:asciiTheme="majorBidi" w:hAnsiTheme="majorBidi" w:cstheme="majorBidi"/>
          <w:b/>
          <w:bCs/>
          <w:sz w:val="28"/>
          <w:lang w:val="en-US"/>
        </w:rPr>
        <w:t>. Working of Individual S</w:t>
      </w:r>
      <w:r w:rsidRPr="00D03A93">
        <w:rPr>
          <w:rFonts w:asciiTheme="majorBidi" w:hAnsiTheme="majorBidi" w:cstheme="majorBidi"/>
          <w:b/>
          <w:bCs/>
          <w:sz w:val="28"/>
          <w:lang w:val="en-US"/>
        </w:rPr>
        <w:t>ystem</w:t>
      </w:r>
    </w:p>
    <w:p w14:paraId="0CFE21D5" w14:textId="2BBBB9E7" w:rsidR="008A0D93" w:rsidRDefault="007D4F46" w:rsidP="006A68E7">
      <w:pPr>
        <w:spacing w:line="192" w:lineRule="auto"/>
        <w:rPr>
          <w:rFonts w:asciiTheme="majorBidi" w:hAnsiTheme="majorBidi" w:cstheme="majorBidi"/>
          <w:i/>
          <w:iCs/>
          <w:sz w:val="28"/>
          <w:lang w:val="en-US"/>
        </w:rPr>
      </w:pPr>
      <w:r>
        <w:rPr>
          <w:rFonts w:asciiTheme="majorBidi" w:hAnsiTheme="majorBidi" w:cstheme="majorBidi"/>
          <w:i/>
          <w:iCs/>
          <w:sz w:val="28"/>
          <w:lang w:val="en-US"/>
        </w:rPr>
        <w:t xml:space="preserve">2.1 </w:t>
      </w:r>
      <w:r w:rsidR="0036073E">
        <w:rPr>
          <w:rFonts w:asciiTheme="majorBidi" w:hAnsiTheme="majorBidi" w:cstheme="majorBidi"/>
          <w:i/>
          <w:iCs/>
          <w:sz w:val="28"/>
          <w:lang w:val="en-US"/>
        </w:rPr>
        <w:t>Quadrotor Model</w:t>
      </w:r>
    </w:p>
    <w:p w14:paraId="2D760D05" w14:textId="494800BA" w:rsidR="008A0D93" w:rsidRDefault="008A0D93" w:rsidP="008A0D93">
      <w:pPr>
        <w:spacing w:line="192" w:lineRule="auto"/>
        <w:jc w:val="thaiDistribute"/>
        <w:rPr>
          <w:rFonts w:asciiTheme="majorBidi" w:hAnsiTheme="majorBidi" w:cstheme="majorBidi"/>
          <w:sz w:val="28"/>
          <w:lang w:val="en-US"/>
        </w:rPr>
      </w:pPr>
      <w:r>
        <w:rPr>
          <w:rFonts w:asciiTheme="majorBidi" w:hAnsiTheme="majorBidi" w:cstheme="majorBidi"/>
          <w:sz w:val="28"/>
          <w:lang w:val="en-US"/>
        </w:rPr>
        <w:tab/>
      </w:r>
      <w:r w:rsidRPr="001715E9">
        <w:rPr>
          <w:rFonts w:asciiTheme="majorBidi" w:hAnsiTheme="majorBidi" w:cstheme="majorBidi"/>
          <w:sz w:val="28"/>
          <w:lang w:val="en-US"/>
        </w:rPr>
        <w:t xml:space="preserve">To </w:t>
      </w:r>
      <w:r w:rsidR="009F3817">
        <w:rPr>
          <w:rFonts w:asciiTheme="majorBidi" w:hAnsiTheme="majorBidi" w:cstheme="majorBidi"/>
          <w:sz w:val="28"/>
          <w:lang w:val="en-US"/>
        </w:rPr>
        <w:t xml:space="preserve">understand </w:t>
      </w:r>
      <w:r w:rsidRPr="001715E9">
        <w:rPr>
          <w:rFonts w:asciiTheme="majorBidi" w:hAnsiTheme="majorBidi" w:cstheme="majorBidi"/>
          <w:sz w:val="28"/>
          <w:lang w:val="en-US"/>
        </w:rPr>
        <w:t>the physics of the quadrotor and its behavior, dynamics and kinematics knowledge are applied. The study of dynamics in FRA131 (Basic Mechanics for Robotics and Automation Engineering) supports the understanding of the behavior of the quadrotor and creates its state space</w:t>
      </w:r>
      <w:r w:rsidR="009F3817">
        <w:rPr>
          <w:rFonts w:asciiTheme="majorBidi" w:hAnsiTheme="majorBidi" w:cstheme="majorBidi"/>
          <w:sz w:val="28"/>
          <w:lang w:val="en-US"/>
        </w:rPr>
        <w:t xml:space="preserve"> (in the global frame)</w:t>
      </w:r>
      <w:r w:rsidRPr="001715E9">
        <w:rPr>
          <w:rFonts w:asciiTheme="majorBidi" w:hAnsiTheme="majorBidi" w:cstheme="majorBidi"/>
          <w:sz w:val="28"/>
          <w:lang w:val="en-US"/>
        </w:rPr>
        <w:t xml:space="preserve">. The kinematics study in FRA333 (Kinematics for Robotics System) helps us deal with variables in different frames (between global and </w:t>
      </w:r>
      <w:r w:rsidR="009F3817">
        <w:rPr>
          <w:rFonts w:asciiTheme="majorBidi" w:hAnsiTheme="majorBidi" w:cstheme="majorBidi"/>
          <w:sz w:val="28"/>
          <w:lang w:val="en-US"/>
        </w:rPr>
        <w:br/>
      </w:r>
      <w:r w:rsidRPr="001715E9">
        <w:rPr>
          <w:rFonts w:asciiTheme="majorBidi" w:hAnsiTheme="majorBidi" w:cstheme="majorBidi"/>
          <w:sz w:val="28"/>
          <w:lang w:val="en-US"/>
        </w:rPr>
        <w:t>body frame).</w:t>
      </w:r>
      <w:r w:rsidR="009F3817">
        <w:rPr>
          <w:rFonts w:asciiTheme="majorBidi" w:hAnsiTheme="majorBidi" w:cstheme="majorBidi"/>
          <w:sz w:val="28"/>
          <w:lang w:val="en-US"/>
        </w:rPr>
        <w:t xml:space="preserve"> In this report, the rotation matrix of quadrotor will be </w:t>
      </w:r>
      <w:r w:rsidR="009F3817">
        <w:rPr>
          <w:rFonts w:asciiTheme="majorBidi" w:hAnsiTheme="majorBidi" w:cstheme="majorBidi"/>
          <w:sz w:val="28"/>
          <w:lang w:val="en-US"/>
        </w:rPr>
        <w:t>described in Euler’s angles.</w:t>
      </w:r>
      <w:r w:rsidR="00FB33E5">
        <w:rPr>
          <w:rFonts w:asciiTheme="majorBidi" w:hAnsiTheme="majorBidi" w:cstheme="majorBidi"/>
          <w:sz w:val="28"/>
          <w:lang w:val="en-US"/>
        </w:rPr>
        <w:t xml:space="preserve"> For modeling and find the state space of the system, we use the knowledge from FRA231 (</w:t>
      </w:r>
      <w:r w:rsidR="00FB33E5" w:rsidRPr="00FB33E5">
        <w:rPr>
          <w:rFonts w:asciiTheme="majorBidi" w:hAnsiTheme="majorBidi" w:cstheme="majorBidi"/>
          <w:sz w:val="28"/>
          <w:lang w:val="en-US"/>
        </w:rPr>
        <w:t>Robotics Modeling and Experimentation</w:t>
      </w:r>
      <w:r w:rsidR="00FB33E5">
        <w:rPr>
          <w:rFonts w:asciiTheme="majorBidi" w:hAnsiTheme="majorBidi" w:cstheme="majorBidi"/>
          <w:sz w:val="28"/>
          <w:lang w:val="en-US"/>
        </w:rPr>
        <w:t>).</w:t>
      </w:r>
    </w:p>
    <w:p w14:paraId="7A4DD431" w14:textId="3A12CFA8" w:rsidR="009F3817" w:rsidRPr="009F3817" w:rsidRDefault="009F3817" w:rsidP="008A0D93">
      <w:pPr>
        <w:spacing w:line="192" w:lineRule="auto"/>
        <w:jc w:val="thaiDistribute"/>
        <w:rPr>
          <w:rFonts w:asciiTheme="majorBidi" w:hAnsiTheme="majorBidi" w:cstheme="majorBidi"/>
          <w:sz w:val="28"/>
          <w:lang w:val="en-US"/>
        </w:rPr>
      </w:pPr>
      <w:r>
        <w:rPr>
          <w:rFonts w:asciiTheme="majorBidi" w:hAnsiTheme="majorBidi" w:cstheme="majorBidi"/>
          <w:i/>
          <w:iCs/>
          <w:sz w:val="28"/>
          <w:lang w:val="en-US"/>
        </w:rPr>
        <w:t xml:space="preserve">2.2 </w:t>
      </w:r>
      <w:r>
        <w:rPr>
          <w:rFonts w:asciiTheme="majorBidi" w:hAnsiTheme="majorBidi" w:cstheme="majorBidi"/>
          <w:i/>
          <w:iCs/>
          <w:sz w:val="28"/>
          <w:lang w:val="en-US"/>
        </w:rPr>
        <w:t>Control System</w:t>
      </w:r>
    </w:p>
    <w:p w14:paraId="1BE73766" w14:textId="3B868E0E" w:rsidR="00541C83" w:rsidRDefault="00CC379C" w:rsidP="00C87126">
      <w:pPr>
        <w:spacing w:line="192" w:lineRule="auto"/>
        <w:ind w:firstLine="720"/>
        <w:jc w:val="thaiDistribute"/>
        <w:rPr>
          <w:rFonts w:ascii="Angsana New" w:hAnsi="Angsana New" w:cs="Angsana New"/>
          <w:color w:val="000000"/>
          <w:sz w:val="28"/>
          <w:shd w:val="clear" w:color="auto" w:fill="FFFFFF"/>
        </w:rPr>
      </w:pPr>
      <w:r w:rsidRPr="00CC379C">
        <w:rPr>
          <w:rFonts w:asciiTheme="majorBidi" w:hAnsiTheme="majorBidi" w:cstheme="majorBidi"/>
          <w:sz w:val="28"/>
          <w:lang w:val="en-US"/>
        </w:rPr>
        <w:t>The quadrotor is a vehicle having four propellers in a cross configuration. The two pairs of its propellers rotate in the opposite direction for the control purpose in figure 1</w:t>
      </w:r>
      <w:r w:rsidR="008F4AC2">
        <w:rPr>
          <w:rFonts w:asciiTheme="majorBidi" w:hAnsiTheme="majorBidi" w:cstheme="majorBidi"/>
          <w:sz w:val="28"/>
          <w:lang w:val="en-US"/>
        </w:rPr>
        <w:t>[1]</w:t>
      </w:r>
      <w:r w:rsidRPr="00CC379C">
        <w:rPr>
          <w:rFonts w:asciiTheme="majorBidi" w:hAnsiTheme="majorBidi" w:cstheme="majorBidi"/>
          <w:sz w:val="28"/>
          <w:lang w:val="en-US"/>
        </w:rPr>
        <w:t>. The hovering action occurs when the propellers have the same speed. Otherwise, it will create rotation</w:t>
      </w:r>
      <w:r w:rsidR="008F4AC2">
        <w:rPr>
          <w:rFonts w:asciiTheme="majorBidi" w:hAnsiTheme="majorBidi" w:cstheme="majorBidi"/>
          <w:sz w:val="28"/>
          <w:lang w:val="en-US"/>
        </w:rPr>
        <w:t>.</w:t>
      </w:r>
      <w:r w:rsidR="000569B9">
        <w:rPr>
          <w:rFonts w:ascii="Angsana New" w:hAnsi="Angsana New" w:cs="Angsana New"/>
          <w:color w:val="000000"/>
          <w:sz w:val="28"/>
          <w:shd w:val="clear" w:color="auto" w:fill="FFFFFF"/>
        </w:rPr>
        <w:t xml:space="preserve"> </w:t>
      </w:r>
    </w:p>
    <w:p w14:paraId="306AF864" w14:textId="77777777" w:rsidR="008F4AC2" w:rsidRPr="00453625" w:rsidRDefault="008F4AC2" w:rsidP="008F4AC2">
      <w:pPr>
        <w:spacing w:after="0" w:line="240" w:lineRule="auto"/>
        <w:jc w:val="center"/>
        <w:rPr>
          <w:rFonts w:ascii="Times New Roman" w:eastAsia="Times New Roman" w:hAnsi="Times New Roman" w:cs="Times New Roman"/>
          <w:sz w:val="24"/>
          <w:szCs w:val="24"/>
          <w:lang w:val="en-TH"/>
        </w:rPr>
      </w:pPr>
      <w:r w:rsidRPr="00453625">
        <w:rPr>
          <w:rFonts w:ascii="Times New Roman" w:eastAsia="Times New Roman" w:hAnsi="Times New Roman" w:cs="Times New Roman"/>
          <w:sz w:val="24"/>
          <w:szCs w:val="24"/>
          <w:lang w:val="en-TH"/>
        </w:rPr>
        <w:fldChar w:fldCharType="begin"/>
      </w:r>
      <w:r w:rsidRPr="00453625">
        <w:rPr>
          <w:rFonts w:ascii="Times New Roman" w:eastAsia="Times New Roman" w:hAnsi="Times New Roman" w:cs="Times New Roman"/>
          <w:sz w:val="24"/>
          <w:szCs w:val="24"/>
          <w:lang w:val="en-TH"/>
        </w:rPr>
        <w:instrText xml:space="preserve"> INCLUDEPICTURE "/var/folders/pj/12lf8wfs1tqg1dvswhxysgd00000gn/T/com.microsoft.Word/WebArchiveCopyPasteTempFiles/f5bb0ca5-cae3-441d-a2b7-5635aca95245.jpg" \* MERGEFORMATINET </w:instrText>
      </w:r>
      <w:r w:rsidRPr="00453625">
        <w:rPr>
          <w:rFonts w:ascii="Times New Roman" w:eastAsia="Times New Roman" w:hAnsi="Times New Roman" w:cs="Times New Roman"/>
          <w:sz w:val="24"/>
          <w:szCs w:val="24"/>
          <w:lang w:val="en-TH"/>
        </w:rPr>
        <w:fldChar w:fldCharType="separate"/>
      </w:r>
      <w:r w:rsidRPr="00453625">
        <w:rPr>
          <w:rFonts w:ascii="Times New Roman" w:eastAsia="Times New Roman" w:hAnsi="Times New Roman" w:cs="Times New Roman"/>
          <w:noProof/>
          <w:sz w:val="24"/>
          <w:szCs w:val="24"/>
          <w:lang w:val="en-TH"/>
        </w:rPr>
        <w:drawing>
          <wp:inline distT="0" distB="0" distL="0" distR="0" wp14:anchorId="18DDF241" wp14:editId="15A376BE">
            <wp:extent cx="2509520" cy="1882140"/>
            <wp:effectExtent l="0" t="0" r="5080" b="0"/>
            <wp:docPr id="1" name="Picture 1" descr="Diagram, 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hape, circ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3516" cy="1885137"/>
                    </a:xfrm>
                    <a:prstGeom prst="rect">
                      <a:avLst/>
                    </a:prstGeom>
                    <a:noFill/>
                    <a:ln>
                      <a:noFill/>
                    </a:ln>
                  </pic:spPr>
                </pic:pic>
              </a:graphicData>
            </a:graphic>
          </wp:inline>
        </w:drawing>
      </w:r>
      <w:r w:rsidRPr="00453625">
        <w:rPr>
          <w:rFonts w:ascii="Times New Roman" w:eastAsia="Times New Roman" w:hAnsi="Times New Roman" w:cs="Times New Roman"/>
          <w:sz w:val="24"/>
          <w:szCs w:val="24"/>
          <w:lang w:val="en-TH"/>
        </w:rPr>
        <w:fldChar w:fldCharType="end"/>
      </w:r>
    </w:p>
    <w:p w14:paraId="3A9CE787" w14:textId="3B0F034F" w:rsidR="008F4AC2" w:rsidRPr="00C87126" w:rsidRDefault="008F4AC2" w:rsidP="008F4AC2">
      <w:pPr>
        <w:spacing w:line="192" w:lineRule="auto"/>
        <w:jc w:val="center"/>
        <w:rPr>
          <w:rFonts w:asciiTheme="majorBidi" w:hAnsiTheme="majorBidi" w:cstheme="majorBidi"/>
          <w:sz w:val="28"/>
          <w:lang w:val="en-US"/>
        </w:rPr>
      </w:pPr>
      <w:r>
        <w:rPr>
          <w:rFonts w:asciiTheme="majorBidi" w:hAnsiTheme="majorBidi" w:cstheme="majorBidi"/>
          <w:sz w:val="28"/>
          <w:lang w:val="en-US"/>
        </w:rPr>
        <w:t>Figure 2.1: results of adjusting each propeller’ speed [1]</w:t>
      </w:r>
    </w:p>
    <w:p w14:paraId="7E314E96" w14:textId="0D0A8CEC" w:rsidR="00C87126" w:rsidRDefault="008F4AC2" w:rsidP="00C87126">
      <w:pPr>
        <w:spacing w:line="192" w:lineRule="auto"/>
        <w:ind w:firstLine="720"/>
        <w:jc w:val="thaiDistribute"/>
        <w:rPr>
          <w:rFonts w:asciiTheme="majorBidi" w:hAnsiTheme="majorBidi" w:cstheme="majorBidi"/>
          <w:sz w:val="28"/>
          <w:lang w:val="en-US"/>
        </w:rPr>
      </w:pPr>
      <w:r w:rsidRPr="008F4AC2">
        <w:rPr>
          <w:rFonts w:asciiTheme="majorBidi" w:hAnsiTheme="majorBidi" w:cstheme="majorBidi"/>
          <w:sz w:val="28"/>
          <w:lang w:val="en-US"/>
        </w:rPr>
        <w:t xml:space="preserve">The controlling system of the quadrotor composes of 3 subsystems: attitude control, altitude control, and lateral flight [3]. </w:t>
      </w:r>
      <w:r w:rsidR="008A0D93">
        <w:rPr>
          <w:rFonts w:asciiTheme="majorBidi" w:hAnsiTheme="majorBidi" w:cstheme="majorBidi"/>
          <w:sz w:val="28"/>
          <w:lang w:val="en-US"/>
        </w:rPr>
        <w:t>In a</w:t>
      </w:r>
      <w:r w:rsidR="00BA2CBE">
        <w:rPr>
          <w:rFonts w:asciiTheme="majorBidi" w:hAnsiTheme="majorBidi" w:cstheme="majorBidi"/>
          <w:sz w:val="28"/>
          <w:lang w:val="en-US"/>
        </w:rPr>
        <w:t>ttitude control</w:t>
      </w:r>
      <w:r w:rsidR="008A0D93">
        <w:rPr>
          <w:rFonts w:asciiTheme="majorBidi" w:hAnsiTheme="majorBidi" w:cstheme="majorBidi"/>
          <w:sz w:val="28"/>
          <w:lang w:val="en-US"/>
        </w:rPr>
        <w:t xml:space="preserve">, the desired orientation will be described in Euler’s angles. After quadrotor’s orientation is controllable. The hovering control, altitude control, will be used to </w:t>
      </w:r>
      <w:r w:rsidR="009F3817">
        <w:rPr>
          <w:rFonts w:asciiTheme="majorBidi" w:hAnsiTheme="majorBidi" w:cstheme="majorBidi"/>
          <w:sz w:val="28"/>
          <w:lang w:val="en-US"/>
        </w:rPr>
        <w:t>hover</w:t>
      </w:r>
      <w:r w:rsidR="008A0D93">
        <w:rPr>
          <w:rFonts w:asciiTheme="majorBidi" w:hAnsiTheme="majorBidi" w:cstheme="majorBidi"/>
          <w:sz w:val="28"/>
          <w:lang w:val="en-US"/>
        </w:rPr>
        <w:t xml:space="preserve"> a quadrotor to a desired position [3].</w:t>
      </w:r>
    </w:p>
    <w:p w14:paraId="3EB28355" w14:textId="671AEE3A" w:rsidR="00C87126" w:rsidRPr="00C87126" w:rsidRDefault="00C87126" w:rsidP="00C87126">
      <w:pPr>
        <w:spacing w:line="192" w:lineRule="auto"/>
        <w:ind w:firstLine="720"/>
        <w:jc w:val="thaiDistribute"/>
        <w:rPr>
          <w:rFonts w:asciiTheme="majorBidi" w:hAnsiTheme="majorBidi" w:cstheme="majorBidi"/>
          <w:sz w:val="28"/>
          <w:lang w:val="en-US"/>
        </w:rPr>
      </w:pPr>
      <w:r w:rsidRPr="00C87126">
        <w:rPr>
          <w:rFonts w:ascii="Angsana New" w:hAnsi="Angsana New" w:cs="Angsana New"/>
          <w:color w:val="000000"/>
          <w:sz w:val="28"/>
          <w:shd w:val="clear" w:color="auto" w:fill="FFFFFF"/>
        </w:rPr>
        <w:t>In hovering control, [</w:t>
      </w:r>
      <w:proofErr w:type="gramStart"/>
      <w:r w:rsidRPr="00C87126">
        <w:rPr>
          <w:rFonts w:ascii="Angsana New" w:hAnsi="Angsana New" w:cs="Angsana New"/>
          <w:color w:val="000000"/>
          <w:sz w:val="28"/>
          <w:shd w:val="clear" w:color="auto" w:fill="FFFFFF"/>
        </w:rPr>
        <w:t>1</w:t>
      </w:r>
      <w:r w:rsidR="00C553DD">
        <w:rPr>
          <w:rFonts w:ascii="Angsana New" w:hAnsi="Angsana New" w:cs="Angsana New"/>
          <w:color w:val="000000"/>
          <w:sz w:val="28"/>
          <w:shd w:val="clear" w:color="auto" w:fill="FFFFFF"/>
        </w:rPr>
        <w:t>]</w:t>
      </w:r>
      <w:proofErr w:type="spellStart"/>
      <w:r w:rsidR="00C553DD" w:rsidRPr="007C1DA5">
        <w:rPr>
          <w:rFonts w:ascii="Angsana New" w:hAnsi="Angsana New" w:cs="Angsana New" w:hint="cs"/>
          <w:color w:val="000000"/>
          <w:sz w:val="28"/>
          <w:shd w:val="clear" w:color="auto" w:fill="FFFFFF"/>
        </w:rPr>
        <w:t>Bolandi</w:t>
      </w:r>
      <w:proofErr w:type="spellEnd"/>
      <w:proofErr w:type="gramEnd"/>
      <w:r w:rsidR="00C553DD" w:rsidRPr="007C1DA5">
        <w:rPr>
          <w:rFonts w:ascii="Angsana New" w:hAnsi="Angsana New" w:cs="Angsana New" w:hint="cs"/>
          <w:color w:val="000000"/>
          <w:sz w:val="28"/>
          <w:shd w:val="clear" w:color="auto" w:fill="FFFFFF"/>
        </w:rPr>
        <w:t xml:space="preserve">, Rezaei, </w:t>
      </w:r>
      <w:proofErr w:type="spellStart"/>
      <w:r w:rsidR="00C553DD" w:rsidRPr="007C1DA5">
        <w:rPr>
          <w:rFonts w:ascii="Angsana New" w:hAnsi="Angsana New" w:cs="Angsana New" w:hint="cs"/>
          <w:color w:val="000000"/>
          <w:sz w:val="28"/>
          <w:shd w:val="clear" w:color="auto" w:fill="FFFFFF"/>
        </w:rPr>
        <w:t>Mohsenipour</w:t>
      </w:r>
      <w:proofErr w:type="spellEnd"/>
      <w:r w:rsidR="00C553DD" w:rsidRPr="007C1DA5">
        <w:rPr>
          <w:rFonts w:ascii="Angsana New" w:hAnsi="Angsana New" w:cs="Angsana New" w:hint="cs"/>
          <w:color w:val="000000"/>
          <w:sz w:val="28"/>
          <w:shd w:val="clear" w:color="auto" w:fill="FFFFFF"/>
        </w:rPr>
        <w:t xml:space="preserve">, Nemati and </w:t>
      </w:r>
      <w:proofErr w:type="spellStart"/>
      <w:r w:rsidR="00C553DD" w:rsidRPr="007C1DA5">
        <w:rPr>
          <w:rFonts w:ascii="Angsana New" w:hAnsi="Angsana New" w:cs="Angsana New" w:hint="cs"/>
          <w:color w:val="000000"/>
          <w:sz w:val="28"/>
          <w:shd w:val="clear" w:color="auto" w:fill="FFFFFF"/>
        </w:rPr>
        <w:t>Smailzadeh</w:t>
      </w:r>
      <w:proofErr w:type="spellEnd"/>
      <w:r w:rsidR="00C553DD" w:rsidRPr="00C87126">
        <w:rPr>
          <w:rFonts w:ascii="Angsana New" w:hAnsi="Angsana New" w:cs="Angsana New"/>
          <w:color w:val="000000"/>
          <w:sz w:val="28"/>
          <w:shd w:val="clear" w:color="auto" w:fill="FFFFFF"/>
        </w:rPr>
        <w:t xml:space="preserve"> </w:t>
      </w:r>
      <w:r w:rsidRPr="00C87126">
        <w:rPr>
          <w:rFonts w:ascii="Angsana New" w:hAnsi="Angsana New" w:cs="Angsana New"/>
          <w:color w:val="000000"/>
          <w:sz w:val="28"/>
          <w:shd w:val="clear" w:color="auto" w:fill="FFFFFF"/>
        </w:rPr>
        <w:t>suggested that x, y, z, roll, pitch, and yaw can be controlled by independently varying four rotors’ speeds. This solution is possible because all variables are linearized (in a hovering situation, the derivative of variables is zero). However, this solution can’t be used in any further development—possible to hovering control only.</w:t>
      </w:r>
    </w:p>
    <w:p w14:paraId="2930E233" w14:textId="185E6D6C" w:rsidR="003E3BAD" w:rsidRDefault="001715E9" w:rsidP="009F3817">
      <w:pPr>
        <w:spacing w:line="192" w:lineRule="auto"/>
        <w:ind w:firstLine="720"/>
        <w:jc w:val="thaiDistribute"/>
        <w:rPr>
          <w:rFonts w:asciiTheme="majorBidi" w:hAnsiTheme="majorBidi" w:cstheme="majorBidi"/>
          <w:sz w:val="28"/>
          <w:lang w:val="en-US"/>
        </w:rPr>
      </w:pPr>
      <w:r w:rsidRPr="001715E9">
        <w:rPr>
          <w:rFonts w:asciiTheme="majorBidi" w:hAnsiTheme="majorBidi" w:cstheme="majorBidi"/>
          <w:sz w:val="28"/>
          <w:lang w:val="en-US"/>
        </w:rPr>
        <w:t>According to [</w:t>
      </w:r>
      <w:proofErr w:type="gramStart"/>
      <w:r w:rsidRPr="001715E9">
        <w:rPr>
          <w:rFonts w:asciiTheme="majorBidi" w:hAnsiTheme="majorBidi" w:cstheme="majorBidi"/>
          <w:sz w:val="28"/>
          <w:lang w:val="en-US"/>
        </w:rPr>
        <w:t>2]</w:t>
      </w:r>
      <w:proofErr w:type="spellStart"/>
      <w:r w:rsidRPr="001715E9">
        <w:rPr>
          <w:rFonts w:asciiTheme="majorBidi" w:hAnsiTheme="majorBidi" w:cstheme="majorBidi"/>
          <w:sz w:val="28"/>
          <w:lang w:val="en-US"/>
        </w:rPr>
        <w:t>Bresciani</w:t>
      </w:r>
      <w:proofErr w:type="spellEnd"/>
      <w:proofErr w:type="gramEnd"/>
      <w:r w:rsidRPr="001715E9">
        <w:rPr>
          <w:rFonts w:asciiTheme="majorBidi" w:hAnsiTheme="majorBidi" w:cstheme="majorBidi"/>
          <w:sz w:val="28"/>
          <w:lang w:val="en-US"/>
        </w:rPr>
        <w:t xml:space="preserve">, controlling the quadrotor, 6-degree-of-freedom vehicle, with four rotors can reach a maximum of </w:t>
      </w:r>
      <w:r w:rsidRPr="001715E9">
        <w:rPr>
          <w:rFonts w:asciiTheme="majorBidi" w:hAnsiTheme="majorBidi" w:cstheme="majorBidi"/>
          <w:sz w:val="28"/>
          <w:lang w:val="en-US"/>
        </w:rPr>
        <w:lastRenderedPageBreak/>
        <w:t xml:space="preserve">4 DOF. He stated that in the body frame, the four best controllable variables are thrust (the movement along the z-axis), roll (the rotation about the x-axis), pitch (the rotation about the y-axis), and yaw (the rotation about the z-axis). Due to the complexity of frame reference, </w:t>
      </w:r>
      <w:proofErr w:type="spellStart"/>
      <w:r w:rsidRPr="001715E9">
        <w:rPr>
          <w:rFonts w:asciiTheme="majorBidi" w:hAnsiTheme="majorBidi" w:cstheme="majorBidi"/>
          <w:sz w:val="28"/>
          <w:lang w:val="en-US"/>
        </w:rPr>
        <w:t>Bresciani’s</w:t>
      </w:r>
      <w:proofErr w:type="spellEnd"/>
      <w:r w:rsidRPr="001715E9">
        <w:rPr>
          <w:rFonts w:asciiTheme="majorBidi" w:hAnsiTheme="majorBidi" w:cstheme="majorBidi"/>
          <w:sz w:val="28"/>
          <w:lang w:val="en-US"/>
        </w:rPr>
        <w:t xml:space="preserve"> solution is not suitable for this study. To simplify the difficulties in changing frame reference, we decided to control the torque and thrust in its body frame and modeled the system in a global reference frame. </w:t>
      </w:r>
      <w:r>
        <w:rPr>
          <w:rFonts w:asciiTheme="majorBidi" w:hAnsiTheme="majorBidi" w:cstheme="majorBidi"/>
          <w:sz w:val="28"/>
          <w:lang w:val="en-US"/>
        </w:rPr>
        <w:t xml:space="preserve"> </w:t>
      </w:r>
    </w:p>
    <w:p w14:paraId="0D79C8DB" w14:textId="25D63634" w:rsidR="009F3817" w:rsidRDefault="009F3817" w:rsidP="009F3817">
      <w:pPr>
        <w:pStyle w:val="ListParagraph"/>
        <w:numPr>
          <w:ilvl w:val="0"/>
          <w:numId w:val="9"/>
        </w:numPr>
        <w:spacing w:line="192" w:lineRule="auto"/>
        <w:ind w:left="851"/>
        <w:jc w:val="thaiDistribute"/>
        <w:rPr>
          <w:rFonts w:asciiTheme="majorBidi" w:hAnsiTheme="majorBidi" w:cstheme="majorBidi"/>
          <w:i/>
          <w:iCs/>
          <w:sz w:val="28"/>
          <w:lang w:val="en-US"/>
        </w:rPr>
      </w:pPr>
      <w:r>
        <w:rPr>
          <w:rFonts w:asciiTheme="majorBidi" w:hAnsiTheme="majorBidi" w:cstheme="majorBidi"/>
          <w:i/>
          <w:iCs/>
          <w:sz w:val="28"/>
          <w:lang w:val="en-US"/>
        </w:rPr>
        <w:t>Control Policy</w:t>
      </w:r>
    </w:p>
    <w:p w14:paraId="49E91CBC" w14:textId="6C2AF460" w:rsidR="00691F51" w:rsidRPr="00691F51" w:rsidRDefault="009A7B8C" w:rsidP="005B576B">
      <w:pPr>
        <w:spacing w:line="192" w:lineRule="auto"/>
        <w:ind w:left="491" w:firstLine="360"/>
        <w:jc w:val="thaiDistribute"/>
        <w:rPr>
          <w:rFonts w:asciiTheme="majorBidi" w:hAnsiTheme="majorBidi" w:cstheme="majorBidi"/>
          <w:sz w:val="28"/>
          <w:lang w:val="en-US"/>
        </w:rPr>
      </w:pPr>
      <w:r>
        <w:rPr>
          <w:rFonts w:asciiTheme="majorBidi" w:hAnsiTheme="majorBidi" w:cstheme="majorBidi"/>
          <w:sz w:val="28"/>
          <w:lang w:val="en-US"/>
        </w:rPr>
        <w:t>Due to the uncertainty occurred in the real flight, PID controller is used</w:t>
      </w:r>
      <w:r w:rsidR="0001074B">
        <w:rPr>
          <w:rFonts w:asciiTheme="majorBidi" w:hAnsiTheme="majorBidi" w:cstheme="majorBidi"/>
          <w:sz w:val="28"/>
          <w:lang w:val="en-US"/>
        </w:rPr>
        <w:t xml:space="preserve"> </w:t>
      </w:r>
      <w:r>
        <w:rPr>
          <w:rFonts w:asciiTheme="majorBidi" w:hAnsiTheme="majorBidi" w:cstheme="majorBidi"/>
          <w:sz w:val="28"/>
          <w:lang w:val="en-US"/>
        </w:rPr>
        <w:t xml:space="preserve">[4]. </w:t>
      </w:r>
      <w:r w:rsidR="005B1299">
        <w:rPr>
          <w:rFonts w:asciiTheme="majorBidi" w:hAnsiTheme="majorBidi" w:cstheme="majorBidi"/>
          <w:sz w:val="28"/>
          <w:lang w:val="en-US"/>
        </w:rPr>
        <w:t>For tuning parameters, we will tune PID’s parameters based on the lesson in FRA233 (Control Engineering for Robotics)</w:t>
      </w:r>
      <w:r w:rsidR="00691F51">
        <w:rPr>
          <w:rFonts w:asciiTheme="majorBidi" w:hAnsiTheme="majorBidi" w:cstheme="majorBidi"/>
          <w:sz w:val="28"/>
          <w:lang w:val="en-US"/>
        </w:rPr>
        <w:t>.</w:t>
      </w:r>
      <w:r w:rsidR="00691F51">
        <w:rPr>
          <w:rFonts w:asciiTheme="majorBidi" w:hAnsiTheme="majorBidi" w:cstheme="majorBidi"/>
          <w:sz w:val="28"/>
          <w:lang w:val="en-US"/>
        </w:rPr>
        <w:tab/>
      </w:r>
    </w:p>
    <w:p w14:paraId="14BC3CEF" w14:textId="2832A923" w:rsidR="005A633F" w:rsidRDefault="00DE3ED2" w:rsidP="00A57201">
      <w:pPr>
        <w:spacing w:line="192" w:lineRule="auto"/>
        <w:rPr>
          <w:rFonts w:asciiTheme="majorBidi" w:hAnsiTheme="majorBidi" w:cs="Angsana New"/>
          <w:i/>
          <w:iCs/>
          <w:sz w:val="28"/>
          <w:lang w:val="en-US"/>
        </w:rPr>
      </w:pPr>
      <w:r w:rsidRPr="00361B36">
        <w:rPr>
          <w:rFonts w:asciiTheme="majorBidi" w:hAnsiTheme="majorBidi" w:cs="Angsana New"/>
          <w:i/>
          <w:iCs/>
          <w:sz w:val="28"/>
          <w:lang w:val="en-US"/>
        </w:rPr>
        <w:t>2.</w:t>
      </w:r>
      <w:r w:rsidR="007D4F46">
        <w:rPr>
          <w:rFonts w:asciiTheme="majorBidi" w:hAnsiTheme="majorBidi" w:cs="Angsana New"/>
          <w:i/>
          <w:iCs/>
          <w:sz w:val="28"/>
          <w:lang w:val="en-US"/>
        </w:rPr>
        <w:t>3</w:t>
      </w:r>
      <w:r w:rsidR="005A633F" w:rsidRPr="00361B36">
        <w:rPr>
          <w:rFonts w:asciiTheme="majorBidi" w:hAnsiTheme="majorBidi" w:cs="Angsana New"/>
          <w:i/>
          <w:iCs/>
          <w:sz w:val="28"/>
          <w:lang w:val="en-US"/>
        </w:rPr>
        <w:t xml:space="preserve"> </w:t>
      </w:r>
      <w:r w:rsidR="00096E9E">
        <w:rPr>
          <w:rFonts w:asciiTheme="majorBidi" w:hAnsiTheme="majorBidi" w:cs="Angsana New"/>
          <w:i/>
          <w:iCs/>
          <w:sz w:val="28"/>
          <w:lang w:val="en-US"/>
        </w:rPr>
        <w:t>Sensor Modeling</w:t>
      </w:r>
      <w:r w:rsidR="005B576B">
        <w:rPr>
          <w:rFonts w:asciiTheme="majorBidi" w:hAnsiTheme="majorBidi" w:cs="Angsana New"/>
          <w:i/>
          <w:iCs/>
          <w:sz w:val="28"/>
          <w:lang w:val="en-US"/>
        </w:rPr>
        <w:t xml:space="preserve"> and state Estimator</w:t>
      </w:r>
    </w:p>
    <w:p w14:paraId="2433FDBA" w14:textId="10F8DFD7" w:rsidR="005B576B" w:rsidRPr="005B576B" w:rsidRDefault="005B576B" w:rsidP="00C925D0">
      <w:pPr>
        <w:spacing w:line="192" w:lineRule="auto"/>
        <w:jc w:val="thaiDistribute"/>
        <w:rPr>
          <w:rFonts w:asciiTheme="majorBidi" w:hAnsiTheme="majorBidi" w:cs="Angsana New"/>
          <w:sz w:val="28"/>
          <w:lang w:val="en-US"/>
        </w:rPr>
      </w:pPr>
      <w:r>
        <w:rPr>
          <w:rFonts w:asciiTheme="majorBidi" w:hAnsiTheme="majorBidi" w:cs="Angsana New"/>
          <w:sz w:val="28"/>
          <w:lang w:val="en-US"/>
        </w:rPr>
        <w:tab/>
        <w:t xml:space="preserve">To make the system became closed-loop, sensor models are added. In the real physical system, many uncertainties occur, such as model error and disturbance of surrounding. Therefore, the state estimation is </w:t>
      </w:r>
      <w:proofErr w:type="gramStart"/>
      <w:r>
        <w:rPr>
          <w:rFonts w:asciiTheme="majorBidi" w:hAnsiTheme="majorBidi" w:cs="Angsana New"/>
          <w:sz w:val="28"/>
          <w:lang w:val="en-US"/>
        </w:rPr>
        <w:t>required</w:t>
      </w:r>
      <w:r w:rsidR="00C553DD">
        <w:rPr>
          <w:rFonts w:asciiTheme="majorBidi" w:hAnsiTheme="majorBidi" w:cs="Angsana New"/>
          <w:sz w:val="28"/>
          <w:lang w:val="en-US"/>
        </w:rPr>
        <w:t>[</w:t>
      </w:r>
      <w:proofErr w:type="gramEnd"/>
      <w:r w:rsidR="00C553DD">
        <w:rPr>
          <w:rFonts w:asciiTheme="majorBidi" w:hAnsiTheme="majorBidi" w:cs="Angsana New"/>
          <w:sz w:val="28"/>
          <w:lang w:val="en-US"/>
        </w:rPr>
        <w:t>3].</w:t>
      </w:r>
      <w:r>
        <w:rPr>
          <w:rFonts w:asciiTheme="majorBidi" w:hAnsiTheme="majorBidi" w:cs="Angsana New"/>
          <w:sz w:val="28"/>
          <w:lang w:val="en-US"/>
        </w:rPr>
        <w:t xml:space="preserve"> </w:t>
      </w:r>
    </w:p>
    <w:p w14:paraId="019B5CF0" w14:textId="67391594" w:rsidR="00691F51" w:rsidRDefault="005B576B" w:rsidP="00A57201">
      <w:pPr>
        <w:spacing w:line="192" w:lineRule="auto"/>
        <w:rPr>
          <w:rFonts w:asciiTheme="majorBidi" w:hAnsiTheme="majorBidi" w:cs="Angsana New"/>
          <w:i/>
          <w:iCs/>
          <w:sz w:val="28"/>
          <w:lang w:val="en-US"/>
        </w:rPr>
      </w:pPr>
      <w:r>
        <w:rPr>
          <w:rFonts w:asciiTheme="majorBidi" w:hAnsiTheme="majorBidi" w:cs="Angsana New"/>
          <w:i/>
          <w:iCs/>
          <w:sz w:val="28"/>
          <w:lang w:val="en-US"/>
        </w:rPr>
        <w:t>2.3.1 Inertia Measurement Unit (IMU)</w:t>
      </w:r>
    </w:p>
    <w:p w14:paraId="6F928BE6" w14:textId="1AEACC8C" w:rsidR="005A633F" w:rsidRDefault="005B576B" w:rsidP="007D4F46">
      <w:pPr>
        <w:spacing w:line="192" w:lineRule="auto"/>
        <w:jc w:val="thaiDistribute"/>
        <w:rPr>
          <w:rFonts w:asciiTheme="majorBidi" w:hAnsiTheme="majorBidi" w:cs="Angsana New"/>
          <w:sz w:val="28"/>
          <w:lang w:val="en-US"/>
        </w:rPr>
      </w:pPr>
      <w:r>
        <w:rPr>
          <w:rFonts w:asciiTheme="majorBidi" w:hAnsiTheme="majorBidi" w:cs="Angsana New"/>
          <w:sz w:val="28"/>
          <w:lang w:val="en-US"/>
        </w:rPr>
        <w:tab/>
        <w:t xml:space="preserve">In this report, IMU consists of 3-axis gyroscope and 3-axis accelerometer for controlling orientation and translation purpose. </w:t>
      </w:r>
      <w:r w:rsidR="00C553DD">
        <w:rPr>
          <w:rFonts w:asciiTheme="majorBidi" w:hAnsiTheme="majorBidi" w:cs="Angsana New"/>
          <w:sz w:val="28"/>
          <w:lang w:val="en-US"/>
        </w:rPr>
        <w:t>According to [</w:t>
      </w:r>
      <w:proofErr w:type="gramStart"/>
      <w:r w:rsidR="00C553DD">
        <w:rPr>
          <w:rFonts w:asciiTheme="majorBidi" w:hAnsiTheme="majorBidi" w:cs="Angsana New"/>
          <w:sz w:val="28"/>
          <w:lang w:val="en-US"/>
        </w:rPr>
        <w:t>5]</w:t>
      </w:r>
      <w:proofErr w:type="spellStart"/>
      <w:r w:rsidR="00C553DD">
        <w:rPr>
          <w:rFonts w:asciiTheme="majorBidi" w:hAnsiTheme="majorBidi" w:cs="Angsana New"/>
          <w:sz w:val="28"/>
          <w:lang w:val="en-US"/>
        </w:rPr>
        <w:t>Koksal</w:t>
      </w:r>
      <w:proofErr w:type="spellEnd"/>
      <w:proofErr w:type="gramEnd"/>
      <w:r w:rsidR="00C553DD">
        <w:rPr>
          <w:rFonts w:asciiTheme="majorBidi" w:hAnsiTheme="majorBidi" w:cs="Angsana New"/>
          <w:sz w:val="28"/>
          <w:lang w:val="en-US"/>
        </w:rPr>
        <w:t xml:space="preserve">, </w:t>
      </w:r>
      <w:proofErr w:type="spellStart"/>
      <w:r w:rsidR="00C553DD">
        <w:rPr>
          <w:rFonts w:asciiTheme="majorBidi" w:hAnsiTheme="majorBidi" w:cs="Angsana New"/>
          <w:sz w:val="28"/>
          <w:lang w:val="en-US"/>
        </w:rPr>
        <w:t>Jalamaab</w:t>
      </w:r>
      <w:proofErr w:type="spellEnd"/>
      <w:r w:rsidR="00C553DD">
        <w:rPr>
          <w:rFonts w:asciiTheme="majorBidi" w:hAnsiTheme="majorBidi" w:cs="Angsana New"/>
          <w:sz w:val="28"/>
          <w:lang w:val="en-US"/>
        </w:rPr>
        <w:t xml:space="preserve">, and </w:t>
      </w:r>
      <w:proofErr w:type="spellStart"/>
      <w:r w:rsidR="00C553DD">
        <w:rPr>
          <w:rFonts w:asciiTheme="majorBidi" w:hAnsiTheme="majorBidi" w:cs="Angsana New"/>
          <w:sz w:val="28"/>
          <w:lang w:val="en-US"/>
        </w:rPr>
        <w:t>Fidan’s</w:t>
      </w:r>
      <w:proofErr w:type="spellEnd"/>
      <w:r w:rsidR="00C553DD">
        <w:rPr>
          <w:rFonts w:asciiTheme="majorBidi" w:hAnsiTheme="majorBidi" w:cs="Angsana New"/>
          <w:sz w:val="28"/>
          <w:lang w:val="en-US"/>
        </w:rPr>
        <w:t xml:space="preserve"> research, IMU model requires the precise estimation in order to send a reliable feedback to control system. Therefore, Kalman filter is used because of</w:t>
      </w:r>
      <w:r w:rsidR="00C925D0">
        <w:rPr>
          <w:rFonts w:asciiTheme="majorBidi" w:hAnsiTheme="majorBidi" w:cs="Angsana New"/>
          <w:sz w:val="28"/>
          <w:lang w:val="en-US"/>
        </w:rPr>
        <w:t xml:space="preserve"> well performance in noise reduction [5].</w:t>
      </w:r>
    </w:p>
    <w:p w14:paraId="63D81863" w14:textId="3E878468" w:rsidR="00C925D0" w:rsidRDefault="00C925D0" w:rsidP="007D4F46">
      <w:pPr>
        <w:spacing w:line="192" w:lineRule="auto"/>
        <w:jc w:val="thaiDistribute"/>
        <w:rPr>
          <w:rFonts w:asciiTheme="majorBidi" w:hAnsiTheme="majorBidi" w:cs="Angsana New"/>
          <w:i/>
          <w:iCs/>
          <w:sz w:val="28"/>
          <w:lang w:val="en-US"/>
        </w:rPr>
      </w:pPr>
      <w:r>
        <w:rPr>
          <w:rFonts w:asciiTheme="majorBidi" w:hAnsiTheme="majorBidi" w:cs="Angsana New"/>
          <w:i/>
          <w:iCs/>
          <w:sz w:val="28"/>
          <w:lang w:val="en-US"/>
        </w:rPr>
        <w:t>2.3.2 Range Sensor</w:t>
      </w:r>
    </w:p>
    <w:p w14:paraId="6FEF59CD" w14:textId="02294EC4" w:rsidR="00C925D0" w:rsidRPr="00C925D0" w:rsidRDefault="00C925D0" w:rsidP="007D4F46">
      <w:pPr>
        <w:spacing w:line="192" w:lineRule="auto"/>
        <w:jc w:val="thaiDistribute"/>
        <w:rPr>
          <w:rFonts w:asciiTheme="majorBidi" w:hAnsiTheme="majorBidi" w:cs="Angsana New"/>
          <w:sz w:val="28"/>
          <w:lang w:val="en-US"/>
        </w:rPr>
      </w:pPr>
      <w:r>
        <w:rPr>
          <w:rFonts w:asciiTheme="majorBidi" w:hAnsiTheme="majorBidi" w:cs="Angsana New"/>
          <w:sz w:val="28"/>
          <w:lang w:val="en-US"/>
        </w:rPr>
        <w:tab/>
        <w:t xml:space="preserve">In this report, the range sensor is ultrasonic for measuring the flight height. </w:t>
      </w:r>
      <w:proofErr w:type="gramStart"/>
      <w:r>
        <w:rPr>
          <w:rFonts w:asciiTheme="majorBidi" w:hAnsiTheme="majorBidi" w:cs="Angsana New"/>
          <w:sz w:val="28"/>
          <w:lang w:val="en-US"/>
        </w:rPr>
        <w:t>Similarly</w:t>
      </w:r>
      <w:proofErr w:type="gramEnd"/>
      <w:r>
        <w:rPr>
          <w:rFonts w:asciiTheme="majorBidi" w:hAnsiTheme="majorBidi" w:cs="Angsana New"/>
          <w:sz w:val="28"/>
          <w:lang w:val="en-US"/>
        </w:rPr>
        <w:t xml:space="preserve"> with IMU, range sensor requires estimation [6]. </w:t>
      </w:r>
    </w:p>
    <w:p w14:paraId="640DDD48" w14:textId="16AADEC7" w:rsidR="009967CE" w:rsidRPr="00361B36" w:rsidRDefault="009967CE" w:rsidP="006146D7">
      <w:pPr>
        <w:spacing w:line="192" w:lineRule="auto"/>
        <w:jc w:val="center"/>
        <w:rPr>
          <w:rFonts w:asciiTheme="majorBidi" w:hAnsiTheme="majorBidi" w:cstheme="majorBidi"/>
          <w:b/>
          <w:bCs/>
          <w:sz w:val="28"/>
          <w:lang w:val="en-US"/>
        </w:rPr>
      </w:pPr>
      <w:r w:rsidRPr="00361B36">
        <w:rPr>
          <w:rFonts w:asciiTheme="majorBidi" w:hAnsiTheme="majorBidi" w:cstheme="majorBidi"/>
          <w:b/>
          <w:bCs/>
          <w:sz w:val="28"/>
          <w:lang w:val="en-US"/>
        </w:rPr>
        <w:t>I</w:t>
      </w:r>
      <w:r w:rsidR="00A14940">
        <w:rPr>
          <w:rFonts w:asciiTheme="majorBidi" w:hAnsiTheme="majorBidi" w:cstheme="majorBidi"/>
          <w:b/>
          <w:bCs/>
          <w:sz w:val="28"/>
          <w:lang w:val="en-US"/>
        </w:rPr>
        <w:t>V</w:t>
      </w:r>
      <w:r w:rsidRPr="00361B36">
        <w:rPr>
          <w:rFonts w:asciiTheme="majorBidi" w:hAnsiTheme="majorBidi" w:cstheme="majorBidi"/>
          <w:b/>
          <w:bCs/>
          <w:sz w:val="28"/>
          <w:lang w:val="en-US"/>
        </w:rPr>
        <w:t xml:space="preserve">. </w:t>
      </w:r>
      <w:r w:rsidR="00096E9E">
        <w:rPr>
          <w:rFonts w:asciiTheme="majorBidi" w:hAnsiTheme="majorBidi" w:cstheme="majorBidi"/>
          <w:b/>
          <w:bCs/>
          <w:sz w:val="28"/>
          <w:lang w:val="en-US"/>
        </w:rPr>
        <w:t>Testing</w:t>
      </w:r>
      <w:r w:rsidR="00EF775C">
        <w:rPr>
          <w:rFonts w:asciiTheme="majorBidi" w:hAnsiTheme="majorBidi" w:cstheme="majorBidi"/>
          <w:b/>
          <w:bCs/>
          <w:sz w:val="28"/>
          <w:lang w:val="en-US"/>
        </w:rPr>
        <w:t xml:space="preserve"> and Visualization</w:t>
      </w:r>
    </w:p>
    <w:p w14:paraId="62102611" w14:textId="77777777" w:rsidR="00EF775C" w:rsidRDefault="00096E9E" w:rsidP="00096E9E">
      <w:pPr>
        <w:spacing w:after="0" w:line="192" w:lineRule="auto"/>
        <w:jc w:val="both"/>
        <w:rPr>
          <w:rFonts w:asciiTheme="majorBidi" w:hAnsiTheme="majorBidi" w:cstheme="majorBidi"/>
          <w:sz w:val="28"/>
          <w:lang w:val="en-US"/>
        </w:rPr>
      </w:pPr>
      <w:r>
        <w:rPr>
          <w:rFonts w:asciiTheme="majorBidi" w:hAnsiTheme="majorBidi" w:cstheme="majorBidi"/>
          <w:sz w:val="28"/>
          <w:lang w:val="en-US"/>
        </w:rPr>
        <w:tab/>
      </w:r>
      <w:r w:rsidR="00EF775C">
        <w:rPr>
          <w:rFonts w:asciiTheme="majorBidi" w:hAnsiTheme="majorBidi" w:cstheme="majorBidi"/>
          <w:sz w:val="28"/>
          <w:lang w:val="en-US"/>
        </w:rPr>
        <w:t>To test the accuracy of simulated quadrotor, the noise is added into both sensors, and the air resistance is added into the system. To visualize the result, the signal graphs are plotted via MATLAB.</w:t>
      </w:r>
    </w:p>
    <w:p w14:paraId="1B9E5216" w14:textId="21D9722B" w:rsidR="00EC0230" w:rsidRDefault="00EF775C" w:rsidP="00EF775C">
      <w:pPr>
        <w:spacing w:after="0" w:line="192" w:lineRule="auto"/>
        <w:jc w:val="center"/>
        <w:rPr>
          <w:rFonts w:asciiTheme="majorBidi" w:hAnsiTheme="majorBidi" w:cstheme="majorBidi"/>
          <w:b/>
          <w:bCs/>
          <w:sz w:val="28"/>
          <w:lang w:val="en-US"/>
        </w:rPr>
      </w:pPr>
      <w:r>
        <w:rPr>
          <w:rFonts w:asciiTheme="majorBidi" w:hAnsiTheme="majorBidi" w:cstheme="majorBidi"/>
          <w:b/>
          <w:bCs/>
          <w:sz w:val="28"/>
          <w:lang w:val="en-US"/>
        </w:rPr>
        <w:t>V. Further Development</w:t>
      </w:r>
    </w:p>
    <w:p w14:paraId="2DFD911F" w14:textId="3546C468" w:rsidR="00EF775C" w:rsidRPr="00EF775C" w:rsidRDefault="00EF775C" w:rsidP="00EF775C">
      <w:pPr>
        <w:spacing w:after="0" w:line="192" w:lineRule="auto"/>
        <w:jc w:val="thaiDistribute"/>
        <w:rPr>
          <w:rFonts w:asciiTheme="majorBidi" w:hAnsiTheme="majorBidi" w:cs="Angsana New"/>
          <w:sz w:val="28"/>
          <w:cs/>
          <w:lang w:val="en-US"/>
        </w:rPr>
      </w:pPr>
      <w:r>
        <w:rPr>
          <w:rFonts w:asciiTheme="majorBidi" w:hAnsiTheme="majorBidi" w:cstheme="majorBidi"/>
          <w:sz w:val="28"/>
          <w:lang w:val="en-US"/>
        </w:rPr>
        <w:tab/>
        <w:t>If the works run smoothly as we planned, we will develop visualization or/and add optimal sensor into the system. To make a better visualization, we will apply the simulated quadrotor into a virtual word.</w:t>
      </w:r>
    </w:p>
    <w:p w14:paraId="0653AC37" w14:textId="77777777" w:rsidR="005B1016" w:rsidRPr="000F1A60" w:rsidRDefault="005B1016" w:rsidP="005B1016">
      <w:pPr>
        <w:overflowPunct w:val="0"/>
        <w:autoSpaceDE w:val="0"/>
        <w:autoSpaceDN w:val="0"/>
        <w:adjustRightInd w:val="0"/>
        <w:spacing w:after="0" w:line="192" w:lineRule="auto"/>
        <w:textAlignment w:val="baseline"/>
        <w:rPr>
          <w:lang w:val="en-US"/>
        </w:rPr>
      </w:pPr>
    </w:p>
    <w:sdt>
      <w:sdtPr>
        <w:rPr>
          <w:rFonts w:asciiTheme="minorHAnsi" w:eastAsiaTheme="minorHAnsi" w:hAnsiTheme="minorHAnsi" w:cstheme="minorBidi"/>
          <w:color w:val="auto"/>
          <w:sz w:val="22"/>
          <w:szCs w:val="28"/>
          <w:lang w:val="en-GB" w:bidi="th-TH"/>
        </w:rPr>
        <w:id w:val="954060349"/>
        <w:docPartObj>
          <w:docPartGallery w:val="Bibliographies"/>
          <w:docPartUnique/>
        </w:docPartObj>
      </w:sdtPr>
      <w:sdtEndPr/>
      <w:sdtContent>
        <w:sdt>
          <w:sdtPr>
            <w:rPr>
              <w:rFonts w:asciiTheme="minorHAnsi" w:eastAsiaTheme="minorHAnsi" w:hAnsiTheme="minorHAnsi" w:cstheme="minorBidi"/>
              <w:color w:val="auto"/>
              <w:sz w:val="22"/>
              <w:szCs w:val="28"/>
              <w:lang w:val="en-GB" w:bidi="th-TH"/>
            </w:rPr>
            <w:id w:val="1180242607"/>
            <w:bibliography/>
          </w:sdtPr>
          <w:sdtEndPr/>
          <w:sdtContent>
            <w:p w14:paraId="53027BFE" w14:textId="3EE69419" w:rsidR="005B1016" w:rsidRPr="005B1016" w:rsidRDefault="005B1016" w:rsidP="007C1DA5">
              <w:pPr>
                <w:pStyle w:val="Heading1"/>
                <w:spacing w:line="192" w:lineRule="auto"/>
                <w:jc w:val="center"/>
                <w:rPr>
                  <w:rFonts w:asciiTheme="majorBidi" w:hAnsiTheme="majorBidi"/>
                  <w:b/>
                  <w:bCs/>
                  <w:color w:val="auto"/>
                  <w:sz w:val="28"/>
                  <w:szCs w:val="28"/>
                </w:rPr>
              </w:pPr>
              <w:r w:rsidRPr="005B1016">
                <w:rPr>
                  <w:rFonts w:asciiTheme="majorBidi" w:hAnsiTheme="majorBidi"/>
                  <w:b/>
                  <w:bCs/>
                  <w:color w:val="auto"/>
                  <w:sz w:val="28"/>
                  <w:szCs w:val="28"/>
                </w:rPr>
                <w:t>References</w:t>
              </w:r>
              <w:r w:rsidR="002C35BC">
                <w:rPr>
                  <w:rFonts w:asciiTheme="majorBidi" w:hAnsiTheme="majorBidi"/>
                  <w:b/>
                  <w:bCs/>
                  <w:color w:val="auto"/>
                  <w:sz w:val="28"/>
                  <w:szCs w:val="28"/>
                </w:rPr>
                <w:t xml:space="preserve"> </w:t>
              </w:r>
              <w:r w:rsidRPr="005B1016">
                <w:rPr>
                  <w:rFonts w:asciiTheme="majorBidi" w:hAnsiTheme="majorBidi"/>
                  <w:b/>
                  <w:bCs/>
                  <w:color w:val="auto"/>
                  <w:sz w:val="28"/>
                  <w:szCs w:val="28"/>
                </w:rPr>
                <w:fldChar w:fldCharType="begin"/>
              </w:r>
              <w:r w:rsidRPr="005B1016">
                <w:rPr>
                  <w:rFonts w:asciiTheme="majorBidi" w:hAnsiTheme="majorBidi"/>
                  <w:b/>
                  <w:bCs/>
                  <w:color w:val="auto"/>
                  <w:sz w:val="28"/>
                  <w:szCs w:val="28"/>
                </w:rPr>
                <w:instrText xml:space="preserve"> BIBLIOGRAPHY </w:instrText>
              </w:r>
              <w:r w:rsidRPr="005B1016">
                <w:rPr>
                  <w:rFonts w:asciiTheme="majorBidi" w:hAnsiTheme="majorBidi"/>
                  <w:b/>
                  <w:bCs/>
                  <w:color w:val="auto"/>
                  <w:sz w:val="28"/>
                  <w:szCs w:val="28"/>
                </w:rPr>
                <w:fldChar w:fldCharType="separate"/>
              </w:r>
            </w:p>
            <w:tbl>
              <w:tblPr>
                <w:tblW w:w="5212"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828"/>
              </w:tblGrid>
              <w:tr w:rsidR="005B1016" w:rsidRPr="007C1DA5" w14:paraId="0E008E3A" w14:textId="77777777" w:rsidTr="0047479D">
                <w:trPr>
                  <w:divId w:val="834420731"/>
                  <w:tblCellSpacing w:w="15" w:type="dxa"/>
                </w:trPr>
                <w:tc>
                  <w:tcPr>
                    <w:tcW w:w="363" w:type="pct"/>
                    <w:hideMark/>
                  </w:tcPr>
                  <w:p w14:paraId="7F1386C4" w14:textId="77777777" w:rsidR="007C1DA5" w:rsidRPr="00C553DD" w:rsidRDefault="005B1016" w:rsidP="005B1016">
                    <w:pPr>
                      <w:pStyle w:val="Bibliography"/>
                      <w:spacing w:line="192" w:lineRule="auto"/>
                      <w:rPr>
                        <w:rFonts w:ascii="Angsana New" w:hAnsi="Angsana New" w:cs="Angsana New"/>
                        <w:noProof/>
                        <w:sz w:val="28"/>
                        <w:szCs w:val="28"/>
                      </w:rPr>
                    </w:pPr>
                    <w:r w:rsidRPr="00C553DD">
                      <w:rPr>
                        <w:rFonts w:ascii="Angsana New" w:hAnsi="Angsana New" w:cs="Angsana New" w:hint="cs"/>
                        <w:noProof/>
                        <w:sz w:val="28"/>
                        <w:szCs w:val="28"/>
                      </w:rPr>
                      <w:t>[</w:t>
                    </w:r>
                    <w:r w:rsidR="007C1DA5" w:rsidRPr="00C553DD">
                      <w:rPr>
                        <w:rFonts w:ascii="Angsana New" w:hAnsi="Angsana New" w:cs="Angsana New" w:hint="cs"/>
                        <w:noProof/>
                        <w:sz w:val="28"/>
                        <w:szCs w:val="28"/>
                      </w:rPr>
                      <w:t>1</w:t>
                    </w:r>
                    <w:r w:rsidRPr="00C553DD">
                      <w:rPr>
                        <w:rFonts w:ascii="Angsana New" w:hAnsi="Angsana New" w:cs="Angsana New" w:hint="cs"/>
                        <w:noProof/>
                        <w:sz w:val="28"/>
                        <w:szCs w:val="28"/>
                      </w:rPr>
                      <w:t>]</w:t>
                    </w:r>
                  </w:p>
                  <w:p w14:paraId="3FE3B09F" w14:textId="77777777" w:rsidR="007C1DA5" w:rsidRPr="00C553DD" w:rsidRDefault="007C1DA5" w:rsidP="007C1DA5">
                    <w:pPr>
                      <w:rPr>
                        <w:sz w:val="28"/>
                        <w:lang w:val="en-AU" w:eastAsia="zh-TW" w:bidi="ar-SA"/>
                      </w:rPr>
                    </w:pPr>
                  </w:p>
                  <w:p w14:paraId="6219AEDA" w14:textId="77777777" w:rsidR="007C1DA5" w:rsidRPr="00C553DD" w:rsidRDefault="007C1DA5" w:rsidP="005B1016">
                    <w:pPr>
                      <w:pStyle w:val="Bibliography"/>
                      <w:spacing w:line="192" w:lineRule="auto"/>
                      <w:rPr>
                        <w:rFonts w:ascii="Angsana New" w:hAnsi="Angsana New" w:cs="Angsana New"/>
                        <w:noProof/>
                        <w:sz w:val="28"/>
                        <w:szCs w:val="28"/>
                      </w:rPr>
                    </w:pPr>
                  </w:p>
                  <w:p w14:paraId="188A80F2" w14:textId="44E4A011" w:rsidR="00C553DD" w:rsidRDefault="00C553DD" w:rsidP="00C8628A">
                    <w:pPr>
                      <w:rPr>
                        <w:sz w:val="14"/>
                        <w:szCs w:val="14"/>
                        <w:lang w:val="en-AU" w:eastAsia="zh-TW" w:bidi="ar-SA"/>
                      </w:rPr>
                    </w:pPr>
                  </w:p>
                  <w:p w14:paraId="11DD7BE7" w14:textId="77777777" w:rsidR="00C553DD" w:rsidRPr="00C553DD" w:rsidRDefault="00C553DD" w:rsidP="00C8628A">
                    <w:pPr>
                      <w:rPr>
                        <w:sz w:val="14"/>
                        <w:szCs w:val="14"/>
                        <w:lang w:val="en-AU" w:eastAsia="zh-TW" w:bidi="ar-SA"/>
                      </w:rPr>
                    </w:pPr>
                  </w:p>
                  <w:p w14:paraId="6A06DDC1" w14:textId="4C136C0E" w:rsidR="007C1DA5" w:rsidRPr="00C553DD" w:rsidRDefault="007C1DA5" w:rsidP="007C1DA5">
                    <w:pPr>
                      <w:rPr>
                        <w:rFonts w:ascii="Angsana New" w:hAnsi="Angsana New" w:cs="Angsana New"/>
                        <w:sz w:val="28"/>
                        <w:lang w:val="en-AU" w:eastAsia="zh-TW" w:bidi="ar-SA"/>
                      </w:rPr>
                    </w:pPr>
                    <w:r w:rsidRPr="00C553DD">
                      <w:rPr>
                        <w:rFonts w:ascii="Angsana New" w:hAnsi="Angsana New" w:cs="Angsana New" w:hint="cs"/>
                        <w:sz w:val="28"/>
                        <w:lang w:val="en-AU" w:eastAsia="zh-TW" w:bidi="ar-SA"/>
                      </w:rPr>
                      <w:t>[2]</w:t>
                    </w:r>
                  </w:p>
                  <w:p w14:paraId="215B9A17" w14:textId="61B7FA36" w:rsidR="007C1DA5" w:rsidRPr="00C553DD" w:rsidRDefault="007C1DA5" w:rsidP="007C1DA5">
                    <w:pPr>
                      <w:rPr>
                        <w:rFonts w:ascii="Angsana New" w:hAnsi="Angsana New" w:cs="Angsana New"/>
                        <w:sz w:val="28"/>
                        <w:lang w:val="en-AU" w:eastAsia="zh-TW" w:bidi="ar-SA"/>
                      </w:rPr>
                    </w:pPr>
                  </w:p>
                </w:tc>
                <w:tc>
                  <w:tcPr>
                    <w:tcW w:w="4552" w:type="pct"/>
                    <w:hideMark/>
                  </w:tcPr>
                  <w:p w14:paraId="31D90A0C" w14:textId="12054F9A" w:rsidR="007C1DA5" w:rsidRPr="007C1DA5" w:rsidRDefault="007C1DA5" w:rsidP="00BB11B0">
                    <w:pPr>
                      <w:jc w:val="thaiDistribute"/>
                      <w:rPr>
                        <w:rFonts w:ascii="Angsana New" w:hAnsi="Angsana New" w:cs="Angsana New"/>
                        <w:color w:val="000000"/>
                        <w:sz w:val="28"/>
                        <w:shd w:val="clear" w:color="auto" w:fill="FFFFFF"/>
                      </w:rPr>
                    </w:pPr>
                    <w:r w:rsidRPr="007C1DA5">
                      <w:rPr>
                        <w:rFonts w:ascii="Angsana New" w:hAnsi="Angsana New" w:cs="Angsana New" w:hint="cs"/>
                        <w:color w:val="000000"/>
                        <w:sz w:val="28"/>
                        <w:shd w:val="clear" w:color="auto" w:fill="FFFFFF"/>
                      </w:rPr>
                      <w:t>H. Bolandi, M. Rezaei, R. Mohsenipour, H. Nemati and S. Smailzadeh, "Attitude Control of a Quadrotor with Optimized PID Controller",</w:t>
                    </w:r>
                    <w:r w:rsidRPr="007C1DA5">
                      <w:rPr>
                        <w:rStyle w:val="apple-converted-space"/>
                        <w:rFonts w:ascii="Angsana New" w:hAnsi="Angsana New" w:cs="Angsana New" w:hint="cs"/>
                        <w:color w:val="000000"/>
                        <w:sz w:val="28"/>
                        <w:shd w:val="clear" w:color="auto" w:fill="FFFFFF"/>
                      </w:rPr>
                      <w:t> </w:t>
                    </w:r>
                    <w:r w:rsidRPr="007C1DA5">
                      <w:rPr>
                        <w:rFonts w:ascii="Angsana New" w:hAnsi="Angsana New" w:cs="Angsana New" w:hint="cs"/>
                        <w:i/>
                        <w:iCs/>
                        <w:color w:val="000000"/>
                        <w:sz w:val="28"/>
                      </w:rPr>
                      <w:t>Intelligent Control and Automation</w:t>
                    </w:r>
                    <w:r w:rsidRPr="007C1DA5">
                      <w:rPr>
                        <w:rFonts w:ascii="Angsana New" w:hAnsi="Angsana New" w:cs="Angsana New" w:hint="cs"/>
                        <w:color w:val="000000"/>
                        <w:sz w:val="28"/>
                        <w:shd w:val="clear" w:color="auto" w:fill="FFFFFF"/>
                      </w:rPr>
                      <w:t>, vol. 04, no. 03, pp. 335-342, 2013. Available: 10.4236/ica.2013.43039.</w:t>
                    </w:r>
                  </w:p>
                  <w:p w14:paraId="0F29DCFE" w14:textId="1390B82E" w:rsidR="000F1A60" w:rsidRPr="007C1DA5" w:rsidRDefault="000B6CCD" w:rsidP="00BB11B0">
                    <w:pPr>
                      <w:jc w:val="thaiDistribute"/>
                      <w:rPr>
                        <w:rFonts w:ascii="Angsana New" w:hAnsi="Angsana New" w:cs="Angsana New"/>
                        <w:sz w:val="28"/>
                        <w:lang w:val="en-TH"/>
                      </w:rPr>
                    </w:pPr>
                    <w:r>
                      <w:rPr>
                        <w:rFonts w:ascii="Angsana New" w:hAnsi="Angsana New" w:cs="Angsana New"/>
                        <w:color w:val="000000"/>
                        <w:sz w:val="28"/>
                        <w:shd w:val="clear" w:color="auto" w:fill="FFFFFF"/>
                      </w:rPr>
                      <w:t>T</w:t>
                    </w:r>
                    <w:r w:rsidR="000F1A60" w:rsidRPr="007C1DA5">
                      <w:rPr>
                        <w:rFonts w:ascii="Angsana New" w:hAnsi="Angsana New" w:cs="Angsana New" w:hint="cs"/>
                        <w:color w:val="000000"/>
                        <w:sz w:val="28"/>
                        <w:shd w:val="clear" w:color="auto" w:fill="FFFFFF"/>
                      </w:rPr>
                      <w:t>.</w:t>
                    </w:r>
                    <w:r>
                      <w:rPr>
                        <w:rFonts w:ascii="Angsana New" w:hAnsi="Angsana New" w:cs="Angsana New"/>
                        <w:color w:val="000000"/>
                        <w:sz w:val="28"/>
                        <w:shd w:val="clear" w:color="auto" w:fill="FFFFFF"/>
                      </w:rPr>
                      <w:t xml:space="preserve"> Bresciani, "Modelling, Identification and Control of a Quadrotor Helicoptor", M.S. thesis, Automation Control, Lund Uni</w:t>
                    </w:r>
                    <w:r w:rsidR="0047479D">
                      <w:rPr>
                        <w:rFonts w:ascii="Angsana New" w:hAnsi="Angsana New" w:cs="Angsana New"/>
                        <w:color w:val="000000"/>
                        <w:sz w:val="28"/>
                        <w:shd w:val="clear" w:color="auto" w:fill="FFFFFF"/>
                      </w:rPr>
                      <w:t>v</w:t>
                    </w:r>
                    <w:r>
                      <w:rPr>
                        <w:rFonts w:ascii="Angsana New" w:hAnsi="Angsana New" w:cs="Angsana New"/>
                        <w:color w:val="000000"/>
                        <w:sz w:val="28"/>
                        <w:shd w:val="clear" w:color="auto" w:fill="FFFFFF"/>
                      </w:rPr>
                      <w:t>., Lund, Oct</w:t>
                    </w:r>
                    <w:r w:rsidR="0047479D">
                      <w:rPr>
                        <w:rFonts w:ascii="Angsana New" w:hAnsi="Angsana New" w:cs="Angsana New"/>
                        <w:color w:val="000000"/>
                        <w:sz w:val="28"/>
                        <w:shd w:val="clear" w:color="auto" w:fill="FFFFFF"/>
                      </w:rPr>
                      <w:t>.</w:t>
                    </w:r>
                    <w:r>
                      <w:rPr>
                        <w:rFonts w:ascii="Angsana New" w:hAnsi="Angsana New" w:cs="Angsana New"/>
                        <w:color w:val="000000"/>
                        <w:sz w:val="28"/>
                        <w:shd w:val="clear" w:color="auto" w:fill="FFFFFF"/>
                      </w:rPr>
                      <w:t xml:space="preserve"> 2008</w:t>
                    </w:r>
                    <w:r w:rsidR="0047479D">
                      <w:rPr>
                        <w:rFonts w:ascii="Angsana New" w:hAnsi="Angsana New" w:cs="Angsana New"/>
                        <w:color w:val="000000"/>
                        <w:sz w:val="28"/>
                        <w:shd w:val="clear" w:color="auto" w:fill="FFFFFF"/>
                      </w:rPr>
                      <w:t xml:space="preserve">. Access on: Sep 1, 2021. [Online]. Available: </w:t>
                    </w:r>
                    <w:r w:rsidR="0047479D" w:rsidRPr="0047479D">
                      <w:rPr>
                        <w:rFonts w:ascii="Angsana New" w:hAnsi="Angsana New" w:cs="Angsana New"/>
                        <w:color w:val="000000"/>
                        <w:sz w:val="28"/>
                        <w:shd w:val="clear" w:color="auto" w:fill="FFFFFF"/>
                      </w:rPr>
                      <w:t>https://lup.lub.lu.se/luur/download?func=download</w:t>
                    </w:r>
                    <w:r w:rsidR="00BB11B0">
                      <w:rPr>
                        <w:rFonts w:ascii="Angsana New" w:hAnsi="Angsana New" w:cs="Angsana New"/>
                        <w:color w:val="000000"/>
                        <w:sz w:val="28"/>
                        <w:shd w:val="clear" w:color="auto" w:fill="FFFFFF"/>
                      </w:rPr>
                      <w:br/>
                    </w:r>
                    <w:proofErr w:type="spellStart"/>
                    <w:r w:rsidR="0047479D" w:rsidRPr="0047479D">
                      <w:rPr>
                        <w:rFonts w:ascii="Angsana New" w:hAnsi="Angsana New" w:cs="Angsana New"/>
                        <w:color w:val="000000"/>
                        <w:sz w:val="28"/>
                        <w:shd w:val="clear" w:color="auto" w:fill="FFFFFF"/>
                      </w:rPr>
                      <w:t>File&amp;recordOId</w:t>
                    </w:r>
                    <w:proofErr w:type="spellEnd"/>
                    <w:r w:rsidR="0047479D" w:rsidRPr="0047479D">
                      <w:rPr>
                        <w:rFonts w:ascii="Angsana New" w:hAnsi="Angsana New" w:cs="Angsana New"/>
                        <w:color w:val="000000"/>
                        <w:sz w:val="28"/>
                        <w:shd w:val="clear" w:color="auto" w:fill="FFFFFF"/>
                      </w:rPr>
                      <w:t>=8847641&amp;fileOId=8859343</w:t>
                    </w:r>
                    <w:r w:rsidR="0047479D">
                      <w:rPr>
                        <w:rFonts w:ascii="Angsana New" w:hAnsi="Angsana New" w:cs="Angsana New"/>
                        <w:color w:val="000000"/>
                        <w:sz w:val="28"/>
                        <w:shd w:val="clear" w:color="auto" w:fill="FFFFFF"/>
                      </w:rPr>
                      <w:t xml:space="preserve"> </w:t>
                    </w:r>
                  </w:p>
                  <w:p w14:paraId="52331D86" w14:textId="7924E3F7" w:rsidR="000F1A60" w:rsidRPr="007C1DA5" w:rsidRDefault="000F1A60" w:rsidP="00BB11B0">
                    <w:pPr>
                      <w:jc w:val="thaiDistribute"/>
                      <w:rPr>
                        <w:rFonts w:ascii="Angsana New" w:hAnsi="Angsana New" w:cs="Angsana New"/>
                        <w:lang w:val="en-US" w:eastAsia="zh-TW" w:bidi="ar-SA"/>
                      </w:rPr>
                    </w:pPr>
                  </w:p>
                </w:tc>
              </w:tr>
              <w:tr w:rsidR="005B1016" w:rsidRPr="007C1DA5" w14:paraId="1F8166A3" w14:textId="77777777" w:rsidTr="0047479D">
                <w:trPr>
                  <w:divId w:val="834420731"/>
                  <w:tblCellSpacing w:w="15" w:type="dxa"/>
                </w:trPr>
                <w:tc>
                  <w:tcPr>
                    <w:tcW w:w="363" w:type="pct"/>
                    <w:hideMark/>
                  </w:tcPr>
                  <w:p w14:paraId="2FB10228" w14:textId="77777777" w:rsidR="005B1016" w:rsidRPr="00C553DD" w:rsidRDefault="005B1016" w:rsidP="005B1016">
                    <w:pPr>
                      <w:pStyle w:val="Bibliography"/>
                      <w:spacing w:line="192" w:lineRule="auto"/>
                      <w:rPr>
                        <w:rFonts w:ascii="Angsana New" w:hAnsi="Angsana New" w:cs="Angsana New"/>
                        <w:noProof/>
                        <w:sz w:val="28"/>
                        <w:szCs w:val="28"/>
                      </w:rPr>
                    </w:pPr>
                    <w:r w:rsidRPr="00C553DD">
                      <w:rPr>
                        <w:rFonts w:ascii="Angsana New" w:hAnsi="Angsana New" w:cs="Angsana New" w:hint="cs"/>
                        <w:noProof/>
                        <w:sz w:val="28"/>
                        <w:szCs w:val="28"/>
                      </w:rPr>
                      <w:t>[</w:t>
                    </w:r>
                    <w:r w:rsidR="008645FC" w:rsidRPr="00C553DD">
                      <w:rPr>
                        <w:rFonts w:ascii="Angsana New" w:hAnsi="Angsana New" w:cs="Angsana New" w:hint="cs"/>
                        <w:noProof/>
                        <w:sz w:val="28"/>
                        <w:szCs w:val="28"/>
                      </w:rPr>
                      <w:t>3</w:t>
                    </w:r>
                    <w:r w:rsidRPr="00C553DD">
                      <w:rPr>
                        <w:rFonts w:ascii="Angsana New" w:hAnsi="Angsana New" w:cs="Angsana New" w:hint="cs"/>
                        <w:noProof/>
                        <w:sz w:val="28"/>
                        <w:szCs w:val="28"/>
                      </w:rPr>
                      <w:t xml:space="preserve">] </w:t>
                    </w:r>
                  </w:p>
                  <w:p w14:paraId="528DE2C6" w14:textId="5613AA44" w:rsidR="00C553DD" w:rsidRPr="00C553DD" w:rsidRDefault="00C553DD" w:rsidP="005B1299">
                    <w:pPr>
                      <w:rPr>
                        <w:rFonts w:ascii="Angsana New" w:hAnsi="Angsana New" w:cs="Angsana New" w:hint="cs"/>
                        <w:sz w:val="34"/>
                        <w:szCs w:val="34"/>
                        <w:lang w:val="en-AU" w:eastAsia="zh-TW" w:bidi="ar-SA"/>
                      </w:rPr>
                    </w:pPr>
                  </w:p>
                  <w:p w14:paraId="08EBA08D" w14:textId="77777777" w:rsidR="005B1299" w:rsidRPr="00C553DD" w:rsidRDefault="005B1299" w:rsidP="005B1299">
                    <w:pPr>
                      <w:rPr>
                        <w:rFonts w:ascii="Angsana New" w:hAnsi="Angsana New" w:cs="Angsana New"/>
                        <w:sz w:val="28"/>
                        <w:lang w:val="en-AU" w:eastAsia="zh-TW" w:bidi="ar-SA"/>
                      </w:rPr>
                    </w:pPr>
                    <w:r w:rsidRPr="00C553DD">
                      <w:rPr>
                        <w:rFonts w:ascii="Angsana New" w:hAnsi="Angsana New" w:cs="Angsana New" w:hint="cs"/>
                        <w:sz w:val="28"/>
                        <w:lang w:val="en-AU" w:eastAsia="zh-TW" w:bidi="ar-SA"/>
                      </w:rPr>
                      <w:t>[4]</w:t>
                    </w:r>
                  </w:p>
                  <w:p w14:paraId="51B6EC73" w14:textId="4B77C5B9" w:rsidR="00C553DD" w:rsidRDefault="00C553DD" w:rsidP="005B1299">
                    <w:pPr>
                      <w:rPr>
                        <w:sz w:val="28"/>
                        <w:lang w:val="en-AU" w:eastAsia="zh-TW" w:bidi="ar-SA"/>
                      </w:rPr>
                    </w:pPr>
                  </w:p>
                  <w:p w14:paraId="4CE92DF0" w14:textId="289420F6" w:rsidR="00C553DD" w:rsidRDefault="00C553DD" w:rsidP="005B1299">
                    <w:pPr>
                      <w:rPr>
                        <w:sz w:val="28"/>
                        <w:lang w:val="en-AU" w:eastAsia="zh-TW" w:bidi="ar-SA"/>
                      </w:rPr>
                    </w:pPr>
                  </w:p>
                  <w:p w14:paraId="55C14FDD" w14:textId="7421AA99" w:rsidR="00C553DD" w:rsidRDefault="00C553DD" w:rsidP="005B1299">
                    <w:pPr>
                      <w:rPr>
                        <w:sz w:val="28"/>
                        <w:lang w:val="en-AU" w:eastAsia="zh-TW" w:bidi="ar-SA"/>
                      </w:rPr>
                    </w:pPr>
                  </w:p>
                  <w:p w14:paraId="4A9A9D34" w14:textId="0E44DB46" w:rsidR="00C553DD" w:rsidRPr="00C553DD" w:rsidRDefault="00C553DD" w:rsidP="005B1299">
                    <w:pPr>
                      <w:rPr>
                        <w:sz w:val="24"/>
                        <w:szCs w:val="24"/>
                        <w:lang w:val="en-AU" w:eastAsia="zh-TW" w:bidi="ar-SA"/>
                      </w:rPr>
                    </w:pPr>
                  </w:p>
                  <w:p w14:paraId="5CD341AD" w14:textId="6ED654A8" w:rsidR="00C553DD" w:rsidRPr="00C553DD" w:rsidRDefault="00C553DD" w:rsidP="005B1299">
                    <w:pPr>
                      <w:rPr>
                        <w:rFonts w:ascii="Angsana New" w:hAnsi="Angsana New" w:cs="Angsana New" w:hint="cs"/>
                        <w:sz w:val="28"/>
                        <w:lang w:val="en-AU" w:eastAsia="zh-TW" w:bidi="ar-SA"/>
                      </w:rPr>
                    </w:pPr>
                    <w:r w:rsidRPr="00C553DD">
                      <w:rPr>
                        <w:rFonts w:ascii="Angsana New" w:hAnsi="Angsana New" w:cs="Angsana New" w:hint="cs"/>
                        <w:sz w:val="28"/>
                        <w:lang w:val="en-AU" w:eastAsia="zh-TW" w:bidi="ar-SA"/>
                      </w:rPr>
                      <w:t>[5]</w:t>
                    </w:r>
                  </w:p>
                  <w:p w14:paraId="35A3C538" w14:textId="77777777" w:rsidR="00C553DD" w:rsidRPr="00C553DD" w:rsidRDefault="00C553DD" w:rsidP="005B1299">
                    <w:pPr>
                      <w:rPr>
                        <w:sz w:val="28"/>
                        <w:lang w:val="en-AU" w:eastAsia="zh-TW" w:bidi="ar-SA"/>
                      </w:rPr>
                    </w:pPr>
                  </w:p>
                  <w:p w14:paraId="15FB3E4E" w14:textId="77777777" w:rsidR="00C553DD" w:rsidRPr="00C553DD" w:rsidRDefault="00C553DD" w:rsidP="005B1299">
                    <w:pPr>
                      <w:rPr>
                        <w:sz w:val="28"/>
                        <w:lang w:val="en-AU" w:eastAsia="zh-TW" w:bidi="ar-SA"/>
                      </w:rPr>
                    </w:pPr>
                  </w:p>
                  <w:p w14:paraId="168F3686" w14:textId="77777777" w:rsidR="00C553DD" w:rsidRPr="00C553DD" w:rsidRDefault="00C553DD" w:rsidP="005B1299">
                    <w:pPr>
                      <w:rPr>
                        <w:sz w:val="28"/>
                        <w:lang w:val="en-AU" w:eastAsia="zh-TW" w:bidi="ar-SA"/>
                      </w:rPr>
                    </w:pPr>
                  </w:p>
                  <w:p w14:paraId="12E33133" w14:textId="1CB7200E" w:rsidR="00C553DD" w:rsidRPr="00C925D0" w:rsidRDefault="00C925D0" w:rsidP="005B1299">
                    <w:pPr>
                      <w:rPr>
                        <w:rFonts w:ascii="Angsana New" w:hAnsi="Angsana New" w:cs="Angsana New" w:hint="cs"/>
                        <w:sz w:val="28"/>
                        <w:lang w:val="en-AU" w:eastAsia="zh-TW" w:bidi="ar-SA"/>
                      </w:rPr>
                    </w:pPr>
                    <w:r w:rsidRPr="00C925D0">
                      <w:rPr>
                        <w:rFonts w:ascii="Angsana New" w:hAnsi="Angsana New" w:cs="Angsana New" w:hint="cs"/>
                        <w:sz w:val="28"/>
                        <w:lang w:val="en-AU" w:eastAsia="zh-TW" w:bidi="ar-SA"/>
                      </w:rPr>
                      <w:t>[6]</w:t>
                    </w:r>
                  </w:p>
                  <w:p w14:paraId="465CF3CD" w14:textId="0F2B803C" w:rsidR="00C553DD" w:rsidRPr="00C553DD" w:rsidRDefault="00C553DD" w:rsidP="005B1299">
                    <w:pPr>
                      <w:rPr>
                        <w:sz w:val="28"/>
                        <w:lang w:val="en-AU" w:eastAsia="zh-TW" w:bidi="ar-SA"/>
                      </w:rPr>
                    </w:pPr>
                  </w:p>
                </w:tc>
                <w:tc>
                  <w:tcPr>
                    <w:tcW w:w="4552" w:type="pct"/>
                    <w:hideMark/>
                  </w:tcPr>
                  <w:p w14:paraId="684F5D24" w14:textId="0BEE5B25" w:rsidR="005B1299" w:rsidRDefault="000F1A60" w:rsidP="00BB11B0">
                    <w:pPr>
                      <w:jc w:val="thaiDistribute"/>
                      <w:rPr>
                        <w:rFonts w:ascii="Angsana New" w:hAnsi="Angsana New" w:cs="Angsana New"/>
                        <w:sz w:val="28"/>
                      </w:rPr>
                    </w:pPr>
                    <w:r w:rsidRPr="007C1DA5">
                      <w:rPr>
                        <w:rFonts w:ascii="Angsana New" w:hAnsi="Angsana New" w:cs="Angsana New" w:hint="cs"/>
                        <w:sz w:val="28"/>
                      </w:rPr>
                      <w:t>T. Choopojcharoen, "IMPLEMENTATION OF CONTROL &amp; ESTIMATION OF QUADROTOR IN MATLAB", 2016.</w:t>
                    </w:r>
                  </w:p>
                  <w:p w14:paraId="522B4347" w14:textId="4888B748" w:rsidR="005B1299" w:rsidRDefault="005B1299" w:rsidP="00BB11B0">
                    <w:pPr>
                      <w:jc w:val="thaiDistribute"/>
                      <w:rPr>
                        <w:rFonts w:ascii="Angsana New" w:hAnsi="Angsana New" w:cs="Angsana New"/>
                        <w:sz w:val="28"/>
                      </w:rPr>
                    </w:pPr>
                    <w:r>
                      <w:rPr>
                        <w:rFonts w:ascii="Angsana New" w:hAnsi="Angsana New" w:cs="Angsana New"/>
                        <w:sz w:val="28"/>
                      </w:rPr>
                      <w:t xml:space="preserve">A. </w:t>
                    </w:r>
                    <w:proofErr w:type="spellStart"/>
                    <w:r>
                      <w:rPr>
                        <w:rFonts w:ascii="Angsana New" w:hAnsi="Angsana New" w:cs="Angsana New"/>
                        <w:sz w:val="28"/>
                      </w:rPr>
                      <w:t>Mukarram</w:t>
                    </w:r>
                    <w:proofErr w:type="spellEnd"/>
                    <w:r>
                      <w:rPr>
                        <w:rFonts w:ascii="Angsana New" w:hAnsi="Angsana New" w:cs="Angsana New"/>
                        <w:sz w:val="28"/>
                      </w:rPr>
                      <w:t xml:space="preserve">, U. Amin </w:t>
                    </w:r>
                    <w:proofErr w:type="spellStart"/>
                    <w:r>
                      <w:rPr>
                        <w:rFonts w:ascii="Angsana New" w:hAnsi="Angsana New" w:cs="Angsana New"/>
                        <w:sz w:val="28"/>
                      </w:rPr>
                      <w:t>Fiaz</w:t>
                    </w:r>
                    <w:proofErr w:type="spellEnd"/>
                    <w:r>
                      <w:rPr>
                        <w:rFonts w:ascii="Angsana New" w:hAnsi="Angsana New" w:cs="Angsana New"/>
                        <w:sz w:val="28"/>
                      </w:rPr>
                      <w:t xml:space="preserve">, U. Ijaz Khan, "Altitude Control of </w:t>
                    </w:r>
                    <w:r w:rsidR="00BB11B0">
                      <w:rPr>
                        <w:rFonts w:ascii="Angsana New" w:hAnsi="Angsana New" w:cs="Angsana New"/>
                        <w:sz w:val="28"/>
                      </w:rPr>
                      <w:t xml:space="preserve">a </w:t>
                    </w:r>
                    <w:r>
                      <w:rPr>
                        <w:rFonts w:ascii="Angsana New" w:hAnsi="Angsana New" w:cs="Angsana New"/>
                        <w:sz w:val="28"/>
                      </w:rPr>
                      <w:t>Quadcopter"</w:t>
                    </w:r>
                    <w:r w:rsidR="00BB11B0">
                      <w:rPr>
                        <w:rFonts w:ascii="Angsana New" w:hAnsi="Angsana New" w:cs="Angsana New"/>
                        <w:sz w:val="28"/>
                      </w:rPr>
                      <w:t xml:space="preserve">, BS. thesis, Electrical Engineering, Pakistan Institute of Engineering &amp; Applied Sciences, Islamabad, </w:t>
                    </w:r>
                    <w:r w:rsidR="00BB11B0">
                      <w:rPr>
                        <w:rFonts w:ascii="Angsana New" w:hAnsi="Angsana New" w:cs="Angsana New"/>
                        <w:sz w:val="28"/>
                      </w:rPr>
                      <w:br/>
                      <w:t xml:space="preserve">Jun. 2015.  Access on: Sep 1, 2021. [Online]. Available: </w:t>
                    </w:r>
                    <w:r w:rsidR="00BB11B0" w:rsidRPr="00BB11B0">
                      <w:rPr>
                        <w:rFonts w:ascii="Angsana New" w:hAnsi="Angsana New" w:cs="Angsana New"/>
                        <w:sz w:val="28"/>
                      </w:rPr>
                      <w:t>https://www.researchgate.net/publication/309486306_Altitude_Control_of_a_Quadcopter</w:t>
                    </w:r>
                  </w:p>
                  <w:p w14:paraId="3FEC158E" w14:textId="05BF5401" w:rsidR="00C553DD" w:rsidRDefault="00C553DD" w:rsidP="00BB11B0">
                    <w:pPr>
                      <w:jc w:val="thaiDistribute"/>
                      <w:rPr>
                        <w:rFonts w:ascii="Angsana New" w:hAnsi="Angsana New" w:cs="Angsana New"/>
                        <w:sz w:val="28"/>
                      </w:rPr>
                    </w:pPr>
                    <w:proofErr w:type="spellStart"/>
                    <w:proofErr w:type="gramStart"/>
                    <w:r w:rsidRPr="00C553DD">
                      <w:rPr>
                        <w:rFonts w:ascii="Angsana New" w:hAnsi="Angsana New" w:cs="Angsana New"/>
                        <w:sz w:val="28"/>
                      </w:rPr>
                      <w:t>N.Koksal</w:t>
                    </w:r>
                    <w:proofErr w:type="gramEnd"/>
                    <w:r w:rsidRPr="00C553DD">
                      <w:rPr>
                        <w:rFonts w:ascii="Angsana New" w:hAnsi="Angsana New" w:cs="Angsana New"/>
                        <w:sz w:val="28"/>
                      </w:rPr>
                      <w:t>,M.Jalalmaab</w:t>
                    </w:r>
                    <w:proofErr w:type="spellEnd"/>
                    <w:r w:rsidRPr="00C553DD">
                      <w:rPr>
                        <w:rFonts w:ascii="Angsana New" w:hAnsi="Angsana New" w:cs="Angsana New"/>
                        <w:sz w:val="28"/>
                      </w:rPr>
                      <w:t xml:space="preserve"> and B. </w:t>
                    </w:r>
                    <w:proofErr w:type="spellStart"/>
                    <w:r w:rsidRPr="00C553DD">
                      <w:rPr>
                        <w:rFonts w:ascii="Angsana New" w:hAnsi="Angsana New" w:cs="Angsana New"/>
                        <w:sz w:val="28"/>
                      </w:rPr>
                      <w:t>Fidan</w:t>
                    </w:r>
                    <w:proofErr w:type="spellEnd"/>
                    <w:r w:rsidRPr="00C553DD">
                      <w:rPr>
                        <w:rFonts w:ascii="Angsana New" w:hAnsi="Angsana New" w:cs="Angsana New"/>
                        <w:sz w:val="28"/>
                      </w:rPr>
                      <w:t>,"Adaptive Linear Quadratic Attitude Tracking Control of a Quadrotor UAV Based on IMU Sensor Data Fusion",2019</w:t>
                    </w:r>
                    <w:r>
                      <w:rPr>
                        <w:rFonts w:ascii="Angsana New" w:hAnsi="Angsana New" w:cs="Angsana New"/>
                        <w:sz w:val="28"/>
                      </w:rPr>
                      <w:t xml:space="preserve"> </w:t>
                    </w:r>
                    <w:r w:rsidRPr="00C553DD">
                      <w:rPr>
                        <w:rFonts w:ascii="Angsana New" w:hAnsi="Angsana New" w:cs="Angsana New"/>
                        <w:sz w:val="28"/>
                      </w:rPr>
                      <w:t>(pg.6,7)</w:t>
                    </w:r>
                    <w:r>
                      <w:rPr>
                        <w:rFonts w:ascii="Angsana New" w:hAnsi="Angsana New" w:cs="Angsana New"/>
                        <w:sz w:val="28"/>
                      </w:rPr>
                      <w:t xml:space="preserve"> </w:t>
                    </w:r>
                    <w:r>
                      <w:rPr>
                        <w:rFonts w:ascii="Angsana New" w:hAnsi="Angsana New" w:cs="Angsana New"/>
                        <w:sz w:val="28"/>
                      </w:rPr>
                      <w:t>Access on: Sep 1, 2021. [Online]. Available:</w:t>
                    </w:r>
                    <w:r w:rsidRPr="00C553DD">
                      <w:rPr>
                        <w:rFonts w:ascii="Angsana New" w:hAnsi="Angsana New" w:cs="Angsana New"/>
                        <w:sz w:val="28"/>
                      </w:rPr>
                      <w:t xml:space="preserve"> </w:t>
                    </w:r>
                    <w:r w:rsidRPr="00C553DD">
                      <w:rPr>
                        <w:rFonts w:ascii="Angsana New" w:hAnsi="Angsana New" w:cs="Angsana New"/>
                        <w:sz w:val="28"/>
                      </w:rPr>
                      <w:t>https://www.mdpi.com/1424-8220/19/1/46</w:t>
                    </w:r>
                    <w:r>
                      <w:rPr>
                        <w:rFonts w:ascii="Angsana New" w:hAnsi="Angsana New" w:cs="Angsana New"/>
                        <w:sz w:val="28"/>
                      </w:rPr>
                      <w:br/>
                    </w:r>
                    <w:r w:rsidRPr="00C553DD">
                      <w:rPr>
                        <w:rFonts w:ascii="Angsana New" w:hAnsi="Angsana New" w:cs="Angsana New"/>
                        <w:sz w:val="28"/>
                      </w:rPr>
                      <w:t>/htm</w:t>
                    </w:r>
                    <w:r>
                      <w:rPr>
                        <w:rFonts w:ascii="Angsana New" w:hAnsi="Angsana New" w:cs="Angsana New"/>
                        <w:sz w:val="28"/>
                      </w:rPr>
                      <w:t>l</w:t>
                    </w:r>
                  </w:p>
                  <w:p w14:paraId="18065095" w14:textId="1A0BB072" w:rsidR="00C925D0" w:rsidRPr="005B1299" w:rsidRDefault="00C925D0" w:rsidP="00BB11B0">
                    <w:pPr>
                      <w:jc w:val="thaiDistribute"/>
                      <w:rPr>
                        <w:rFonts w:ascii="Angsana New" w:hAnsi="Angsana New" w:cs="Angsana New"/>
                        <w:sz w:val="28"/>
                      </w:rPr>
                    </w:pPr>
                    <w:r w:rsidRPr="00C925D0">
                      <w:rPr>
                        <w:rFonts w:ascii="Angsana New" w:hAnsi="Angsana New" w:cs="Angsana New"/>
                        <w:sz w:val="28"/>
                      </w:rPr>
                      <w:t xml:space="preserve">K. </w:t>
                    </w:r>
                    <w:proofErr w:type="spellStart"/>
                    <w:r w:rsidRPr="00C925D0">
                      <w:rPr>
                        <w:rFonts w:ascii="Angsana New" w:hAnsi="Angsana New" w:cs="Angsana New"/>
                        <w:sz w:val="28"/>
                      </w:rPr>
                      <w:t>Malandrakis</w:t>
                    </w:r>
                    <w:proofErr w:type="spellEnd"/>
                    <w:r w:rsidRPr="00C925D0">
                      <w:rPr>
                        <w:rFonts w:ascii="Angsana New" w:hAnsi="Angsana New" w:cs="Angsana New"/>
                        <w:sz w:val="28"/>
                      </w:rPr>
                      <w:t xml:space="preserve">, Roland Dixon, </w:t>
                    </w:r>
                    <w:proofErr w:type="spellStart"/>
                    <w:proofErr w:type="gramStart"/>
                    <w:r w:rsidRPr="00C925D0">
                      <w:rPr>
                        <w:rFonts w:ascii="Angsana New" w:hAnsi="Angsana New" w:cs="Angsana New"/>
                        <w:sz w:val="28"/>
                      </w:rPr>
                      <w:t>A.Savvaris</w:t>
                    </w:r>
                    <w:proofErr w:type="spellEnd"/>
                    <w:proofErr w:type="gramEnd"/>
                    <w:r w:rsidRPr="00C925D0">
                      <w:rPr>
                        <w:rFonts w:ascii="Angsana New" w:hAnsi="Angsana New" w:cs="Angsana New"/>
                        <w:sz w:val="28"/>
                      </w:rPr>
                      <w:t xml:space="preserve"> and A. </w:t>
                    </w:r>
                    <w:proofErr w:type="spellStart"/>
                    <w:r w:rsidRPr="00C925D0">
                      <w:rPr>
                        <w:rFonts w:ascii="Angsana New" w:hAnsi="Angsana New" w:cs="Angsana New"/>
                        <w:sz w:val="28"/>
                      </w:rPr>
                      <w:t>Tsourdos</w:t>
                    </w:r>
                    <w:proofErr w:type="spellEnd"/>
                    <w:r w:rsidRPr="00C925D0">
                      <w:rPr>
                        <w:rFonts w:ascii="Angsana New" w:hAnsi="Angsana New" w:cs="Angsana New"/>
                        <w:sz w:val="28"/>
                      </w:rPr>
                      <w:t xml:space="preserve">,"Design and Development of a Novel Spherical UAV",2016 (pg.6) </w:t>
                    </w:r>
                    <w:r>
                      <w:rPr>
                        <w:rFonts w:ascii="Angsana New" w:hAnsi="Angsana New" w:cs="Angsana New"/>
                        <w:sz w:val="28"/>
                      </w:rPr>
                      <w:t>Access on: Sep 1, 2021. [Online]. Available:</w:t>
                    </w:r>
                    <w:r w:rsidRPr="00C553DD">
                      <w:rPr>
                        <w:rFonts w:ascii="Angsana New" w:hAnsi="Angsana New" w:cs="Angsana New"/>
                        <w:sz w:val="28"/>
                      </w:rPr>
                      <w:t xml:space="preserve"> </w:t>
                    </w:r>
                    <w:r>
                      <w:rPr>
                        <w:rFonts w:ascii="Angsana New" w:hAnsi="Angsana New" w:cs="Angsana New"/>
                        <w:sz w:val="28"/>
                      </w:rPr>
                      <w:t xml:space="preserve"> </w:t>
                    </w:r>
                    <w:r w:rsidRPr="00C925D0">
                      <w:rPr>
                        <w:rFonts w:ascii="Angsana New" w:hAnsi="Angsana New" w:cs="Angsana New"/>
                        <w:sz w:val="28"/>
                      </w:rPr>
                      <w:t>https://reader.elsevier.com/reader/sd/pii/S2405896316315270?token=5F8B565DE4C51ECE9606AA93B572B0F47B5502A6C2BDAD5AB0D6EF0D50CC2123587F200071E4A55F4AC1A659CD5E6463&amp;originRegion=eu-west-1&amp;originCreation=202</w:t>
                    </w:r>
                    <w:r>
                      <w:rPr>
                        <w:rFonts w:ascii="Angsana New" w:hAnsi="Angsana New" w:cs="Angsana New"/>
                        <w:sz w:val="28"/>
                      </w:rPr>
                      <w:br/>
                    </w:r>
                    <w:r w:rsidRPr="00C925D0">
                      <w:rPr>
                        <w:rFonts w:ascii="Angsana New" w:hAnsi="Angsana New" w:cs="Angsana New"/>
                        <w:sz w:val="28"/>
                      </w:rPr>
                      <w:t>10903195908</w:t>
                    </w:r>
                  </w:p>
                  <w:p w14:paraId="7701EA2B" w14:textId="77AB0E74" w:rsidR="002C35BC" w:rsidRPr="007C1DA5" w:rsidRDefault="002C35BC" w:rsidP="00BB11B0">
                    <w:pPr>
                      <w:pStyle w:val="Bibliography"/>
                      <w:spacing w:line="192" w:lineRule="auto"/>
                      <w:jc w:val="thaiDistribute"/>
                      <w:rPr>
                        <w:rFonts w:ascii="Angsana New" w:hAnsi="Angsana New" w:cs="Angsana New"/>
                        <w:noProof/>
                        <w:sz w:val="28"/>
                        <w:szCs w:val="28"/>
                        <w:lang w:val="en-GB"/>
                      </w:rPr>
                    </w:pPr>
                  </w:p>
                </w:tc>
              </w:tr>
            </w:tbl>
            <w:p w14:paraId="7F3B9685" w14:textId="77777777" w:rsidR="003E3BAD" w:rsidRDefault="005B1016" w:rsidP="005B1016">
              <w:pPr>
                <w:spacing w:line="192" w:lineRule="auto"/>
                <w:rPr>
                  <w:rFonts w:asciiTheme="majorBidi" w:hAnsiTheme="majorBidi" w:cstheme="majorBidi"/>
                  <w:noProof/>
                  <w:sz w:val="28"/>
                </w:rPr>
                <w:sectPr w:rsidR="003E3BAD" w:rsidSect="003E3BAD">
                  <w:type w:val="continuous"/>
                  <w:pgSz w:w="12240" w:h="15840"/>
                  <w:pgMar w:top="720" w:right="720" w:bottom="720" w:left="720" w:header="720" w:footer="165" w:gutter="0"/>
                  <w:cols w:num="2" w:space="720"/>
                  <w:docGrid w:linePitch="360"/>
                </w:sectPr>
              </w:pPr>
              <w:r w:rsidRPr="005B1016">
                <w:rPr>
                  <w:rFonts w:asciiTheme="majorBidi" w:hAnsiTheme="majorBidi" w:cstheme="majorBidi"/>
                  <w:noProof/>
                  <w:sz w:val="28"/>
                </w:rPr>
                <w:fldChar w:fldCharType="end"/>
              </w:r>
            </w:p>
            <w:p w14:paraId="6581C26B" w14:textId="71833100" w:rsidR="003E3BAD" w:rsidRPr="00EF775C" w:rsidRDefault="00DA4E0E" w:rsidP="00EF775C">
              <w:pPr>
                <w:spacing w:line="192" w:lineRule="auto"/>
                <w:sectPr w:rsidR="003E3BAD" w:rsidRPr="00EF775C" w:rsidSect="00344F77">
                  <w:type w:val="continuous"/>
                  <w:pgSz w:w="12240" w:h="15840"/>
                  <w:pgMar w:top="720" w:right="720" w:bottom="720" w:left="720" w:header="720" w:footer="165" w:gutter="0"/>
                  <w:cols w:space="720"/>
                  <w:docGrid w:linePitch="360"/>
                </w:sectPr>
              </w:pPr>
            </w:p>
          </w:sdtContent>
        </w:sdt>
      </w:sdtContent>
    </w:sdt>
    <w:p w14:paraId="49C31528" w14:textId="7DC7652F" w:rsidR="00344F77" w:rsidRPr="003E3BAD" w:rsidRDefault="00344F77" w:rsidP="00A16631">
      <w:pPr>
        <w:spacing w:after="0" w:line="192" w:lineRule="auto"/>
        <w:rPr>
          <w:rFonts w:asciiTheme="majorBidi" w:hAnsiTheme="majorBidi" w:cs="Angsana New" w:hint="cs"/>
          <w:sz w:val="28"/>
          <w:lang w:val="en-US"/>
        </w:rPr>
      </w:pPr>
      <w:r w:rsidRPr="00344F77">
        <w:rPr>
          <w:rFonts w:asciiTheme="majorBidi" w:hAnsiTheme="majorBidi" w:cs="Angsana New"/>
          <w:b/>
          <w:bCs/>
          <w:sz w:val="28"/>
        </w:rPr>
        <w:lastRenderedPageBreak/>
        <w:t>Table 1:</w:t>
      </w:r>
      <w:r w:rsidR="003E3BAD">
        <w:rPr>
          <w:rFonts w:asciiTheme="majorBidi" w:hAnsiTheme="majorBidi" w:cs="Angsana New"/>
          <w:b/>
          <w:bCs/>
          <w:sz w:val="28"/>
          <w:lang w:val="en-US"/>
        </w:rPr>
        <w:t xml:space="preserve"> </w:t>
      </w:r>
      <w:r w:rsidR="003E3BAD">
        <w:rPr>
          <w:rFonts w:asciiTheme="majorBidi" w:hAnsiTheme="majorBidi" w:cs="Angsana New"/>
          <w:sz w:val="28"/>
          <w:lang w:val="en-US"/>
        </w:rPr>
        <w:t>Action plan</w:t>
      </w:r>
    </w:p>
    <w:tbl>
      <w:tblPr>
        <w:tblW w:w="5000" w:type="pct"/>
        <w:tblCellMar>
          <w:left w:w="0" w:type="dxa"/>
          <w:right w:w="0" w:type="dxa"/>
        </w:tblCellMar>
        <w:tblLook w:val="04A0" w:firstRow="1" w:lastRow="0" w:firstColumn="1" w:lastColumn="0" w:noHBand="0" w:noVBand="1"/>
      </w:tblPr>
      <w:tblGrid>
        <w:gridCol w:w="1143"/>
        <w:gridCol w:w="1926"/>
        <w:gridCol w:w="1885"/>
        <w:gridCol w:w="2448"/>
        <w:gridCol w:w="1691"/>
        <w:gridCol w:w="1691"/>
      </w:tblGrid>
      <w:tr w:rsidR="00344F77" w:rsidRPr="00344F77" w14:paraId="1ADCCDD2" w14:textId="77777777" w:rsidTr="00344F77">
        <w:trPr>
          <w:trHeight w:val="315"/>
        </w:trPr>
        <w:tc>
          <w:tcPr>
            <w:tcW w:w="530" w:type="pct"/>
            <w:tcBorders>
              <w:top w:val="single" w:sz="6" w:space="0" w:color="CCCCCC"/>
              <w:left w:val="single" w:sz="6" w:space="0" w:color="000000"/>
              <w:bottom w:val="single" w:sz="6" w:space="0" w:color="000000"/>
              <w:right w:val="single" w:sz="6" w:space="0" w:color="BFBFBF"/>
            </w:tcBorders>
            <w:shd w:val="clear" w:color="auto" w:fill="E06666"/>
            <w:tcMar>
              <w:top w:w="30" w:type="dxa"/>
              <w:left w:w="45" w:type="dxa"/>
              <w:bottom w:w="30" w:type="dxa"/>
              <w:right w:w="45" w:type="dxa"/>
            </w:tcMar>
            <w:vAlign w:val="bottom"/>
            <w:hideMark/>
          </w:tcPr>
          <w:p w14:paraId="26DA9629"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BFBFBF"/>
              <w:right w:val="single" w:sz="6" w:space="0" w:color="CCCCCC"/>
            </w:tcBorders>
            <w:shd w:val="clear" w:color="auto" w:fill="E06666"/>
            <w:tcMar>
              <w:top w:w="30" w:type="dxa"/>
              <w:left w:w="45" w:type="dxa"/>
              <w:bottom w:w="30" w:type="dxa"/>
              <w:right w:w="45" w:type="dxa"/>
            </w:tcMar>
            <w:vAlign w:val="bottom"/>
            <w:hideMark/>
          </w:tcPr>
          <w:p w14:paraId="2ABF7684" w14:textId="77777777" w:rsidR="00344F77" w:rsidRPr="00344F77" w:rsidRDefault="00344F77" w:rsidP="00344F77">
            <w:pPr>
              <w:spacing w:after="0" w:line="240" w:lineRule="auto"/>
              <w:rPr>
                <w:rFonts w:ascii="Angsana New" w:eastAsia="Times New Roman" w:hAnsi="Angsana New" w:cs="Angsana New"/>
                <w:b/>
                <w:bCs/>
                <w:sz w:val="28"/>
                <w:lang w:val="en-TH"/>
              </w:rPr>
            </w:pPr>
            <w:r w:rsidRPr="00344F77">
              <w:rPr>
                <w:rFonts w:ascii="Angsana New" w:eastAsia="Times New Roman" w:hAnsi="Angsana New" w:cs="Angsana New" w:hint="cs"/>
                <w:b/>
                <w:bCs/>
                <w:sz w:val="28"/>
                <w:lang w:val="en-TH"/>
              </w:rPr>
              <w:t>TASK</w:t>
            </w:r>
          </w:p>
        </w:tc>
        <w:tc>
          <w:tcPr>
            <w:tcW w:w="874" w:type="pct"/>
            <w:tcBorders>
              <w:top w:val="single" w:sz="6" w:space="0" w:color="CCCCCC"/>
              <w:left w:val="single" w:sz="6" w:space="0" w:color="CCCCCC"/>
              <w:bottom w:val="single" w:sz="6" w:space="0" w:color="BFBFBF"/>
              <w:right w:val="single" w:sz="6" w:space="0" w:color="BFBFBF"/>
            </w:tcBorders>
            <w:shd w:val="clear" w:color="auto" w:fill="E06666"/>
            <w:tcMar>
              <w:top w:w="30" w:type="dxa"/>
              <w:left w:w="45" w:type="dxa"/>
              <w:bottom w:w="30" w:type="dxa"/>
              <w:right w:w="45" w:type="dxa"/>
            </w:tcMar>
            <w:vAlign w:val="bottom"/>
            <w:hideMark/>
          </w:tcPr>
          <w:p w14:paraId="0E3274B5" w14:textId="77777777" w:rsidR="00344F77" w:rsidRPr="00344F77" w:rsidRDefault="00344F77" w:rsidP="00344F77">
            <w:pPr>
              <w:spacing w:after="0" w:line="240" w:lineRule="auto"/>
              <w:rPr>
                <w:rFonts w:ascii="Angsana New" w:eastAsia="Times New Roman" w:hAnsi="Angsana New" w:cs="Angsana New"/>
                <w:b/>
                <w:bCs/>
                <w:sz w:val="28"/>
                <w:lang w:val="en-TH"/>
              </w:rPr>
            </w:pPr>
            <w:r w:rsidRPr="00344F77">
              <w:rPr>
                <w:rFonts w:ascii="Angsana New" w:eastAsia="Times New Roman" w:hAnsi="Angsana New" w:cs="Angsana New" w:hint="cs"/>
                <w:b/>
                <w:bCs/>
                <w:sz w:val="28"/>
                <w:lang w:val="en-TH"/>
              </w:rPr>
              <w:t>Description</w:t>
            </w:r>
          </w:p>
        </w:tc>
        <w:tc>
          <w:tcPr>
            <w:tcW w:w="1135" w:type="pct"/>
            <w:tcBorders>
              <w:top w:val="single" w:sz="6" w:space="0" w:color="CCCCCC"/>
              <w:left w:val="single" w:sz="6" w:space="0" w:color="CCCCCC"/>
              <w:bottom w:val="single" w:sz="6" w:space="0" w:color="BFBFBF"/>
              <w:right w:val="single" w:sz="6" w:space="0" w:color="BFBFBF"/>
            </w:tcBorders>
            <w:shd w:val="clear" w:color="auto" w:fill="E06666"/>
            <w:tcMar>
              <w:top w:w="30" w:type="dxa"/>
              <w:left w:w="45" w:type="dxa"/>
              <w:bottom w:w="30" w:type="dxa"/>
              <w:right w:w="45" w:type="dxa"/>
            </w:tcMar>
            <w:vAlign w:val="bottom"/>
            <w:hideMark/>
          </w:tcPr>
          <w:p w14:paraId="40B3F38F" w14:textId="77777777" w:rsidR="00344F77" w:rsidRPr="00344F77" w:rsidRDefault="00344F77" w:rsidP="00344F77">
            <w:pPr>
              <w:spacing w:after="0" w:line="240" w:lineRule="auto"/>
              <w:rPr>
                <w:rFonts w:ascii="Angsana New" w:eastAsia="Times New Roman" w:hAnsi="Angsana New" w:cs="Angsana New"/>
                <w:b/>
                <w:bCs/>
                <w:sz w:val="28"/>
                <w:lang w:val="en-TH"/>
              </w:rPr>
            </w:pPr>
            <w:r w:rsidRPr="00344F77">
              <w:rPr>
                <w:rFonts w:ascii="Angsana New" w:eastAsia="Times New Roman" w:hAnsi="Angsana New" w:cs="Angsana New" w:hint="cs"/>
                <w:b/>
                <w:bCs/>
                <w:sz w:val="28"/>
                <w:lang w:val="en-TH"/>
              </w:rPr>
              <w:t>RESPONSIBLE</w:t>
            </w:r>
          </w:p>
        </w:tc>
        <w:tc>
          <w:tcPr>
            <w:tcW w:w="784" w:type="pct"/>
            <w:tcBorders>
              <w:top w:val="single" w:sz="6" w:space="0" w:color="CCCCCC"/>
              <w:left w:val="single" w:sz="6" w:space="0" w:color="CCCCCC"/>
              <w:bottom w:val="single" w:sz="12" w:space="0" w:color="BFBFBF"/>
              <w:right w:val="single" w:sz="6" w:space="0" w:color="BFBFBF"/>
            </w:tcBorders>
            <w:shd w:val="clear" w:color="auto" w:fill="E06666"/>
            <w:tcMar>
              <w:top w:w="30" w:type="dxa"/>
              <w:left w:w="45" w:type="dxa"/>
              <w:bottom w:w="30" w:type="dxa"/>
              <w:right w:w="45" w:type="dxa"/>
            </w:tcMar>
            <w:vAlign w:val="bottom"/>
            <w:hideMark/>
          </w:tcPr>
          <w:p w14:paraId="52938A71" w14:textId="77777777" w:rsidR="00344F77" w:rsidRPr="00344F77" w:rsidRDefault="00344F77" w:rsidP="00344F77">
            <w:pPr>
              <w:spacing w:after="0" w:line="240" w:lineRule="auto"/>
              <w:jc w:val="center"/>
              <w:rPr>
                <w:rFonts w:ascii="Angsana New" w:eastAsia="Times New Roman" w:hAnsi="Angsana New" w:cs="Angsana New"/>
                <w:b/>
                <w:bCs/>
                <w:sz w:val="28"/>
                <w:lang w:val="en-TH"/>
              </w:rPr>
            </w:pPr>
            <w:r w:rsidRPr="00344F77">
              <w:rPr>
                <w:rFonts w:ascii="Angsana New" w:eastAsia="Times New Roman" w:hAnsi="Angsana New" w:cs="Angsana New" w:hint="cs"/>
                <w:b/>
                <w:bCs/>
                <w:sz w:val="28"/>
                <w:lang w:val="en-TH"/>
              </w:rPr>
              <w:t>START</w:t>
            </w:r>
          </w:p>
        </w:tc>
        <w:tc>
          <w:tcPr>
            <w:tcW w:w="784" w:type="pct"/>
            <w:tcBorders>
              <w:top w:val="single" w:sz="6" w:space="0" w:color="CCCCCC"/>
              <w:left w:val="single" w:sz="6" w:space="0" w:color="CCCCCC"/>
              <w:bottom w:val="single" w:sz="12" w:space="0" w:color="BFBFBF"/>
              <w:right w:val="single" w:sz="6" w:space="0" w:color="BFBFBF"/>
            </w:tcBorders>
            <w:shd w:val="clear" w:color="auto" w:fill="E06666"/>
            <w:tcMar>
              <w:top w:w="30" w:type="dxa"/>
              <w:left w:w="45" w:type="dxa"/>
              <w:bottom w:w="30" w:type="dxa"/>
              <w:right w:w="45" w:type="dxa"/>
            </w:tcMar>
            <w:vAlign w:val="bottom"/>
            <w:hideMark/>
          </w:tcPr>
          <w:p w14:paraId="0132F48F" w14:textId="77777777" w:rsidR="00344F77" w:rsidRPr="00344F77" w:rsidRDefault="00344F77" w:rsidP="00344F77">
            <w:pPr>
              <w:spacing w:after="0" w:line="240" w:lineRule="auto"/>
              <w:jc w:val="center"/>
              <w:rPr>
                <w:rFonts w:ascii="Angsana New" w:eastAsia="Times New Roman" w:hAnsi="Angsana New" w:cs="Angsana New"/>
                <w:b/>
                <w:bCs/>
                <w:sz w:val="28"/>
                <w:lang w:val="en-TH"/>
              </w:rPr>
            </w:pPr>
            <w:r w:rsidRPr="00344F77">
              <w:rPr>
                <w:rFonts w:ascii="Angsana New" w:eastAsia="Times New Roman" w:hAnsi="Angsana New" w:cs="Angsana New" w:hint="cs"/>
                <w:b/>
                <w:bCs/>
                <w:sz w:val="28"/>
                <w:lang w:val="en-TH"/>
              </w:rPr>
              <w:t>FINISH</w:t>
            </w:r>
          </w:p>
        </w:tc>
      </w:tr>
      <w:tr w:rsidR="00344F77" w:rsidRPr="00344F77" w14:paraId="1AA5C7E0" w14:textId="77777777" w:rsidTr="00344F77">
        <w:trPr>
          <w:trHeight w:val="315"/>
        </w:trPr>
        <w:tc>
          <w:tcPr>
            <w:tcW w:w="530" w:type="pct"/>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23D0A9CA"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1</w:t>
            </w:r>
          </w:p>
        </w:tc>
        <w:tc>
          <w:tcPr>
            <w:tcW w:w="893" w:type="pct"/>
            <w:tcBorders>
              <w:top w:val="single" w:sz="6" w:space="0" w:color="CCCCCC"/>
              <w:left w:val="single" w:sz="6" w:space="0" w:color="CCCCCC"/>
              <w:bottom w:val="single" w:sz="6" w:space="0" w:color="CCCCCC"/>
              <w:right w:val="single" w:sz="6" w:space="0" w:color="BFBFBF"/>
            </w:tcBorders>
            <w:shd w:val="clear" w:color="auto" w:fill="6D9EEB"/>
            <w:tcMar>
              <w:top w:w="30" w:type="dxa"/>
              <w:left w:w="45" w:type="dxa"/>
              <w:bottom w:w="30" w:type="dxa"/>
              <w:right w:w="45" w:type="dxa"/>
            </w:tcMar>
            <w:vAlign w:val="bottom"/>
            <w:hideMark/>
          </w:tcPr>
          <w:p w14:paraId="170E67B7"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Plannning and Listing all tasks</w:t>
            </w:r>
          </w:p>
        </w:tc>
        <w:tc>
          <w:tcPr>
            <w:tcW w:w="874" w:type="pct"/>
            <w:tcBorders>
              <w:top w:val="single" w:sz="6" w:space="0" w:color="CCCCCC"/>
              <w:left w:val="single" w:sz="6" w:space="0" w:color="CCCCCC"/>
              <w:bottom w:val="single" w:sz="6" w:space="0" w:color="CCCCCC"/>
              <w:right w:val="single" w:sz="6" w:space="0" w:color="BFBFBF"/>
            </w:tcBorders>
            <w:shd w:val="clear" w:color="auto" w:fill="FFFFFF"/>
            <w:tcMar>
              <w:top w:w="30" w:type="dxa"/>
              <w:left w:w="45" w:type="dxa"/>
              <w:bottom w:w="30" w:type="dxa"/>
              <w:right w:w="45" w:type="dxa"/>
            </w:tcMar>
            <w:vAlign w:val="bottom"/>
            <w:hideMark/>
          </w:tcPr>
          <w:p w14:paraId="1EAD9197"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tcBorders>
              <w:top w:val="single" w:sz="6" w:space="0" w:color="CCCCCC"/>
              <w:left w:val="single" w:sz="6" w:space="0" w:color="CCCCCC"/>
              <w:bottom w:val="single" w:sz="6" w:space="0" w:color="CCCCCC"/>
              <w:right w:val="single" w:sz="12" w:space="0" w:color="BFBFBF"/>
            </w:tcBorders>
            <w:shd w:val="clear" w:color="auto" w:fill="FFFFFF"/>
            <w:tcMar>
              <w:top w:w="30" w:type="dxa"/>
              <w:left w:w="45" w:type="dxa"/>
              <w:bottom w:w="30" w:type="dxa"/>
              <w:right w:w="45" w:type="dxa"/>
            </w:tcMar>
            <w:vAlign w:val="center"/>
            <w:hideMark/>
          </w:tcPr>
          <w:p w14:paraId="03B70F3C"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everyone</w:t>
            </w:r>
          </w:p>
        </w:tc>
        <w:tc>
          <w:tcPr>
            <w:tcW w:w="784" w:type="pct"/>
            <w:tcBorders>
              <w:top w:val="single" w:sz="6" w:space="0" w:color="CCCCCC"/>
              <w:left w:val="single" w:sz="6" w:space="0" w:color="CCCCCC"/>
              <w:bottom w:val="single" w:sz="6" w:space="0" w:color="CCCCCC"/>
              <w:right w:val="single" w:sz="12" w:space="0" w:color="BFBFBF"/>
            </w:tcBorders>
            <w:shd w:val="clear" w:color="auto" w:fill="FFFFFF"/>
            <w:tcMar>
              <w:top w:w="30" w:type="dxa"/>
              <w:left w:w="45" w:type="dxa"/>
              <w:bottom w:w="30" w:type="dxa"/>
              <w:right w:w="45" w:type="dxa"/>
            </w:tcMar>
            <w:vAlign w:val="bottom"/>
            <w:hideMark/>
          </w:tcPr>
          <w:p w14:paraId="20D02390"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24/Aug/21</w:t>
            </w:r>
          </w:p>
        </w:tc>
        <w:tc>
          <w:tcPr>
            <w:tcW w:w="784" w:type="pct"/>
            <w:tcBorders>
              <w:top w:val="single" w:sz="6" w:space="0" w:color="CCCCCC"/>
              <w:left w:val="single" w:sz="6" w:space="0" w:color="CCCCCC"/>
              <w:bottom w:val="single" w:sz="6" w:space="0" w:color="CCCCCC"/>
              <w:right w:val="single" w:sz="12" w:space="0" w:color="BFBFBF"/>
            </w:tcBorders>
            <w:shd w:val="clear" w:color="auto" w:fill="FFFFFF"/>
            <w:tcMar>
              <w:top w:w="30" w:type="dxa"/>
              <w:left w:w="45" w:type="dxa"/>
              <w:bottom w:w="30" w:type="dxa"/>
              <w:right w:w="45" w:type="dxa"/>
            </w:tcMar>
            <w:vAlign w:val="bottom"/>
            <w:hideMark/>
          </w:tcPr>
          <w:p w14:paraId="6BF11454"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30/Aug/21</w:t>
            </w:r>
          </w:p>
        </w:tc>
      </w:tr>
      <w:tr w:rsidR="00344F77" w:rsidRPr="00344F77" w14:paraId="0D9CAB26" w14:textId="77777777" w:rsidTr="00344F77">
        <w:trPr>
          <w:trHeight w:val="315"/>
        </w:trPr>
        <w:tc>
          <w:tcPr>
            <w:tcW w:w="530" w:type="pct"/>
            <w:vMerge w:val="restar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64F1A714"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w:t>
            </w:r>
          </w:p>
        </w:tc>
        <w:tc>
          <w:tcPr>
            <w:tcW w:w="4470" w:type="pct"/>
            <w:gridSpan w:val="5"/>
            <w:tcBorders>
              <w:top w:val="single" w:sz="6" w:space="0" w:color="CCCCCC"/>
              <w:left w:val="single" w:sz="6" w:space="0" w:color="CCCCCC"/>
              <w:bottom w:val="single" w:sz="6" w:space="0" w:color="CCCCCC"/>
              <w:right w:val="single" w:sz="6" w:space="0" w:color="CCCCCC"/>
            </w:tcBorders>
            <w:shd w:val="clear" w:color="auto" w:fill="E69138"/>
            <w:tcMar>
              <w:top w:w="30" w:type="dxa"/>
              <w:left w:w="45" w:type="dxa"/>
              <w:bottom w:w="30" w:type="dxa"/>
              <w:right w:w="45" w:type="dxa"/>
            </w:tcMar>
            <w:vAlign w:val="bottom"/>
            <w:hideMark/>
          </w:tcPr>
          <w:p w14:paraId="25A387C7"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Modelling</w:t>
            </w:r>
          </w:p>
        </w:tc>
      </w:tr>
      <w:tr w:rsidR="00344F77" w:rsidRPr="00344F77" w14:paraId="70F515CB"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4E5E79B7"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vMerge w:val="restart"/>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19704211"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Controller's Model</w:t>
            </w:r>
          </w:p>
        </w:tc>
        <w:tc>
          <w:tcPr>
            <w:tcW w:w="874" w:type="pct"/>
            <w:tcBorders>
              <w:top w:val="single" w:sz="6" w:space="0" w:color="CCCCCC"/>
              <w:left w:val="single" w:sz="6" w:space="0" w:color="CCCCCC"/>
              <w:bottom w:val="single" w:sz="6" w:space="0" w:color="BFBFBF"/>
              <w:right w:val="single" w:sz="6" w:space="0" w:color="CCCCCC"/>
            </w:tcBorders>
            <w:tcMar>
              <w:top w:w="30" w:type="dxa"/>
              <w:left w:w="45" w:type="dxa"/>
              <w:bottom w:w="30" w:type="dxa"/>
              <w:right w:w="45" w:type="dxa"/>
            </w:tcMar>
            <w:vAlign w:val="bottom"/>
            <w:hideMark/>
          </w:tcPr>
          <w:p w14:paraId="02A33ED3"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Altitude Control</w:t>
            </w:r>
          </w:p>
        </w:tc>
        <w:tc>
          <w:tcPr>
            <w:tcW w:w="1135" w:type="pct"/>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ADE46A"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Pakapak</w:t>
            </w:r>
          </w:p>
        </w:tc>
        <w:tc>
          <w:tcPr>
            <w:tcW w:w="784" w:type="pct"/>
            <w:vMerge w:val="restart"/>
            <w:tcBorders>
              <w:top w:val="single" w:sz="6" w:space="0" w:color="CCCCCC"/>
              <w:left w:val="single" w:sz="6" w:space="0" w:color="CCCCCC"/>
              <w:bottom w:val="single" w:sz="12" w:space="0" w:color="BFBFBF"/>
              <w:right w:val="single" w:sz="12" w:space="0" w:color="BFBFBF"/>
            </w:tcBorders>
            <w:shd w:val="clear" w:color="auto" w:fill="FFFFFF"/>
            <w:tcMar>
              <w:top w:w="30" w:type="dxa"/>
              <w:left w:w="45" w:type="dxa"/>
              <w:bottom w:w="30" w:type="dxa"/>
              <w:right w:w="45" w:type="dxa"/>
            </w:tcMar>
            <w:vAlign w:val="center"/>
            <w:hideMark/>
          </w:tcPr>
          <w:p w14:paraId="6920A673"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31/Aug/21</w:t>
            </w:r>
          </w:p>
        </w:tc>
        <w:tc>
          <w:tcPr>
            <w:tcW w:w="784" w:type="pct"/>
            <w:vMerge w:val="restart"/>
            <w:tcBorders>
              <w:top w:val="single" w:sz="6" w:space="0" w:color="CCCCCC"/>
              <w:left w:val="single" w:sz="6" w:space="0" w:color="CCCCCC"/>
              <w:bottom w:val="single" w:sz="12" w:space="0" w:color="BFBFBF"/>
              <w:right w:val="single" w:sz="12" w:space="0" w:color="BFBFBF"/>
            </w:tcBorders>
            <w:shd w:val="clear" w:color="auto" w:fill="FFFFFF"/>
            <w:tcMar>
              <w:top w:w="30" w:type="dxa"/>
              <w:left w:w="45" w:type="dxa"/>
              <w:bottom w:w="30" w:type="dxa"/>
              <w:right w:w="45" w:type="dxa"/>
            </w:tcMar>
            <w:vAlign w:val="center"/>
            <w:hideMark/>
          </w:tcPr>
          <w:p w14:paraId="249E88DC"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7/Sep/21</w:t>
            </w:r>
          </w:p>
        </w:tc>
      </w:tr>
      <w:tr w:rsidR="00344F77" w:rsidRPr="00344F77" w14:paraId="3AC96220"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0551FD98"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vMerge/>
            <w:tcBorders>
              <w:top w:val="single" w:sz="6" w:space="0" w:color="CCCCCC"/>
              <w:left w:val="single" w:sz="6" w:space="0" w:color="CCCCCC"/>
              <w:bottom w:val="single" w:sz="6" w:space="0" w:color="CCCCCC"/>
              <w:right w:val="single" w:sz="6" w:space="0" w:color="CCCCCC"/>
            </w:tcBorders>
            <w:vAlign w:val="center"/>
            <w:hideMark/>
          </w:tcPr>
          <w:p w14:paraId="357A529D"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C012D3"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Attitude Control</w:t>
            </w:r>
          </w:p>
        </w:tc>
        <w:tc>
          <w:tcPr>
            <w:tcW w:w="1135" w:type="pct"/>
            <w:vMerge/>
            <w:tcBorders>
              <w:top w:val="single" w:sz="6" w:space="0" w:color="CCCCCC"/>
              <w:left w:val="single" w:sz="6" w:space="0" w:color="CCCCCC"/>
              <w:bottom w:val="single" w:sz="6" w:space="0" w:color="CCCCCC"/>
              <w:right w:val="single" w:sz="6" w:space="0" w:color="CCCCCC"/>
            </w:tcBorders>
            <w:vAlign w:val="center"/>
            <w:hideMark/>
          </w:tcPr>
          <w:p w14:paraId="539EEE8F"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vMerge/>
            <w:tcBorders>
              <w:top w:val="single" w:sz="6" w:space="0" w:color="CCCCCC"/>
              <w:left w:val="single" w:sz="6" w:space="0" w:color="CCCCCC"/>
              <w:bottom w:val="single" w:sz="12" w:space="0" w:color="BFBFBF"/>
              <w:right w:val="single" w:sz="12" w:space="0" w:color="BFBFBF"/>
            </w:tcBorders>
            <w:vAlign w:val="center"/>
            <w:hideMark/>
          </w:tcPr>
          <w:p w14:paraId="1332CFD9"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vMerge/>
            <w:tcBorders>
              <w:top w:val="single" w:sz="6" w:space="0" w:color="CCCCCC"/>
              <w:left w:val="single" w:sz="6" w:space="0" w:color="CCCCCC"/>
              <w:bottom w:val="single" w:sz="12" w:space="0" w:color="BFBFBF"/>
              <w:right w:val="single" w:sz="12" w:space="0" w:color="BFBFBF"/>
            </w:tcBorders>
            <w:vAlign w:val="center"/>
            <w:hideMark/>
          </w:tcPr>
          <w:p w14:paraId="1F5C80E4" w14:textId="77777777" w:rsidR="00344F77" w:rsidRPr="00344F77" w:rsidRDefault="00344F77" w:rsidP="00344F77">
            <w:pPr>
              <w:spacing w:after="0" w:line="240" w:lineRule="auto"/>
              <w:rPr>
                <w:rFonts w:ascii="Angsana New" w:eastAsia="Times New Roman" w:hAnsi="Angsana New" w:cs="Angsana New"/>
                <w:sz w:val="28"/>
                <w:lang w:val="en-TH"/>
              </w:rPr>
            </w:pPr>
          </w:p>
        </w:tc>
      </w:tr>
      <w:tr w:rsidR="00344F77" w:rsidRPr="00344F77" w14:paraId="281F6B65"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5AC64169"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vMerge/>
            <w:tcBorders>
              <w:top w:val="single" w:sz="6" w:space="0" w:color="CCCCCC"/>
              <w:left w:val="single" w:sz="6" w:space="0" w:color="CCCCCC"/>
              <w:bottom w:val="single" w:sz="6" w:space="0" w:color="CCCCCC"/>
              <w:right w:val="single" w:sz="6" w:space="0" w:color="CCCCCC"/>
            </w:tcBorders>
            <w:vAlign w:val="center"/>
            <w:hideMark/>
          </w:tcPr>
          <w:p w14:paraId="02C8468B"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7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6FD77"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Lateral Control</w:t>
            </w:r>
          </w:p>
        </w:tc>
        <w:tc>
          <w:tcPr>
            <w:tcW w:w="1135" w:type="pct"/>
            <w:vMerge/>
            <w:tcBorders>
              <w:top w:val="single" w:sz="6" w:space="0" w:color="CCCCCC"/>
              <w:left w:val="single" w:sz="6" w:space="0" w:color="CCCCCC"/>
              <w:bottom w:val="single" w:sz="6" w:space="0" w:color="CCCCCC"/>
              <w:right w:val="single" w:sz="6" w:space="0" w:color="CCCCCC"/>
            </w:tcBorders>
            <w:vAlign w:val="center"/>
            <w:hideMark/>
          </w:tcPr>
          <w:p w14:paraId="36769633"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vMerge/>
            <w:tcBorders>
              <w:top w:val="single" w:sz="6" w:space="0" w:color="CCCCCC"/>
              <w:left w:val="single" w:sz="6" w:space="0" w:color="CCCCCC"/>
              <w:bottom w:val="single" w:sz="12" w:space="0" w:color="BFBFBF"/>
              <w:right w:val="single" w:sz="12" w:space="0" w:color="BFBFBF"/>
            </w:tcBorders>
            <w:vAlign w:val="center"/>
            <w:hideMark/>
          </w:tcPr>
          <w:p w14:paraId="7E6CF672"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vMerge/>
            <w:tcBorders>
              <w:top w:val="single" w:sz="6" w:space="0" w:color="CCCCCC"/>
              <w:left w:val="single" w:sz="6" w:space="0" w:color="CCCCCC"/>
              <w:bottom w:val="single" w:sz="12" w:space="0" w:color="BFBFBF"/>
              <w:right w:val="single" w:sz="12" w:space="0" w:color="BFBFBF"/>
            </w:tcBorders>
            <w:vAlign w:val="center"/>
            <w:hideMark/>
          </w:tcPr>
          <w:p w14:paraId="35375E0A" w14:textId="77777777" w:rsidR="00344F77" w:rsidRPr="00344F77" w:rsidRDefault="00344F77" w:rsidP="00344F77">
            <w:pPr>
              <w:spacing w:after="0" w:line="240" w:lineRule="auto"/>
              <w:rPr>
                <w:rFonts w:ascii="Angsana New" w:eastAsia="Times New Roman" w:hAnsi="Angsana New" w:cs="Angsana New"/>
                <w:sz w:val="28"/>
                <w:lang w:val="en-TH"/>
              </w:rPr>
            </w:pPr>
          </w:p>
        </w:tc>
      </w:tr>
      <w:tr w:rsidR="00344F77" w:rsidRPr="00344F77" w14:paraId="69656A3C"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5867B949"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1E3C1D2F"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Dynamic Model</w:t>
            </w:r>
          </w:p>
        </w:tc>
        <w:tc>
          <w:tcPr>
            <w:tcW w:w="87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84AA0"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Motion</w:t>
            </w:r>
          </w:p>
        </w:tc>
        <w:tc>
          <w:tcPr>
            <w:tcW w:w="1135" w:type="pct"/>
            <w:vMerge/>
            <w:tcBorders>
              <w:top w:val="single" w:sz="6" w:space="0" w:color="CCCCCC"/>
              <w:left w:val="single" w:sz="6" w:space="0" w:color="CCCCCC"/>
              <w:bottom w:val="single" w:sz="6" w:space="0" w:color="CCCCCC"/>
              <w:right w:val="single" w:sz="6" w:space="0" w:color="CCCCCC"/>
            </w:tcBorders>
            <w:vAlign w:val="center"/>
            <w:hideMark/>
          </w:tcPr>
          <w:p w14:paraId="21939898"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tcBorders>
              <w:top w:val="single" w:sz="6" w:space="0" w:color="CCCCCC"/>
              <w:left w:val="single" w:sz="6" w:space="0" w:color="CCCCCC"/>
              <w:bottom w:val="single" w:sz="12" w:space="0" w:color="B7B7B7"/>
              <w:right w:val="single" w:sz="12" w:space="0" w:color="BFBFBF"/>
            </w:tcBorders>
            <w:shd w:val="clear" w:color="auto" w:fill="FFFFFF"/>
            <w:tcMar>
              <w:top w:w="30" w:type="dxa"/>
              <w:left w:w="45" w:type="dxa"/>
              <w:bottom w:w="30" w:type="dxa"/>
              <w:right w:w="45" w:type="dxa"/>
            </w:tcMar>
            <w:vAlign w:val="bottom"/>
            <w:hideMark/>
          </w:tcPr>
          <w:p w14:paraId="3651C91A"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8/Sep/21</w:t>
            </w:r>
          </w:p>
        </w:tc>
        <w:tc>
          <w:tcPr>
            <w:tcW w:w="784" w:type="pct"/>
            <w:tcBorders>
              <w:top w:val="single" w:sz="6" w:space="0" w:color="CCCCCC"/>
              <w:left w:val="single" w:sz="6" w:space="0" w:color="CCCCCC"/>
              <w:bottom w:val="single" w:sz="12" w:space="0" w:color="B7B7B7"/>
              <w:right w:val="single" w:sz="12" w:space="0" w:color="BFBFBF"/>
            </w:tcBorders>
            <w:shd w:val="clear" w:color="auto" w:fill="FFFFFF"/>
            <w:tcMar>
              <w:top w:w="30" w:type="dxa"/>
              <w:left w:w="45" w:type="dxa"/>
              <w:bottom w:w="30" w:type="dxa"/>
              <w:right w:w="45" w:type="dxa"/>
            </w:tcMar>
            <w:vAlign w:val="bottom"/>
            <w:hideMark/>
          </w:tcPr>
          <w:p w14:paraId="7A9CB8AB"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14/Sep/21</w:t>
            </w:r>
          </w:p>
        </w:tc>
      </w:tr>
      <w:tr w:rsidR="00344F77" w:rsidRPr="00344F77" w14:paraId="2CB81A91"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72A97236"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698F6977"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Integrate Modelling</w:t>
            </w:r>
          </w:p>
        </w:tc>
        <w:tc>
          <w:tcPr>
            <w:tcW w:w="87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DF124"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vMerge/>
            <w:tcBorders>
              <w:top w:val="single" w:sz="6" w:space="0" w:color="CCCCCC"/>
              <w:left w:val="single" w:sz="6" w:space="0" w:color="CCCCCC"/>
              <w:bottom w:val="single" w:sz="6" w:space="0" w:color="CCCCCC"/>
              <w:right w:val="single" w:sz="6" w:space="0" w:color="CCCCCC"/>
            </w:tcBorders>
            <w:vAlign w:val="center"/>
            <w:hideMark/>
          </w:tcPr>
          <w:p w14:paraId="20A8D609"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tcBorders>
              <w:top w:val="single" w:sz="6" w:space="0" w:color="CCCCCC"/>
              <w:left w:val="single" w:sz="6" w:space="0" w:color="CCCCCC"/>
              <w:bottom w:val="single" w:sz="6" w:space="0" w:color="CCCCCC"/>
              <w:right w:val="single" w:sz="12" w:space="0" w:color="B7B7B7"/>
            </w:tcBorders>
            <w:shd w:val="clear" w:color="auto" w:fill="FFFFFF"/>
            <w:tcMar>
              <w:top w:w="30" w:type="dxa"/>
              <w:left w:w="45" w:type="dxa"/>
              <w:bottom w:w="30" w:type="dxa"/>
              <w:right w:w="45" w:type="dxa"/>
            </w:tcMar>
            <w:vAlign w:val="bottom"/>
            <w:hideMark/>
          </w:tcPr>
          <w:p w14:paraId="0827D696" w14:textId="77777777" w:rsidR="00344F77" w:rsidRPr="00344F77" w:rsidRDefault="00344F77" w:rsidP="00344F77">
            <w:pPr>
              <w:spacing w:after="0" w:line="240" w:lineRule="auto"/>
              <w:jc w:val="center"/>
              <w:rPr>
                <w:rFonts w:ascii="Angsana New" w:eastAsia="Times New Roman" w:hAnsi="Angsana New" w:cs="Angsana New"/>
                <w:color w:val="000000"/>
                <w:sz w:val="28"/>
                <w:lang w:val="en-TH"/>
              </w:rPr>
            </w:pPr>
            <w:r w:rsidRPr="00344F77">
              <w:rPr>
                <w:rFonts w:ascii="Angsana New" w:eastAsia="Times New Roman" w:hAnsi="Angsana New" w:cs="Angsana New" w:hint="cs"/>
                <w:color w:val="000000"/>
                <w:sz w:val="28"/>
                <w:lang w:val="en-TH"/>
              </w:rPr>
              <w:t>15/Sep/21</w:t>
            </w:r>
          </w:p>
        </w:tc>
        <w:tc>
          <w:tcPr>
            <w:tcW w:w="784" w:type="pct"/>
            <w:tcBorders>
              <w:top w:val="single" w:sz="6" w:space="0" w:color="CCCCCC"/>
              <w:left w:val="single" w:sz="6" w:space="0" w:color="CCCCCC"/>
              <w:bottom w:val="single" w:sz="6" w:space="0" w:color="CCCCCC"/>
              <w:right w:val="single" w:sz="12" w:space="0" w:color="B7B7B7"/>
            </w:tcBorders>
            <w:shd w:val="clear" w:color="auto" w:fill="FFFFFF"/>
            <w:tcMar>
              <w:top w:w="30" w:type="dxa"/>
              <w:left w:w="45" w:type="dxa"/>
              <w:bottom w:w="30" w:type="dxa"/>
              <w:right w:w="45" w:type="dxa"/>
            </w:tcMar>
            <w:vAlign w:val="bottom"/>
            <w:hideMark/>
          </w:tcPr>
          <w:p w14:paraId="7B5FFE9F"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21/Sep/21</w:t>
            </w:r>
          </w:p>
        </w:tc>
      </w:tr>
      <w:tr w:rsidR="00344F77" w:rsidRPr="00344F77" w14:paraId="1D92684A" w14:textId="77777777" w:rsidTr="00344F77">
        <w:trPr>
          <w:trHeight w:val="315"/>
        </w:trPr>
        <w:tc>
          <w:tcPr>
            <w:tcW w:w="530" w:type="pct"/>
            <w:vMerge w:val="restart"/>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2DDFE972"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3</w:t>
            </w:r>
          </w:p>
        </w:tc>
        <w:tc>
          <w:tcPr>
            <w:tcW w:w="893" w:type="pct"/>
            <w:tcBorders>
              <w:top w:val="single" w:sz="6" w:space="0" w:color="CCCCCC"/>
              <w:left w:val="single" w:sz="6" w:space="0" w:color="CCCCCC"/>
              <w:bottom w:val="single" w:sz="6" w:space="0" w:color="CCCCCC"/>
              <w:right w:val="single" w:sz="6" w:space="0" w:color="CCCCCC"/>
            </w:tcBorders>
            <w:shd w:val="clear" w:color="auto" w:fill="38761D"/>
            <w:tcMar>
              <w:top w:w="30" w:type="dxa"/>
              <w:left w:w="45" w:type="dxa"/>
              <w:bottom w:w="30" w:type="dxa"/>
              <w:right w:w="45" w:type="dxa"/>
            </w:tcMar>
            <w:vAlign w:val="bottom"/>
            <w:hideMark/>
          </w:tcPr>
          <w:p w14:paraId="020B79CF"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Estimation</w:t>
            </w:r>
          </w:p>
        </w:tc>
        <w:tc>
          <w:tcPr>
            <w:tcW w:w="874" w:type="pct"/>
            <w:tcBorders>
              <w:top w:val="single" w:sz="6" w:space="0" w:color="CCCCCC"/>
              <w:left w:val="single" w:sz="6" w:space="0" w:color="CCCCCC"/>
              <w:bottom w:val="single" w:sz="6" w:space="0" w:color="CCCCCC"/>
              <w:right w:val="single" w:sz="6" w:space="0" w:color="CCCCCC"/>
            </w:tcBorders>
            <w:shd w:val="clear" w:color="auto" w:fill="38761D"/>
            <w:tcMar>
              <w:top w:w="30" w:type="dxa"/>
              <w:left w:w="45" w:type="dxa"/>
              <w:bottom w:w="30" w:type="dxa"/>
              <w:right w:w="45" w:type="dxa"/>
            </w:tcMar>
            <w:vAlign w:val="bottom"/>
            <w:hideMark/>
          </w:tcPr>
          <w:p w14:paraId="0D4CA0F1"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2703" w:type="pct"/>
            <w:gridSpan w:val="3"/>
            <w:tcBorders>
              <w:top w:val="single" w:sz="6" w:space="0" w:color="CCCCCC"/>
              <w:left w:val="single" w:sz="6" w:space="0" w:color="CCCCCC"/>
              <w:bottom w:val="single" w:sz="6" w:space="0" w:color="CCCCCC"/>
              <w:right w:val="single" w:sz="6" w:space="0" w:color="CCCCCC"/>
            </w:tcBorders>
            <w:shd w:val="clear" w:color="auto" w:fill="38761D"/>
            <w:tcMar>
              <w:top w:w="30" w:type="dxa"/>
              <w:left w:w="45" w:type="dxa"/>
              <w:bottom w:w="30" w:type="dxa"/>
              <w:right w:w="45" w:type="dxa"/>
            </w:tcMar>
            <w:vAlign w:val="center"/>
            <w:hideMark/>
          </w:tcPr>
          <w:p w14:paraId="4FC6ED82" w14:textId="77777777" w:rsidR="00344F77" w:rsidRPr="00344F77" w:rsidRDefault="00344F77" w:rsidP="00344F77">
            <w:pPr>
              <w:spacing w:after="0" w:line="240" w:lineRule="auto"/>
              <w:rPr>
                <w:rFonts w:ascii="Angsana New" w:eastAsia="Times New Roman" w:hAnsi="Angsana New" w:cs="Angsana New"/>
                <w:sz w:val="28"/>
                <w:lang w:val="en-TH"/>
              </w:rPr>
            </w:pPr>
          </w:p>
        </w:tc>
      </w:tr>
      <w:tr w:rsidR="00344F77" w:rsidRPr="00344F77" w14:paraId="3D29B30C"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14B7A1CC"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BFBFBF"/>
              <w:right w:val="single" w:sz="6" w:space="0" w:color="BFBFBF"/>
            </w:tcBorders>
            <w:shd w:val="clear" w:color="auto" w:fill="6AA84F"/>
            <w:tcMar>
              <w:top w:w="30" w:type="dxa"/>
              <w:left w:w="45" w:type="dxa"/>
              <w:bottom w:w="30" w:type="dxa"/>
              <w:right w:w="45" w:type="dxa"/>
            </w:tcMar>
            <w:vAlign w:val="bottom"/>
            <w:hideMark/>
          </w:tcPr>
          <w:p w14:paraId="63C6CA73"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Range Sensor</w:t>
            </w:r>
          </w:p>
        </w:tc>
        <w:tc>
          <w:tcPr>
            <w:tcW w:w="874" w:type="pct"/>
            <w:tcBorders>
              <w:top w:val="single" w:sz="6" w:space="0" w:color="CCCCCC"/>
              <w:left w:val="single" w:sz="6" w:space="0" w:color="CCCCCC"/>
              <w:bottom w:val="single" w:sz="6" w:space="0" w:color="BFBFBF"/>
              <w:right w:val="single" w:sz="6" w:space="0" w:color="CCCCCC"/>
            </w:tcBorders>
            <w:shd w:val="clear" w:color="auto" w:fill="FFFFFF"/>
            <w:tcMar>
              <w:top w:w="30" w:type="dxa"/>
              <w:left w:w="45" w:type="dxa"/>
              <w:bottom w:w="30" w:type="dxa"/>
              <w:right w:w="45" w:type="dxa"/>
            </w:tcMar>
            <w:vAlign w:val="bottom"/>
            <w:hideMark/>
          </w:tcPr>
          <w:p w14:paraId="5C519895"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State Estimation</w:t>
            </w:r>
          </w:p>
        </w:tc>
        <w:tc>
          <w:tcPr>
            <w:tcW w:w="1135" w:type="pct"/>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157812B"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Tanach&amp;Nattasit</w:t>
            </w:r>
          </w:p>
        </w:tc>
        <w:tc>
          <w:tcPr>
            <w:tcW w:w="784" w:type="pct"/>
            <w:tcBorders>
              <w:top w:val="single" w:sz="6" w:space="0" w:color="CCCCCC"/>
              <w:left w:val="single" w:sz="6" w:space="0" w:color="CCCCCC"/>
              <w:bottom w:val="single" w:sz="12" w:space="0" w:color="BFBFBF"/>
              <w:right w:val="single" w:sz="12" w:space="0" w:color="BFBFBF"/>
            </w:tcBorders>
            <w:shd w:val="clear" w:color="auto" w:fill="FFFFFF"/>
            <w:tcMar>
              <w:top w:w="30" w:type="dxa"/>
              <w:left w:w="45" w:type="dxa"/>
              <w:bottom w:w="30" w:type="dxa"/>
              <w:right w:w="45" w:type="dxa"/>
            </w:tcMar>
            <w:vAlign w:val="bottom"/>
            <w:hideMark/>
          </w:tcPr>
          <w:p w14:paraId="55031DD2"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31/Aug/21</w:t>
            </w:r>
          </w:p>
        </w:tc>
        <w:tc>
          <w:tcPr>
            <w:tcW w:w="784" w:type="pct"/>
            <w:tcBorders>
              <w:top w:val="single" w:sz="6" w:space="0" w:color="CCCCCC"/>
              <w:left w:val="single" w:sz="6" w:space="0" w:color="CCCCCC"/>
              <w:bottom w:val="single" w:sz="12" w:space="0" w:color="BFBFBF"/>
              <w:right w:val="single" w:sz="12" w:space="0" w:color="BFBFBF"/>
            </w:tcBorders>
            <w:shd w:val="clear" w:color="auto" w:fill="FFFFFF"/>
            <w:tcMar>
              <w:top w:w="30" w:type="dxa"/>
              <w:left w:w="45" w:type="dxa"/>
              <w:bottom w:w="30" w:type="dxa"/>
              <w:right w:w="45" w:type="dxa"/>
            </w:tcMar>
            <w:vAlign w:val="bottom"/>
            <w:hideMark/>
          </w:tcPr>
          <w:p w14:paraId="739BDAE7"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7/Sep/21</w:t>
            </w:r>
          </w:p>
        </w:tc>
      </w:tr>
      <w:tr w:rsidR="00344F77" w:rsidRPr="00344F77" w14:paraId="06B6CB25"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03C6B931"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BFBFBF"/>
            </w:tcBorders>
            <w:shd w:val="clear" w:color="auto" w:fill="93C47D"/>
            <w:tcMar>
              <w:top w:w="30" w:type="dxa"/>
              <w:left w:w="45" w:type="dxa"/>
              <w:bottom w:w="30" w:type="dxa"/>
              <w:right w:w="45" w:type="dxa"/>
            </w:tcMar>
            <w:vAlign w:val="bottom"/>
            <w:hideMark/>
          </w:tcPr>
          <w:p w14:paraId="79BB3A81"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IMU Sensor</w:t>
            </w:r>
          </w:p>
        </w:tc>
        <w:tc>
          <w:tcPr>
            <w:tcW w:w="874" w:type="pct"/>
            <w:tcBorders>
              <w:top w:val="single" w:sz="6" w:space="0" w:color="CCCCCC"/>
              <w:left w:val="single" w:sz="6" w:space="0" w:color="CCCCCC"/>
              <w:bottom w:val="single" w:sz="6" w:space="0" w:color="BFBFBF"/>
              <w:right w:val="single" w:sz="6" w:space="0" w:color="CCCCCC"/>
            </w:tcBorders>
            <w:shd w:val="clear" w:color="auto" w:fill="FFFFFF"/>
            <w:tcMar>
              <w:top w:w="30" w:type="dxa"/>
              <w:left w:w="45" w:type="dxa"/>
              <w:bottom w:w="30" w:type="dxa"/>
              <w:right w:w="45" w:type="dxa"/>
            </w:tcMar>
            <w:vAlign w:val="bottom"/>
            <w:hideMark/>
          </w:tcPr>
          <w:p w14:paraId="1EC05F6D"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State Estimation</w:t>
            </w:r>
          </w:p>
        </w:tc>
        <w:tc>
          <w:tcPr>
            <w:tcW w:w="1135" w:type="pct"/>
            <w:vMerge/>
            <w:tcBorders>
              <w:top w:val="single" w:sz="6" w:space="0" w:color="CCCCCC"/>
              <w:left w:val="single" w:sz="6" w:space="0" w:color="CCCCCC"/>
              <w:bottom w:val="single" w:sz="6" w:space="0" w:color="CCCCCC"/>
              <w:right w:val="single" w:sz="6" w:space="0" w:color="CCCCCC"/>
            </w:tcBorders>
            <w:vAlign w:val="center"/>
            <w:hideMark/>
          </w:tcPr>
          <w:p w14:paraId="5519961D"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tcBorders>
              <w:top w:val="single" w:sz="6" w:space="0" w:color="CCCCCC"/>
              <w:left w:val="single" w:sz="6" w:space="0" w:color="CCCCCC"/>
              <w:bottom w:val="single" w:sz="6" w:space="0" w:color="CCCCCC"/>
              <w:right w:val="single" w:sz="12" w:space="0" w:color="BFBFBF"/>
            </w:tcBorders>
            <w:shd w:val="clear" w:color="auto" w:fill="FFFFFF"/>
            <w:tcMar>
              <w:top w:w="30" w:type="dxa"/>
              <w:left w:w="45" w:type="dxa"/>
              <w:bottom w:w="30" w:type="dxa"/>
              <w:right w:w="45" w:type="dxa"/>
            </w:tcMar>
            <w:vAlign w:val="bottom"/>
            <w:hideMark/>
          </w:tcPr>
          <w:p w14:paraId="51A0B53E"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8/Sep/21</w:t>
            </w:r>
          </w:p>
        </w:tc>
        <w:tc>
          <w:tcPr>
            <w:tcW w:w="784" w:type="pct"/>
            <w:tcBorders>
              <w:top w:val="single" w:sz="6" w:space="0" w:color="CCCCCC"/>
              <w:left w:val="single" w:sz="6" w:space="0" w:color="CCCCCC"/>
              <w:bottom w:val="single" w:sz="12" w:space="0" w:color="BFBFBF"/>
              <w:right w:val="single" w:sz="12" w:space="0" w:color="BFBFBF"/>
            </w:tcBorders>
            <w:shd w:val="clear" w:color="auto" w:fill="FFFFFF"/>
            <w:tcMar>
              <w:top w:w="30" w:type="dxa"/>
              <w:left w:w="45" w:type="dxa"/>
              <w:bottom w:w="30" w:type="dxa"/>
              <w:right w:w="45" w:type="dxa"/>
            </w:tcMar>
            <w:vAlign w:val="bottom"/>
            <w:hideMark/>
          </w:tcPr>
          <w:p w14:paraId="1D55FC25"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14/Sep/21</w:t>
            </w:r>
          </w:p>
        </w:tc>
      </w:tr>
      <w:tr w:rsidR="00344F77" w:rsidRPr="00344F77" w14:paraId="493C5E74"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2D9C0AA8"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BFBFBF"/>
              <w:right w:val="single" w:sz="6" w:space="0" w:color="BFBFBF"/>
            </w:tcBorders>
            <w:shd w:val="clear" w:color="auto" w:fill="B6D7A8"/>
            <w:tcMar>
              <w:top w:w="30" w:type="dxa"/>
              <w:left w:w="45" w:type="dxa"/>
              <w:bottom w:w="30" w:type="dxa"/>
              <w:right w:w="45" w:type="dxa"/>
            </w:tcMar>
            <w:vAlign w:val="bottom"/>
            <w:hideMark/>
          </w:tcPr>
          <w:p w14:paraId="56519C0E"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Integral estimation of IMU and Range sensor</w:t>
            </w:r>
          </w:p>
        </w:tc>
        <w:tc>
          <w:tcPr>
            <w:tcW w:w="874" w:type="pct"/>
            <w:tcBorders>
              <w:top w:val="single" w:sz="6" w:space="0" w:color="CCCCCC"/>
              <w:left w:val="single" w:sz="6" w:space="0" w:color="CCCCCC"/>
              <w:bottom w:val="single" w:sz="6" w:space="0" w:color="BFBFBF"/>
              <w:right w:val="single" w:sz="6" w:space="0" w:color="CCCCCC"/>
            </w:tcBorders>
            <w:shd w:val="clear" w:color="auto" w:fill="FFFFFF"/>
            <w:tcMar>
              <w:top w:w="30" w:type="dxa"/>
              <w:left w:w="45" w:type="dxa"/>
              <w:bottom w:w="30" w:type="dxa"/>
              <w:right w:w="45" w:type="dxa"/>
            </w:tcMar>
            <w:vAlign w:val="bottom"/>
            <w:hideMark/>
          </w:tcPr>
          <w:p w14:paraId="13DCBACD"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vMerge/>
            <w:tcBorders>
              <w:top w:val="single" w:sz="6" w:space="0" w:color="CCCCCC"/>
              <w:left w:val="single" w:sz="6" w:space="0" w:color="CCCCCC"/>
              <w:bottom w:val="single" w:sz="6" w:space="0" w:color="CCCCCC"/>
              <w:right w:val="single" w:sz="6" w:space="0" w:color="CCCCCC"/>
            </w:tcBorders>
            <w:vAlign w:val="center"/>
            <w:hideMark/>
          </w:tcPr>
          <w:p w14:paraId="15F70BAA"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1872D48"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15/Sep/21</w:t>
            </w:r>
          </w:p>
        </w:tc>
        <w:tc>
          <w:tcPr>
            <w:tcW w:w="784" w:type="pct"/>
            <w:tcBorders>
              <w:top w:val="single" w:sz="6" w:space="0" w:color="CCCCCC"/>
              <w:left w:val="single" w:sz="6" w:space="0" w:color="CCCCCC"/>
              <w:bottom w:val="single" w:sz="12" w:space="0" w:color="BFBFBF"/>
              <w:right w:val="single" w:sz="12" w:space="0" w:color="BFBFBF"/>
            </w:tcBorders>
            <w:shd w:val="clear" w:color="auto" w:fill="FFFFFF"/>
            <w:tcMar>
              <w:top w:w="30" w:type="dxa"/>
              <w:left w:w="45" w:type="dxa"/>
              <w:bottom w:w="30" w:type="dxa"/>
              <w:right w:w="45" w:type="dxa"/>
            </w:tcMar>
            <w:vAlign w:val="center"/>
            <w:hideMark/>
          </w:tcPr>
          <w:p w14:paraId="79E109A8"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21/Sep/21</w:t>
            </w:r>
          </w:p>
        </w:tc>
      </w:tr>
      <w:tr w:rsidR="00344F77" w:rsidRPr="00344F77" w14:paraId="50135CA7"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2C005BB0"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BFBFBF"/>
            </w:tcBorders>
            <w:shd w:val="clear" w:color="auto" w:fill="D9EAD3"/>
            <w:tcMar>
              <w:top w:w="30" w:type="dxa"/>
              <w:left w:w="45" w:type="dxa"/>
              <w:bottom w:w="30" w:type="dxa"/>
              <w:right w:w="45" w:type="dxa"/>
            </w:tcMar>
            <w:vAlign w:val="center"/>
            <w:hideMark/>
          </w:tcPr>
          <w:p w14:paraId="24CA36B9"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Kalman filter </w:t>
            </w:r>
          </w:p>
        </w:tc>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CA20B21"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Do kalman filter of state estimation of IMU and Range sensor</w:t>
            </w:r>
          </w:p>
        </w:tc>
        <w:tc>
          <w:tcPr>
            <w:tcW w:w="1135" w:type="pct"/>
            <w:vMerge/>
            <w:tcBorders>
              <w:top w:val="single" w:sz="6" w:space="0" w:color="CCCCCC"/>
              <w:left w:val="single" w:sz="6" w:space="0" w:color="CCCCCC"/>
              <w:bottom w:val="single" w:sz="6" w:space="0" w:color="CCCCCC"/>
              <w:right w:val="single" w:sz="6" w:space="0" w:color="CCCCCC"/>
            </w:tcBorders>
            <w:vAlign w:val="center"/>
            <w:hideMark/>
          </w:tcPr>
          <w:p w14:paraId="6F91EC78"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vMerge/>
            <w:tcBorders>
              <w:top w:val="single" w:sz="6" w:space="0" w:color="CCCCCC"/>
              <w:left w:val="single" w:sz="6" w:space="0" w:color="CCCCCC"/>
              <w:bottom w:val="single" w:sz="6" w:space="0" w:color="CCCCCC"/>
              <w:right w:val="single" w:sz="6" w:space="0" w:color="CCCCCC"/>
            </w:tcBorders>
            <w:vAlign w:val="center"/>
            <w:hideMark/>
          </w:tcPr>
          <w:p w14:paraId="4C299E9F"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tcBorders>
              <w:top w:val="single" w:sz="6" w:space="0" w:color="CCCCCC"/>
              <w:left w:val="single" w:sz="6" w:space="0" w:color="CCCCCC"/>
              <w:bottom w:val="single" w:sz="6" w:space="0" w:color="CCCCCC"/>
              <w:right w:val="single" w:sz="12" w:space="0" w:color="BFBFBF"/>
            </w:tcBorders>
            <w:shd w:val="clear" w:color="auto" w:fill="FFFFFF"/>
            <w:tcMar>
              <w:top w:w="30" w:type="dxa"/>
              <w:left w:w="45" w:type="dxa"/>
              <w:bottom w:w="30" w:type="dxa"/>
              <w:right w:w="45" w:type="dxa"/>
            </w:tcMar>
            <w:vAlign w:val="center"/>
            <w:hideMark/>
          </w:tcPr>
          <w:p w14:paraId="73B70A4F"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25/Sep/21</w:t>
            </w:r>
          </w:p>
        </w:tc>
      </w:tr>
      <w:tr w:rsidR="00344F77" w:rsidRPr="00344F77" w14:paraId="1892C774" w14:textId="77777777" w:rsidTr="00344F77">
        <w:trPr>
          <w:trHeight w:val="315"/>
        </w:trPr>
        <w:tc>
          <w:tcPr>
            <w:tcW w:w="530" w:type="pct"/>
            <w:vMerge w:val="restart"/>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11D65880"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4</w:t>
            </w:r>
          </w:p>
        </w:tc>
        <w:tc>
          <w:tcPr>
            <w:tcW w:w="4470" w:type="pct"/>
            <w:gridSpan w:val="5"/>
            <w:tcBorders>
              <w:top w:val="single" w:sz="6" w:space="0" w:color="CCCCCC"/>
              <w:left w:val="single" w:sz="6" w:space="0" w:color="CCCCCC"/>
              <w:bottom w:val="single" w:sz="6" w:space="0" w:color="CCCCCC"/>
              <w:right w:val="single" w:sz="6" w:space="0" w:color="CCCCCC"/>
            </w:tcBorders>
            <w:shd w:val="clear" w:color="auto" w:fill="A64D79"/>
            <w:tcMar>
              <w:top w:w="30" w:type="dxa"/>
              <w:left w:w="45" w:type="dxa"/>
              <w:bottom w:w="30" w:type="dxa"/>
              <w:right w:w="45" w:type="dxa"/>
            </w:tcMar>
            <w:vAlign w:val="bottom"/>
            <w:hideMark/>
          </w:tcPr>
          <w:p w14:paraId="670DD434"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Simulation and Visualization</w:t>
            </w:r>
          </w:p>
        </w:tc>
      </w:tr>
      <w:tr w:rsidR="00344F77" w:rsidRPr="00344F77" w14:paraId="2B1724AB"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51FA6A95"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BFBFBF"/>
            </w:tcBorders>
            <w:shd w:val="clear" w:color="auto" w:fill="C27BA0"/>
            <w:tcMar>
              <w:top w:w="30" w:type="dxa"/>
              <w:left w:w="45" w:type="dxa"/>
              <w:bottom w:w="30" w:type="dxa"/>
              <w:right w:w="45" w:type="dxa"/>
            </w:tcMar>
            <w:vAlign w:val="bottom"/>
            <w:hideMark/>
          </w:tcPr>
          <w:p w14:paraId="0ED7ADE0"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Do Plant</w:t>
            </w:r>
          </w:p>
        </w:tc>
        <w:tc>
          <w:tcPr>
            <w:tcW w:w="874" w:type="pct"/>
            <w:tcBorders>
              <w:top w:val="single" w:sz="6" w:space="0" w:color="CCCCCC"/>
              <w:left w:val="single" w:sz="6" w:space="0" w:color="CCCCCC"/>
              <w:bottom w:val="single" w:sz="6" w:space="0" w:color="BFBFBF"/>
              <w:right w:val="single" w:sz="6" w:space="0" w:color="CCCCCC"/>
            </w:tcBorders>
            <w:shd w:val="clear" w:color="auto" w:fill="FFFFFF"/>
            <w:tcMar>
              <w:top w:w="30" w:type="dxa"/>
              <w:left w:w="45" w:type="dxa"/>
              <w:bottom w:w="30" w:type="dxa"/>
              <w:right w:w="45" w:type="dxa"/>
            </w:tcMar>
            <w:vAlign w:val="bottom"/>
            <w:hideMark/>
          </w:tcPr>
          <w:p w14:paraId="03361264"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C6C39A7"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Tanach&amp;Nattasit</w:t>
            </w:r>
          </w:p>
        </w:tc>
        <w:tc>
          <w:tcPr>
            <w:tcW w:w="784" w:type="pct"/>
            <w:vMerge w:val="restart"/>
            <w:tcBorders>
              <w:top w:val="single" w:sz="6" w:space="0" w:color="CCCCCC"/>
              <w:left w:val="single" w:sz="6" w:space="0" w:color="CCCCCC"/>
              <w:bottom w:val="single" w:sz="6" w:space="0" w:color="CCCCCC"/>
              <w:right w:val="single" w:sz="12" w:space="0" w:color="BFBFBF"/>
            </w:tcBorders>
            <w:shd w:val="clear" w:color="auto" w:fill="FFFFFF"/>
            <w:tcMar>
              <w:top w:w="30" w:type="dxa"/>
              <w:left w:w="45" w:type="dxa"/>
              <w:bottom w:w="30" w:type="dxa"/>
              <w:right w:w="45" w:type="dxa"/>
            </w:tcMar>
            <w:vAlign w:val="center"/>
            <w:hideMark/>
          </w:tcPr>
          <w:p w14:paraId="6EECA5C4"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22/Sep/21</w:t>
            </w:r>
          </w:p>
        </w:tc>
        <w:tc>
          <w:tcPr>
            <w:tcW w:w="784" w:type="pct"/>
            <w:vMerge w:val="restart"/>
            <w:tcBorders>
              <w:top w:val="single" w:sz="6" w:space="0" w:color="CCCCCC"/>
              <w:left w:val="single" w:sz="6" w:space="0" w:color="CCCCCC"/>
              <w:bottom w:val="single" w:sz="6" w:space="0" w:color="CCCCCC"/>
              <w:right w:val="single" w:sz="12" w:space="0" w:color="BFBFBF"/>
            </w:tcBorders>
            <w:shd w:val="clear" w:color="auto" w:fill="FFFFFF"/>
            <w:tcMar>
              <w:top w:w="30" w:type="dxa"/>
              <w:left w:w="45" w:type="dxa"/>
              <w:bottom w:w="30" w:type="dxa"/>
              <w:right w:w="45" w:type="dxa"/>
            </w:tcMar>
            <w:vAlign w:val="center"/>
            <w:hideMark/>
          </w:tcPr>
          <w:p w14:paraId="07A048D7"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28/Sep/21</w:t>
            </w:r>
          </w:p>
        </w:tc>
      </w:tr>
      <w:tr w:rsidR="00344F77" w:rsidRPr="00344F77" w14:paraId="0355C61A"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31E66F51"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BFBFBF"/>
            </w:tcBorders>
            <w:shd w:val="clear" w:color="auto" w:fill="D5A6BD"/>
            <w:tcMar>
              <w:top w:w="30" w:type="dxa"/>
              <w:left w:w="45" w:type="dxa"/>
              <w:bottom w:w="30" w:type="dxa"/>
              <w:right w:w="45" w:type="dxa"/>
            </w:tcMar>
            <w:vAlign w:val="bottom"/>
            <w:hideMark/>
          </w:tcPr>
          <w:p w14:paraId="70493CEE"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Controller</w:t>
            </w:r>
          </w:p>
        </w:tc>
        <w:tc>
          <w:tcPr>
            <w:tcW w:w="874" w:type="pct"/>
            <w:tcBorders>
              <w:top w:val="single" w:sz="6" w:space="0" w:color="CCCCCC"/>
              <w:left w:val="single" w:sz="6" w:space="0" w:color="CCCCCC"/>
              <w:bottom w:val="single" w:sz="6" w:space="0" w:color="BFBFBF"/>
              <w:right w:val="single" w:sz="6" w:space="0" w:color="CCCCCC"/>
            </w:tcBorders>
            <w:shd w:val="clear" w:color="auto" w:fill="FFFFFF"/>
            <w:tcMar>
              <w:top w:w="30" w:type="dxa"/>
              <w:left w:w="45" w:type="dxa"/>
              <w:bottom w:w="30" w:type="dxa"/>
              <w:right w:w="45" w:type="dxa"/>
            </w:tcMar>
            <w:vAlign w:val="bottom"/>
            <w:hideMark/>
          </w:tcPr>
          <w:p w14:paraId="44B373BE"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PID Tuning</w:t>
            </w:r>
          </w:p>
        </w:tc>
        <w:tc>
          <w:tcPr>
            <w:tcW w:w="1135" w:type="pct"/>
            <w:vMerge/>
            <w:tcBorders>
              <w:top w:val="single" w:sz="6" w:space="0" w:color="CCCCCC"/>
              <w:left w:val="single" w:sz="6" w:space="0" w:color="CCCCCC"/>
              <w:bottom w:val="single" w:sz="6" w:space="0" w:color="CCCCCC"/>
              <w:right w:val="single" w:sz="6" w:space="0" w:color="CCCCCC"/>
            </w:tcBorders>
            <w:vAlign w:val="center"/>
            <w:hideMark/>
          </w:tcPr>
          <w:p w14:paraId="336C0E79"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vMerge/>
            <w:tcBorders>
              <w:top w:val="single" w:sz="6" w:space="0" w:color="CCCCCC"/>
              <w:left w:val="single" w:sz="6" w:space="0" w:color="CCCCCC"/>
              <w:bottom w:val="single" w:sz="6" w:space="0" w:color="CCCCCC"/>
              <w:right w:val="single" w:sz="12" w:space="0" w:color="BFBFBF"/>
            </w:tcBorders>
            <w:vAlign w:val="center"/>
            <w:hideMark/>
          </w:tcPr>
          <w:p w14:paraId="5374189D"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vMerge/>
            <w:tcBorders>
              <w:top w:val="single" w:sz="6" w:space="0" w:color="CCCCCC"/>
              <w:left w:val="single" w:sz="6" w:space="0" w:color="CCCCCC"/>
              <w:bottom w:val="single" w:sz="6" w:space="0" w:color="CCCCCC"/>
              <w:right w:val="single" w:sz="12" w:space="0" w:color="BFBFBF"/>
            </w:tcBorders>
            <w:vAlign w:val="center"/>
            <w:hideMark/>
          </w:tcPr>
          <w:p w14:paraId="27E12504" w14:textId="77777777" w:rsidR="00344F77" w:rsidRPr="00344F77" w:rsidRDefault="00344F77" w:rsidP="00344F77">
            <w:pPr>
              <w:spacing w:after="0" w:line="240" w:lineRule="auto"/>
              <w:rPr>
                <w:rFonts w:ascii="Angsana New" w:eastAsia="Times New Roman" w:hAnsi="Angsana New" w:cs="Angsana New"/>
                <w:sz w:val="28"/>
                <w:lang w:val="en-TH"/>
              </w:rPr>
            </w:pPr>
          </w:p>
        </w:tc>
      </w:tr>
      <w:tr w:rsidR="00344F77" w:rsidRPr="00344F77" w14:paraId="2041D48D" w14:textId="77777777" w:rsidTr="00344F77">
        <w:trPr>
          <w:trHeight w:val="315"/>
        </w:trPr>
        <w:tc>
          <w:tcPr>
            <w:tcW w:w="530" w:type="pct"/>
            <w:vMerge/>
            <w:tcBorders>
              <w:top w:val="single" w:sz="6" w:space="0" w:color="CCCCCC"/>
              <w:left w:val="single" w:sz="6" w:space="0" w:color="000000"/>
              <w:bottom w:val="single" w:sz="6" w:space="0" w:color="CCCCCC"/>
              <w:right w:val="single" w:sz="6" w:space="0" w:color="000000"/>
            </w:tcBorders>
            <w:vAlign w:val="center"/>
            <w:hideMark/>
          </w:tcPr>
          <w:p w14:paraId="0C9D770A"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BFBFBF"/>
            </w:tcBorders>
            <w:shd w:val="clear" w:color="auto" w:fill="EAD1DC"/>
            <w:tcMar>
              <w:top w:w="30" w:type="dxa"/>
              <w:left w:w="45" w:type="dxa"/>
              <w:bottom w:w="30" w:type="dxa"/>
              <w:right w:w="45" w:type="dxa"/>
            </w:tcMar>
            <w:vAlign w:val="bottom"/>
            <w:hideMark/>
          </w:tcPr>
          <w:p w14:paraId="0FEC78D4"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3D-plot graph</w:t>
            </w:r>
          </w:p>
        </w:tc>
        <w:tc>
          <w:tcPr>
            <w:tcW w:w="874"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E40759"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vMerge/>
            <w:tcBorders>
              <w:top w:val="single" w:sz="6" w:space="0" w:color="CCCCCC"/>
              <w:left w:val="single" w:sz="6" w:space="0" w:color="CCCCCC"/>
              <w:bottom w:val="single" w:sz="6" w:space="0" w:color="CCCCCC"/>
              <w:right w:val="single" w:sz="6" w:space="0" w:color="CCCCCC"/>
            </w:tcBorders>
            <w:vAlign w:val="center"/>
            <w:hideMark/>
          </w:tcPr>
          <w:p w14:paraId="2FFAD339"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tcBorders>
              <w:top w:val="single" w:sz="6" w:space="0" w:color="CCCCCC"/>
              <w:left w:val="single" w:sz="6" w:space="0" w:color="CCCCCC"/>
              <w:bottom w:val="single" w:sz="6" w:space="0" w:color="CCCCCC"/>
              <w:right w:val="single" w:sz="12" w:space="0" w:color="BFBFBF"/>
            </w:tcBorders>
            <w:shd w:val="clear" w:color="auto" w:fill="FFFFFF"/>
            <w:tcMar>
              <w:top w:w="30" w:type="dxa"/>
              <w:left w:w="45" w:type="dxa"/>
              <w:bottom w:w="30" w:type="dxa"/>
              <w:right w:w="45" w:type="dxa"/>
            </w:tcMar>
            <w:vAlign w:val="center"/>
            <w:hideMark/>
          </w:tcPr>
          <w:p w14:paraId="44860F25"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29/Sep/21</w:t>
            </w:r>
          </w:p>
        </w:tc>
        <w:tc>
          <w:tcPr>
            <w:tcW w:w="784" w:type="pct"/>
            <w:tcBorders>
              <w:top w:val="single" w:sz="6" w:space="0" w:color="CCCCCC"/>
              <w:left w:val="single" w:sz="6" w:space="0" w:color="CCCCCC"/>
              <w:bottom w:val="single" w:sz="6" w:space="0" w:color="CCCCCC"/>
              <w:right w:val="single" w:sz="12" w:space="0" w:color="BFBFBF"/>
            </w:tcBorders>
            <w:shd w:val="clear" w:color="auto" w:fill="FFFFFF"/>
            <w:tcMar>
              <w:top w:w="30" w:type="dxa"/>
              <w:left w:w="45" w:type="dxa"/>
              <w:bottom w:w="30" w:type="dxa"/>
              <w:right w:w="45" w:type="dxa"/>
            </w:tcMar>
            <w:vAlign w:val="center"/>
            <w:hideMark/>
          </w:tcPr>
          <w:p w14:paraId="65FFC552"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5/Oct/21</w:t>
            </w:r>
          </w:p>
        </w:tc>
      </w:tr>
      <w:tr w:rsidR="00691F51" w:rsidRPr="00344F77" w14:paraId="47A76EDB" w14:textId="77777777" w:rsidTr="00691F51">
        <w:trPr>
          <w:trHeight w:val="1210"/>
        </w:trPr>
        <w:tc>
          <w:tcPr>
            <w:tcW w:w="530" w:type="pct"/>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1883DF12" w14:textId="77777777" w:rsidR="00691F51" w:rsidRPr="00344F77" w:rsidRDefault="00691F51"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5</w:t>
            </w:r>
          </w:p>
        </w:tc>
        <w:tc>
          <w:tcPr>
            <w:tcW w:w="893" w:type="pct"/>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center"/>
            <w:hideMark/>
          </w:tcPr>
          <w:p w14:paraId="161171B6" w14:textId="77777777" w:rsidR="00691F51" w:rsidRPr="00344F77" w:rsidRDefault="00691F51"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Futher Develop</w:t>
            </w:r>
          </w:p>
        </w:tc>
        <w:tc>
          <w:tcPr>
            <w:tcW w:w="874" w:type="pct"/>
            <w:tcBorders>
              <w:top w:val="single" w:sz="6" w:space="0" w:color="CCCCCC"/>
              <w:left w:val="single" w:sz="6" w:space="0" w:color="CCCCCC"/>
              <w:right w:val="single" w:sz="6" w:space="0" w:color="CCCCCC"/>
            </w:tcBorders>
            <w:shd w:val="clear" w:color="auto" w:fill="FFFFFF"/>
            <w:tcMar>
              <w:top w:w="30" w:type="dxa"/>
              <w:left w:w="45" w:type="dxa"/>
              <w:bottom w:w="30" w:type="dxa"/>
              <w:right w:w="45" w:type="dxa"/>
            </w:tcMar>
            <w:vAlign w:val="center"/>
            <w:hideMark/>
          </w:tcPr>
          <w:p w14:paraId="36440120" w14:textId="03042DF9" w:rsidR="00691F51" w:rsidRPr="00691F51" w:rsidRDefault="00EF775C" w:rsidP="00691F51">
            <w:pPr>
              <w:spacing w:after="0" w:line="240" w:lineRule="auto"/>
              <w:jc w:val="center"/>
              <w:rPr>
                <w:rFonts w:ascii="Angsana New" w:eastAsia="Times New Roman" w:hAnsi="Angsana New" w:cs="Angsana New"/>
                <w:sz w:val="28"/>
                <w:lang w:val="en-US"/>
              </w:rPr>
            </w:pPr>
            <w:r>
              <w:rPr>
                <w:rFonts w:ascii="Angsana New" w:eastAsia="Times New Roman" w:hAnsi="Angsana New" w:cs="Angsana New"/>
                <w:sz w:val="28"/>
                <w:lang w:val="en-US"/>
              </w:rPr>
              <w:t xml:space="preserve">Develop </w:t>
            </w:r>
            <w:r w:rsidR="00691F51" w:rsidRPr="00344F77">
              <w:rPr>
                <w:rFonts w:ascii="Angsana New" w:eastAsia="Times New Roman" w:hAnsi="Angsana New" w:cs="Angsana New" w:hint="cs"/>
                <w:sz w:val="28"/>
                <w:lang w:val="en-TH"/>
              </w:rPr>
              <w:t>Visualization</w:t>
            </w:r>
            <w:r w:rsidR="00691F51">
              <w:rPr>
                <w:rFonts w:ascii="Angsana New" w:eastAsia="Times New Roman" w:hAnsi="Angsana New" w:cs="Angsana New"/>
                <w:sz w:val="28"/>
                <w:lang w:val="en-US"/>
              </w:rPr>
              <w:t>/</w:t>
            </w:r>
            <w:r w:rsidR="00691F51" w:rsidRPr="00344F77">
              <w:rPr>
                <w:rFonts w:ascii="Angsana New" w:eastAsia="Times New Roman" w:hAnsi="Angsana New" w:cs="Angsana New" w:hint="cs"/>
                <w:sz w:val="28"/>
                <w:lang w:val="en-TH"/>
              </w:rPr>
              <w:t xml:space="preserve"> </w:t>
            </w:r>
            <w:r w:rsidR="00691F51" w:rsidRPr="00344F77">
              <w:rPr>
                <w:rFonts w:ascii="Angsana New" w:eastAsia="Times New Roman" w:hAnsi="Angsana New" w:cs="Angsana New" w:hint="cs"/>
                <w:sz w:val="28"/>
                <w:lang w:val="en-TH"/>
              </w:rPr>
              <w:t>Adding sensor</w:t>
            </w:r>
          </w:p>
        </w:tc>
        <w:tc>
          <w:tcPr>
            <w:tcW w:w="1135"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9EBF054" w14:textId="77777777" w:rsidR="00691F51" w:rsidRPr="00344F77" w:rsidRDefault="00691F51"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everyone</w:t>
            </w:r>
          </w:p>
        </w:tc>
        <w:tc>
          <w:tcPr>
            <w:tcW w:w="784"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B6FC034" w14:textId="77777777" w:rsidR="00691F51" w:rsidRPr="00344F77" w:rsidRDefault="00691F51"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6/Oct/21</w:t>
            </w:r>
          </w:p>
        </w:tc>
        <w:tc>
          <w:tcPr>
            <w:tcW w:w="784" w:type="pc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92D3DC5" w14:textId="77777777" w:rsidR="00691F51" w:rsidRPr="00344F77" w:rsidRDefault="00691F51"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19/Oct/21</w:t>
            </w:r>
          </w:p>
        </w:tc>
      </w:tr>
      <w:tr w:rsidR="00344F77" w:rsidRPr="00344F77" w14:paraId="652F6666" w14:textId="77777777" w:rsidTr="00344F77">
        <w:trPr>
          <w:trHeight w:val="315"/>
        </w:trPr>
        <w:tc>
          <w:tcPr>
            <w:tcW w:w="530" w:type="pct"/>
            <w:vMerge w:val="restart"/>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9E934C5"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6</w:t>
            </w:r>
          </w:p>
        </w:tc>
        <w:tc>
          <w:tcPr>
            <w:tcW w:w="4470" w:type="pct"/>
            <w:gridSpan w:val="5"/>
            <w:tcBorders>
              <w:top w:val="single" w:sz="6" w:space="0" w:color="CCCCCC"/>
              <w:left w:val="single" w:sz="6" w:space="0" w:color="CCCCCC"/>
              <w:bottom w:val="single" w:sz="6" w:space="0" w:color="CCCCCC"/>
              <w:right w:val="single" w:sz="6" w:space="0" w:color="000000"/>
            </w:tcBorders>
            <w:shd w:val="clear" w:color="auto" w:fill="674EA7"/>
            <w:tcMar>
              <w:top w:w="30" w:type="dxa"/>
              <w:left w:w="45" w:type="dxa"/>
              <w:bottom w:w="30" w:type="dxa"/>
              <w:right w:w="45" w:type="dxa"/>
            </w:tcMar>
            <w:vAlign w:val="bottom"/>
            <w:hideMark/>
          </w:tcPr>
          <w:p w14:paraId="329A5158"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Presentation</w:t>
            </w:r>
          </w:p>
        </w:tc>
      </w:tr>
      <w:tr w:rsidR="00344F77" w:rsidRPr="00344F77" w14:paraId="2495DF3B" w14:textId="77777777" w:rsidTr="00344F77">
        <w:trPr>
          <w:trHeight w:val="315"/>
        </w:trPr>
        <w:tc>
          <w:tcPr>
            <w:tcW w:w="530" w:type="pct"/>
            <w:vMerge/>
            <w:tcBorders>
              <w:top w:val="single" w:sz="6" w:space="0" w:color="CCCCCC"/>
              <w:left w:val="single" w:sz="6" w:space="0" w:color="000000"/>
              <w:bottom w:val="single" w:sz="6" w:space="0" w:color="000000"/>
              <w:right w:val="single" w:sz="6" w:space="0" w:color="000000"/>
            </w:tcBorders>
            <w:vAlign w:val="center"/>
            <w:hideMark/>
          </w:tcPr>
          <w:p w14:paraId="66783131"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CCCCCC"/>
            </w:tcBorders>
            <w:shd w:val="clear" w:color="auto" w:fill="8E7CC3"/>
            <w:tcMar>
              <w:top w:w="30" w:type="dxa"/>
              <w:left w:w="45" w:type="dxa"/>
              <w:bottom w:w="30" w:type="dxa"/>
              <w:right w:w="45" w:type="dxa"/>
            </w:tcMar>
            <w:vAlign w:val="bottom"/>
            <w:hideMark/>
          </w:tcPr>
          <w:p w14:paraId="2C041259"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Rechecking</w:t>
            </w:r>
          </w:p>
        </w:tc>
        <w:tc>
          <w:tcPr>
            <w:tcW w:w="874" w:type="pct"/>
            <w:tcBorders>
              <w:top w:val="single" w:sz="6" w:space="0" w:color="CCCCCC"/>
              <w:left w:val="single" w:sz="6" w:space="0" w:color="CCCCCC"/>
              <w:bottom w:val="single" w:sz="12" w:space="0" w:color="D9D9D9"/>
              <w:right w:val="single" w:sz="6" w:space="0" w:color="BFBFBF"/>
            </w:tcBorders>
            <w:shd w:val="clear" w:color="auto" w:fill="FFFFFF"/>
            <w:tcMar>
              <w:top w:w="30" w:type="dxa"/>
              <w:left w:w="45" w:type="dxa"/>
              <w:bottom w:w="30" w:type="dxa"/>
              <w:right w:w="45" w:type="dxa"/>
            </w:tcMar>
            <w:vAlign w:val="bottom"/>
            <w:hideMark/>
          </w:tcPr>
          <w:p w14:paraId="3340A93D"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vMerge w:val="restart"/>
            <w:tcBorders>
              <w:top w:val="single" w:sz="6" w:space="0" w:color="CCCCCC"/>
              <w:left w:val="single" w:sz="6" w:space="0" w:color="CCCCCC"/>
              <w:bottom w:val="single" w:sz="6" w:space="0" w:color="000000"/>
              <w:right w:val="single" w:sz="12" w:space="0" w:color="D9D9D9"/>
            </w:tcBorders>
            <w:shd w:val="clear" w:color="auto" w:fill="FFFFFF"/>
            <w:tcMar>
              <w:top w:w="30" w:type="dxa"/>
              <w:left w:w="45" w:type="dxa"/>
              <w:bottom w:w="30" w:type="dxa"/>
              <w:right w:w="45" w:type="dxa"/>
            </w:tcMar>
            <w:vAlign w:val="center"/>
            <w:hideMark/>
          </w:tcPr>
          <w:p w14:paraId="52A958E2"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everyone</w:t>
            </w:r>
          </w:p>
        </w:tc>
        <w:tc>
          <w:tcPr>
            <w:tcW w:w="784" w:type="pct"/>
            <w:tcBorders>
              <w:top w:val="single" w:sz="6" w:space="0" w:color="CCCCCC"/>
              <w:left w:val="single" w:sz="6" w:space="0" w:color="CCCCCC"/>
              <w:bottom w:val="single" w:sz="12" w:space="0" w:color="D9D9D9"/>
              <w:right w:val="single" w:sz="12" w:space="0" w:color="BFBFBF"/>
            </w:tcBorders>
            <w:shd w:val="clear" w:color="auto" w:fill="FFFFFF"/>
            <w:tcMar>
              <w:top w:w="30" w:type="dxa"/>
              <w:left w:w="45" w:type="dxa"/>
              <w:bottom w:w="30" w:type="dxa"/>
              <w:right w:w="45" w:type="dxa"/>
            </w:tcMar>
            <w:vAlign w:val="bottom"/>
            <w:hideMark/>
          </w:tcPr>
          <w:p w14:paraId="45C3BA21"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20/Oct/21</w:t>
            </w:r>
          </w:p>
        </w:tc>
        <w:tc>
          <w:tcPr>
            <w:tcW w:w="784" w:type="pct"/>
            <w:tcBorders>
              <w:top w:val="single" w:sz="6" w:space="0" w:color="CCCCCC"/>
              <w:left w:val="single" w:sz="6" w:space="0" w:color="CCCCCC"/>
              <w:bottom w:val="single" w:sz="12" w:space="0" w:color="D9D9D9"/>
              <w:right w:val="single" w:sz="12" w:space="0" w:color="BFBFBF"/>
            </w:tcBorders>
            <w:shd w:val="clear" w:color="auto" w:fill="FFFFFF"/>
            <w:tcMar>
              <w:top w:w="30" w:type="dxa"/>
              <w:left w:w="45" w:type="dxa"/>
              <w:bottom w:w="30" w:type="dxa"/>
              <w:right w:w="45" w:type="dxa"/>
            </w:tcMar>
            <w:vAlign w:val="bottom"/>
            <w:hideMark/>
          </w:tcPr>
          <w:p w14:paraId="00C870A3"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26/Oct/21</w:t>
            </w:r>
          </w:p>
        </w:tc>
      </w:tr>
      <w:tr w:rsidR="00344F77" w:rsidRPr="00344F77" w14:paraId="50AFCBEA" w14:textId="77777777" w:rsidTr="00344F77">
        <w:trPr>
          <w:trHeight w:val="315"/>
        </w:trPr>
        <w:tc>
          <w:tcPr>
            <w:tcW w:w="530" w:type="pct"/>
            <w:vMerge/>
            <w:tcBorders>
              <w:top w:val="single" w:sz="6" w:space="0" w:color="CCCCCC"/>
              <w:left w:val="single" w:sz="6" w:space="0" w:color="000000"/>
              <w:bottom w:val="single" w:sz="6" w:space="0" w:color="000000"/>
              <w:right w:val="single" w:sz="6" w:space="0" w:color="000000"/>
            </w:tcBorders>
            <w:vAlign w:val="center"/>
            <w:hideMark/>
          </w:tcPr>
          <w:p w14:paraId="24A18EE3"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64F35F22"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Wrting report and Do presentation </w:t>
            </w:r>
          </w:p>
        </w:tc>
        <w:tc>
          <w:tcPr>
            <w:tcW w:w="874" w:type="pct"/>
            <w:tcBorders>
              <w:top w:val="single" w:sz="6" w:space="0" w:color="CCCCCC"/>
              <w:left w:val="single" w:sz="6" w:space="0" w:color="CCCCCC"/>
              <w:bottom w:val="single" w:sz="12" w:space="0" w:color="D9D9D9"/>
              <w:right w:val="single" w:sz="12" w:space="0" w:color="D9D9D9"/>
            </w:tcBorders>
            <w:shd w:val="clear" w:color="auto" w:fill="FFFFFF"/>
            <w:tcMar>
              <w:top w:w="30" w:type="dxa"/>
              <w:left w:w="45" w:type="dxa"/>
              <w:bottom w:w="30" w:type="dxa"/>
              <w:right w:w="45" w:type="dxa"/>
            </w:tcMar>
            <w:vAlign w:val="bottom"/>
            <w:hideMark/>
          </w:tcPr>
          <w:p w14:paraId="67959A8A"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vMerge/>
            <w:tcBorders>
              <w:top w:val="single" w:sz="6" w:space="0" w:color="CCCCCC"/>
              <w:left w:val="single" w:sz="6" w:space="0" w:color="CCCCCC"/>
              <w:bottom w:val="single" w:sz="6" w:space="0" w:color="000000"/>
              <w:right w:val="single" w:sz="12" w:space="0" w:color="D9D9D9"/>
            </w:tcBorders>
            <w:vAlign w:val="center"/>
            <w:hideMark/>
          </w:tcPr>
          <w:p w14:paraId="715699F7"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tcBorders>
              <w:top w:val="single" w:sz="6" w:space="0" w:color="CCCCCC"/>
              <w:left w:val="single" w:sz="6" w:space="0" w:color="CCCCCC"/>
              <w:bottom w:val="single" w:sz="12" w:space="0" w:color="D9D9D9"/>
              <w:right w:val="single" w:sz="12" w:space="0" w:color="D9D9D9"/>
            </w:tcBorders>
            <w:shd w:val="clear" w:color="auto" w:fill="FFFFFF"/>
            <w:tcMar>
              <w:top w:w="30" w:type="dxa"/>
              <w:left w:w="45" w:type="dxa"/>
              <w:bottom w:w="30" w:type="dxa"/>
              <w:right w:w="45" w:type="dxa"/>
            </w:tcMar>
            <w:vAlign w:val="bottom"/>
            <w:hideMark/>
          </w:tcPr>
          <w:p w14:paraId="225D7FE9"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27/Oct/21</w:t>
            </w:r>
          </w:p>
        </w:tc>
        <w:tc>
          <w:tcPr>
            <w:tcW w:w="784" w:type="pct"/>
            <w:tcBorders>
              <w:top w:val="single" w:sz="6" w:space="0" w:color="CCCCCC"/>
              <w:left w:val="single" w:sz="6" w:space="0" w:color="CCCCCC"/>
              <w:bottom w:val="single" w:sz="12" w:space="0" w:color="D9D9D9"/>
              <w:right w:val="single" w:sz="12" w:space="0" w:color="D9D9D9"/>
            </w:tcBorders>
            <w:shd w:val="clear" w:color="auto" w:fill="FFFFFF"/>
            <w:tcMar>
              <w:top w:w="30" w:type="dxa"/>
              <w:left w:w="45" w:type="dxa"/>
              <w:bottom w:w="30" w:type="dxa"/>
              <w:right w:w="45" w:type="dxa"/>
            </w:tcMar>
            <w:vAlign w:val="bottom"/>
            <w:hideMark/>
          </w:tcPr>
          <w:p w14:paraId="7800C5C3"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24/Nov/21</w:t>
            </w:r>
          </w:p>
        </w:tc>
      </w:tr>
      <w:tr w:rsidR="00344F77" w:rsidRPr="00344F77" w14:paraId="494136A3" w14:textId="77777777" w:rsidTr="00344F77">
        <w:trPr>
          <w:trHeight w:val="315"/>
        </w:trPr>
        <w:tc>
          <w:tcPr>
            <w:tcW w:w="530" w:type="pct"/>
            <w:vMerge/>
            <w:tcBorders>
              <w:top w:val="single" w:sz="6" w:space="0" w:color="CCCCCC"/>
              <w:left w:val="single" w:sz="6" w:space="0" w:color="000000"/>
              <w:bottom w:val="single" w:sz="6" w:space="0" w:color="000000"/>
              <w:right w:val="single" w:sz="6" w:space="0" w:color="000000"/>
            </w:tcBorders>
            <w:vAlign w:val="center"/>
            <w:hideMark/>
          </w:tcPr>
          <w:p w14:paraId="032EB670"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3219A5C7"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Proposal Presentation</w:t>
            </w:r>
          </w:p>
        </w:tc>
        <w:tc>
          <w:tcPr>
            <w:tcW w:w="874" w:type="pct"/>
            <w:tcBorders>
              <w:top w:val="single" w:sz="6" w:space="0" w:color="CCCCCC"/>
              <w:left w:val="single" w:sz="6" w:space="0" w:color="CCCCCC"/>
              <w:bottom w:val="single" w:sz="12" w:space="0" w:color="D9D9D9"/>
              <w:right w:val="single" w:sz="12" w:space="0" w:color="D9D9D9"/>
            </w:tcBorders>
            <w:shd w:val="clear" w:color="auto" w:fill="FFFFFF"/>
            <w:tcMar>
              <w:top w:w="30" w:type="dxa"/>
              <w:left w:w="45" w:type="dxa"/>
              <w:bottom w:w="30" w:type="dxa"/>
              <w:right w:w="45" w:type="dxa"/>
            </w:tcMar>
            <w:vAlign w:val="bottom"/>
            <w:hideMark/>
          </w:tcPr>
          <w:p w14:paraId="1CF99AE4"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vMerge/>
            <w:tcBorders>
              <w:top w:val="single" w:sz="6" w:space="0" w:color="CCCCCC"/>
              <w:left w:val="single" w:sz="6" w:space="0" w:color="CCCCCC"/>
              <w:bottom w:val="single" w:sz="6" w:space="0" w:color="000000"/>
              <w:right w:val="single" w:sz="12" w:space="0" w:color="D9D9D9"/>
            </w:tcBorders>
            <w:vAlign w:val="center"/>
            <w:hideMark/>
          </w:tcPr>
          <w:p w14:paraId="2EB7CDE8"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tcBorders>
              <w:top w:val="single" w:sz="6" w:space="0" w:color="CCCCCC"/>
              <w:left w:val="single" w:sz="6" w:space="0" w:color="CCCCCC"/>
              <w:bottom w:val="single" w:sz="12" w:space="0" w:color="D9D9D9"/>
              <w:right w:val="single" w:sz="12" w:space="0" w:color="D9D9D9"/>
            </w:tcBorders>
            <w:shd w:val="clear" w:color="auto" w:fill="FFFFFF"/>
            <w:tcMar>
              <w:top w:w="30" w:type="dxa"/>
              <w:left w:w="45" w:type="dxa"/>
              <w:bottom w:w="30" w:type="dxa"/>
              <w:right w:w="45" w:type="dxa"/>
            </w:tcMar>
            <w:vAlign w:val="bottom"/>
            <w:hideMark/>
          </w:tcPr>
          <w:p w14:paraId="5C631625"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9/Sep/21</w:t>
            </w:r>
          </w:p>
        </w:tc>
        <w:tc>
          <w:tcPr>
            <w:tcW w:w="784" w:type="pct"/>
            <w:tcBorders>
              <w:top w:val="single" w:sz="6" w:space="0" w:color="CCCCCC"/>
              <w:left w:val="single" w:sz="6" w:space="0" w:color="CCCCCC"/>
              <w:bottom w:val="single" w:sz="6" w:space="0" w:color="CCCCCC"/>
              <w:right w:val="single" w:sz="12" w:space="0" w:color="D9D9D9"/>
            </w:tcBorders>
            <w:shd w:val="clear" w:color="auto" w:fill="FFFFFF"/>
            <w:tcMar>
              <w:top w:w="30" w:type="dxa"/>
              <w:left w:w="45" w:type="dxa"/>
              <w:bottom w:w="30" w:type="dxa"/>
              <w:right w:w="45" w:type="dxa"/>
            </w:tcMar>
            <w:vAlign w:val="bottom"/>
            <w:hideMark/>
          </w:tcPr>
          <w:p w14:paraId="6055739D"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9/Sep/21</w:t>
            </w:r>
          </w:p>
        </w:tc>
      </w:tr>
      <w:tr w:rsidR="00344F77" w:rsidRPr="00344F77" w14:paraId="0DF2F4D7" w14:textId="77777777" w:rsidTr="00344F77">
        <w:trPr>
          <w:trHeight w:val="315"/>
        </w:trPr>
        <w:tc>
          <w:tcPr>
            <w:tcW w:w="530" w:type="pct"/>
            <w:vMerge/>
            <w:tcBorders>
              <w:top w:val="single" w:sz="6" w:space="0" w:color="CCCCCC"/>
              <w:left w:val="single" w:sz="6" w:space="0" w:color="000000"/>
              <w:bottom w:val="single" w:sz="6" w:space="0" w:color="000000"/>
              <w:right w:val="single" w:sz="6" w:space="0" w:color="000000"/>
            </w:tcBorders>
            <w:vAlign w:val="center"/>
            <w:hideMark/>
          </w:tcPr>
          <w:p w14:paraId="65D9D491"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70BCB835"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Progress Presentation</w:t>
            </w:r>
          </w:p>
        </w:tc>
        <w:tc>
          <w:tcPr>
            <w:tcW w:w="874" w:type="pct"/>
            <w:tcBorders>
              <w:top w:val="single" w:sz="6" w:space="0" w:color="CCCCCC"/>
              <w:left w:val="single" w:sz="6" w:space="0" w:color="CCCCCC"/>
              <w:bottom w:val="single" w:sz="12" w:space="0" w:color="D9D9D9"/>
              <w:right w:val="single" w:sz="12" w:space="0" w:color="D9D9D9"/>
            </w:tcBorders>
            <w:shd w:val="clear" w:color="auto" w:fill="FFFFFF"/>
            <w:tcMar>
              <w:top w:w="30" w:type="dxa"/>
              <w:left w:w="45" w:type="dxa"/>
              <w:bottom w:w="30" w:type="dxa"/>
              <w:right w:w="45" w:type="dxa"/>
            </w:tcMar>
            <w:vAlign w:val="bottom"/>
            <w:hideMark/>
          </w:tcPr>
          <w:p w14:paraId="12F3BAEC"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vMerge/>
            <w:tcBorders>
              <w:top w:val="single" w:sz="6" w:space="0" w:color="CCCCCC"/>
              <w:left w:val="single" w:sz="6" w:space="0" w:color="CCCCCC"/>
              <w:bottom w:val="single" w:sz="6" w:space="0" w:color="000000"/>
              <w:right w:val="single" w:sz="12" w:space="0" w:color="D9D9D9"/>
            </w:tcBorders>
            <w:vAlign w:val="center"/>
            <w:hideMark/>
          </w:tcPr>
          <w:p w14:paraId="2B56B857"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tcBorders>
              <w:top w:val="single" w:sz="6" w:space="0" w:color="CCCCCC"/>
              <w:left w:val="single" w:sz="6" w:space="0" w:color="CCCCCC"/>
              <w:bottom w:val="single" w:sz="12" w:space="0" w:color="D9D9D9"/>
              <w:right w:val="single" w:sz="12" w:space="0" w:color="D9D9D9"/>
            </w:tcBorders>
            <w:shd w:val="clear" w:color="auto" w:fill="FFFFFF"/>
            <w:tcMar>
              <w:top w:w="30" w:type="dxa"/>
              <w:left w:w="45" w:type="dxa"/>
              <w:bottom w:w="30" w:type="dxa"/>
              <w:right w:w="45" w:type="dxa"/>
            </w:tcMar>
            <w:vAlign w:val="bottom"/>
            <w:hideMark/>
          </w:tcPr>
          <w:p w14:paraId="38EABBD2"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11/Oct/21</w:t>
            </w:r>
          </w:p>
        </w:tc>
        <w:tc>
          <w:tcPr>
            <w:tcW w:w="784" w:type="pct"/>
            <w:tcBorders>
              <w:top w:val="single" w:sz="6" w:space="0" w:color="CCCCCC"/>
              <w:left w:val="single" w:sz="6" w:space="0" w:color="CCCCCC"/>
              <w:bottom w:val="single" w:sz="12" w:space="0" w:color="D9D9D9"/>
              <w:right w:val="single" w:sz="6" w:space="0" w:color="CCCCCC"/>
            </w:tcBorders>
            <w:shd w:val="clear" w:color="auto" w:fill="FFFFFF"/>
            <w:tcMar>
              <w:top w:w="30" w:type="dxa"/>
              <w:left w:w="45" w:type="dxa"/>
              <w:bottom w:w="30" w:type="dxa"/>
              <w:right w:w="45" w:type="dxa"/>
            </w:tcMar>
            <w:vAlign w:val="bottom"/>
            <w:hideMark/>
          </w:tcPr>
          <w:p w14:paraId="20343571" w14:textId="77777777" w:rsidR="00344F77" w:rsidRPr="00344F77" w:rsidRDefault="00344F77" w:rsidP="00344F77">
            <w:pPr>
              <w:spacing w:after="0" w:line="240" w:lineRule="auto"/>
              <w:jc w:val="center"/>
              <w:rPr>
                <w:rFonts w:ascii="Angsana New" w:eastAsia="Times New Roman" w:hAnsi="Angsana New" w:cs="Angsana New"/>
                <w:color w:val="000000"/>
                <w:sz w:val="28"/>
                <w:lang w:val="en-TH"/>
              </w:rPr>
            </w:pPr>
            <w:r w:rsidRPr="00344F77">
              <w:rPr>
                <w:rFonts w:ascii="Angsana New" w:eastAsia="Times New Roman" w:hAnsi="Angsana New" w:cs="Angsana New" w:hint="cs"/>
                <w:color w:val="000000"/>
                <w:sz w:val="28"/>
                <w:lang w:val="en-TH"/>
              </w:rPr>
              <w:t>11/Oct/21</w:t>
            </w:r>
          </w:p>
        </w:tc>
      </w:tr>
      <w:tr w:rsidR="00344F77" w:rsidRPr="00344F77" w14:paraId="4F298626" w14:textId="77777777" w:rsidTr="00344F77">
        <w:trPr>
          <w:trHeight w:val="315"/>
        </w:trPr>
        <w:tc>
          <w:tcPr>
            <w:tcW w:w="530" w:type="pct"/>
            <w:vMerge/>
            <w:tcBorders>
              <w:top w:val="single" w:sz="6" w:space="0" w:color="CCCCCC"/>
              <w:left w:val="single" w:sz="6" w:space="0" w:color="000000"/>
              <w:bottom w:val="single" w:sz="6" w:space="0" w:color="000000"/>
              <w:right w:val="single" w:sz="6" w:space="0" w:color="000000"/>
            </w:tcBorders>
            <w:vAlign w:val="center"/>
            <w:hideMark/>
          </w:tcPr>
          <w:p w14:paraId="3CA785D7"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893" w:type="pct"/>
            <w:tcBorders>
              <w:top w:val="single" w:sz="6" w:space="0" w:color="CCCCCC"/>
              <w:left w:val="single" w:sz="6" w:space="0" w:color="CCCCCC"/>
              <w:bottom w:val="single" w:sz="6" w:space="0" w:color="000000"/>
              <w:right w:val="single" w:sz="6" w:space="0" w:color="CCCCCC"/>
            </w:tcBorders>
            <w:shd w:val="clear" w:color="auto" w:fill="D9D2E9"/>
            <w:tcMar>
              <w:top w:w="30" w:type="dxa"/>
              <w:left w:w="45" w:type="dxa"/>
              <w:bottom w:w="30" w:type="dxa"/>
              <w:right w:w="45" w:type="dxa"/>
            </w:tcMar>
            <w:vAlign w:val="bottom"/>
            <w:hideMark/>
          </w:tcPr>
          <w:p w14:paraId="01C6699E" w14:textId="77777777" w:rsidR="00344F77" w:rsidRPr="00344F77" w:rsidRDefault="00344F77" w:rsidP="00344F77">
            <w:pPr>
              <w:spacing w:after="0" w:line="240" w:lineRule="auto"/>
              <w:rPr>
                <w:rFonts w:ascii="Angsana New" w:eastAsia="Times New Roman" w:hAnsi="Angsana New" w:cs="Angsana New"/>
                <w:sz w:val="28"/>
                <w:lang w:val="en-TH"/>
              </w:rPr>
            </w:pPr>
            <w:r w:rsidRPr="00344F77">
              <w:rPr>
                <w:rFonts w:ascii="Angsana New" w:eastAsia="Times New Roman" w:hAnsi="Angsana New" w:cs="Angsana New" w:hint="cs"/>
                <w:sz w:val="28"/>
                <w:lang w:val="en-TH"/>
              </w:rPr>
              <w:t>Final Presentation</w:t>
            </w:r>
          </w:p>
        </w:tc>
        <w:tc>
          <w:tcPr>
            <w:tcW w:w="874" w:type="pct"/>
            <w:tcBorders>
              <w:top w:val="single" w:sz="6" w:space="0" w:color="CCCCCC"/>
              <w:left w:val="single" w:sz="6" w:space="0" w:color="CCCCCC"/>
              <w:bottom w:val="single" w:sz="6" w:space="0" w:color="000000"/>
              <w:right w:val="single" w:sz="12" w:space="0" w:color="D9D9D9"/>
            </w:tcBorders>
            <w:shd w:val="clear" w:color="auto" w:fill="FFFFFF"/>
            <w:tcMar>
              <w:top w:w="30" w:type="dxa"/>
              <w:left w:w="45" w:type="dxa"/>
              <w:bottom w:w="30" w:type="dxa"/>
              <w:right w:w="45" w:type="dxa"/>
            </w:tcMar>
            <w:vAlign w:val="bottom"/>
            <w:hideMark/>
          </w:tcPr>
          <w:p w14:paraId="33CE8414"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1135" w:type="pct"/>
            <w:vMerge/>
            <w:tcBorders>
              <w:top w:val="single" w:sz="6" w:space="0" w:color="CCCCCC"/>
              <w:left w:val="single" w:sz="6" w:space="0" w:color="CCCCCC"/>
              <w:bottom w:val="single" w:sz="6" w:space="0" w:color="000000"/>
              <w:right w:val="single" w:sz="12" w:space="0" w:color="D9D9D9"/>
            </w:tcBorders>
            <w:vAlign w:val="center"/>
            <w:hideMark/>
          </w:tcPr>
          <w:p w14:paraId="14ADB728" w14:textId="77777777" w:rsidR="00344F77" w:rsidRPr="00344F77" w:rsidRDefault="00344F77" w:rsidP="00344F77">
            <w:pPr>
              <w:spacing w:after="0" w:line="240" w:lineRule="auto"/>
              <w:rPr>
                <w:rFonts w:ascii="Angsana New" w:eastAsia="Times New Roman" w:hAnsi="Angsana New" w:cs="Angsana New"/>
                <w:sz w:val="28"/>
                <w:lang w:val="en-TH"/>
              </w:rPr>
            </w:pPr>
          </w:p>
        </w:tc>
        <w:tc>
          <w:tcPr>
            <w:tcW w:w="784" w:type="pct"/>
            <w:tcBorders>
              <w:top w:val="single" w:sz="6" w:space="0" w:color="CCCCCC"/>
              <w:left w:val="single" w:sz="6" w:space="0" w:color="CCCCCC"/>
              <w:bottom w:val="single" w:sz="6" w:space="0" w:color="000000"/>
              <w:right w:val="single" w:sz="12" w:space="0" w:color="D9D9D9"/>
            </w:tcBorders>
            <w:shd w:val="clear" w:color="auto" w:fill="FFFFFF"/>
            <w:tcMar>
              <w:top w:w="30" w:type="dxa"/>
              <w:left w:w="45" w:type="dxa"/>
              <w:bottom w:w="30" w:type="dxa"/>
              <w:right w:w="45" w:type="dxa"/>
            </w:tcMar>
            <w:vAlign w:val="bottom"/>
            <w:hideMark/>
          </w:tcPr>
          <w:p w14:paraId="67583360"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25/Nov/21</w:t>
            </w:r>
          </w:p>
        </w:tc>
        <w:tc>
          <w:tcPr>
            <w:tcW w:w="784" w:type="pct"/>
            <w:tcBorders>
              <w:top w:val="single" w:sz="6" w:space="0" w:color="CCCCCC"/>
              <w:left w:val="single" w:sz="6" w:space="0" w:color="CCCCCC"/>
              <w:bottom w:val="single" w:sz="6" w:space="0" w:color="000000"/>
              <w:right w:val="single" w:sz="12" w:space="0" w:color="D9D9D9"/>
            </w:tcBorders>
            <w:shd w:val="clear" w:color="auto" w:fill="FFFFFF"/>
            <w:tcMar>
              <w:top w:w="30" w:type="dxa"/>
              <w:left w:w="45" w:type="dxa"/>
              <w:bottom w:w="30" w:type="dxa"/>
              <w:right w:w="45" w:type="dxa"/>
            </w:tcMar>
            <w:vAlign w:val="bottom"/>
            <w:hideMark/>
          </w:tcPr>
          <w:p w14:paraId="3DB7CC68" w14:textId="77777777" w:rsidR="00344F77" w:rsidRPr="00344F77" w:rsidRDefault="00344F77" w:rsidP="00344F77">
            <w:pPr>
              <w:spacing w:after="0" w:line="240" w:lineRule="auto"/>
              <w:jc w:val="center"/>
              <w:rPr>
                <w:rFonts w:ascii="Angsana New" w:eastAsia="Times New Roman" w:hAnsi="Angsana New" w:cs="Angsana New"/>
                <w:sz w:val="28"/>
                <w:lang w:val="en-TH"/>
              </w:rPr>
            </w:pPr>
            <w:r w:rsidRPr="00344F77">
              <w:rPr>
                <w:rFonts w:ascii="Angsana New" w:eastAsia="Times New Roman" w:hAnsi="Angsana New" w:cs="Angsana New" w:hint="cs"/>
                <w:sz w:val="28"/>
                <w:lang w:val="en-TH"/>
              </w:rPr>
              <w:t>25/Nov/21</w:t>
            </w:r>
          </w:p>
        </w:tc>
      </w:tr>
    </w:tbl>
    <w:p w14:paraId="58F11B08" w14:textId="77777777" w:rsidR="005B1016" w:rsidRPr="005B1016" w:rsidRDefault="005B1016" w:rsidP="00A16631">
      <w:pPr>
        <w:spacing w:after="0" w:line="192" w:lineRule="auto"/>
        <w:rPr>
          <w:rFonts w:asciiTheme="majorBidi" w:hAnsiTheme="majorBidi" w:cs="Angsana New"/>
          <w:sz w:val="28"/>
          <w:cs/>
        </w:rPr>
      </w:pPr>
    </w:p>
    <w:sectPr w:rsidR="005B1016" w:rsidRPr="005B1016" w:rsidSect="003E3BAD">
      <w:pgSz w:w="12240" w:h="15840"/>
      <w:pgMar w:top="720" w:right="720" w:bottom="720" w:left="72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D839A" w14:textId="77777777" w:rsidR="00DA4E0E" w:rsidRDefault="00DA4E0E" w:rsidP="00A63B9F">
      <w:pPr>
        <w:spacing w:after="0" w:line="240" w:lineRule="auto"/>
      </w:pPr>
      <w:r>
        <w:separator/>
      </w:r>
    </w:p>
  </w:endnote>
  <w:endnote w:type="continuationSeparator" w:id="0">
    <w:p w14:paraId="28F61B87" w14:textId="77777777" w:rsidR="00DA4E0E" w:rsidRDefault="00DA4E0E" w:rsidP="00A6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imes">
    <w:altName w:val="﷽﷽﷽﷽﷽﷽琱耚ĝኀ"/>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BX12">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419880"/>
      <w:docPartObj>
        <w:docPartGallery w:val="Page Numbers (Bottom of Page)"/>
        <w:docPartUnique/>
      </w:docPartObj>
    </w:sdtPr>
    <w:sdtEndPr>
      <w:rPr>
        <w:rFonts w:asciiTheme="majorBidi" w:hAnsiTheme="majorBidi" w:cstheme="majorBidi"/>
        <w:noProof/>
        <w:sz w:val="28"/>
        <w:szCs w:val="36"/>
      </w:rPr>
    </w:sdtEndPr>
    <w:sdtContent>
      <w:p w14:paraId="549C1B68" w14:textId="77777777" w:rsidR="00FB4CC8" w:rsidRPr="00C22CC9" w:rsidRDefault="00FB4CC8">
        <w:pPr>
          <w:pStyle w:val="Footer"/>
          <w:jc w:val="center"/>
          <w:rPr>
            <w:rFonts w:asciiTheme="majorBidi" w:hAnsiTheme="majorBidi" w:cstheme="majorBidi"/>
            <w:sz w:val="28"/>
            <w:szCs w:val="36"/>
          </w:rPr>
        </w:pPr>
        <w:r w:rsidRPr="00C22CC9">
          <w:rPr>
            <w:rFonts w:asciiTheme="majorBidi" w:hAnsiTheme="majorBidi" w:cstheme="majorBidi"/>
            <w:sz w:val="28"/>
            <w:szCs w:val="36"/>
          </w:rPr>
          <w:fldChar w:fldCharType="begin"/>
        </w:r>
        <w:r w:rsidRPr="00C22CC9">
          <w:rPr>
            <w:rFonts w:asciiTheme="majorBidi" w:hAnsiTheme="majorBidi" w:cstheme="majorBidi"/>
            <w:sz w:val="28"/>
            <w:szCs w:val="36"/>
          </w:rPr>
          <w:instrText xml:space="preserve"> PAGE   \* MERGEFORMAT </w:instrText>
        </w:r>
        <w:r w:rsidRPr="00C22CC9">
          <w:rPr>
            <w:rFonts w:asciiTheme="majorBidi" w:hAnsiTheme="majorBidi" w:cstheme="majorBidi"/>
            <w:sz w:val="28"/>
            <w:szCs w:val="36"/>
          </w:rPr>
          <w:fldChar w:fldCharType="separate"/>
        </w:r>
        <w:r w:rsidR="001C5062">
          <w:rPr>
            <w:rFonts w:asciiTheme="majorBidi" w:hAnsiTheme="majorBidi" w:cstheme="majorBidi"/>
            <w:noProof/>
            <w:sz w:val="28"/>
            <w:szCs w:val="36"/>
          </w:rPr>
          <w:t>1</w:t>
        </w:r>
        <w:r w:rsidRPr="00C22CC9">
          <w:rPr>
            <w:rFonts w:asciiTheme="majorBidi" w:hAnsiTheme="majorBidi" w:cstheme="majorBidi"/>
            <w:noProof/>
            <w:sz w:val="28"/>
            <w:szCs w:val="36"/>
          </w:rPr>
          <w:fldChar w:fldCharType="end"/>
        </w:r>
      </w:p>
    </w:sdtContent>
  </w:sdt>
  <w:p w14:paraId="03D43DBA" w14:textId="77777777" w:rsidR="00FB4CC8" w:rsidRDefault="00FB4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C2AD0" w14:textId="77777777" w:rsidR="00DA4E0E" w:rsidRDefault="00DA4E0E" w:rsidP="00A63B9F">
      <w:pPr>
        <w:spacing w:after="0" w:line="240" w:lineRule="auto"/>
      </w:pPr>
      <w:r>
        <w:separator/>
      </w:r>
    </w:p>
  </w:footnote>
  <w:footnote w:type="continuationSeparator" w:id="0">
    <w:p w14:paraId="1CA870AD" w14:textId="77777777" w:rsidR="00DA4E0E" w:rsidRDefault="00DA4E0E" w:rsidP="00A63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39CE"/>
    <w:multiLevelType w:val="hybridMultilevel"/>
    <w:tmpl w:val="87ECF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4D0245"/>
    <w:multiLevelType w:val="hybridMultilevel"/>
    <w:tmpl w:val="9D9CF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11679"/>
    <w:multiLevelType w:val="hybridMultilevel"/>
    <w:tmpl w:val="470AD0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D04E4"/>
    <w:multiLevelType w:val="multilevel"/>
    <w:tmpl w:val="9D5A14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09003B5"/>
    <w:multiLevelType w:val="hybridMultilevel"/>
    <w:tmpl w:val="84CE6D3E"/>
    <w:lvl w:ilvl="0" w:tplc="50C0245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287DC8"/>
    <w:multiLevelType w:val="hybridMultilevel"/>
    <w:tmpl w:val="DE086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CD1ECA"/>
    <w:multiLevelType w:val="hybridMultilevel"/>
    <w:tmpl w:val="D6029408"/>
    <w:lvl w:ilvl="0" w:tplc="D92C27A0">
      <w:start w:val="3"/>
      <w:numFmt w:val="bullet"/>
      <w:lvlText w:val="-"/>
      <w:lvlJc w:val="left"/>
      <w:pPr>
        <w:ind w:left="720" w:hanging="360"/>
      </w:pPr>
      <w:rPr>
        <w:rFonts w:ascii="Angsana New" w:eastAsia="PMingLiU"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034"/>
    <w:multiLevelType w:val="hybridMultilevel"/>
    <w:tmpl w:val="3252D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361B56"/>
    <w:multiLevelType w:val="hybridMultilevel"/>
    <w:tmpl w:val="6C6CDD52"/>
    <w:lvl w:ilvl="0" w:tplc="A002E1C2">
      <w:start w:val="1"/>
      <w:numFmt w:val="decimal"/>
      <w:lvlText w:val="%1."/>
      <w:lvlJc w:val="left"/>
      <w:pPr>
        <w:ind w:left="720" w:hanging="360"/>
      </w:pPr>
      <w:rPr>
        <w:rFonts w:cs="Angsana Ne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8"/>
  </w:num>
  <w:num w:numId="5">
    <w:abstractNumId w:val="5"/>
  </w:num>
  <w:num w:numId="6">
    <w:abstractNumId w:val="0"/>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wNDWwsDSxNLIwNTFX0lEKTi0uzszPAykwrQUAnF2CRSwAAAA="/>
  </w:docVars>
  <w:rsids>
    <w:rsidRoot w:val="00EB429D"/>
    <w:rsid w:val="0001074B"/>
    <w:rsid w:val="000569B9"/>
    <w:rsid w:val="00072EAF"/>
    <w:rsid w:val="00096E9E"/>
    <w:rsid w:val="000973B9"/>
    <w:rsid w:val="000B6CCD"/>
    <w:rsid w:val="000F075D"/>
    <w:rsid w:val="000F1A60"/>
    <w:rsid w:val="00155D97"/>
    <w:rsid w:val="00170934"/>
    <w:rsid w:val="0017136D"/>
    <w:rsid w:val="001715E9"/>
    <w:rsid w:val="00185C3E"/>
    <w:rsid w:val="001A0A54"/>
    <w:rsid w:val="001B6000"/>
    <w:rsid w:val="001C5062"/>
    <w:rsid w:val="001C75F2"/>
    <w:rsid w:val="001F453C"/>
    <w:rsid w:val="00243A89"/>
    <w:rsid w:val="00261968"/>
    <w:rsid w:val="00263305"/>
    <w:rsid w:val="002853E4"/>
    <w:rsid w:val="002A3185"/>
    <w:rsid w:val="002B2D9A"/>
    <w:rsid w:val="002B5D1C"/>
    <w:rsid w:val="002C35BC"/>
    <w:rsid w:val="00341451"/>
    <w:rsid w:val="00344F77"/>
    <w:rsid w:val="0036073E"/>
    <w:rsid w:val="00361B36"/>
    <w:rsid w:val="003E3BAD"/>
    <w:rsid w:val="003F67F4"/>
    <w:rsid w:val="00415A95"/>
    <w:rsid w:val="00425733"/>
    <w:rsid w:val="00453625"/>
    <w:rsid w:val="0047479D"/>
    <w:rsid w:val="004902BD"/>
    <w:rsid w:val="004D65ED"/>
    <w:rsid w:val="00513E04"/>
    <w:rsid w:val="00541C83"/>
    <w:rsid w:val="00545ED5"/>
    <w:rsid w:val="005A633F"/>
    <w:rsid w:val="005B1016"/>
    <w:rsid w:val="005B1299"/>
    <w:rsid w:val="005B2C57"/>
    <w:rsid w:val="005B5260"/>
    <w:rsid w:val="005B576B"/>
    <w:rsid w:val="005D2980"/>
    <w:rsid w:val="005D2B48"/>
    <w:rsid w:val="005D423A"/>
    <w:rsid w:val="005D6579"/>
    <w:rsid w:val="005E4376"/>
    <w:rsid w:val="005F4C98"/>
    <w:rsid w:val="006146D7"/>
    <w:rsid w:val="0065275C"/>
    <w:rsid w:val="00652BA6"/>
    <w:rsid w:val="00691F51"/>
    <w:rsid w:val="006A61FA"/>
    <w:rsid w:val="006A68E7"/>
    <w:rsid w:val="006F17E3"/>
    <w:rsid w:val="00727C73"/>
    <w:rsid w:val="007702B2"/>
    <w:rsid w:val="0079378A"/>
    <w:rsid w:val="007C1DA5"/>
    <w:rsid w:val="007C2BA6"/>
    <w:rsid w:val="007D4F46"/>
    <w:rsid w:val="0085017F"/>
    <w:rsid w:val="00855884"/>
    <w:rsid w:val="0086299D"/>
    <w:rsid w:val="008645FC"/>
    <w:rsid w:val="008822B7"/>
    <w:rsid w:val="008A0D93"/>
    <w:rsid w:val="008F4AC2"/>
    <w:rsid w:val="00917D4E"/>
    <w:rsid w:val="00945D43"/>
    <w:rsid w:val="00947478"/>
    <w:rsid w:val="009967CE"/>
    <w:rsid w:val="009A7B8C"/>
    <w:rsid w:val="009C588F"/>
    <w:rsid w:val="009F3817"/>
    <w:rsid w:val="00A14940"/>
    <w:rsid w:val="00A16631"/>
    <w:rsid w:val="00A57201"/>
    <w:rsid w:val="00A63B9F"/>
    <w:rsid w:val="00A90899"/>
    <w:rsid w:val="00AA361F"/>
    <w:rsid w:val="00AB227B"/>
    <w:rsid w:val="00B23112"/>
    <w:rsid w:val="00B37B4D"/>
    <w:rsid w:val="00B72017"/>
    <w:rsid w:val="00B73556"/>
    <w:rsid w:val="00B81E10"/>
    <w:rsid w:val="00BA2CBE"/>
    <w:rsid w:val="00BB11B0"/>
    <w:rsid w:val="00BC5D99"/>
    <w:rsid w:val="00BD1D4F"/>
    <w:rsid w:val="00BD7185"/>
    <w:rsid w:val="00C1750A"/>
    <w:rsid w:val="00C22CC9"/>
    <w:rsid w:val="00C553DD"/>
    <w:rsid w:val="00C8628A"/>
    <w:rsid w:val="00C87126"/>
    <w:rsid w:val="00C925D0"/>
    <w:rsid w:val="00C9745F"/>
    <w:rsid w:val="00CC379C"/>
    <w:rsid w:val="00D03A93"/>
    <w:rsid w:val="00D63F1D"/>
    <w:rsid w:val="00DA4E0E"/>
    <w:rsid w:val="00DE3ED2"/>
    <w:rsid w:val="00DE4CEB"/>
    <w:rsid w:val="00E63014"/>
    <w:rsid w:val="00EB429D"/>
    <w:rsid w:val="00EC0230"/>
    <w:rsid w:val="00EC0F49"/>
    <w:rsid w:val="00EC7FB6"/>
    <w:rsid w:val="00EF775C"/>
    <w:rsid w:val="00F677DF"/>
    <w:rsid w:val="00F73B42"/>
    <w:rsid w:val="00FB33E5"/>
    <w:rsid w:val="00FB4C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35D77"/>
  <w15:chartTrackingRefBased/>
  <w15:docId w15:val="{53CAD40F-48E5-4CC5-B5B1-A9790CF1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B1016"/>
    <w:pPr>
      <w:keepNext/>
      <w:keepLines/>
      <w:spacing w:before="240" w:after="0"/>
      <w:outlineLvl w:val="0"/>
    </w:pPr>
    <w:rPr>
      <w:rFonts w:asciiTheme="majorHAnsi" w:eastAsiaTheme="majorEastAsia" w:hAnsiTheme="majorHAnsi" w:cstheme="majorBidi"/>
      <w:color w:val="2E74B5" w:themeColor="accent1" w:themeShade="BF"/>
      <w:sz w:val="32"/>
      <w:szCs w:val="3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C1750A"/>
    <w:pPr>
      <w:overflowPunct w:val="0"/>
      <w:autoSpaceDE w:val="0"/>
      <w:autoSpaceDN w:val="0"/>
      <w:adjustRightInd w:val="0"/>
      <w:spacing w:after="0" w:line="240" w:lineRule="auto"/>
      <w:textAlignment w:val="baseline"/>
    </w:pPr>
    <w:rPr>
      <w:rFonts w:ascii="Times" w:eastAsia="PMingLiU" w:hAnsi="Times" w:cs="Times"/>
      <w:sz w:val="20"/>
      <w:szCs w:val="20"/>
      <w:lang w:eastAsia="zh-TW" w:bidi="ar-SA"/>
    </w:rPr>
  </w:style>
  <w:style w:type="table" w:styleId="TableGrid">
    <w:name w:val="Table Grid"/>
    <w:basedOn w:val="TableNormal"/>
    <w:rsid w:val="00F67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53C"/>
    <w:pPr>
      <w:ind w:left="720"/>
      <w:contextualSpacing/>
    </w:pPr>
  </w:style>
  <w:style w:type="table" w:styleId="PlainTable2">
    <w:name w:val="Plain Table 2"/>
    <w:basedOn w:val="TableNormal"/>
    <w:uiPriority w:val="42"/>
    <w:rsid w:val="005A633F"/>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63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B9F"/>
    <w:rPr>
      <w:lang w:val="en-GB"/>
    </w:rPr>
  </w:style>
  <w:style w:type="paragraph" w:styleId="Footer">
    <w:name w:val="footer"/>
    <w:basedOn w:val="Normal"/>
    <w:link w:val="FooterChar"/>
    <w:uiPriority w:val="99"/>
    <w:unhideWhenUsed/>
    <w:rsid w:val="00A63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B9F"/>
    <w:rPr>
      <w:lang w:val="en-GB"/>
    </w:rPr>
  </w:style>
  <w:style w:type="paragraph" w:styleId="Bibliography">
    <w:name w:val="Bibliography"/>
    <w:basedOn w:val="Normal"/>
    <w:next w:val="Normal"/>
    <w:uiPriority w:val="37"/>
    <w:unhideWhenUsed/>
    <w:rsid w:val="005B1016"/>
    <w:pPr>
      <w:overflowPunct w:val="0"/>
      <w:autoSpaceDE w:val="0"/>
      <w:autoSpaceDN w:val="0"/>
      <w:adjustRightInd w:val="0"/>
      <w:spacing w:after="0" w:line="240" w:lineRule="auto"/>
      <w:textAlignment w:val="baseline"/>
    </w:pPr>
    <w:rPr>
      <w:rFonts w:ascii="Times" w:eastAsia="PMingLiU" w:hAnsi="Times" w:cs="Times"/>
      <w:sz w:val="20"/>
      <w:szCs w:val="20"/>
      <w:lang w:val="en-AU" w:eastAsia="zh-TW" w:bidi="ar-SA"/>
    </w:rPr>
  </w:style>
  <w:style w:type="character" w:customStyle="1" w:styleId="Heading1Char">
    <w:name w:val="Heading 1 Char"/>
    <w:basedOn w:val="DefaultParagraphFont"/>
    <w:link w:val="Heading1"/>
    <w:uiPriority w:val="9"/>
    <w:rsid w:val="005B1016"/>
    <w:rPr>
      <w:rFonts w:asciiTheme="majorHAnsi" w:eastAsiaTheme="majorEastAsia" w:hAnsiTheme="majorHAnsi" w:cstheme="majorBidi"/>
      <w:color w:val="2E74B5" w:themeColor="accent1" w:themeShade="BF"/>
      <w:sz w:val="32"/>
      <w:szCs w:val="32"/>
      <w:lang w:bidi="ar-SA"/>
    </w:rPr>
  </w:style>
  <w:style w:type="paragraph" w:styleId="NormalWeb">
    <w:name w:val="Normal (Web)"/>
    <w:basedOn w:val="Normal"/>
    <w:uiPriority w:val="99"/>
    <w:semiHidden/>
    <w:unhideWhenUsed/>
    <w:rsid w:val="007D4F46"/>
    <w:pPr>
      <w:spacing w:before="100" w:beforeAutospacing="1" w:after="100" w:afterAutospacing="1" w:line="240" w:lineRule="auto"/>
    </w:pPr>
    <w:rPr>
      <w:rFonts w:ascii="Times New Roman" w:eastAsia="Times New Roman" w:hAnsi="Times New Roman" w:cs="Times New Roman"/>
      <w:sz w:val="24"/>
      <w:szCs w:val="24"/>
      <w:lang w:val="en-TH"/>
    </w:rPr>
  </w:style>
  <w:style w:type="character" w:customStyle="1" w:styleId="apple-converted-space">
    <w:name w:val="apple-converted-space"/>
    <w:basedOn w:val="DefaultParagraphFont"/>
    <w:rsid w:val="000F1A60"/>
  </w:style>
  <w:style w:type="paragraph" w:customStyle="1" w:styleId="msonormal0">
    <w:name w:val="msonormal"/>
    <w:basedOn w:val="Normal"/>
    <w:rsid w:val="00344F77"/>
    <w:pPr>
      <w:spacing w:before="100" w:beforeAutospacing="1" w:after="100" w:afterAutospacing="1" w:line="240" w:lineRule="auto"/>
    </w:pPr>
    <w:rPr>
      <w:rFonts w:ascii="Times New Roman" w:eastAsia="Times New Roman" w:hAnsi="Times New Roman" w:cs="Times New Roman"/>
      <w:sz w:val="24"/>
      <w:szCs w:val="24"/>
      <w:lang w:val="en-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4941">
      <w:bodyDiv w:val="1"/>
      <w:marLeft w:val="0"/>
      <w:marRight w:val="0"/>
      <w:marTop w:val="0"/>
      <w:marBottom w:val="0"/>
      <w:divBdr>
        <w:top w:val="none" w:sz="0" w:space="0" w:color="auto"/>
        <w:left w:val="none" w:sz="0" w:space="0" w:color="auto"/>
        <w:bottom w:val="none" w:sz="0" w:space="0" w:color="auto"/>
        <w:right w:val="none" w:sz="0" w:space="0" w:color="auto"/>
      </w:divBdr>
    </w:div>
    <w:div w:id="263074534">
      <w:bodyDiv w:val="1"/>
      <w:marLeft w:val="0"/>
      <w:marRight w:val="0"/>
      <w:marTop w:val="0"/>
      <w:marBottom w:val="0"/>
      <w:divBdr>
        <w:top w:val="none" w:sz="0" w:space="0" w:color="auto"/>
        <w:left w:val="none" w:sz="0" w:space="0" w:color="auto"/>
        <w:bottom w:val="none" w:sz="0" w:space="0" w:color="auto"/>
        <w:right w:val="none" w:sz="0" w:space="0" w:color="auto"/>
      </w:divBdr>
    </w:div>
    <w:div w:id="320424186">
      <w:bodyDiv w:val="1"/>
      <w:marLeft w:val="0"/>
      <w:marRight w:val="0"/>
      <w:marTop w:val="0"/>
      <w:marBottom w:val="0"/>
      <w:divBdr>
        <w:top w:val="none" w:sz="0" w:space="0" w:color="auto"/>
        <w:left w:val="none" w:sz="0" w:space="0" w:color="auto"/>
        <w:bottom w:val="none" w:sz="0" w:space="0" w:color="auto"/>
        <w:right w:val="none" w:sz="0" w:space="0" w:color="auto"/>
      </w:divBdr>
      <w:divsChild>
        <w:div w:id="1383141000">
          <w:marLeft w:val="0"/>
          <w:marRight w:val="0"/>
          <w:marTop w:val="0"/>
          <w:marBottom w:val="0"/>
          <w:divBdr>
            <w:top w:val="none" w:sz="0" w:space="0" w:color="auto"/>
            <w:left w:val="none" w:sz="0" w:space="0" w:color="auto"/>
            <w:bottom w:val="none" w:sz="0" w:space="0" w:color="auto"/>
            <w:right w:val="none" w:sz="0" w:space="0" w:color="auto"/>
          </w:divBdr>
          <w:divsChild>
            <w:div w:id="1415591188">
              <w:marLeft w:val="0"/>
              <w:marRight w:val="0"/>
              <w:marTop w:val="0"/>
              <w:marBottom w:val="0"/>
              <w:divBdr>
                <w:top w:val="none" w:sz="0" w:space="0" w:color="auto"/>
                <w:left w:val="none" w:sz="0" w:space="0" w:color="auto"/>
                <w:bottom w:val="none" w:sz="0" w:space="0" w:color="auto"/>
                <w:right w:val="none" w:sz="0" w:space="0" w:color="auto"/>
              </w:divBdr>
            </w:div>
          </w:divsChild>
        </w:div>
        <w:div w:id="194083457">
          <w:marLeft w:val="0"/>
          <w:marRight w:val="0"/>
          <w:marTop w:val="0"/>
          <w:marBottom w:val="0"/>
          <w:divBdr>
            <w:top w:val="none" w:sz="0" w:space="0" w:color="auto"/>
            <w:left w:val="none" w:sz="0" w:space="0" w:color="auto"/>
            <w:bottom w:val="none" w:sz="0" w:space="0" w:color="auto"/>
            <w:right w:val="none" w:sz="0" w:space="0" w:color="auto"/>
          </w:divBdr>
        </w:div>
        <w:div w:id="1552383517">
          <w:marLeft w:val="0"/>
          <w:marRight w:val="0"/>
          <w:marTop w:val="0"/>
          <w:marBottom w:val="0"/>
          <w:divBdr>
            <w:top w:val="none" w:sz="0" w:space="0" w:color="auto"/>
            <w:left w:val="none" w:sz="0" w:space="0" w:color="auto"/>
            <w:bottom w:val="none" w:sz="0" w:space="0" w:color="auto"/>
            <w:right w:val="none" w:sz="0" w:space="0" w:color="auto"/>
          </w:divBdr>
        </w:div>
        <w:div w:id="1340304650">
          <w:marLeft w:val="0"/>
          <w:marRight w:val="0"/>
          <w:marTop w:val="0"/>
          <w:marBottom w:val="0"/>
          <w:divBdr>
            <w:top w:val="none" w:sz="0" w:space="0" w:color="auto"/>
            <w:left w:val="none" w:sz="0" w:space="0" w:color="auto"/>
            <w:bottom w:val="none" w:sz="0" w:space="0" w:color="auto"/>
            <w:right w:val="none" w:sz="0" w:space="0" w:color="auto"/>
          </w:divBdr>
        </w:div>
        <w:div w:id="1084495314">
          <w:marLeft w:val="0"/>
          <w:marRight w:val="0"/>
          <w:marTop w:val="0"/>
          <w:marBottom w:val="0"/>
          <w:divBdr>
            <w:top w:val="none" w:sz="0" w:space="0" w:color="auto"/>
            <w:left w:val="none" w:sz="0" w:space="0" w:color="auto"/>
            <w:bottom w:val="none" w:sz="0" w:space="0" w:color="auto"/>
            <w:right w:val="none" w:sz="0" w:space="0" w:color="auto"/>
          </w:divBdr>
        </w:div>
        <w:div w:id="780762562">
          <w:marLeft w:val="0"/>
          <w:marRight w:val="0"/>
          <w:marTop w:val="0"/>
          <w:marBottom w:val="0"/>
          <w:divBdr>
            <w:top w:val="none" w:sz="0" w:space="0" w:color="auto"/>
            <w:left w:val="none" w:sz="0" w:space="0" w:color="auto"/>
            <w:bottom w:val="none" w:sz="0" w:space="0" w:color="auto"/>
            <w:right w:val="none" w:sz="0" w:space="0" w:color="auto"/>
          </w:divBdr>
        </w:div>
        <w:div w:id="638609377">
          <w:marLeft w:val="0"/>
          <w:marRight w:val="0"/>
          <w:marTop w:val="0"/>
          <w:marBottom w:val="0"/>
          <w:divBdr>
            <w:top w:val="none" w:sz="0" w:space="0" w:color="auto"/>
            <w:left w:val="none" w:sz="0" w:space="0" w:color="auto"/>
            <w:bottom w:val="none" w:sz="0" w:space="0" w:color="auto"/>
            <w:right w:val="none" w:sz="0" w:space="0" w:color="auto"/>
          </w:divBdr>
        </w:div>
        <w:div w:id="1409226982">
          <w:marLeft w:val="0"/>
          <w:marRight w:val="0"/>
          <w:marTop w:val="0"/>
          <w:marBottom w:val="0"/>
          <w:divBdr>
            <w:top w:val="none" w:sz="0" w:space="0" w:color="auto"/>
            <w:left w:val="none" w:sz="0" w:space="0" w:color="auto"/>
            <w:bottom w:val="none" w:sz="0" w:space="0" w:color="auto"/>
            <w:right w:val="none" w:sz="0" w:space="0" w:color="auto"/>
          </w:divBdr>
        </w:div>
        <w:div w:id="1255017887">
          <w:marLeft w:val="0"/>
          <w:marRight w:val="0"/>
          <w:marTop w:val="0"/>
          <w:marBottom w:val="0"/>
          <w:divBdr>
            <w:top w:val="none" w:sz="0" w:space="0" w:color="auto"/>
            <w:left w:val="none" w:sz="0" w:space="0" w:color="auto"/>
            <w:bottom w:val="none" w:sz="0" w:space="0" w:color="auto"/>
            <w:right w:val="none" w:sz="0" w:space="0" w:color="auto"/>
          </w:divBdr>
        </w:div>
        <w:div w:id="168910701">
          <w:marLeft w:val="0"/>
          <w:marRight w:val="0"/>
          <w:marTop w:val="0"/>
          <w:marBottom w:val="0"/>
          <w:divBdr>
            <w:top w:val="none" w:sz="0" w:space="0" w:color="auto"/>
            <w:left w:val="none" w:sz="0" w:space="0" w:color="auto"/>
            <w:bottom w:val="none" w:sz="0" w:space="0" w:color="auto"/>
            <w:right w:val="none" w:sz="0" w:space="0" w:color="auto"/>
          </w:divBdr>
        </w:div>
        <w:div w:id="239021768">
          <w:marLeft w:val="0"/>
          <w:marRight w:val="0"/>
          <w:marTop w:val="0"/>
          <w:marBottom w:val="0"/>
          <w:divBdr>
            <w:top w:val="none" w:sz="0" w:space="0" w:color="auto"/>
            <w:left w:val="none" w:sz="0" w:space="0" w:color="auto"/>
            <w:bottom w:val="none" w:sz="0" w:space="0" w:color="auto"/>
            <w:right w:val="none" w:sz="0" w:space="0" w:color="auto"/>
          </w:divBdr>
        </w:div>
        <w:div w:id="1306006345">
          <w:marLeft w:val="0"/>
          <w:marRight w:val="0"/>
          <w:marTop w:val="0"/>
          <w:marBottom w:val="0"/>
          <w:divBdr>
            <w:top w:val="none" w:sz="0" w:space="0" w:color="auto"/>
            <w:left w:val="none" w:sz="0" w:space="0" w:color="auto"/>
            <w:bottom w:val="none" w:sz="0" w:space="0" w:color="auto"/>
            <w:right w:val="none" w:sz="0" w:space="0" w:color="auto"/>
          </w:divBdr>
        </w:div>
        <w:div w:id="1558319820">
          <w:marLeft w:val="0"/>
          <w:marRight w:val="0"/>
          <w:marTop w:val="0"/>
          <w:marBottom w:val="0"/>
          <w:divBdr>
            <w:top w:val="none" w:sz="0" w:space="0" w:color="auto"/>
            <w:left w:val="none" w:sz="0" w:space="0" w:color="auto"/>
            <w:bottom w:val="none" w:sz="0" w:space="0" w:color="auto"/>
            <w:right w:val="none" w:sz="0" w:space="0" w:color="auto"/>
          </w:divBdr>
        </w:div>
        <w:div w:id="385032775">
          <w:marLeft w:val="0"/>
          <w:marRight w:val="0"/>
          <w:marTop w:val="0"/>
          <w:marBottom w:val="0"/>
          <w:divBdr>
            <w:top w:val="none" w:sz="0" w:space="0" w:color="auto"/>
            <w:left w:val="none" w:sz="0" w:space="0" w:color="auto"/>
            <w:bottom w:val="none" w:sz="0" w:space="0" w:color="auto"/>
            <w:right w:val="none" w:sz="0" w:space="0" w:color="auto"/>
          </w:divBdr>
        </w:div>
        <w:div w:id="32537598">
          <w:marLeft w:val="0"/>
          <w:marRight w:val="0"/>
          <w:marTop w:val="0"/>
          <w:marBottom w:val="0"/>
          <w:divBdr>
            <w:top w:val="none" w:sz="0" w:space="0" w:color="auto"/>
            <w:left w:val="none" w:sz="0" w:space="0" w:color="auto"/>
            <w:bottom w:val="none" w:sz="0" w:space="0" w:color="auto"/>
            <w:right w:val="none" w:sz="0" w:space="0" w:color="auto"/>
          </w:divBdr>
        </w:div>
        <w:div w:id="1933974900">
          <w:marLeft w:val="0"/>
          <w:marRight w:val="0"/>
          <w:marTop w:val="0"/>
          <w:marBottom w:val="0"/>
          <w:divBdr>
            <w:top w:val="none" w:sz="0" w:space="0" w:color="auto"/>
            <w:left w:val="none" w:sz="0" w:space="0" w:color="auto"/>
            <w:bottom w:val="none" w:sz="0" w:space="0" w:color="auto"/>
            <w:right w:val="none" w:sz="0" w:space="0" w:color="auto"/>
          </w:divBdr>
        </w:div>
        <w:div w:id="173225788">
          <w:marLeft w:val="0"/>
          <w:marRight w:val="0"/>
          <w:marTop w:val="0"/>
          <w:marBottom w:val="0"/>
          <w:divBdr>
            <w:top w:val="none" w:sz="0" w:space="0" w:color="auto"/>
            <w:left w:val="none" w:sz="0" w:space="0" w:color="auto"/>
            <w:bottom w:val="none" w:sz="0" w:space="0" w:color="auto"/>
            <w:right w:val="none" w:sz="0" w:space="0" w:color="auto"/>
          </w:divBdr>
        </w:div>
        <w:div w:id="531499075">
          <w:marLeft w:val="0"/>
          <w:marRight w:val="0"/>
          <w:marTop w:val="0"/>
          <w:marBottom w:val="0"/>
          <w:divBdr>
            <w:top w:val="none" w:sz="0" w:space="0" w:color="auto"/>
            <w:left w:val="none" w:sz="0" w:space="0" w:color="auto"/>
            <w:bottom w:val="none" w:sz="0" w:space="0" w:color="auto"/>
            <w:right w:val="none" w:sz="0" w:space="0" w:color="auto"/>
          </w:divBdr>
        </w:div>
        <w:div w:id="2074962846">
          <w:marLeft w:val="0"/>
          <w:marRight w:val="0"/>
          <w:marTop w:val="0"/>
          <w:marBottom w:val="0"/>
          <w:divBdr>
            <w:top w:val="none" w:sz="0" w:space="0" w:color="auto"/>
            <w:left w:val="none" w:sz="0" w:space="0" w:color="auto"/>
            <w:bottom w:val="none" w:sz="0" w:space="0" w:color="auto"/>
            <w:right w:val="none" w:sz="0" w:space="0" w:color="auto"/>
          </w:divBdr>
        </w:div>
        <w:div w:id="906190336">
          <w:marLeft w:val="0"/>
          <w:marRight w:val="0"/>
          <w:marTop w:val="0"/>
          <w:marBottom w:val="0"/>
          <w:divBdr>
            <w:top w:val="none" w:sz="0" w:space="0" w:color="auto"/>
            <w:left w:val="none" w:sz="0" w:space="0" w:color="auto"/>
            <w:bottom w:val="none" w:sz="0" w:space="0" w:color="auto"/>
            <w:right w:val="none" w:sz="0" w:space="0" w:color="auto"/>
          </w:divBdr>
        </w:div>
      </w:divsChild>
    </w:div>
    <w:div w:id="477655376">
      <w:bodyDiv w:val="1"/>
      <w:marLeft w:val="0"/>
      <w:marRight w:val="0"/>
      <w:marTop w:val="0"/>
      <w:marBottom w:val="0"/>
      <w:divBdr>
        <w:top w:val="none" w:sz="0" w:space="0" w:color="auto"/>
        <w:left w:val="none" w:sz="0" w:space="0" w:color="auto"/>
        <w:bottom w:val="none" w:sz="0" w:space="0" w:color="auto"/>
        <w:right w:val="none" w:sz="0" w:space="0" w:color="auto"/>
      </w:divBdr>
    </w:div>
    <w:div w:id="834420731">
      <w:bodyDiv w:val="1"/>
      <w:marLeft w:val="0"/>
      <w:marRight w:val="0"/>
      <w:marTop w:val="0"/>
      <w:marBottom w:val="0"/>
      <w:divBdr>
        <w:top w:val="none" w:sz="0" w:space="0" w:color="auto"/>
        <w:left w:val="none" w:sz="0" w:space="0" w:color="auto"/>
        <w:bottom w:val="none" w:sz="0" w:space="0" w:color="auto"/>
        <w:right w:val="none" w:sz="0" w:space="0" w:color="auto"/>
      </w:divBdr>
    </w:div>
    <w:div w:id="1060252207">
      <w:bodyDiv w:val="1"/>
      <w:marLeft w:val="0"/>
      <w:marRight w:val="0"/>
      <w:marTop w:val="0"/>
      <w:marBottom w:val="0"/>
      <w:divBdr>
        <w:top w:val="none" w:sz="0" w:space="0" w:color="auto"/>
        <w:left w:val="none" w:sz="0" w:space="0" w:color="auto"/>
        <w:bottom w:val="none" w:sz="0" w:space="0" w:color="auto"/>
        <w:right w:val="none" w:sz="0" w:space="0" w:color="auto"/>
      </w:divBdr>
      <w:divsChild>
        <w:div w:id="1944074012">
          <w:marLeft w:val="0"/>
          <w:marRight w:val="0"/>
          <w:marTop w:val="0"/>
          <w:marBottom w:val="0"/>
          <w:divBdr>
            <w:top w:val="none" w:sz="0" w:space="0" w:color="auto"/>
            <w:left w:val="none" w:sz="0" w:space="0" w:color="auto"/>
            <w:bottom w:val="none" w:sz="0" w:space="0" w:color="auto"/>
            <w:right w:val="none" w:sz="0" w:space="0" w:color="auto"/>
          </w:divBdr>
          <w:divsChild>
            <w:div w:id="1463384786">
              <w:marLeft w:val="0"/>
              <w:marRight w:val="0"/>
              <w:marTop w:val="0"/>
              <w:marBottom w:val="0"/>
              <w:divBdr>
                <w:top w:val="none" w:sz="0" w:space="0" w:color="auto"/>
                <w:left w:val="none" w:sz="0" w:space="0" w:color="auto"/>
                <w:bottom w:val="none" w:sz="0" w:space="0" w:color="auto"/>
                <w:right w:val="none" w:sz="0" w:space="0" w:color="auto"/>
              </w:divBdr>
              <w:divsChild>
                <w:div w:id="6228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3575">
      <w:bodyDiv w:val="1"/>
      <w:marLeft w:val="0"/>
      <w:marRight w:val="0"/>
      <w:marTop w:val="0"/>
      <w:marBottom w:val="0"/>
      <w:divBdr>
        <w:top w:val="none" w:sz="0" w:space="0" w:color="auto"/>
        <w:left w:val="none" w:sz="0" w:space="0" w:color="auto"/>
        <w:bottom w:val="none" w:sz="0" w:space="0" w:color="auto"/>
        <w:right w:val="none" w:sz="0" w:space="0" w:color="auto"/>
      </w:divBdr>
    </w:div>
    <w:div w:id="1342245041">
      <w:bodyDiv w:val="1"/>
      <w:marLeft w:val="0"/>
      <w:marRight w:val="0"/>
      <w:marTop w:val="0"/>
      <w:marBottom w:val="0"/>
      <w:divBdr>
        <w:top w:val="none" w:sz="0" w:space="0" w:color="auto"/>
        <w:left w:val="none" w:sz="0" w:space="0" w:color="auto"/>
        <w:bottom w:val="none" w:sz="0" w:space="0" w:color="auto"/>
        <w:right w:val="none" w:sz="0" w:space="0" w:color="auto"/>
      </w:divBdr>
    </w:div>
    <w:div w:id="1362054861">
      <w:bodyDiv w:val="1"/>
      <w:marLeft w:val="0"/>
      <w:marRight w:val="0"/>
      <w:marTop w:val="0"/>
      <w:marBottom w:val="0"/>
      <w:divBdr>
        <w:top w:val="none" w:sz="0" w:space="0" w:color="auto"/>
        <w:left w:val="none" w:sz="0" w:space="0" w:color="auto"/>
        <w:bottom w:val="none" w:sz="0" w:space="0" w:color="auto"/>
        <w:right w:val="none" w:sz="0" w:space="0" w:color="auto"/>
      </w:divBdr>
    </w:div>
    <w:div w:id="1480146306">
      <w:bodyDiv w:val="1"/>
      <w:marLeft w:val="0"/>
      <w:marRight w:val="0"/>
      <w:marTop w:val="0"/>
      <w:marBottom w:val="0"/>
      <w:divBdr>
        <w:top w:val="none" w:sz="0" w:space="0" w:color="auto"/>
        <w:left w:val="none" w:sz="0" w:space="0" w:color="auto"/>
        <w:bottom w:val="none" w:sz="0" w:space="0" w:color="auto"/>
        <w:right w:val="none" w:sz="0" w:space="0" w:color="auto"/>
      </w:divBdr>
    </w:div>
    <w:div w:id="1799715053">
      <w:bodyDiv w:val="1"/>
      <w:marLeft w:val="0"/>
      <w:marRight w:val="0"/>
      <w:marTop w:val="0"/>
      <w:marBottom w:val="0"/>
      <w:divBdr>
        <w:top w:val="none" w:sz="0" w:space="0" w:color="auto"/>
        <w:left w:val="none" w:sz="0" w:space="0" w:color="auto"/>
        <w:bottom w:val="none" w:sz="0" w:space="0" w:color="auto"/>
        <w:right w:val="none" w:sz="0" w:space="0" w:color="auto"/>
      </w:divBdr>
      <w:divsChild>
        <w:div w:id="843013299">
          <w:marLeft w:val="0"/>
          <w:marRight w:val="0"/>
          <w:marTop w:val="0"/>
          <w:marBottom w:val="0"/>
          <w:divBdr>
            <w:top w:val="none" w:sz="0" w:space="0" w:color="auto"/>
            <w:left w:val="none" w:sz="0" w:space="0" w:color="auto"/>
            <w:bottom w:val="none" w:sz="0" w:space="0" w:color="auto"/>
            <w:right w:val="none" w:sz="0" w:space="0" w:color="auto"/>
          </w:divBdr>
          <w:divsChild>
            <w:div w:id="489099440">
              <w:marLeft w:val="0"/>
              <w:marRight w:val="0"/>
              <w:marTop w:val="0"/>
              <w:marBottom w:val="0"/>
              <w:divBdr>
                <w:top w:val="none" w:sz="0" w:space="0" w:color="auto"/>
                <w:left w:val="none" w:sz="0" w:space="0" w:color="auto"/>
                <w:bottom w:val="none" w:sz="0" w:space="0" w:color="auto"/>
                <w:right w:val="none" w:sz="0" w:space="0" w:color="auto"/>
              </w:divBdr>
              <w:divsChild>
                <w:div w:id="7295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7822">
      <w:bodyDiv w:val="1"/>
      <w:marLeft w:val="0"/>
      <w:marRight w:val="0"/>
      <w:marTop w:val="0"/>
      <w:marBottom w:val="0"/>
      <w:divBdr>
        <w:top w:val="none" w:sz="0" w:space="0" w:color="auto"/>
        <w:left w:val="none" w:sz="0" w:space="0" w:color="auto"/>
        <w:bottom w:val="none" w:sz="0" w:space="0" w:color="auto"/>
        <w:right w:val="none" w:sz="0" w:space="0" w:color="auto"/>
      </w:divBdr>
      <w:divsChild>
        <w:div w:id="777676173">
          <w:marLeft w:val="0"/>
          <w:marRight w:val="0"/>
          <w:marTop w:val="0"/>
          <w:marBottom w:val="0"/>
          <w:divBdr>
            <w:top w:val="none" w:sz="0" w:space="0" w:color="auto"/>
            <w:left w:val="none" w:sz="0" w:space="0" w:color="auto"/>
            <w:bottom w:val="none" w:sz="0" w:space="0" w:color="auto"/>
            <w:right w:val="none" w:sz="0" w:space="0" w:color="auto"/>
          </w:divBdr>
          <w:divsChild>
            <w:div w:id="180516974">
              <w:marLeft w:val="0"/>
              <w:marRight w:val="0"/>
              <w:marTop w:val="0"/>
              <w:marBottom w:val="0"/>
              <w:divBdr>
                <w:top w:val="none" w:sz="0" w:space="0" w:color="auto"/>
                <w:left w:val="none" w:sz="0" w:space="0" w:color="auto"/>
                <w:bottom w:val="none" w:sz="0" w:space="0" w:color="auto"/>
                <w:right w:val="none" w:sz="0" w:space="0" w:color="auto"/>
              </w:divBdr>
              <w:divsChild>
                <w:div w:id="8477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She17</b:Tag>
    <b:SourceType>JournalArticle</b:SourceType>
    <b:Guid>{42A3BCDB-0319-479C-9560-EBDFAA8293F0}</b:Guid>
    <b:Title>Recognition of Formatted Text using Machine Learning Technique</b:Title>
    <b:Year>2017</b:Year>
    <b:Pages>64-67</b:Pages>
    <b:Author>
      <b:Author>
        <b:NameList>
          <b:Person>
            <b:Last>Shetty</b:Last>
            <b:First>Rakshana</b:First>
            <b:Middle>J.</b:Middle>
          </b:Person>
          <b:Person>
            <b:Last>Heraje</b:Last>
            <b:First>Nithin</b:First>
            <b:Middle>Kumar</b:Middle>
          </b:Person>
        </b:NameList>
      </b:Author>
    </b:Author>
    <b:JournalName>American Journal of Intelligent Systems</b:JournalName>
    <b:RefOrder>1</b:RefOrder>
  </b:Source>
  <b:Source>
    <b:Tag>DaL16</b:Tag>
    <b:SourceType>JournalArticle</b:SourceType>
    <b:Guid>{1B32CA05-41E3-465D-99F1-91CFA97809A2}</b:Guid>
    <b:Author>
      <b:Author>
        <b:NameList>
          <b:Person>
            <b:Last>Liu</b:Last>
            <b:First>Da</b:First>
          </b:Person>
        </b:NameList>
      </b:Author>
    </b:Author>
    <b:Title>Forecast Modelling via Variations in Binary Image-Encoded Information Exploited by Deep Learning Neural Networks</b:Title>
    <b:JournalName>PLOS ONE</b:JournalName>
    <b:Year>2016</b:Year>
    <b:RefOrder>2</b:RefOrder>
  </b:Source>
  <b:Source>
    <b:Tag>Taw16</b:Tag>
    <b:SourceType>JournalArticle</b:SourceType>
    <b:Guid>{FD58D78A-96FA-42F7-A378-CBA1FCC26719}</b:Guid>
    <b:Author>
      <b:Author>
        <b:NameList>
          <b:Person>
            <b:Last>Emsawas</b:Last>
            <b:First>Taweesak</b:First>
          </b:Person>
        </b:NameList>
      </b:Author>
    </b:Author>
    <b:Title>Thai Printed Character Recognition Using Long Short-Term Memory and Vertical Component Shifting</b:Title>
    <b:JournalName>Springer International Publishing Switzerland</b:JournalName>
    <b:Year>2016</b:Year>
    <b:Pages>106–115</b:Pages>
    <b:RefOrder>3</b:RefOrder>
  </b:Source>
  <b:Source>
    <b:Tag>Asa16</b:Tag>
    <b:SourceType>Report</b:SourceType>
    <b:Guid>{51D741ED-AF9A-4895-B1C6-3FB614E6B387}</b:Guid>
    <b:Author>
      <b:Author>
        <b:NameList>
          <b:Person>
            <b:Last>Asavareongchai</b:Last>
            <b:First>Nattapoom</b:First>
          </b:Person>
        </b:NameList>
      </b:Author>
    </b:Author>
    <b:Title>Recognition of Thai Characters and Text from Document Templates</b:Title>
    <b:Year>2016</b:Year>
    <b:Publisher>Department of Electrical Engineering, Stanford University</b:Publisher>
    <b:RefOrder>4</b:RefOrder>
  </b:Source>
  <b:Source>
    <b:Tag>Eli15</b:Tag>
    <b:SourceType>JournalArticle</b:SourceType>
    <b:Guid>{8A735E62-D21C-433C-AA77-E60494E08859}</b:Guid>
    <b:Title>A Zoning based Feature Extraction method for Recognition of Handwritten Assamese Characters</b:Title>
    <b:Year>2015</b:Year>
    <b:Author>
      <b:Author>
        <b:NameList>
          <b:Person>
            <b:Last>Hussain</b:Last>
            <b:First>Elima</b:First>
          </b:Person>
        </b:NameList>
      </b:Author>
    </b:Author>
    <b:JournalName>International Journal of Computer Science And Technology</b:JournalName>
    <b:Pages>226-228</b:Pages>
    <b:RefOrder>5</b:RefOrder>
  </b:Source>
  <b:Source>
    <b:Tag>Ahm15</b:Tag>
    <b:SourceType>JournalArticle</b:SourceType>
    <b:Guid>{299532EB-1F2C-42E3-9472-EAB8E9D5B8F0}</b:Guid>
    <b:Author>
      <b:Author>
        <b:NameList>
          <b:Person>
            <b:Last>Lawgali</b:Last>
            <b:First>Ahmed</b:First>
          </b:Person>
        </b:NameList>
      </b:Author>
    </b:Author>
    <b:Title>A Survey on Arabic Character Recognition</b:Title>
    <b:JournalName>International Journal of Signal Processing, Image Processing and Pattern Recognition</b:JournalName>
    <b:Year>2015</b:Year>
    <b:Pages>401-426</b:Pages>
    <b:RefOrder>6</b:RefOrder>
  </b:Source>
  <b:Source>
    <b:Tag>Muh15</b:Tag>
    <b:SourceType>JournalArticle</b:SourceType>
    <b:Guid>{67681B13-F1B3-422A-9375-F9D536138211}</b:Guid>
    <b:Author>
      <b:Author>
        <b:NameList>
          <b:Person>
            <b:Last>Mohamad</b:Last>
            <b:First>Muhammad</b:First>
            <b:Middle>„Arif</b:Middle>
          </b:Person>
        </b:NameList>
      </b:Author>
    </b:Author>
    <b:Title>A Review on Feature Extraction and Feature Selection for Handwritten Character Recognition</b:Title>
    <b:JournalName>International Journal of Advanced Computer Science and Applications</b:JournalName>
    <b:Year>2015</b:Year>
    <b:Pages>204-212</b:Pages>
    <b:RefOrder>7</b:RefOrder>
  </b:Source>
  <b:Source>
    <b:Tag>Vik14</b:Tag>
    <b:SourceType>JournalArticle</b:SourceType>
    <b:Guid>{60E6AA06-A8CC-427B-9647-5DC9B596DE93}</b:Guid>
    <b:Author>
      <b:Author>
        <b:NameList>
          <b:Person>
            <b:Last>Yeotikar</b:Last>
            <b:First>Vikas</b:First>
            <b:Middle>K.</b:Middle>
          </b:Person>
        </b:NameList>
      </b:Author>
    </b:Author>
    <b:Title>Text Extraction from Document Images Using Fourier Transform Based Method</b:Title>
    <b:JournalName>International Journal of Computer &amp; Mathematical Sciences</b:JournalName>
    <b:Year>2014</b:Year>
    <b:Pages>89-95</b:Pages>
    <b:RefOrder>8</b:RefOrder>
  </b:Source>
  <b:Source>
    <b:Tag>Kav14</b:Tag>
    <b:SourceType>JournalArticle</b:SourceType>
    <b:Guid>{3FFF9EA8-451D-4DB4-B1C5-096D195B5A45}</b:Guid>
    <b:Author>
      <b:Author>
        <b:NameList>
          <b:Person>
            <b:Last>Babalad</b:Last>
            <b:First>Kavita</b:First>
          </b:Person>
        </b:NameList>
      </b:Author>
    </b:Author>
    <b:Title>Recognition of Word using different Feature Extraction Methods</b:Title>
    <b:JournalName>International Journal of Science and Research</b:JournalName>
    <b:Year>2014</b:Year>
    <b:Pages>561-566</b:Pages>
    <b:RefOrder>9</b:RefOrder>
  </b:Source>
  <b:Source>
    <b:Tag>Gau14</b:Tag>
    <b:SourceType>ConferenceProceedings</b:SourceType>
    <b:Guid>{47C3A535-6485-4A9E-84AF-723EB2C02A6C}</b:Guid>
    <b:Title>A Detailed Review of Feature Extraction in Image Processing Systems</b:Title>
    <b:Year>2014</b:Year>
    <b:Author>
      <b:Author>
        <b:NameList>
          <b:Person>
            <b:Last>Kumar</b:Last>
            <b:First>Gaurav</b:First>
          </b:Person>
        </b:NameList>
      </b:Author>
    </b:Author>
    <b:ConferenceName>Fourth International Conference on Advanced Computing &amp; Communication Technologies</b:ConferenceName>
    <b:Publisher>CPS</b:Publisher>
    <b:RefOrder>10</b:RefOrder>
  </b:Source>
  <b:Source>
    <b:Tag>Rap09</b:Tag>
    <b:SourceType>Report</b:SourceType>
    <b:Guid>{0EC82605-1079-4B3E-B94A-69EF74352357}</b:Guid>
    <b:Title>Segmentation of Thai Handwritten Text for Automatic Document Retrieval</b:Title>
    <b:Year>2009</b:Year>
    <b:City>Murdoch</b:City>
    <b:Publisher>School of Information Technology, Murdoch University</b:Publisher>
    <b:Author>
      <b:Author>
        <b:NameList>
          <b:Person>
            <b:Last>Chamchong</b:Last>
            <b:First>Rapeeporn</b:First>
          </b:Person>
        </b:NameList>
      </b:Author>
    </b:Author>
    <b:RefOrder>11</b:RefOrder>
  </b:Source>
</b:Sources>
</file>

<file path=customXml/itemProps1.xml><?xml version="1.0" encoding="utf-8"?>
<ds:datastoreItem xmlns:ds="http://schemas.openxmlformats.org/officeDocument/2006/customXml" ds:itemID="{5C3C3696-D73D-4E68-B1C6-38B18484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2656</TotalTime>
  <Pages>1</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thunchanok phutthaphaiboon</dc:creator>
  <cp:keywords/>
  <dc:description/>
  <cp:lastModifiedBy>pakapak silpapinun</cp:lastModifiedBy>
  <cp:revision>32</cp:revision>
  <cp:lastPrinted>2020-01-10T16:47:00Z</cp:lastPrinted>
  <dcterms:created xsi:type="dcterms:W3CDTF">2020-01-09T03:44:00Z</dcterms:created>
  <dcterms:modified xsi:type="dcterms:W3CDTF">2021-09-04T08:52:00Z</dcterms:modified>
</cp:coreProperties>
</file>