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81E25" w14:textId="5A340BAD" w:rsidR="00222E29" w:rsidRDefault="00222E29" w:rsidP="00EC0E4C">
      <w:r>
        <w:rPr>
          <w:rFonts w:ascii="Segoe UI" w:hAnsi="Segoe UI" w:cs="Segoe UI"/>
          <w:color w:val="0D0D0D"/>
          <w:shd w:val="clear" w:color="auto" w:fill="FFFFFF"/>
        </w:rPr>
        <w:t xml:space="preserve">Luego de analizar la data, creo que </w:t>
      </w:r>
      <w:r>
        <w:rPr>
          <w:rFonts w:ascii="Segoe UI" w:hAnsi="Segoe UI" w:cs="Segoe UI"/>
          <w:color w:val="0D0D0D"/>
          <w:shd w:val="clear" w:color="auto" w:fill="FFFFFF"/>
        </w:rPr>
        <w:t xml:space="preserve">proporciona datos geoespaciales en formato sobre los vecindarios de Boston. </w:t>
      </w:r>
      <w:r>
        <w:rPr>
          <w:rFonts w:ascii="Segoe UI" w:hAnsi="Segoe UI" w:cs="Segoe UI"/>
          <w:color w:val="0D0D0D"/>
          <w:shd w:val="clear" w:color="auto" w:fill="FFFFFF"/>
        </w:rPr>
        <w:t xml:space="preserve">Podemos hacer </w:t>
      </w:r>
      <w:r>
        <w:rPr>
          <w:rFonts w:ascii="Segoe UI" w:hAnsi="Segoe UI" w:cs="Segoe UI"/>
          <w:color w:val="0D0D0D"/>
          <w:shd w:val="clear" w:color="auto" w:fill="FFFFFF"/>
        </w:rPr>
        <w:t xml:space="preserve">análisis </w:t>
      </w:r>
      <w:r w:rsidR="00EC0E4C">
        <w:rPr>
          <w:rFonts w:ascii="Segoe UI" w:hAnsi="Segoe UI" w:cs="Segoe UI"/>
          <w:color w:val="0D0D0D"/>
          <w:shd w:val="clear" w:color="auto" w:fill="FFFFFF"/>
        </w:rPr>
        <w:t>que p</w:t>
      </w:r>
      <w:r>
        <w:rPr>
          <w:rFonts w:ascii="Segoe UI" w:hAnsi="Segoe UI" w:cs="Segoe UI"/>
          <w:color w:val="0D0D0D"/>
          <w:shd w:val="clear" w:color="auto" w:fill="FFFFFF"/>
        </w:rPr>
        <w:t xml:space="preserve">ermite explorar las delimitaciones y características de cada vecindario, facilitando estudios demográficos, de infraestructura urbana, o cualquier análisis espacial. </w:t>
      </w:r>
      <w:r w:rsidR="00EC0E4C">
        <w:rPr>
          <w:rFonts w:ascii="Segoe UI" w:hAnsi="Segoe UI" w:cs="Segoe UI"/>
          <w:color w:val="0D0D0D"/>
          <w:shd w:val="clear" w:color="auto" w:fill="FFFFFF"/>
        </w:rPr>
        <w:t xml:space="preserve">Podemos hacer agrupaciones, </w:t>
      </w:r>
      <w:proofErr w:type="gramStart"/>
      <w:r w:rsidR="00EC0E4C">
        <w:rPr>
          <w:rFonts w:ascii="Segoe UI" w:hAnsi="Segoe UI" w:cs="Segoe UI"/>
          <w:color w:val="0D0D0D"/>
          <w:shd w:val="clear" w:color="auto" w:fill="FFFFFF"/>
        </w:rPr>
        <w:t>estadísticas  y</w:t>
      </w:r>
      <w:proofErr w:type="gramEnd"/>
      <w:r w:rsidR="00EC0E4C">
        <w:rPr>
          <w:rFonts w:ascii="Segoe UI" w:hAnsi="Segoe UI" w:cs="Segoe UI"/>
          <w:color w:val="0D0D0D"/>
          <w:shd w:val="clear" w:color="auto" w:fill="FFFFFF"/>
        </w:rPr>
        <w:t xml:space="preserve"> v</w:t>
      </w:r>
      <w:r>
        <w:t>isualizaciones de mapas</w:t>
      </w:r>
      <w:r w:rsidR="00EC0E4C">
        <w:t>.</w:t>
      </w:r>
    </w:p>
    <w:p w14:paraId="6AF1EC50" w14:textId="77777777" w:rsidR="00EC0E4C" w:rsidRDefault="00EC0E4C" w:rsidP="00EC0E4C"/>
    <w:p w14:paraId="00A69E02" w14:textId="77777777" w:rsidR="00A375A0" w:rsidRDefault="00EC0E4C" w:rsidP="00EC0E4C">
      <w:r>
        <w:t xml:space="preserve">De lo que yo creo que podemos </w:t>
      </w:r>
      <w:r w:rsidR="00A375A0">
        <w:t xml:space="preserve">hacer </w:t>
      </w:r>
      <w:r>
        <w:t xml:space="preserve">es </w:t>
      </w:r>
      <w:r w:rsidR="00A375A0">
        <w:t xml:space="preserve">lo </w:t>
      </w:r>
      <w:r>
        <w:t>siguiente:</w:t>
      </w:r>
      <w:r>
        <w:br/>
      </w:r>
    </w:p>
    <w:p w14:paraId="3ACC70B7" w14:textId="53CA29CE" w:rsidR="00EC0E4C" w:rsidRPr="00EC0E4C" w:rsidRDefault="00EC0E4C" w:rsidP="00A375A0">
      <w:pPr>
        <w:pStyle w:val="ListParagraph"/>
        <w:numPr>
          <w:ilvl w:val="0"/>
          <w:numId w:val="7"/>
        </w:numPr>
      </w:pPr>
      <w:r w:rsidRPr="00EC0E4C">
        <w:t>se pueden realizar varias agrupaciones útiles:</w:t>
      </w:r>
    </w:p>
    <w:p w14:paraId="03B3D1FE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índice de criminalidad (CRIM)</w:t>
      </w:r>
      <w:r w:rsidRPr="00220E38">
        <w:t>:</w:t>
      </w:r>
    </w:p>
    <w:p w14:paraId="248BA882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Identificar áreas con alta o baja criminalidad para estudios de seguridad y políticas públicas.</w:t>
      </w:r>
    </w:p>
    <w:p w14:paraId="1CCC55A6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uso del suelo (ZN e INDUS)</w:t>
      </w:r>
      <w:r w:rsidRPr="00220E38">
        <w:t>:</w:t>
      </w:r>
    </w:p>
    <w:p w14:paraId="65FE93A6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Separar zonas residenciales de las comerciales/industriales para planificación urbana.</w:t>
      </w:r>
    </w:p>
    <w:p w14:paraId="7273390B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proximidad al río Charles (CHAS)</w:t>
      </w:r>
      <w:r w:rsidRPr="00220E38">
        <w:t>:</w:t>
      </w:r>
    </w:p>
    <w:p w14:paraId="496050DC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Comparar vecindarios cercanos y lejanos al río para estudios ambientales y de desarrollo urbano.</w:t>
      </w:r>
    </w:p>
    <w:p w14:paraId="0F0AD720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niveles de contaminación (NOX)</w:t>
      </w:r>
      <w:r w:rsidRPr="00220E38">
        <w:t>:</w:t>
      </w:r>
    </w:p>
    <w:p w14:paraId="2DEB99E1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Evaluar áreas con diferente calidad del aire para estudios de salud pública.</w:t>
      </w:r>
    </w:p>
    <w:p w14:paraId="427B0981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características de vivienda (RM, AGE)</w:t>
      </w:r>
      <w:r w:rsidRPr="00220E38">
        <w:t>:</w:t>
      </w:r>
    </w:p>
    <w:p w14:paraId="05287F9F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Analizar vecindarios con diferentes tipos y antigüedad de viviendas para estudios de mercado inmobiliario.</w:t>
      </w:r>
    </w:p>
    <w:p w14:paraId="7DB49D7F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accesibilidad y transporte (DIS, RAD)</w:t>
      </w:r>
      <w:r w:rsidRPr="00220E38">
        <w:t>:</w:t>
      </w:r>
    </w:p>
    <w:p w14:paraId="150B0DD2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Estudiar la conectividad y accesibilidad de los vecindarios para mejorar infraestructuras de transporte.</w:t>
      </w:r>
    </w:p>
    <w:p w14:paraId="641DEE5B" w14:textId="54A7AD16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 xml:space="preserve">Agrupación por factores económicos y educativos (TAX, PTRATIO, LSTAT, </w:t>
      </w:r>
      <w:r w:rsidR="00CC10C8">
        <w:rPr>
          <w:b/>
          <w:bCs/>
        </w:rPr>
        <w:t>PRICE</w:t>
      </w:r>
      <w:r w:rsidRPr="00220E38">
        <w:rPr>
          <w:b/>
          <w:bCs/>
        </w:rPr>
        <w:t>)</w:t>
      </w:r>
      <w:r w:rsidRPr="00220E38">
        <w:t>:</w:t>
      </w:r>
    </w:p>
    <w:p w14:paraId="6B4DF452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t>Uso</w:t>
      </w:r>
      <w:r w:rsidRPr="00220E38">
        <w:t>: Identificar vecindarios con diferentes niveles económicos y educativos para políticas de equidad y desarrollo social.</w:t>
      </w:r>
    </w:p>
    <w:p w14:paraId="28A2D0C5" w14:textId="77777777" w:rsidR="00220E38" w:rsidRPr="00220E38" w:rsidRDefault="00220E38" w:rsidP="00220E38">
      <w:pPr>
        <w:numPr>
          <w:ilvl w:val="0"/>
          <w:numId w:val="2"/>
        </w:numPr>
      </w:pPr>
      <w:r w:rsidRPr="00220E38">
        <w:rPr>
          <w:b/>
          <w:bCs/>
        </w:rPr>
        <w:t>Agrupación por composición racial (B)</w:t>
      </w:r>
      <w:r w:rsidRPr="00220E38">
        <w:t>:</w:t>
      </w:r>
    </w:p>
    <w:p w14:paraId="092FED76" w14:textId="77777777" w:rsidR="00220E38" w:rsidRPr="00220E38" w:rsidRDefault="00220E38" w:rsidP="00220E38">
      <w:pPr>
        <w:numPr>
          <w:ilvl w:val="1"/>
          <w:numId w:val="2"/>
        </w:numPr>
      </w:pPr>
      <w:r w:rsidRPr="00220E38">
        <w:rPr>
          <w:b/>
          <w:bCs/>
        </w:rPr>
        <w:lastRenderedPageBreak/>
        <w:t>Uso</w:t>
      </w:r>
      <w:r w:rsidRPr="00220E38">
        <w:t>: Analizar la distribución racial para estudios de diversidad y políticas antidiscriminación.</w:t>
      </w:r>
    </w:p>
    <w:p w14:paraId="0EB57DD2" w14:textId="036C1725" w:rsidR="00220E38" w:rsidRPr="00220E38" w:rsidRDefault="00A375A0" w:rsidP="00220E38">
      <w:r>
        <w:t>En cuanto a las estadísticas, se me ocurrió esto:</w:t>
      </w:r>
    </w:p>
    <w:p w14:paraId="6DF71631" w14:textId="77777777" w:rsidR="00CC10C8" w:rsidRPr="00CC10C8" w:rsidRDefault="00CC10C8" w:rsidP="00CC10C8">
      <w:r w:rsidRPr="00CC10C8">
        <w:t>Estadísticas Descriptivas:</w:t>
      </w:r>
    </w:p>
    <w:p w14:paraId="3B1B3FE6" w14:textId="77777777" w:rsidR="00CC10C8" w:rsidRPr="00CC10C8" w:rsidRDefault="00CC10C8" w:rsidP="00CC10C8">
      <w:pPr>
        <w:numPr>
          <w:ilvl w:val="0"/>
          <w:numId w:val="3"/>
        </w:numPr>
      </w:pPr>
      <w:r w:rsidRPr="00CC10C8">
        <w:rPr>
          <w:b/>
          <w:bCs/>
        </w:rPr>
        <w:t>Medidas de tendencia central</w:t>
      </w:r>
      <w:r w:rsidRPr="00CC10C8">
        <w:t>:</w:t>
      </w:r>
    </w:p>
    <w:p w14:paraId="1F6F3C30" w14:textId="64C087A2" w:rsidR="00CC10C8" w:rsidRPr="00CC10C8" w:rsidRDefault="00CC10C8" w:rsidP="00CC10C8">
      <w:pPr>
        <w:numPr>
          <w:ilvl w:val="1"/>
          <w:numId w:val="3"/>
        </w:numPr>
      </w:pPr>
      <w:r w:rsidRPr="00CC10C8">
        <w:t>Media: Podemos calcular la media para el índice de criminalidad (CRIM), la proporción de superficie residencial (ZN), etc.</w:t>
      </w:r>
    </w:p>
    <w:p w14:paraId="0964CAEB" w14:textId="77777777" w:rsidR="00CC10C8" w:rsidRPr="00CC10C8" w:rsidRDefault="00CC10C8" w:rsidP="00CC10C8">
      <w:pPr>
        <w:numPr>
          <w:ilvl w:val="1"/>
          <w:numId w:val="3"/>
        </w:numPr>
      </w:pPr>
      <w:r w:rsidRPr="00CC10C8">
        <w:t>Mediana: Calculamos la mediana para características como el número promedio de habitaciones (RM), la proporción de viviendas ocupadas construidas antes de 1940 (AGE), etc.</w:t>
      </w:r>
    </w:p>
    <w:p w14:paraId="7AC945CD" w14:textId="77777777" w:rsidR="00CC10C8" w:rsidRPr="00CC10C8" w:rsidRDefault="00CC10C8" w:rsidP="00CC10C8">
      <w:pPr>
        <w:numPr>
          <w:ilvl w:val="1"/>
          <w:numId w:val="3"/>
        </w:numPr>
      </w:pPr>
      <w:r w:rsidRPr="00CC10C8">
        <w:t>Moda: Identificamos la moda para campos como el índice de accesibilidad a las autopistas radiales (RAD), la proporción de personas de descendencia Afroamericana (B), etc.</w:t>
      </w:r>
    </w:p>
    <w:p w14:paraId="1687BEAA" w14:textId="77777777" w:rsidR="00CC10C8" w:rsidRPr="00CC10C8" w:rsidRDefault="00CC10C8" w:rsidP="00CC10C8">
      <w:pPr>
        <w:numPr>
          <w:ilvl w:val="0"/>
          <w:numId w:val="3"/>
        </w:numPr>
      </w:pPr>
      <w:r w:rsidRPr="00CC10C8">
        <w:rPr>
          <w:b/>
          <w:bCs/>
        </w:rPr>
        <w:t>Medidas de dispersión</w:t>
      </w:r>
      <w:r w:rsidRPr="00CC10C8">
        <w:t>:</w:t>
      </w:r>
    </w:p>
    <w:p w14:paraId="70AA3687" w14:textId="77777777" w:rsidR="00CC10C8" w:rsidRPr="00CC10C8" w:rsidRDefault="00CC10C8" w:rsidP="00CC10C8">
      <w:pPr>
        <w:numPr>
          <w:ilvl w:val="1"/>
          <w:numId w:val="3"/>
        </w:numPr>
      </w:pPr>
      <w:r w:rsidRPr="00CC10C8">
        <w:t>Rango: Calculamos el rango para características como la concentración de óxidos de nitrógeno (NOX), el impuesto de bienes inmuebles (TAX), etc.</w:t>
      </w:r>
    </w:p>
    <w:p w14:paraId="4CFAD0C7" w14:textId="77777777" w:rsidR="00CC10C8" w:rsidRPr="00CC10C8" w:rsidRDefault="00CC10C8" w:rsidP="00CC10C8">
      <w:pPr>
        <w:numPr>
          <w:ilvl w:val="1"/>
          <w:numId w:val="3"/>
        </w:numPr>
      </w:pPr>
      <w:r w:rsidRPr="00CC10C8">
        <w:t>Desviación estándar: Determinamos la desviación estándar para el índice de criminalidad (CRIM), la concentración de óxidos de nitrógeno (NOX), etc.</w:t>
      </w:r>
    </w:p>
    <w:p w14:paraId="4D284652" w14:textId="77777777" w:rsidR="00CC10C8" w:rsidRPr="00CC10C8" w:rsidRDefault="00CC10C8" w:rsidP="00CC10C8">
      <w:pPr>
        <w:numPr>
          <w:ilvl w:val="1"/>
          <w:numId w:val="3"/>
        </w:numPr>
      </w:pPr>
      <w:r w:rsidRPr="00CC10C8">
        <w:t>Percentiles: Calculamos percentiles para características como la proporción de superficie de negocio no minorista (INDUS), la distancia ponderada a centros de empleo (DIS), etc.</w:t>
      </w:r>
    </w:p>
    <w:p w14:paraId="1D1EA470" w14:textId="77777777" w:rsidR="00CC10C8" w:rsidRPr="00CC10C8" w:rsidRDefault="00CC10C8" w:rsidP="00CC10C8">
      <w:r w:rsidRPr="00CC10C8">
        <w:t>Estadísticas Inferenciales:</w:t>
      </w:r>
    </w:p>
    <w:p w14:paraId="3B971EB3" w14:textId="77777777" w:rsidR="00CC10C8" w:rsidRPr="00CC10C8" w:rsidRDefault="00CC10C8" w:rsidP="00CC10C8">
      <w:pPr>
        <w:numPr>
          <w:ilvl w:val="0"/>
          <w:numId w:val="4"/>
        </w:numPr>
      </w:pPr>
      <w:r w:rsidRPr="00CC10C8">
        <w:rPr>
          <w:b/>
          <w:bCs/>
        </w:rPr>
        <w:t>Pruebas de hipótesis</w:t>
      </w:r>
      <w:r w:rsidRPr="00CC10C8">
        <w:t>:</w:t>
      </w:r>
    </w:p>
    <w:p w14:paraId="2F8193D7" w14:textId="77777777" w:rsidR="00CC10C8" w:rsidRPr="00CC10C8" w:rsidRDefault="00CC10C8" w:rsidP="00CC10C8">
      <w:pPr>
        <w:numPr>
          <w:ilvl w:val="1"/>
          <w:numId w:val="4"/>
        </w:numPr>
      </w:pPr>
      <w:r w:rsidRPr="00CC10C8">
        <w:t>Prueba t: Podemos realizar pruebas t para comparar las medias de campos como el número promedio de habitaciones (RM) entre vecindarios cercanos y lejanos al río Charles (CHAS).</w:t>
      </w:r>
    </w:p>
    <w:p w14:paraId="19117EA4" w14:textId="77777777" w:rsidR="00CC10C8" w:rsidRPr="00CC10C8" w:rsidRDefault="00CC10C8" w:rsidP="00CC10C8">
      <w:pPr>
        <w:numPr>
          <w:ilvl w:val="1"/>
          <w:numId w:val="4"/>
        </w:numPr>
      </w:pPr>
      <w:r w:rsidRPr="00CC10C8">
        <w:t>Prueba ANOVA: Realizamos pruebas de ANOVA para comparar las medias de campos como el valor mediano de las viviendas (PRICE) entre vecindarios con diferentes niveles de accesibilidad a las autopistas radiales (RAD).</w:t>
      </w:r>
    </w:p>
    <w:p w14:paraId="4F3423C2" w14:textId="77777777" w:rsidR="00CC10C8" w:rsidRPr="00CC10C8" w:rsidRDefault="00CC10C8" w:rsidP="00CC10C8">
      <w:pPr>
        <w:numPr>
          <w:ilvl w:val="0"/>
          <w:numId w:val="4"/>
        </w:numPr>
      </w:pPr>
      <w:r w:rsidRPr="00CC10C8">
        <w:rPr>
          <w:b/>
          <w:bCs/>
        </w:rPr>
        <w:t>Análisis de correlación</w:t>
      </w:r>
      <w:r w:rsidRPr="00CC10C8">
        <w:t>:</w:t>
      </w:r>
    </w:p>
    <w:p w14:paraId="1E4C9C93" w14:textId="77777777" w:rsidR="00CC10C8" w:rsidRPr="00CC10C8" w:rsidRDefault="00CC10C8" w:rsidP="00CC10C8">
      <w:pPr>
        <w:numPr>
          <w:ilvl w:val="1"/>
          <w:numId w:val="4"/>
        </w:numPr>
      </w:pPr>
      <w:r w:rsidRPr="00CC10C8">
        <w:lastRenderedPageBreak/>
        <w:t>Correlación de Pearson: Calculamos la correlación de Pearson entre campos como el número promedio de habitaciones (RM) y el valor mediano de las viviendas (PRICE).</w:t>
      </w:r>
    </w:p>
    <w:p w14:paraId="7C1F77BC" w14:textId="77777777" w:rsidR="00CC10C8" w:rsidRPr="00CC10C8" w:rsidRDefault="00CC10C8" w:rsidP="00CC10C8">
      <w:pPr>
        <w:numPr>
          <w:ilvl w:val="1"/>
          <w:numId w:val="4"/>
        </w:numPr>
      </w:pPr>
      <w:r w:rsidRPr="00CC10C8">
        <w:t>Correlación de Spearman: Calculamos la correlación de Spearman entre campos como el porcentaje de población de "estatus de bajo nivel" (LSTAT) y el valor mediano de las viviendas (PRICE).</w:t>
      </w:r>
    </w:p>
    <w:p w14:paraId="5E415A4F" w14:textId="77777777" w:rsidR="00CC10C8" w:rsidRPr="00CC10C8" w:rsidRDefault="00CC10C8" w:rsidP="00CC10C8">
      <w:r w:rsidRPr="00CC10C8">
        <w:t>Estas estadísticas nos ayudarán a comprender mejor los vecindarios de Boston y a extraer conclusiones significativas sobre las relaciones y características presentes en los datos, lo que puede guiar decisiones en áreas como planificación urbana, desarrollo económico y políticas públicas.</w:t>
      </w:r>
    </w:p>
    <w:p w14:paraId="4CC25BA9" w14:textId="124FD9F5" w:rsidR="00EC0E4C" w:rsidRDefault="00CC10C8" w:rsidP="00EC0E4C">
      <w:r>
        <w:t>-</w:t>
      </w:r>
    </w:p>
    <w:p w14:paraId="06CDE7F7" w14:textId="77777777" w:rsidR="00A375A0" w:rsidRPr="00A375A0" w:rsidRDefault="00A375A0" w:rsidP="00A375A0">
      <w:r w:rsidRPr="00A375A0">
        <w:t xml:space="preserve">con los paquetes </w:t>
      </w:r>
      <w:proofErr w:type="spellStart"/>
      <w:r w:rsidRPr="00A375A0">
        <w:t>Folium</w:t>
      </w:r>
      <w:proofErr w:type="spellEnd"/>
      <w:r w:rsidRPr="00A375A0">
        <w:t xml:space="preserve"> y </w:t>
      </w:r>
      <w:proofErr w:type="spellStart"/>
      <w:r w:rsidRPr="00A375A0">
        <w:t>Plotly</w:t>
      </w:r>
      <w:proofErr w:type="spellEnd"/>
      <w:r w:rsidRPr="00A375A0">
        <w:t xml:space="preserve"> podemos crear diversos tipos de mapas interactivos para visualizar datos geoespaciales. Aquí tienes algunas ideas de mapas que puedes crear con cada paquete:</w:t>
      </w:r>
    </w:p>
    <w:p w14:paraId="2448B16B" w14:textId="77777777" w:rsidR="00A375A0" w:rsidRPr="00A375A0" w:rsidRDefault="00A375A0" w:rsidP="00A375A0">
      <w:r w:rsidRPr="00A375A0">
        <w:t xml:space="preserve">Con </w:t>
      </w:r>
      <w:proofErr w:type="spellStart"/>
      <w:r w:rsidRPr="00A375A0">
        <w:t>Folium</w:t>
      </w:r>
      <w:proofErr w:type="spellEnd"/>
      <w:r w:rsidRPr="00A375A0">
        <w:t>:</w:t>
      </w:r>
    </w:p>
    <w:p w14:paraId="13CB22AD" w14:textId="77777777" w:rsidR="00A375A0" w:rsidRPr="00A375A0" w:rsidRDefault="00A375A0" w:rsidP="00A375A0">
      <w:pPr>
        <w:numPr>
          <w:ilvl w:val="0"/>
          <w:numId w:val="5"/>
        </w:numPr>
      </w:pPr>
      <w:r w:rsidRPr="00A375A0">
        <w:rPr>
          <w:b/>
          <w:bCs/>
        </w:rPr>
        <w:t>Mapa de ubicación de vecindarios</w:t>
      </w:r>
      <w:r w:rsidRPr="00A375A0">
        <w:t>: Puedes crear un mapa que muestre la ubicación de cada vecindario de Boston.</w:t>
      </w:r>
    </w:p>
    <w:p w14:paraId="72FE014A" w14:textId="77777777" w:rsidR="00A375A0" w:rsidRPr="00A375A0" w:rsidRDefault="00A375A0" w:rsidP="00A375A0">
      <w:pPr>
        <w:numPr>
          <w:ilvl w:val="0"/>
          <w:numId w:val="5"/>
        </w:numPr>
      </w:pPr>
      <w:r w:rsidRPr="00A375A0">
        <w:rPr>
          <w:b/>
          <w:bCs/>
        </w:rPr>
        <w:t>Mapa de densidad de características</w:t>
      </w:r>
      <w:r w:rsidRPr="00A375A0">
        <w:t>: Utilizando colores o tamaños de marcadores, puedes representar la densidad de características como la concentración de óxidos de nitrógeno (NOX) o el valor mediano de las viviendas (PRICE) en cada vecindario.</w:t>
      </w:r>
    </w:p>
    <w:p w14:paraId="158467CD" w14:textId="77777777" w:rsidR="00A375A0" w:rsidRPr="00A375A0" w:rsidRDefault="00A375A0" w:rsidP="00A375A0">
      <w:pPr>
        <w:numPr>
          <w:ilvl w:val="0"/>
          <w:numId w:val="5"/>
        </w:numPr>
      </w:pPr>
      <w:r w:rsidRPr="00A375A0">
        <w:rPr>
          <w:b/>
          <w:bCs/>
        </w:rPr>
        <w:t xml:space="preserve">Mapa </w:t>
      </w:r>
      <w:proofErr w:type="spellStart"/>
      <w:r w:rsidRPr="00A375A0">
        <w:rPr>
          <w:b/>
          <w:bCs/>
        </w:rPr>
        <w:t>coroplético</w:t>
      </w:r>
      <w:proofErr w:type="spellEnd"/>
      <w:r w:rsidRPr="00A375A0">
        <w:t xml:space="preserve">: Puedes crear un mapa </w:t>
      </w:r>
      <w:proofErr w:type="spellStart"/>
      <w:r w:rsidRPr="00A375A0">
        <w:t>coroplético</w:t>
      </w:r>
      <w:proofErr w:type="spellEnd"/>
      <w:r w:rsidRPr="00A375A0">
        <w:t xml:space="preserve"> que muestre la distribución espacial de una característica específica, como el índice de criminalidad (CRIM) o el porcentaje de población de "estatus de bajo nivel" (LSTAT).</w:t>
      </w:r>
    </w:p>
    <w:p w14:paraId="138ED6F4" w14:textId="77777777" w:rsidR="00A375A0" w:rsidRPr="00A375A0" w:rsidRDefault="00A375A0" w:rsidP="00A375A0">
      <w:r w:rsidRPr="00A375A0">
        <w:t xml:space="preserve">Con </w:t>
      </w:r>
      <w:proofErr w:type="spellStart"/>
      <w:r w:rsidRPr="00A375A0">
        <w:t>Plotly</w:t>
      </w:r>
      <w:proofErr w:type="spellEnd"/>
      <w:r w:rsidRPr="00A375A0">
        <w:t>:</w:t>
      </w:r>
    </w:p>
    <w:p w14:paraId="69D8F9F2" w14:textId="77777777" w:rsidR="00A375A0" w:rsidRPr="00A375A0" w:rsidRDefault="00A375A0" w:rsidP="00A375A0">
      <w:pPr>
        <w:numPr>
          <w:ilvl w:val="0"/>
          <w:numId w:val="6"/>
        </w:numPr>
      </w:pPr>
      <w:r w:rsidRPr="00A375A0">
        <w:rPr>
          <w:b/>
          <w:bCs/>
        </w:rPr>
        <w:t>Mapa de contorno</w:t>
      </w:r>
      <w:r w:rsidRPr="00A375A0">
        <w:t>: Puedes crear un mapa de contorno que muestre áreas con niveles similares de una característica específica, como la concentración de óxidos de nitrógeno (NOX) o el valor mediano de las viviendas (PRICE).</w:t>
      </w:r>
    </w:p>
    <w:p w14:paraId="43F9B8AB" w14:textId="77777777" w:rsidR="00A375A0" w:rsidRPr="00A375A0" w:rsidRDefault="00A375A0" w:rsidP="00A375A0">
      <w:pPr>
        <w:numPr>
          <w:ilvl w:val="0"/>
          <w:numId w:val="6"/>
        </w:numPr>
      </w:pPr>
      <w:r w:rsidRPr="00A375A0">
        <w:rPr>
          <w:b/>
          <w:bCs/>
        </w:rPr>
        <w:t>Mapa de calor</w:t>
      </w:r>
      <w:r w:rsidRPr="00A375A0">
        <w:t xml:space="preserve">: </w:t>
      </w:r>
      <w:proofErr w:type="spellStart"/>
      <w:r w:rsidRPr="00A375A0">
        <w:t>Plotly</w:t>
      </w:r>
      <w:proofErr w:type="spellEnd"/>
      <w:r w:rsidRPr="00A375A0">
        <w:t xml:space="preserve"> también permite crear mapas de calor interactivos, lo que te permite explorar la distribución espacial de características como el índice de criminalidad (CRIM) o la proporción de superficie residencial (ZN) en Boston.</w:t>
      </w:r>
    </w:p>
    <w:p w14:paraId="5E2E4658" w14:textId="77777777" w:rsidR="00A375A0" w:rsidRPr="00A375A0" w:rsidRDefault="00A375A0" w:rsidP="00A375A0">
      <w:pPr>
        <w:numPr>
          <w:ilvl w:val="0"/>
          <w:numId w:val="6"/>
        </w:numPr>
      </w:pPr>
      <w:r w:rsidRPr="00A375A0">
        <w:rPr>
          <w:b/>
          <w:bCs/>
        </w:rPr>
        <w:lastRenderedPageBreak/>
        <w:t>Mapa de dispersión</w:t>
      </w:r>
      <w:r w:rsidRPr="00A375A0">
        <w:t>: Puedes crear un mapa de dispersión que muestre la relación espacial entre dos características, como la proporción de superficie de negocio no minorista (INDUS) y la distancia ponderada a centros de empleo (DIS) en cada vecindario.</w:t>
      </w:r>
    </w:p>
    <w:p w14:paraId="41628CB9" w14:textId="77777777" w:rsidR="00A375A0" w:rsidRDefault="00A375A0" w:rsidP="00EC0E4C"/>
    <w:sectPr w:rsidR="00A375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27E40"/>
    <w:multiLevelType w:val="multilevel"/>
    <w:tmpl w:val="665E8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227873"/>
    <w:multiLevelType w:val="multilevel"/>
    <w:tmpl w:val="34DC6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3878C4"/>
    <w:multiLevelType w:val="multilevel"/>
    <w:tmpl w:val="7FF0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916377"/>
    <w:multiLevelType w:val="multilevel"/>
    <w:tmpl w:val="55F6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CF21CB"/>
    <w:multiLevelType w:val="multilevel"/>
    <w:tmpl w:val="33EAE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01050F"/>
    <w:multiLevelType w:val="hybridMultilevel"/>
    <w:tmpl w:val="ED349B48"/>
    <w:lvl w:ilvl="0" w:tplc="A37074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024E7"/>
    <w:multiLevelType w:val="multilevel"/>
    <w:tmpl w:val="C6148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939403">
    <w:abstractNumId w:val="6"/>
  </w:num>
  <w:num w:numId="2" w16cid:durableId="566306358">
    <w:abstractNumId w:val="1"/>
  </w:num>
  <w:num w:numId="3" w16cid:durableId="1240478873">
    <w:abstractNumId w:val="2"/>
  </w:num>
  <w:num w:numId="4" w16cid:durableId="135416421">
    <w:abstractNumId w:val="0"/>
  </w:num>
  <w:num w:numId="5" w16cid:durableId="105387751">
    <w:abstractNumId w:val="4"/>
  </w:num>
  <w:num w:numId="6" w16cid:durableId="1151481137">
    <w:abstractNumId w:val="3"/>
  </w:num>
  <w:num w:numId="7" w16cid:durableId="2147315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29"/>
    <w:rsid w:val="00220E38"/>
    <w:rsid w:val="00222E29"/>
    <w:rsid w:val="007D4808"/>
    <w:rsid w:val="00960A19"/>
    <w:rsid w:val="00A375A0"/>
    <w:rsid w:val="00CC10C8"/>
    <w:rsid w:val="00EC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F7247"/>
  <w15:chartTrackingRefBased/>
  <w15:docId w15:val="{4AC55BA5-8A3C-4B76-9AC0-36BE842FA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E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E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E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E4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AMERICO CARRILLO</dc:creator>
  <cp:keywords/>
  <dc:description/>
  <cp:lastModifiedBy>AMERICO CARRILLO</cp:lastModifiedBy>
  <cp:revision>1</cp:revision>
  <dcterms:created xsi:type="dcterms:W3CDTF">2024-05-26T11:41:00Z</dcterms:created>
  <dcterms:modified xsi:type="dcterms:W3CDTF">2024-05-26T15:07:00Z</dcterms:modified>
</cp:coreProperties>
</file>