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300C" w14:textId="77777777" w:rsidR="00A3742B" w:rsidRDefault="00E5320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r>
        <w:rPr>
          <w:rFonts w:ascii="Arial" w:eastAsia="Arial" w:hAnsi="Arial" w:cs="Arial"/>
          <w:color w:val="000000"/>
        </w:rPr>
        <w:t>00</w:t>
      </w: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6D4C33C4" w14:textId="77777777">
        <w:tc>
          <w:tcPr>
            <w:tcW w:w="3227" w:type="dxa"/>
            <w:tcBorders>
              <w:top w:val="none" w:sz="4" w:space="0" w:color="000000"/>
              <w:left w:val="none" w:sz="4" w:space="0" w:color="000000"/>
              <w:bottom w:val="none" w:sz="4" w:space="0" w:color="000000"/>
              <w:right w:val="none" w:sz="4" w:space="0" w:color="000000"/>
            </w:tcBorders>
            <w:vAlign w:val="center"/>
          </w:tcPr>
          <w:p w14:paraId="2F752197"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en-US"/>
              </w:rPr>
              <w:drawing>
                <wp:anchor distT="0" distB="0" distL="114300" distR="114300" simplePos="0" relativeHeight="251658240" behindDoc="0" locked="0" layoutInCell="1" allowOverlap="1" wp14:anchorId="30EF0BB1" wp14:editId="5DA0509A">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cstate="print"/>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3B96608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1302814D"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6227216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1239D36D"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4F70AFFF"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1CBAB4"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63368E7"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6A5042FB" w14:textId="77777777">
        <w:tc>
          <w:tcPr>
            <w:tcW w:w="3227" w:type="dxa"/>
            <w:tcBorders>
              <w:top w:val="none" w:sz="4" w:space="0" w:color="000000"/>
              <w:left w:val="none" w:sz="4" w:space="0" w:color="000000"/>
              <w:bottom w:val="none" w:sz="4" w:space="0" w:color="000000"/>
              <w:right w:val="none" w:sz="4" w:space="0" w:color="000000"/>
            </w:tcBorders>
          </w:tcPr>
          <w:p w14:paraId="1F6ADBD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6180A7D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1FB3A9B1"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4A81A2D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24267838" w14:textId="77777777" w:rsidR="00A3742B" w:rsidRDefault="00A3742B">
      <w:pPr>
        <w:jc w:val="center"/>
        <w:rPr>
          <w:b/>
        </w:rPr>
      </w:pPr>
    </w:p>
    <w:p w14:paraId="72DEB86F" w14:textId="77777777" w:rsidR="00A3742B" w:rsidRDefault="00A3742B">
      <w:pPr>
        <w:jc w:val="center"/>
        <w:rPr>
          <w:b/>
        </w:rPr>
      </w:pPr>
    </w:p>
    <w:p w14:paraId="65566E16" w14:textId="77777777" w:rsidR="00A3742B" w:rsidRDefault="00A3742B">
      <w:pPr>
        <w:jc w:val="center"/>
        <w:rPr>
          <w:b/>
          <w:color w:val="006699"/>
        </w:rPr>
      </w:pPr>
    </w:p>
    <w:p w14:paraId="3FCA3442" w14:textId="77777777" w:rsidR="00A3742B" w:rsidRDefault="00A3742B">
      <w:pPr>
        <w:jc w:val="center"/>
        <w:rPr>
          <w:b/>
          <w:color w:val="006699"/>
        </w:rPr>
      </w:pPr>
    </w:p>
    <w:p w14:paraId="4B43A1E4" w14:textId="77777777" w:rsidR="00A3742B" w:rsidRDefault="00A3742B">
      <w:pPr>
        <w:jc w:val="center"/>
        <w:rPr>
          <w:b/>
          <w:color w:val="006699"/>
        </w:rPr>
      </w:pPr>
    </w:p>
    <w:p w14:paraId="7CA68077" w14:textId="77777777"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1A9B50DD" w14:textId="77777777" w:rsidR="00A3742B" w:rsidRDefault="00A3742B">
      <w:pPr>
        <w:jc w:val="center"/>
        <w:rPr>
          <w:b/>
        </w:rPr>
      </w:pPr>
    </w:p>
    <w:p w14:paraId="5379FD09" w14:textId="77777777" w:rsidR="00A3742B" w:rsidRDefault="00A3742B">
      <w:pPr>
        <w:jc w:val="center"/>
        <w:rPr>
          <w:b/>
        </w:rPr>
      </w:pPr>
    </w:p>
    <w:p w14:paraId="09ED1871" w14:textId="77777777" w:rsidR="00A3742B" w:rsidRDefault="00A3742B">
      <w:pPr>
        <w:jc w:val="center"/>
        <w:rPr>
          <w:b/>
        </w:rPr>
      </w:pPr>
    </w:p>
    <w:p w14:paraId="67CF562E" w14:textId="77777777" w:rsidR="00A3742B" w:rsidRDefault="00722CCA">
      <w:pPr>
        <w:jc w:val="center"/>
        <w:rPr>
          <w:b/>
          <w:sz w:val="36"/>
          <w:szCs w:val="36"/>
        </w:rPr>
      </w:pPr>
      <w:bookmarkStart w:id="0" w:name="bookmark=id.gjdgxs"/>
      <w:bookmarkEnd w:id="0"/>
      <w:r>
        <w:rPr>
          <w:b/>
          <w:sz w:val="36"/>
          <w:szCs w:val="36"/>
        </w:rPr>
        <w:t>Povezivanje putem mogucnosti</w:t>
      </w:r>
    </w:p>
    <w:p w14:paraId="182A0638" w14:textId="77777777" w:rsidR="00A3742B" w:rsidRDefault="00A3742B">
      <w:pPr>
        <w:jc w:val="center"/>
        <w:rPr>
          <w:b/>
        </w:rPr>
      </w:pPr>
    </w:p>
    <w:p w14:paraId="1F3D4E37" w14:textId="77777777" w:rsidR="00A3742B" w:rsidRDefault="00A3742B">
      <w:pPr>
        <w:jc w:val="center"/>
        <w:rPr>
          <w:b/>
        </w:rPr>
      </w:pPr>
    </w:p>
    <w:p w14:paraId="0DEE4C7B" w14:textId="77777777" w:rsidR="00A3742B" w:rsidRDefault="00A3742B">
      <w:pPr>
        <w:jc w:val="center"/>
        <w:rPr>
          <w:b/>
        </w:rPr>
      </w:pPr>
    </w:p>
    <w:p w14:paraId="09F8BC84"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2664BF6A"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0210067A"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BD515F1"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8B78B0D" w14:textId="77777777" w:rsidR="00A3742B" w:rsidRDefault="00A3742B">
      <w:pPr>
        <w:rPr>
          <w:b/>
        </w:rPr>
      </w:pPr>
    </w:p>
    <w:p w14:paraId="345E7406" w14:textId="77777777" w:rsidR="00A3742B" w:rsidRDefault="00A3742B">
      <w:pPr>
        <w:rPr>
          <w:b/>
        </w:rPr>
      </w:pPr>
    </w:p>
    <w:p w14:paraId="2695DF3A"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5EA16DC3" w14:textId="77777777" w:rsidR="00A3742B" w:rsidRDefault="00A3742B"/>
    <w:p w14:paraId="71FCCCCB" w14:textId="77777777" w:rsidR="00A3742B" w:rsidRDefault="00A3742B"/>
    <w:p w14:paraId="0A498AB9" w14:textId="77777777" w:rsidR="00A3742B" w:rsidRDefault="00A3742B"/>
    <w:p w14:paraId="425BA22A" w14:textId="77777777" w:rsidR="00A3742B" w:rsidRDefault="00A3742B"/>
    <w:p w14:paraId="5068FF9F" w14:textId="77777777" w:rsidR="00A3742B" w:rsidRDefault="00722CCA">
      <w:pPr>
        <w:spacing w:after="200" w:line="276" w:lineRule="auto"/>
      </w:pPr>
      <w:r>
        <w:br w:type="page" w:clear="all"/>
      </w:r>
    </w:p>
    <w:p w14:paraId="672352D9" w14:textId="77777777" w:rsidR="00A3742B" w:rsidRDefault="00A3742B">
      <w:pPr>
        <w:rPr>
          <w:b/>
        </w:rPr>
      </w:pPr>
    </w:p>
    <w:p w14:paraId="512E31BD"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436F081" w14:textId="77777777" w:rsidR="00A3742B" w:rsidRDefault="00A3742B">
      <w:pPr>
        <w:jc w:val="both"/>
      </w:pPr>
    </w:p>
    <w:p w14:paraId="7AB584B0"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20B04FA5" w14:textId="77777777" w:rsidR="00A3742B" w:rsidRDefault="00A3742B">
      <w:pPr>
        <w:jc w:val="both"/>
      </w:pPr>
    </w:p>
    <w:p w14:paraId="26EC4296"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50C33F92" w14:textId="77777777" w:rsidR="00A3742B" w:rsidRDefault="00A3742B">
      <w:pPr>
        <w:jc w:val="both"/>
      </w:pPr>
    </w:p>
    <w:p w14:paraId="6D6A9E07" w14:textId="77777777" w:rsidR="00A3742B" w:rsidRDefault="00722CCA">
      <w:pPr>
        <w:jc w:val="both"/>
      </w:pPr>
      <w:r>
        <w:t xml:space="preserve">If this is the case for your project, you should specify below the following </w:t>
      </w:r>
      <w:r>
        <w:rPr>
          <w:b/>
        </w:rPr>
        <w:t>(max 3000 characters)</w:t>
      </w:r>
      <w:r>
        <w:t xml:space="preserve">: </w:t>
      </w:r>
    </w:p>
    <w:p w14:paraId="2E3D5227"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01857352"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30BC740A" w14:textId="77777777">
        <w:trPr>
          <w:trHeight w:val="567"/>
        </w:trPr>
        <w:tc>
          <w:tcPr>
            <w:tcW w:w="14742" w:type="dxa"/>
          </w:tcPr>
          <w:p w14:paraId="77A5B966" w14:textId="77777777"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2BC66921" w14:textId="77777777" w:rsidR="00A3742B" w:rsidRDefault="00A3742B">
            <w:pPr>
              <w:tabs>
                <w:tab w:val="left" w:pos="3649"/>
                <w:tab w:val="left" w:pos="5349"/>
                <w:tab w:val="left" w:pos="7992"/>
                <w:tab w:val="left" w:pos="9409"/>
                <w:tab w:val="left" w:pos="10778"/>
              </w:tabs>
            </w:pPr>
          </w:p>
          <w:p w14:paraId="75BBEBBB"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454F4F7B"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0EA906EA"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057B01B3" w14:textId="77777777" w:rsidR="00A3742B" w:rsidRDefault="00722CCA">
            <w:pPr>
              <w:tabs>
                <w:tab w:val="left" w:pos="3649"/>
                <w:tab w:val="left" w:pos="5349"/>
                <w:tab w:val="left" w:pos="7992"/>
                <w:tab w:val="left" w:pos="9409"/>
                <w:tab w:val="left" w:pos="10778"/>
              </w:tabs>
            </w:pPr>
            <w:r>
              <w:t>vodjenja i kontrole.</w:t>
            </w:r>
          </w:p>
          <w:p w14:paraId="5AFCD677" w14:textId="77777777" w:rsidR="00A3742B" w:rsidRDefault="00A3742B">
            <w:pPr>
              <w:tabs>
                <w:tab w:val="left" w:pos="3649"/>
                <w:tab w:val="left" w:pos="5349"/>
                <w:tab w:val="left" w:pos="7992"/>
                <w:tab w:val="left" w:pos="9409"/>
                <w:tab w:val="left" w:pos="10778"/>
              </w:tabs>
            </w:pPr>
          </w:p>
        </w:tc>
      </w:tr>
    </w:tbl>
    <w:p w14:paraId="48BC712F" w14:textId="77777777" w:rsidR="00A3742B" w:rsidRDefault="00A3742B">
      <w:pPr>
        <w:spacing w:after="200" w:line="276" w:lineRule="auto"/>
      </w:pPr>
    </w:p>
    <w:p w14:paraId="004EF1D8" w14:textId="77777777" w:rsidR="00A3742B" w:rsidRDefault="00722CCA">
      <w:pPr>
        <w:spacing w:after="200" w:line="276" w:lineRule="auto"/>
      </w:pPr>
      <w:r>
        <w:br w:type="page" w:clear="all"/>
      </w:r>
    </w:p>
    <w:p w14:paraId="6FA08FCE"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7DB9D5B5" w14:textId="77777777" w:rsidR="00A3742B" w:rsidRDefault="00A3742B">
      <w:pPr>
        <w:tabs>
          <w:tab w:val="left" w:pos="3649"/>
          <w:tab w:val="left" w:pos="5349"/>
          <w:tab w:val="left" w:pos="7992"/>
          <w:tab w:val="left" w:pos="9409"/>
          <w:tab w:val="left" w:pos="10778"/>
        </w:tabs>
        <w:rPr>
          <w:b/>
        </w:rPr>
      </w:pPr>
    </w:p>
    <w:p w14:paraId="5D48835A" w14:textId="77777777" w:rsidR="0081088A" w:rsidRDefault="0081088A" w:rsidP="0081088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41E4049D"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6391CA9B"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6B1698C3" w14:textId="77777777" w:rsidR="0081088A" w:rsidRDefault="0081088A" w:rsidP="0081088A">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4E923F9A" w14:textId="77777777" w:rsidTr="00540F2B">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5CEF65BA" w14:textId="77777777" w:rsidR="0081088A" w:rsidRDefault="0081088A" w:rsidP="00540F2B">
            <w:pPr>
              <w:tabs>
                <w:tab w:val="left" w:pos="3649"/>
                <w:tab w:val="left" w:pos="5349"/>
                <w:tab w:val="left" w:pos="7992"/>
                <w:tab w:val="left" w:pos="9409"/>
                <w:tab w:val="left" w:pos="10778"/>
              </w:tabs>
              <w:rPr>
                <w:szCs w:val="22"/>
              </w:rPr>
            </w:pPr>
            <w:r w:rsidRPr="000A4FCB">
              <w:rPr>
                <w:szCs w:val="22"/>
              </w:rPr>
              <w:t>Udruženja su podržala naš projekat zato što težimo pružiti relevantno obrazovanje u oblasti DevOps-a, Blockchain-a i Veštačke inteligencije i nastojimo da pojačamo saradnju između ustanova i organizacija obuhvaćenih projektom. Partnerske zemlje će finansirati projekat donacijom potrebnih sredstva za realizovanje planiranih aktivnosti.</w:t>
            </w:r>
          </w:p>
          <w:p w14:paraId="671E7832" w14:textId="77777777" w:rsidR="0081088A" w:rsidRDefault="0081088A" w:rsidP="00540F2B">
            <w:pPr>
              <w:tabs>
                <w:tab w:val="left" w:pos="3649"/>
                <w:tab w:val="left" w:pos="5349"/>
                <w:tab w:val="left" w:pos="7992"/>
                <w:tab w:val="left" w:pos="9409"/>
                <w:tab w:val="left" w:pos="10778"/>
              </w:tabs>
              <w:rPr>
                <w:szCs w:val="22"/>
              </w:rPr>
            </w:pPr>
          </w:p>
          <w:p w14:paraId="16F5F806"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Hrvatska</w:t>
            </w:r>
            <w:r w:rsidRPr="000A4FCB">
              <w:rPr>
                <w:szCs w:val="22"/>
              </w:rPr>
              <w:t>]:</w:t>
            </w:r>
          </w:p>
          <w:p w14:paraId="7538BA32"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"Fakultet elektrotehnike i računarstva (FER)" prepoznaje potrebu za unapređenjem praktičnih veština studenata u oblastima DevOps-a, Blockchain-a i Veštačke inteligencije. Ova institucija zahteva podršku u organizaciji relevantnih programa prakse, radionica i stručnog usavršavanja kako bi se osigurao kvalitetan obrazovni doživljaj za studente.</w:t>
            </w:r>
          </w:p>
          <w:p w14:paraId="1C4BFCF6" w14:textId="77777777" w:rsidR="0081088A" w:rsidRPr="000A4FCB" w:rsidRDefault="0081088A" w:rsidP="00540F2B">
            <w:pPr>
              <w:tabs>
                <w:tab w:val="left" w:pos="3649"/>
                <w:tab w:val="left" w:pos="5349"/>
                <w:tab w:val="left" w:pos="7992"/>
                <w:tab w:val="left" w:pos="9409"/>
                <w:tab w:val="left" w:pos="10778"/>
              </w:tabs>
              <w:rPr>
                <w:szCs w:val="22"/>
              </w:rPr>
            </w:pPr>
          </w:p>
          <w:p w14:paraId="2A343951"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3087AAFF"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"Station F" prepoznaje potrebu za podsticanjem preduzetničkog duha među studentima i mladim preduzetnicima. Ova institucija zahteva podršku u organizaciji inovativnih programa prakse, mentorstva i resursa kako bi se podržao razvoj startapova i preduzetničkih projekata.</w:t>
            </w:r>
          </w:p>
          <w:p w14:paraId="5FB7D8EB" w14:textId="77777777" w:rsidR="0081088A" w:rsidRPr="000A4FCB" w:rsidRDefault="0081088A" w:rsidP="00540F2B">
            <w:pPr>
              <w:tabs>
                <w:tab w:val="left" w:pos="3649"/>
                <w:tab w:val="left" w:pos="5349"/>
                <w:tab w:val="left" w:pos="7992"/>
                <w:tab w:val="left" w:pos="9409"/>
                <w:tab w:val="left" w:pos="10778"/>
              </w:tabs>
              <w:rPr>
                <w:szCs w:val="22"/>
              </w:rPr>
            </w:pPr>
          </w:p>
          <w:p w14:paraId="2B0998DF"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2A3A7343"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"Sorbonne Univerzitet" prepoznaje potrebu za unapređenjem kvaliteta obrazovnih programa u oblastima DevOps-a, Blockchain-a i Veštačke inteligencije. Ova institucija zahteva podršku u razvoju modernih kurikuluma, stručnih radionica i saradnji sa industrijom kako bi se osiguralo relevantno obrazovanje za studente.</w:t>
            </w:r>
          </w:p>
          <w:p w14:paraId="1F64996C" w14:textId="77777777" w:rsidR="0081088A" w:rsidRPr="000A4FCB" w:rsidRDefault="0081088A" w:rsidP="00540F2B">
            <w:pPr>
              <w:tabs>
                <w:tab w:val="left" w:pos="3649"/>
                <w:tab w:val="left" w:pos="5349"/>
                <w:tab w:val="left" w:pos="7992"/>
                <w:tab w:val="left" w:pos="9409"/>
                <w:tab w:val="left" w:pos="10778"/>
              </w:tabs>
              <w:rPr>
                <w:szCs w:val="22"/>
              </w:rPr>
            </w:pPr>
          </w:p>
          <w:p w14:paraId="715E9408"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Velika Britanija</w:t>
            </w:r>
            <w:r w:rsidRPr="000A4FCB">
              <w:rPr>
                <w:szCs w:val="22"/>
              </w:rPr>
              <w:t>]:</w:t>
            </w:r>
          </w:p>
          <w:p w14:paraId="5461E1E7"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"Imperial College London" prepoznaje potrebu za unapređenjem veština studenata u oblastima DevOps-a, Blockchain-a i Veštačke inteligencije. Ova institucija zahteva podršku u organizaciji naprednih obrazovnih programa, pristupu vrhunskim resursima i mogućnostima za praksu kako bi se studenti osposobili za izazove budućeg tržišta rada.</w:t>
            </w:r>
          </w:p>
          <w:p w14:paraId="4A244371" w14:textId="77777777" w:rsidR="0081088A" w:rsidRPr="000A4FCB" w:rsidRDefault="0081088A" w:rsidP="00540F2B">
            <w:pPr>
              <w:tabs>
                <w:tab w:val="left" w:pos="3649"/>
                <w:tab w:val="left" w:pos="5349"/>
                <w:tab w:val="left" w:pos="7992"/>
                <w:tab w:val="left" w:pos="9409"/>
                <w:tab w:val="left" w:pos="10778"/>
              </w:tabs>
              <w:rPr>
                <w:szCs w:val="22"/>
              </w:rPr>
            </w:pPr>
          </w:p>
          <w:p w14:paraId="6C3C2ECC"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Belgija</w:t>
            </w:r>
            <w:r w:rsidRPr="000A4FCB">
              <w:rPr>
                <w:szCs w:val="22"/>
              </w:rPr>
              <w:t>]:</w:t>
            </w:r>
          </w:p>
          <w:p w14:paraId="5BDC45C3"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"imec" iz Belgije prepoznaje potrebu za stručnim usavršavanjem i unapređenjem veština u oblastima DevOps-a, Blockchain-a i Veštačke inteligencije. Ova institucija zahteva podršku u organizaciji programa prakse, razvoju naučno-istraživačkih aktivnosti i povezivanju sa industrijskim partnerima kako bi se studentima omogućio praktičan uvid u ove oblasti.</w:t>
            </w:r>
          </w:p>
          <w:p w14:paraId="2C6D3B35" w14:textId="77777777" w:rsidR="0081088A" w:rsidRDefault="0081088A" w:rsidP="00540F2B">
            <w:pPr>
              <w:tabs>
                <w:tab w:val="left" w:pos="3649"/>
                <w:tab w:val="left" w:pos="5349"/>
                <w:tab w:val="left" w:pos="7992"/>
                <w:tab w:val="left" w:pos="9409"/>
                <w:tab w:val="left" w:pos="10778"/>
              </w:tabs>
              <w:rPr>
                <w:szCs w:val="22"/>
              </w:rPr>
            </w:pPr>
          </w:p>
          <w:p w14:paraId="75853346" w14:textId="77777777" w:rsidR="0081088A" w:rsidRDefault="0081088A" w:rsidP="00540F2B">
            <w:pPr>
              <w:tabs>
                <w:tab w:val="left" w:pos="3649"/>
                <w:tab w:val="left" w:pos="5349"/>
                <w:tab w:val="left" w:pos="7992"/>
                <w:tab w:val="left" w:pos="9409"/>
                <w:tab w:val="left" w:pos="10778"/>
              </w:tabs>
              <w:rPr>
                <w:szCs w:val="22"/>
              </w:rPr>
            </w:pPr>
          </w:p>
          <w:p w14:paraId="120CE82A" w14:textId="77777777" w:rsidR="0081088A" w:rsidRDefault="0081088A" w:rsidP="00540F2B">
            <w:pPr>
              <w:tabs>
                <w:tab w:val="left" w:pos="3649"/>
                <w:tab w:val="left" w:pos="5349"/>
                <w:tab w:val="left" w:pos="7992"/>
                <w:tab w:val="left" w:pos="9409"/>
                <w:tab w:val="left" w:pos="10778"/>
              </w:tabs>
            </w:pPr>
          </w:p>
          <w:p w14:paraId="14333DBF" w14:textId="77777777" w:rsidR="0081088A" w:rsidRDefault="0081088A" w:rsidP="00540F2B">
            <w:pPr>
              <w:tabs>
                <w:tab w:val="left" w:pos="3649"/>
                <w:tab w:val="left" w:pos="5349"/>
                <w:tab w:val="left" w:pos="7992"/>
                <w:tab w:val="left" w:pos="9409"/>
                <w:tab w:val="left" w:pos="10778"/>
              </w:tabs>
            </w:pPr>
            <w:r>
              <w:t>.</w:t>
            </w:r>
          </w:p>
          <w:p w14:paraId="0CD47B7E" w14:textId="77777777" w:rsidR="0081088A" w:rsidRDefault="0081088A" w:rsidP="00540F2B">
            <w:pPr>
              <w:tabs>
                <w:tab w:val="left" w:pos="3649"/>
                <w:tab w:val="left" w:pos="5349"/>
                <w:tab w:val="left" w:pos="7992"/>
                <w:tab w:val="left" w:pos="9409"/>
                <w:tab w:val="left" w:pos="10778"/>
              </w:tabs>
            </w:pPr>
          </w:p>
        </w:tc>
      </w:tr>
    </w:tbl>
    <w:p w14:paraId="5B9EE4F0" w14:textId="77777777" w:rsidR="0081088A" w:rsidRDefault="0081088A" w:rsidP="0081088A">
      <w:r>
        <w:t>(</w:t>
      </w:r>
      <w:r>
        <w:rPr>
          <w:i/>
          <w:sz w:val="18"/>
          <w:szCs w:val="18"/>
        </w:rPr>
        <w:t>Please add Partner Countries/partners as appropriate)</w:t>
      </w:r>
    </w:p>
    <w:p w14:paraId="79C1BDE6" w14:textId="77777777" w:rsidR="0081088A" w:rsidRDefault="0081088A" w:rsidP="0081088A">
      <w:pPr>
        <w:tabs>
          <w:tab w:val="left" w:pos="3649"/>
          <w:tab w:val="left" w:pos="5349"/>
          <w:tab w:val="left" w:pos="7992"/>
          <w:tab w:val="left" w:pos="9639"/>
          <w:tab w:val="left" w:pos="10778"/>
        </w:tabs>
        <w:jc w:val="both"/>
        <w:rPr>
          <w:i/>
        </w:rPr>
      </w:pPr>
    </w:p>
    <w:p w14:paraId="189F2448" w14:textId="77777777" w:rsidR="0081088A" w:rsidRDefault="0081088A" w:rsidP="0081088A">
      <w:pPr>
        <w:tabs>
          <w:tab w:val="left" w:pos="3649"/>
          <w:tab w:val="left" w:pos="5349"/>
          <w:tab w:val="left" w:pos="7992"/>
          <w:tab w:val="left" w:pos="9639"/>
          <w:tab w:val="left" w:pos="10778"/>
        </w:tabs>
        <w:jc w:val="both"/>
        <w:rPr>
          <w:i/>
        </w:rPr>
      </w:pPr>
    </w:p>
    <w:p w14:paraId="2C3F9E39" w14:textId="77777777" w:rsidR="0081088A" w:rsidRDefault="0081088A" w:rsidP="0081088A">
      <w:pPr>
        <w:tabs>
          <w:tab w:val="left" w:pos="3649"/>
          <w:tab w:val="left" w:pos="5349"/>
          <w:tab w:val="left" w:pos="7992"/>
          <w:tab w:val="left" w:pos="9639"/>
          <w:tab w:val="left" w:pos="10778"/>
        </w:tabs>
        <w:jc w:val="both"/>
        <w:rPr>
          <w:i/>
        </w:rPr>
      </w:pPr>
    </w:p>
    <w:p w14:paraId="1FA5AFCD" w14:textId="77777777" w:rsidR="0081088A" w:rsidRDefault="0081088A" w:rsidP="0081088A">
      <w:pPr>
        <w:tabs>
          <w:tab w:val="left" w:pos="3649"/>
          <w:tab w:val="left" w:pos="5349"/>
          <w:tab w:val="left" w:pos="7992"/>
          <w:tab w:val="left" w:pos="9639"/>
          <w:tab w:val="left" w:pos="10778"/>
        </w:tabs>
        <w:jc w:val="both"/>
        <w:rPr>
          <w:i/>
        </w:rPr>
      </w:pPr>
    </w:p>
    <w:p w14:paraId="3255FCB4" w14:textId="77777777" w:rsidR="0081088A" w:rsidRDefault="0081088A" w:rsidP="0081088A">
      <w:pPr>
        <w:tabs>
          <w:tab w:val="left" w:pos="3649"/>
          <w:tab w:val="left" w:pos="5349"/>
          <w:tab w:val="left" w:pos="7992"/>
          <w:tab w:val="left" w:pos="9639"/>
          <w:tab w:val="left" w:pos="10778"/>
        </w:tabs>
        <w:jc w:val="both"/>
        <w:rPr>
          <w:i/>
        </w:rPr>
      </w:pPr>
    </w:p>
    <w:p w14:paraId="27CC45D5" w14:textId="77777777" w:rsidR="0081088A" w:rsidRDefault="0081088A" w:rsidP="0081088A">
      <w:pPr>
        <w:tabs>
          <w:tab w:val="left" w:pos="3649"/>
          <w:tab w:val="left" w:pos="5349"/>
          <w:tab w:val="left" w:pos="7992"/>
          <w:tab w:val="left" w:pos="9639"/>
          <w:tab w:val="left" w:pos="10778"/>
        </w:tabs>
        <w:jc w:val="both"/>
        <w:rPr>
          <w:i/>
        </w:rPr>
      </w:pPr>
    </w:p>
    <w:p w14:paraId="629FB7F2" w14:textId="77777777" w:rsidR="0081088A" w:rsidRDefault="0081088A" w:rsidP="0081088A">
      <w:pPr>
        <w:tabs>
          <w:tab w:val="left" w:pos="3649"/>
          <w:tab w:val="left" w:pos="5349"/>
          <w:tab w:val="left" w:pos="7992"/>
          <w:tab w:val="left" w:pos="9639"/>
          <w:tab w:val="left" w:pos="10778"/>
        </w:tabs>
        <w:jc w:val="both"/>
        <w:rPr>
          <w:i/>
        </w:rPr>
      </w:pPr>
    </w:p>
    <w:p w14:paraId="2460A844" w14:textId="77777777" w:rsidR="0081088A" w:rsidRDefault="0081088A" w:rsidP="0081088A">
      <w:pPr>
        <w:tabs>
          <w:tab w:val="left" w:pos="3649"/>
          <w:tab w:val="left" w:pos="5349"/>
          <w:tab w:val="left" w:pos="7992"/>
          <w:tab w:val="left" w:pos="9639"/>
          <w:tab w:val="left" w:pos="10778"/>
        </w:tabs>
        <w:jc w:val="both"/>
        <w:rPr>
          <w:i/>
        </w:rPr>
      </w:pPr>
      <w:r>
        <w:rPr>
          <w:i/>
        </w:rPr>
        <w:t>Please identify the target groups and their needs in each Partner Country and in each Partner Country institution. (limit 8.000 characters)</w:t>
      </w:r>
    </w:p>
    <w:p w14:paraId="2B23FB04" w14:textId="77777777" w:rsidR="0081088A" w:rsidRDefault="0081088A" w:rsidP="0081088A"/>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rsidRPr="00E5320B" w14:paraId="4175C436" w14:textId="77777777" w:rsidTr="00540F2B">
        <w:trPr>
          <w:trHeight w:val="567"/>
        </w:trPr>
        <w:tc>
          <w:tcPr>
            <w:tcW w:w="9639" w:type="dxa"/>
            <w:tcBorders>
              <w:top w:val="single" w:sz="4" w:space="0" w:color="808080"/>
              <w:bottom w:val="single" w:sz="4" w:space="0" w:color="808080"/>
            </w:tcBorders>
          </w:tcPr>
          <w:p w14:paraId="1E6198C7" w14:textId="77777777" w:rsidR="0081088A" w:rsidRDefault="0081088A" w:rsidP="00540F2B">
            <w:r>
              <w:lastRenderedPageBreak/>
              <w:t>Hrvatska, Fakultet elektrotehnike i računarstva (FER):</w:t>
            </w:r>
          </w:p>
          <w:p w14:paraId="212ED958" w14:textId="77777777" w:rsidR="0081088A" w:rsidRDefault="0081088A" w:rsidP="00540F2B"/>
          <w:p w14:paraId="1D54D0A6" w14:textId="77777777" w:rsidR="0081088A" w:rsidRDefault="0081088A" w:rsidP="00540F2B">
            <w:r>
              <w:t>•Ciljne grupe: Studenti elektrotehnike i računarstva, istraživači u oblasti informacionih tehnologija, IT profesionalci.</w:t>
            </w:r>
          </w:p>
          <w:p w14:paraId="59D53550" w14:textId="77777777" w:rsidR="0081088A" w:rsidRDefault="0081088A" w:rsidP="00540F2B">
            <w:r>
              <w:t>•Potrebe: FER se suočava sa potrebom da pruži studentima visokokvalitetno obrazovanje koja odražava najnovije tehnološke trendove kao što su razvoj softverskih alatki, veštačke inteligencije i IoT. Takođe, potrebno je omogućiti studentima praktično iskustvo kroz saradnju sa industrijskim partnerima.</w:t>
            </w:r>
          </w:p>
          <w:p w14:paraId="636B2310" w14:textId="77777777" w:rsidR="0081088A" w:rsidRDefault="0081088A" w:rsidP="00540F2B"/>
          <w:p w14:paraId="202D1753" w14:textId="77777777" w:rsidR="0081088A" w:rsidRPr="00435385" w:rsidRDefault="0081088A" w:rsidP="00540F2B">
            <w:pPr>
              <w:rPr>
                <w:lang w:val="fr-FR"/>
              </w:rPr>
            </w:pPr>
            <w:r w:rsidRPr="00435385">
              <w:rPr>
                <w:lang w:val="fr-FR"/>
              </w:rPr>
              <w:t>Francuska, Station F:</w:t>
            </w:r>
          </w:p>
          <w:p w14:paraId="7CE47DF3" w14:textId="77777777" w:rsidR="0081088A" w:rsidRPr="00435385" w:rsidRDefault="0081088A" w:rsidP="00540F2B">
            <w:pPr>
              <w:rPr>
                <w:lang w:val="fr-FR"/>
              </w:rPr>
            </w:pPr>
          </w:p>
          <w:p w14:paraId="64C0D952" w14:textId="77777777" w:rsidR="0081088A" w:rsidRPr="00435385" w:rsidRDefault="0081088A" w:rsidP="00540F2B">
            <w:pPr>
              <w:rPr>
                <w:lang w:val="fr-FR"/>
              </w:rPr>
            </w:pPr>
            <w:r w:rsidRPr="00435385">
              <w:rPr>
                <w:lang w:val="fr-FR"/>
              </w:rPr>
              <w:t>•Ciljne grupe: Startap preduzetnici, mladi inovatori, tehnološki entuzijasti.</w:t>
            </w:r>
          </w:p>
          <w:p w14:paraId="555E1D58" w14:textId="77777777" w:rsidR="0081088A" w:rsidRPr="00435385" w:rsidRDefault="0081088A" w:rsidP="00540F2B">
            <w:pPr>
              <w:rPr>
                <w:lang w:val="fr-FR"/>
              </w:rPr>
            </w:pPr>
            <w:r w:rsidRPr="00435385">
              <w:rPr>
                <w:lang w:val="fr-FR"/>
              </w:rPr>
              <w:t>•Potrebe: Station F se fokusira na pružanje mentorske podrške za startapove, organizovanje edukativnih radionica o razvoju poslovanja i povezivanje sa investitorima. Osim toga, postoji potreba za pristupom tehnološkim resursima i laboratorijama kako bi se testirale i razvijale inovacije.</w:t>
            </w:r>
          </w:p>
          <w:p w14:paraId="16988ACB" w14:textId="77777777" w:rsidR="0081088A" w:rsidRPr="00435385" w:rsidRDefault="0081088A" w:rsidP="00540F2B">
            <w:pPr>
              <w:rPr>
                <w:lang w:val="fr-FR"/>
              </w:rPr>
            </w:pPr>
          </w:p>
          <w:p w14:paraId="75114EB5" w14:textId="77777777" w:rsidR="0081088A" w:rsidRPr="00435385" w:rsidRDefault="0081088A" w:rsidP="00540F2B">
            <w:pPr>
              <w:rPr>
                <w:lang w:val="fr-FR"/>
              </w:rPr>
            </w:pPr>
            <w:r w:rsidRPr="00435385">
              <w:rPr>
                <w:lang w:val="fr-FR"/>
              </w:rPr>
              <w:t>Francuska, Sorbonne Univerzitet:</w:t>
            </w:r>
          </w:p>
          <w:p w14:paraId="3405621A" w14:textId="77777777" w:rsidR="0081088A" w:rsidRPr="00435385" w:rsidRDefault="0081088A" w:rsidP="00540F2B">
            <w:pPr>
              <w:rPr>
                <w:lang w:val="fr-FR"/>
              </w:rPr>
            </w:pPr>
          </w:p>
          <w:p w14:paraId="4D914C19" w14:textId="77777777" w:rsidR="0081088A" w:rsidRPr="00435385" w:rsidRDefault="0081088A" w:rsidP="00540F2B">
            <w:pPr>
              <w:rPr>
                <w:lang w:val="fr-FR"/>
              </w:rPr>
            </w:pPr>
            <w:r w:rsidRPr="00435385">
              <w:rPr>
                <w:lang w:val="fr-FR"/>
              </w:rPr>
              <w:t>•Ciljne grupe: Studenti društvenih nauka, istraživači, nastavnici.</w:t>
            </w:r>
          </w:p>
          <w:p w14:paraId="5A212DF4" w14:textId="77777777" w:rsidR="0081088A" w:rsidRPr="00435385" w:rsidRDefault="0081088A" w:rsidP="00540F2B">
            <w:pPr>
              <w:rPr>
                <w:lang w:val="fr-FR"/>
              </w:rPr>
            </w:pPr>
            <w:r w:rsidRPr="00435385">
              <w:rPr>
                <w:lang w:val="fr-FR"/>
              </w:rPr>
              <w:t>•Potrebe: Sorbonne Univerzitet teži unapređenju nastave društvenih nauka kroz interaktivne metode, primenu digitalnih alatki i povezivanje sa industrijom. Istraživači zahtevaju podršku za međunarodne projekte i pristup savremenim bibliotekama i izvorima.</w:t>
            </w:r>
          </w:p>
          <w:p w14:paraId="45ECBF6F" w14:textId="77777777" w:rsidR="0081088A" w:rsidRPr="00435385" w:rsidRDefault="0081088A" w:rsidP="00540F2B">
            <w:pPr>
              <w:rPr>
                <w:lang w:val="fr-FR"/>
              </w:rPr>
            </w:pPr>
          </w:p>
          <w:p w14:paraId="2678DE57" w14:textId="77777777" w:rsidR="0081088A" w:rsidRDefault="0081088A" w:rsidP="00540F2B">
            <w:r>
              <w:t>Velika Britanija, Imperial College London:</w:t>
            </w:r>
          </w:p>
          <w:p w14:paraId="05F6815B" w14:textId="77777777" w:rsidR="0081088A" w:rsidRDefault="0081088A" w:rsidP="00540F2B"/>
          <w:p w14:paraId="5CCD3A0D" w14:textId="77777777" w:rsidR="0081088A" w:rsidRPr="00435385" w:rsidRDefault="0081088A" w:rsidP="00540F2B">
            <w:pPr>
              <w:rPr>
                <w:lang w:val="fr-FR"/>
              </w:rPr>
            </w:pPr>
            <w:r w:rsidRPr="00435385">
              <w:rPr>
                <w:lang w:val="fr-FR"/>
              </w:rPr>
              <w:t>•Ciljne grupe: Studenti naučnih disciplina, istraživači, inženjeri.</w:t>
            </w:r>
          </w:p>
          <w:p w14:paraId="4838F531" w14:textId="77777777" w:rsidR="0081088A" w:rsidRPr="00435385" w:rsidRDefault="0081088A" w:rsidP="00540F2B">
            <w:pPr>
              <w:rPr>
                <w:lang w:val="fr-FR"/>
              </w:rPr>
            </w:pPr>
            <w:r w:rsidRPr="00435385">
              <w:rPr>
                <w:lang w:val="fr-FR"/>
              </w:rPr>
              <w:t>•Potrebe: Imperial College London želi osigurati da njegovi studenti imaju pristup najsavremenijim istraživačkim laboratorijama i opremi, kao i mogućnost za praktično iskustvo kroz saradnju sa industrijskim partnerima. Takođe, podrška za razvoj preduzetničkih veština je ključna.</w:t>
            </w:r>
          </w:p>
          <w:p w14:paraId="4C2324ED" w14:textId="77777777" w:rsidR="0081088A" w:rsidRPr="00435385" w:rsidRDefault="0081088A" w:rsidP="00540F2B">
            <w:pPr>
              <w:rPr>
                <w:lang w:val="fr-FR"/>
              </w:rPr>
            </w:pPr>
          </w:p>
          <w:p w14:paraId="7B4C86EA" w14:textId="77777777" w:rsidR="0081088A" w:rsidRPr="00435385" w:rsidRDefault="0081088A" w:rsidP="00540F2B">
            <w:pPr>
              <w:rPr>
                <w:lang w:val="fr-FR"/>
              </w:rPr>
            </w:pPr>
            <w:r w:rsidRPr="00435385">
              <w:rPr>
                <w:lang w:val="fr-FR"/>
              </w:rPr>
              <w:t>Belgija, imec:</w:t>
            </w:r>
          </w:p>
          <w:p w14:paraId="41E0B1A6" w14:textId="77777777" w:rsidR="0081088A" w:rsidRPr="00435385" w:rsidRDefault="0081088A" w:rsidP="00540F2B">
            <w:pPr>
              <w:rPr>
                <w:lang w:val="fr-FR"/>
              </w:rPr>
            </w:pPr>
          </w:p>
          <w:p w14:paraId="640C03D8" w14:textId="77777777" w:rsidR="0081088A" w:rsidRPr="00435385" w:rsidRDefault="0081088A" w:rsidP="00540F2B">
            <w:pPr>
              <w:rPr>
                <w:lang w:val="fr-FR"/>
              </w:rPr>
            </w:pPr>
            <w:r w:rsidRPr="00435385">
              <w:rPr>
                <w:lang w:val="fr-FR"/>
              </w:rPr>
              <w:t>•Ciljne grupe: Inženjeri za razvoj mikroelektronike, tehnološki istraživači, startapovi u tehnološkom sektoru.</w:t>
            </w:r>
          </w:p>
          <w:p w14:paraId="3BFC6DCE" w14:textId="77777777" w:rsidR="0081088A" w:rsidRPr="00435385" w:rsidRDefault="0081088A" w:rsidP="00540F2B">
            <w:pPr>
              <w:rPr>
                <w:lang w:val="fr-FR"/>
              </w:rPr>
            </w:pPr>
            <w:r w:rsidRPr="00435385">
              <w:rPr>
                <w:lang w:val="fr-FR"/>
              </w:rPr>
              <w:t>•Potrebe: imec se bavi istraživanjima u oblasti mikroelektronike i zahteva pristup najnovijim tehnologijama i opremi za razvoj inovativnih rešenja. Takođe, podrška za komercijalizaciju tehnoloških rešenja kroz povezivanje sa investitorima i startap ekosistemom je od suštinskog značaja.</w:t>
            </w:r>
          </w:p>
          <w:p w14:paraId="5E0D46BC" w14:textId="77777777" w:rsidR="0081088A" w:rsidRPr="00435385" w:rsidRDefault="0081088A" w:rsidP="00540F2B">
            <w:pPr>
              <w:tabs>
                <w:tab w:val="left" w:pos="3649"/>
                <w:tab w:val="left" w:pos="5349"/>
                <w:tab w:val="left" w:pos="7992"/>
                <w:tab w:val="left" w:pos="9409"/>
                <w:tab w:val="left" w:pos="10778"/>
              </w:tabs>
              <w:rPr>
                <w:shd w:val="clear" w:color="auto" w:fill="B6D7A8"/>
                <w:lang w:val="fr-FR"/>
              </w:rPr>
            </w:pPr>
          </w:p>
          <w:p w14:paraId="3E5F7E67" w14:textId="77777777" w:rsidR="0081088A" w:rsidRPr="00435385" w:rsidRDefault="0081088A" w:rsidP="00540F2B">
            <w:pPr>
              <w:tabs>
                <w:tab w:val="left" w:pos="3649"/>
                <w:tab w:val="left" w:pos="5349"/>
                <w:tab w:val="left" w:pos="7992"/>
                <w:tab w:val="left" w:pos="9409"/>
                <w:tab w:val="left" w:pos="10778"/>
              </w:tabs>
              <w:rPr>
                <w:shd w:val="clear" w:color="auto" w:fill="B6D7A8"/>
                <w:lang w:val="fr-FR"/>
              </w:rPr>
            </w:pPr>
          </w:p>
          <w:p w14:paraId="708102AB" w14:textId="77777777" w:rsidR="0081088A" w:rsidRPr="00435385" w:rsidRDefault="0081088A" w:rsidP="00540F2B">
            <w:pPr>
              <w:tabs>
                <w:tab w:val="left" w:pos="3649"/>
                <w:tab w:val="left" w:pos="5349"/>
                <w:tab w:val="left" w:pos="7992"/>
                <w:tab w:val="left" w:pos="9409"/>
                <w:tab w:val="left" w:pos="10778"/>
              </w:tabs>
              <w:rPr>
                <w:lang w:val="fr-FR"/>
              </w:rPr>
            </w:pPr>
          </w:p>
          <w:p w14:paraId="20503E61" w14:textId="77777777" w:rsidR="0081088A" w:rsidRPr="00435385" w:rsidRDefault="0081088A" w:rsidP="00540F2B">
            <w:pPr>
              <w:tabs>
                <w:tab w:val="left" w:pos="3649"/>
                <w:tab w:val="left" w:pos="5349"/>
                <w:tab w:val="left" w:pos="7992"/>
                <w:tab w:val="left" w:pos="9409"/>
                <w:tab w:val="left" w:pos="10778"/>
              </w:tabs>
              <w:rPr>
                <w:lang w:val="fr-FR"/>
              </w:rPr>
            </w:pPr>
            <w:r w:rsidRPr="00435385">
              <w:rPr>
                <w:lang w:val="fr-FR"/>
              </w:rPr>
              <w:t xml:space="preserve"> </w:t>
            </w:r>
          </w:p>
        </w:tc>
      </w:tr>
    </w:tbl>
    <w:p w14:paraId="5DF53590" w14:textId="77777777" w:rsidR="0081088A" w:rsidRDefault="0081088A" w:rsidP="0081088A">
      <w:r>
        <w:t>(</w:t>
      </w:r>
      <w:r>
        <w:rPr>
          <w:i/>
          <w:sz w:val="18"/>
          <w:szCs w:val="18"/>
        </w:rPr>
        <w:t>Please add partner countries/partners as appropriate)</w:t>
      </w:r>
    </w:p>
    <w:p w14:paraId="2314CF5F" w14:textId="77777777" w:rsidR="0081088A" w:rsidRDefault="0081088A" w:rsidP="0081088A">
      <w:pPr>
        <w:tabs>
          <w:tab w:val="left" w:pos="3649"/>
          <w:tab w:val="left" w:pos="5349"/>
          <w:tab w:val="left" w:pos="7992"/>
          <w:tab w:val="left" w:pos="9639"/>
          <w:tab w:val="left" w:pos="10778"/>
        </w:tabs>
        <w:jc w:val="both"/>
      </w:pPr>
    </w:p>
    <w:p w14:paraId="7064453A" w14:textId="77777777" w:rsidR="0081088A" w:rsidRDefault="0081088A" w:rsidP="0081088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51C0BA7B" w14:textId="77777777" w:rsidR="0081088A" w:rsidRDefault="0081088A" w:rsidP="0081088A"/>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06A374C" w14:textId="77777777" w:rsidTr="00540F2B">
        <w:trPr>
          <w:trHeight w:val="567"/>
        </w:trPr>
        <w:tc>
          <w:tcPr>
            <w:tcW w:w="9639" w:type="dxa"/>
            <w:tcBorders>
              <w:top w:val="single" w:sz="4" w:space="0" w:color="808080"/>
              <w:bottom w:val="single" w:sz="4" w:space="0" w:color="808080"/>
            </w:tcBorders>
          </w:tcPr>
          <w:p w14:paraId="69BED6A0" w14:textId="77777777" w:rsidR="0081088A" w:rsidRPr="0012389B" w:rsidRDefault="0081088A" w:rsidP="00540F2B">
            <w:bookmarkStart w:id="1" w:name="_Hlk143254748"/>
            <w:bookmarkStart w:id="2" w:name="_Hlk143254818"/>
            <w:r>
              <w:rPr>
                <w:szCs w:val="22"/>
              </w:rPr>
              <w:t>Srbija</w:t>
            </w:r>
          </w:p>
          <w:p w14:paraId="593C9F13" w14:textId="77777777" w:rsidR="0081088A" w:rsidRPr="0012389B" w:rsidRDefault="0081088A" w:rsidP="00540F2B"/>
          <w:p w14:paraId="05AF8BC6" w14:textId="77777777" w:rsidR="0081088A" w:rsidRPr="00704E50" w:rsidRDefault="0081088A" w:rsidP="00540F2B">
            <w:pPr>
              <w:rPr>
                <w:szCs w:val="22"/>
              </w:rPr>
            </w:pPr>
            <w:r w:rsidRPr="00704E50">
              <w:rPr>
                <w:szCs w:val="22"/>
              </w:rPr>
              <w:t>Projekat će se direktno usmeriti na unapređenje oblasti visokog obrazovanja i tehnološkog razvoja u Srbiji u skladu sa strateškim ciljevima Vlade Republike Srbije. Ovo se ogleda kroz usklađivanje sa relevantnim strategijskim dokumentima kao što su "Program reformi Republike Srbije" iz 2001. godine. Ovim programom su postavljeni osnovni ciljevi države u pogledu modernizacije državne uprave, ekonomske revitalizacije i unapređenja socijalne zaštite.</w:t>
            </w:r>
          </w:p>
          <w:p w14:paraId="3A91E5AD" w14:textId="77777777" w:rsidR="0081088A" w:rsidRPr="00704E50" w:rsidRDefault="0081088A" w:rsidP="00540F2B">
            <w:pPr>
              <w:rPr>
                <w:szCs w:val="22"/>
              </w:rPr>
            </w:pPr>
            <w:r w:rsidRPr="00704E50">
              <w:rPr>
                <w:szCs w:val="22"/>
              </w:rPr>
              <w:t>U tom kontekstu, projekat će biti usklađen sa prioritetima definisanim u "Strategiji za razvoj obrazovanja u Republici Srbiji do 2025. godine". Ova strategija postavlja temeljne smernice za unapređenje kvaliteta obrazovanja, razvoj relevantnih veština i modernizaciju obrazovnih procesa. Takođe, projekat će biti usklađen sa prioritetima definisanim u "Nacionalnoj strategiji razvoja informacionog društva u Republici Srbiji za period od 2020. do 2025. godine". Ova strategija ističe značaj tehnološkog razvoja i digitalizacije za napredak zemlje.</w:t>
            </w:r>
          </w:p>
          <w:bookmarkEnd w:id="1"/>
          <w:p w14:paraId="0A24E0E9" w14:textId="77777777" w:rsidR="0081088A" w:rsidRPr="00704E50" w:rsidRDefault="0081088A" w:rsidP="00540F2B">
            <w:pPr>
              <w:rPr>
                <w:szCs w:val="22"/>
              </w:rPr>
            </w:pPr>
            <w:r w:rsidRPr="00704E50">
              <w:rPr>
                <w:szCs w:val="22"/>
              </w:rPr>
              <w:t>Dalje, projekat će uzeti u obzir i prioritetne smernice definisane u "Strategiji za razvoj startap ekosistema u Republici Srbiji do 2025. godine". Ova strategija se fokusira na podršku inovacijama, preduzetništvu i razvoju startapova kako bi se unapredila ekonomska konkurentnost zemlje.</w:t>
            </w:r>
          </w:p>
          <w:p w14:paraId="43D513ED" w14:textId="77777777" w:rsidR="0081088A" w:rsidRDefault="0081088A" w:rsidP="00540F2B">
            <w:pPr>
              <w:tabs>
                <w:tab w:val="left" w:pos="3649"/>
                <w:tab w:val="left" w:pos="5349"/>
                <w:tab w:val="left" w:pos="7992"/>
                <w:tab w:val="left" w:pos="9409"/>
                <w:tab w:val="left" w:pos="10778"/>
              </w:tabs>
            </w:pPr>
            <w:r w:rsidRPr="00704E50">
              <w:rPr>
                <w:szCs w:val="22"/>
              </w:rPr>
              <w:t xml:space="preserve">Sve navedene strategije i prioriteti podržani su od strane relevantnih ministarstava i tela Vlade Republike Srbije. </w:t>
            </w:r>
            <w:r w:rsidRPr="00704E50">
              <w:rPr>
                <w:szCs w:val="22"/>
              </w:rPr>
              <w:lastRenderedPageBreak/>
              <w:t>Projekat će, kroz svoje aktivnosti, direktno doprineti ostvarivanju tih ciljeva i unapređenju ključnih sektora u Srbiji.</w:t>
            </w:r>
            <w:bookmarkEnd w:id="2"/>
          </w:p>
        </w:tc>
      </w:tr>
    </w:tbl>
    <w:p w14:paraId="65D85465" w14:textId="77777777" w:rsidR="0081088A" w:rsidRDefault="0081088A" w:rsidP="0081088A">
      <w:r>
        <w:lastRenderedPageBreak/>
        <w:t>(</w:t>
      </w:r>
      <w:r>
        <w:rPr>
          <w:i/>
          <w:sz w:val="18"/>
          <w:szCs w:val="18"/>
        </w:rPr>
        <w:t>Please add Partner Countries/regions as appropriate)</w:t>
      </w:r>
    </w:p>
    <w:p w14:paraId="372A9536" w14:textId="77777777" w:rsidR="0081088A" w:rsidRDefault="0081088A" w:rsidP="0081088A"/>
    <w:p w14:paraId="77AB0F62"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787A097A" w14:textId="77777777" w:rsidR="0081088A" w:rsidRDefault="0081088A" w:rsidP="0081088A"/>
    <w:p w14:paraId="7CCA764B"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7E290784"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07123EEE" w14:textId="77777777" w:rsidR="0081088A" w:rsidRDefault="0081088A" w:rsidP="0081088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6204DA32" w14:textId="77777777" w:rsidR="0081088A" w:rsidRDefault="0081088A" w:rsidP="0081088A"/>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483A4DE2" w14:textId="77777777" w:rsidTr="00540F2B">
        <w:trPr>
          <w:trHeight w:val="567"/>
        </w:trPr>
        <w:tc>
          <w:tcPr>
            <w:tcW w:w="9639" w:type="dxa"/>
            <w:tcBorders>
              <w:top w:val="single" w:sz="4" w:space="0" w:color="808080"/>
              <w:bottom w:val="single" w:sz="4" w:space="0" w:color="808080"/>
            </w:tcBorders>
          </w:tcPr>
          <w:p w14:paraId="6F3390AB" w14:textId="77777777" w:rsidR="0081088A" w:rsidRDefault="0081088A" w:rsidP="00540F2B">
            <w:bookmarkStart w:id="3" w:name="_Hlk143254849"/>
            <w:r>
              <w:t>Aims:</w:t>
            </w:r>
          </w:p>
          <w:p w14:paraId="2841EE87" w14:textId="77777777" w:rsidR="0081088A" w:rsidRPr="00D04C28" w:rsidRDefault="0081088A" w:rsidP="00540F2B">
            <w:pPr>
              <w:rPr>
                <w:lang w:val="en-US"/>
              </w:rPr>
            </w:pPr>
            <w:r>
              <w:rPr>
                <w:lang w:val="en-US"/>
              </w:rPr>
              <w:t>[</w:t>
            </w:r>
            <w:r w:rsidRPr="00D04C28">
              <w:rPr>
                <w:lang w:val="en-US"/>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r>
              <w:rPr>
                <w:lang w:val="en-US"/>
              </w:rPr>
              <w:t>]</w:t>
            </w:r>
          </w:p>
          <w:p w14:paraId="04687502" w14:textId="77777777" w:rsidR="0081088A" w:rsidRDefault="0081088A" w:rsidP="00540F2B">
            <w:r>
              <w:t xml:space="preserve"> specific objectives: </w:t>
            </w:r>
          </w:p>
          <w:p w14:paraId="365D778A" w14:textId="77777777" w:rsidR="0081088A" w:rsidRDefault="0081088A" w:rsidP="00540F2B">
            <w:r w:rsidRPr="00F64A7D">
              <w:t>[</w:t>
            </w:r>
            <w:r>
              <w:t xml:space="preserve">Razvijanje programa stručnog usavrsavanja prakse za studente koji omogućava učesnicima da steknu praktično iskustvo u oblasti DevOps-a, </w:t>
            </w:r>
          </w:p>
          <w:p w14:paraId="3ABFAA3F" w14:textId="77777777" w:rsidR="0081088A" w:rsidRDefault="0081088A" w:rsidP="00540F2B"/>
          <w:p w14:paraId="65F306CE" w14:textId="77777777" w:rsidR="0081088A" w:rsidRDefault="0081088A" w:rsidP="00540F2B">
            <w:r>
              <w:t>Razvijanje programa stručnog usavrsavanja prakse za studente koji omogućava učesnicima da steknu praktično iskustvo u oblasti DeFi</w:t>
            </w:r>
          </w:p>
          <w:p w14:paraId="3758F776" w14:textId="77777777" w:rsidR="0081088A" w:rsidRDefault="0081088A" w:rsidP="00540F2B"/>
          <w:p w14:paraId="6B1A2F8C" w14:textId="77777777" w:rsidR="0081088A" w:rsidRDefault="0081088A" w:rsidP="00540F2B">
            <w:r>
              <w:t>Razvijanje programa stručnog usavrsavanja prakse za studente koji omogućava učesnicima da steknu praktično iskustvo u oblasti AI</w:t>
            </w:r>
          </w:p>
          <w:p w14:paraId="669F0B36" w14:textId="77777777" w:rsidR="0081088A" w:rsidRDefault="0081088A" w:rsidP="00540F2B"/>
          <w:p w14:paraId="7E7E1278" w14:textId="77777777" w:rsidR="0081088A" w:rsidRDefault="0081088A" w:rsidP="00540F2B">
            <w:r>
              <w:t>Organizovati treninge i radionice za manje iskusne organizacije i aktere, kako bi im se pomoglo da unaprede svoje veštine i znanja o programima stručne prakse.</w:t>
            </w:r>
          </w:p>
          <w:p w14:paraId="45978F76" w14:textId="77777777" w:rsidR="0081088A" w:rsidRDefault="0081088A" w:rsidP="00540F2B"/>
          <w:p w14:paraId="62678419" w14:textId="77777777" w:rsidR="0081088A" w:rsidRDefault="0081088A" w:rsidP="00540F2B">
            <w:r>
              <w:t>Razviti platformu za prikaz informacija i resursa organizacija koje učestvuju u programu, kako bi se poboljšala saradnja i podrška između njih.</w:t>
            </w:r>
            <w:r w:rsidRPr="00F64A7D">
              <w:t>]</w:t>
            </w:r>
          </w:p>
          <w:p w14:paraId="384391F1" w14:textId="77777777" w:rsidR="0081088A" w:rsidRDefault="0081088A" w:rsidP="00540F2B"/>
          <w:p w14:paraId="1342A2BF" w14:textId="77777777" w:rsidR="0081088A" w:rsidRDefault="0081088A" w:rsidP="00540F2B">
            <w:r>
              <w:t>1.Hrvatska, Fakultet elektrotehnike i računarstva (FER):</w:t>
            </w:r>
          </w:p>
          <w:p w14:paraId="7E6A24D7" w14:textId="77777777" w:rsidR="0081088A" w:rsidRDefault="0081088A" w:rsidP="00540F2B">
            <w:r>
              <w:t xml:space="preserve"> Cilj projekta je pružiti visokokvalitetno obrazovanje koje će omogućiti studentima sticanje relevantnih veština za savremeno tržište IT industrije. Ovo će direktno odgovoriti na potrebe studenata, istraživača i IT profesionalaca. Razvoj programa stručnog usavršavanja prakse u oblastima DevOps-a, DeFi i Veštačke inteligencije će omogućiti studentima praktično iskustvo u aktuelnim tehnološkim oblastima.</w:t>
            </w:r>
          </w:p>
          <w:p w14:paraId="491459CB" w14:textId="77777777" w:rsidR="0081088A" w:rsidRDefault="0081088A" w:rsidP="00540F2B"/>
          <w:p w14:paraId="2CC5AD2B" w14:textId="77777777" w:rsidR="0081088A" w:rsidRDefault="0081088A" w:rsidP="00540F2B">
            <w:r>
              <w:t>2.Francuska, Station F:</w:t>
            </w:r>
          </w:p>
          <w:p w14:paraId="36911E18" w14:textId="77777777" w:rsidR="0081088A" w:rsidRDefault="0081088A" w:rsidP="00540F2B">
            <w:r>
              <w:t xml:space="preserve"> Projekat će podržati startap preduzetnike, mlade inovatore i tehnološke entuzijaste kroz pružanje mentorske podrške, organizovanje edukativnih radionica i povezivanje sa investitorima. Razvoj programa stručnog usavršavanja prakse u oblastima DevOps-a, DeFi i Veštačke inteligencije će doprineti razvoju inovativnih rešenja i podržati tehnološke entuzijaste u njihovom radu.</w:t>
            </w:r>
          </w:p>
          <w:p w14:paraId="783C3F87" w14:textId="77777777" w:rsidR="0081088A" w:rsidRDefault="0081088A" w:rsidP="00540F2B"/>
          <w:p w14:paraId="3A5E22D1" w14:textId="77777777" w:rsidR="0081088A" w:rsidRDefault="0081088A" w:rsidP="00540F2B">
            <w:r>
              <w:t xml:space="preserve">3.Francuska, Sorbonne Univerzitet: </w:t>
            </w:r>
          </w:p>
          <w:p w14:paraId="486A80AB" w14:textId="77777777" w:rsidR="0081088A" w:rsidRDefault="0081088A" w:rsidP="00540F2B">
            <w:r>
              <w:t>Projektom će se omogućiti unapređenje nastave društvenih nauka kroz interaktivne metode i primenu digitalnih alatki, što će odgovoriti na potrebe studenata i istraživača. Razvoj programa stručnog usavršavanja prakse će pružiti studentima priliku da steknu praktično iskustvo i podršku za razvoj inovacija, direktno zadovoljavajući potrebe ovih ciljnih grupa.</w:t>
            </w:r>
          </w:p>
          <w:p w14:paraId="38D70AAB" w14:textId="77777777" w:rsidR="0081088A" w:rsidRDefault="0081088A" w:rsidP="00540F2B">
            <w:r>
              <w:t xml:space="preserve">4.Velika Britanija, Imperial College London: </w:t>
            </w:r>
          </w:p>
          <w:p w14:paraId="2CC12733" w14:textId="77777777" w:rsidR="0081088A" w:rsidRDefault="0081088A" w:rsidP="00540F2B">
            <w:r>
              <w:t>Ciljevi projekta se usklađuju sa potrebama studenata naučnih disciplina, istraživača i inženjera. Razvoj programa stručnog usavršavanja prakse će obezbediti pristup najsavremenijim istraživačkim laboratorijama i opremi, kao i podršku za razvoj preduzetničkih veština, što će odgovoriti na potrebe ovih ciljnih grupa.</w:t>
            </w:r>
          </w:p>
          <w:p w14:paraId="0909AAA5" w14:textId="77777777" w:rsidR="0081088A" w:rsidRDefault="0081088A" w:rsidP="00540F2B"/>
          <w:p w14:paraId="52E42A9F" w14:textId="77777777" w:rsidR="0081088A" w:rsidRDefault="0081088A" w:rsidP="00540F2B">
            <w:r>
              <w:t xml:space="preserve">5.Belgija, imec: </w:t>
            </w:r>
          </w:p>
          <w:p w14:paraId="1643F5D3" w14:textId="77777777" w:rsidR="0081088A" w:rsidRDefault="0081088A" w:rsidP="00540F2B">
            <w:pPr>
              <w:rPr>
                <w:shd w:val="clear" w:color="auto" w:fill="B6D7A8"/>
              </w:rPr>
            </w:pPr>
            <w:r>
              <w:t>Projekat će direktno adresirati potrebe inženjera za razvoj mikroelektronike, tehnoloških istraživača i startapova u tehnološkom sektoru. Razvoj programa stručnog usavršavanja prakse će pružiti pristup najnovijim tehnologijama i podršku za komercijalizaciju tehnoloških rešenja, što će direktno zadovoljiti potrebe ovih ciljnih grupa.</w:t>
            </w:r>
            <w:bookmarkEnd w:id="3"/>
          </w:p>
        </w:tc>
      </w:tr>
    </w:tbl>
    <w:p w14:paraId="7FCAB3B6" w14:textId="77777777" w:rsidR="0081088A" w:rsidRDefault="0081088A" w:rsidP="0081088A">
      <w:pPr>
        <w:rPr>
          <w:i/>
          <w:sz w:val="18"/>
          <w:szCs w:val="18"/>
        </w:rPr>
      </w:pPr>
      <w:r>
        <w:lastRenderedPageBreak/>
        <w:t>(</w:t>
      </w:r>
      <w:r>
        <w:rPr>
          <w:i/>
          <w:sz w:val="18"/>
          <w:szCs w:val="18"/>
        </w:rPr>
        <w:t>Please add Partner Countries/regions as appropriate)</w:t>
      </w:r>
    </w:p>
    <w:p w14:paraId="1E5D3A71" w14:textId="77777777" w:rsidR="0081088A" w:rsidRDefault="0081088A" w:rsidP="0081088A"/>
    <w:p w14:paraId="7997B51F" w14:textId="77777777" w:rsidR="0081088A" w:rsidRDefault="0081088A" w:rsidP="0081088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4C0C6FAE" w14:textId="77777777" w:rsidR="0081088A" w:rsidRDefault="0081088A" w:rsidP="0081088A"/>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0D87933B" w14:textId="77777777" w:rsidTr="00540F2B">
        <w:trPr>
          <w:trHeight w:val="567"/>
        </w:trPr>
        <w:tc>
          <w:tcPr>
            <w:tcW w:w="9639" w:type="dxa"/>
          </w:tcPr>
          <w:p w14:paraId="14254526" w14:textId="77777777" w:rsidR="0081088A" w:rsidRDefault="0081088A" w:rsidP="00540F2B">
            <w:bookmarkStart w:id="4" w:name="_Hlk143254896"/>
            <w:r>
              <w:t>Hrvatska, Fakultet elektrotehnike i računarstva (FER):</w:t>
            </w:r>
          </w:p>
          <w:p w14:paraId="74DA7B99" w14:textId="77777777" w:rsidR="0081088A" w:rsidRDefault="0081088A" w:rsidP="00540F2B">
            <w:r>
              <w:t>•Projekat će pružiti analizu postojećeg stanja kapaciteta FER-a kroz intervjuisanje članova i popunjavanje anketa, što će omogućiti bolje razumevanje organizacionih potreba.</w:t>
            </w:r>
          </w:p>
          <w:p w14:paraId="7CC490A4" w14:textId="77777777" w:rsidR="0081088A" w:rsidRDefault="0081088A" w:rsidP="00540F2B">
            <w:r>
              <w:t>•Razvoj softverskog rešenja za praćenje edukacije osoba sa posebnim potrebama omogućiće unapređenje obrazovnog procesa, prateći najnovije tehnološke trendove.</w:t>
            </w:r>
          </w:p>
          <w:p w14:paraId="1BEDF1B8" w14:textId="77777777" w:rsidR="0081088A" w:rsidRDefault="0081088A" w:rsidP="00540F2B">
            <w:r>
              <w:t>•Akvizicija naprednih tehnoloških rešenja će podržati visokokvalitetno obrazovanje, uzimajući u obzir potrebe IT profesionalaca.</w:t>
            </w:r>
          </w:p>
          <w:p w14:paraId="125EE95A" w14:textId="77777777" w:rsidR="0081088A" w:rsidRDefault="0081088A" w:rsidP="00540F2B"/>
          <w:p w14:paraId="5E2ADC70" w14:textId="77777777" w:rsidR="0081088A" w:rsidRDefault="0081088A" w:rsidP="00540F2B">
            <w:r>
              <w:t>Francuska, Station F:</w:t>
            </w:r>
          </w:p>
          <w:p w14:paraId="2D579E1D" w14:textId="77777777" w:rsidR="0081088A" w:rsidRDefault="0081088A" w:rsidP="00540F2B">
            <w:r>
              <w:t>•Organizacija seminara za promociju socijalne inkluzije i ravnopravnosti će podržati ciljnu grupu startap preduzetnika i tehnoloških entuzijasta.</w:t>
            </w:r>
          </w:p>
          <w:p w14:paraId="155987D1" w14:textId="77777777" w:rsidR="0081088A" w:rsidRDefault="0081088A" w:rsidP="00540F2B">
            <w:r>
              <w:t>•Razvoj softverskog rešenja za organizaciju edukacije osoba sa posebnim potrebama doprineće diversifikaciji edukativnih pristupa, odgovarajući na potrebe različitih grupa.</w:t>
            </w:r>
          </w:p>
          <w:p w14:paraId="26BC2921" w14:textId="77777777" w:rsidR="0081088A" w:rsidRDefault="0081088A" w:rsidP="00540F2B"/>
          <w:p w14:paraId="1B82A66A" w14:textId="77777777" w:rsidR="0081088A" w:rsidRDefault="0081088A" w:rsidP="00540F2B">
            <w:r>
              <w:t>Francuska, Sorbonne Univerzitet:</w:t>
            </w:r>
          </w:p>
          <w:p w14:paraId="7E36F8A9" w14:textId="77777777" w:rsidR="0081088A" w:rsidRDefault="0081088A" w:rsidP="00540F2B">
            <w:r>
              <w:t>•Organizacija seminara i osposobljavanje edukatora će pomoći univerzitetu da unapredi nastavu društvenih nauka kroz primenu digitalnih alatki.</w:t>
            </w:r>
          </w:p>
          <w:p w14:paraId="1DEE6887" w14:textId="77777777" w:rsidR="0081088A" w:rsidRDefault="0081088A" w:rsidP="00540F2B">
            <w:r>
              <w:t>•Prilagođavanje obrazovnog materijala za osobe sa posebnim potrebama će poboljšati pristup obrazovanju i promovisati inkluziju.</w:t>
            </w:r>
          </w:p>
          <w:p w14:paraId="5E2CC3B4" w14:textId="77777777" w:rsidR="0081088A" w:rsidRDefault="0081088A" w:rsidP="00540F2B"/>
          <w:p w14:paraId="765CC739" w14:textId="77777777" w:rsidR="0081088A" w:rsidRDefault="0081088A" w:rsidP="00540F2B">
            <w:r>
              <w:t>Velika Britanija, Imperial College London:</w:t>
            </w:r>
          </w:p>
          <w:p w14:paraId="6053D90E" w14:textId="77777777" w:rsidR="0081088A" w:rsidRDefault="0081088A" w:rsidP="00540F2B">
            <w:r>
              <w:t>•Akvizicija naprednih tehnoloških rešenja će osigurati pristup najsavremenijim istraživačkim laboratorijama i podržati razvoj veština studenata naučnih disciplina.</w:t>
            </w:r>
          </w:p>
          <w:p w14:paraId="0BBAD7F7" w14:textId="77777777" w:rsidR="0081088A" w:rsidRDefault="0081088A" w:rsidP="00540F2B">
            <w:r>
              <w:t>•Organizacija inkluzivnog takmičarskog događaja će demonstrirati sposobnosti osoba sa posebnim potrebama i podržati razvoj preduzetničkih veština.</w:t>
            </w:r>
          </w:p>
          <w:p w14:paraId="19FBC519" w14:textId="77777777" w:rsidR="0081088A" w:rsidRDefault="0081088A" w:rsidP="00540F2B"/>
          <w:p w14:paraId="6AC5038E" w14:textId="77777777" w:rsidR="0081088A" w:rsidRDefault="0081088A" w:rsidP="00540F2B">
            <w:r>
              <w:t>Belgija, imec:</w:t>
            </w:r>
          </w:p>
          <w:p w14:paraId="232656A0" w14:textId="77777777" w:rsidR="0081088A" w:rsidRDefault="0081088A" w:rsidP="00540F2B">
            <w:r>
              <w:t>•Akvizicija naprednih tehnoloških rešenja će podržati istraživanja u oblasti mikroelektronike i razvoj inovacija.</w:t>
            </w:r>
          </w:p>
          <w:p w14:paraId="10D5EB4E" w14:textId="77777777" w:rsidR="0081088A" w:rsidRPr="00AF7989" w:rsidRDefault="0081088A" w:rsidP="00540F2B">
            <w:r>
              <w:t>•Organizacija događaja i podrška za komercijalizaciju tehnoloških rešenja će doprineti razvoju startapova i tehnološkog sektora.</w:t>
            </w:r>
          </w:p>
          <w:bookmarkEnd w:id="4"/>
          <w:p w14:paraId="79B0C522" w14:textId="77777777" w:rsidR="0081088A" w:rsidRDefault="0081088A" w:rsidP="00540F2B">
            <w:pPr>
              <w:rPr>
                <w:highlight w:val="white"/>
              </w:rPr>
            </w:pPr>
          </w:p>
        </w:tc>
      </w:tr>
    </w:tbl>
    <w:p w14:paraId="2527E4E0" w14:textId="77777777" w:rsidR="0081088A" w:rsidRDefault="0081088A" w:rsidP="0081088A">
      <w:r>
        <w:t>(</w:t>
      </w:r>
      <w:r>
        <w:rPr>
          <w:i/>
          <w:sz w:val="18"/>
          <w:szCs w:val="18"/>
        </w:rPr>
        <w:t>Please add Partner Countries as appropriate)</w:t>
      </w:r>
    </w:p>
    <w:p w14:paraId="06841FD3" w14:textId="77777777" w:rsidR="0081088A" w:rsidRDefault="0081088A" w:rsidP="0081088A"/>
    <w:p w14:paraId="15C588D8" w14:textId="77777777" w:rsidR="0081088A" w:rsidRDefault="0081088A" w:rsidP="0081088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561F79DE" w14:textId="77777777" w:rsidR="0081088A" w:rsidRDefault="0081088A" w:rsidP="0081088A"/>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708FC222" w14:textId="77777777" w:rsidTr="00540F2B">
        <w:trPr>
          <w:trHeight w:val="567"/>
        </w:trPr>
        <w:tc>
          <w:tcPr>
            <w:tcW w:w="9639" w:type="dxa"/>
            <w:tcBorders>
              <w:top w:val="single" w:sz="4" w:space="0" w:color="808080"/>
              <w:bottom w:val="single" w:sz="4" w:space="0" w:color="808080"/>
            </w:tcBorders>
          </w:tcPr>
          <w:p w14:paraId="10932AB8" w14:textId="77777777" w:rsidR="0081088A" w:rsidRDefault="0081088A" w:rsidP="00540F2B">
            <w:r>
              <w:t>Hrvatska, Fakultet elektrotehnike i računarstva (FER):</w:t>
            </w:r>
          </w:p>
          <w:p w14:paraId="78DA8BFD" w14:textId="77777777" w:rsidR="0081088A" w:rsidRDefault="0081088A" w:rsidP="00540F2B">
            <w:r>
              <w:t xml:space="preserve"> Projekat će omogućiti FER-u da pruži studentima visokokvalitetno obrazovanje koje odražava najnovije tehnološke trendove poput razvoja softverskih alatki, veštačke inteligencije i Internet of Things (IoT). Razvijanjem softverskog rešenja za organizaciju i praćenje edukacije osoba sa posebnim potrebama, FER će unaprediti svoje kapacitete za inkluzivno obrazovanje i proširiti dostupnost edukacije na različite ciljne grupe.</w:t>
            </w:r>
          </w:p>
          <w:p w14:paraId="73395D1F" w14:textId="77777777" w:rsidR="0081088A" w:rsidRDefault="0081088A" w:rsidP="00540F2B"/>
          <w:p w14:paraId="7AB663F9" w14:textId="77777777" w:rsidR="0081088A" w:rsidRDefault="0081088A" w:rsidP="00540F2B">
            <w:r>
              <w:t xml:space="preserve">Francuska, Station F: </w:t>
            </w:r>
          </w:p>
          <w:p w14:paraId="42262F15" w14:textId="77777777" w:rsidR="0081088A" w:rsidRDefault="0081088A" w:rsidP="00540F2B">
            <w:r>
              <w:t>Projekat će doprineti Station F-u da pruži mentorsku podršku startapovima, organizuje edukativne radionice o razvoju poslovanja i poveže ih sa investitorima. Akvizicijom naprednih tehnoloških rešenja za podršku obrazovanju, Station F će omogućiti tehnološkim inovatorima da se bolje pripreme za tržište rada. Organizacijom seminara promocije inkluzije i ravnopravnosti, Station F će podići svest o važnosti inkluzivnog preduzetničkog okruženja.</w:t>
            </w:r>
          </w:p>
          <w:p w14:paraId="4DE91A8F" w14:textId="77777777" w:rsidR="0081088A" w:rsidRDefault="0081088A" w:rsidP="00540F2B"/>
          <w:p w14:paraId="02ACC94D" w14:textId="77777777" w:rsidR="0081088A" w:rsidRDefault="0081088A" w:rsidP="00540F2B">
            <w:r>
              <w:t xml:space="preserve">Francuska, Sorbonne Univerzitet: </w:t>
            </w:r>
          </w:p>
          <w:p w14:paraId="39B35149" w14:textId="77777777" w:rsidR="0081088A" w:rsidRDefault="0081088A" w:rsidP="00540F2B">
            <w:r>
              <w:t>Projekat će omogućiti Sorbonne Univerzitetu da unapredi nastavu društvenih nauka kroz interaktivne metode i primenu digitalnih alatki. Prilagođavanjem obrazovnog materijala za osobe sa posebnim potrebama, univerzitet će postati inkluzivniji i omogućiti većem broju studenata da se uspešno uključe. Organizovanjem seminara i događaja promocije inkluzije, Sorbonne će doprineti svesti o potrebama osoba sa posebnim potrebama i podržati njihovu integraciju.</w:t>
            </w:r>
          </w:p>
          <w:p w14:paraId="2F422DD9" w14:textId="77777777" w:rsidR="0081088A" w:rsidRDefault="0081088A" w:rsidP="00540F2B"/>
          <w:p w14:paraId="18E59D86" w14:textId="77777777" w:rsidR="0081088A" w:rsidRDefault="0081088A" w:rsidP="00540F2B">
            <w:r>
              <w:lastRenderedPageBreak/>
              <w:t xml:space="preserve">Velika Britanija, Imperial College London: </w:t>
            </w:r>
          </w:p>
          <w:p w14:paraId="3BD8E04B" w14:textId="77777777" w:rsidR="0081088A" w:rsidRDefault="0081088A" w:rsidP="00540F2B">
            <w:r>
              <w:t>Projekat će omogućiti Imperial College Londonu da obezbedi pristup najnovijim istraživačkim laboratorijama i opremi, pružajući studentima praktično iskustvo kroz saradnju sa industrijom. Razvijanjem softverskog rešenja za praćenje edukacije osoba sa posebnim potrebama, Imperial College će demonstrirati svoj angažman ka inkluzivnom pristupu obrazovanju. Organizacijom takmičenja i osposobljavanjem edukatora, univerzitet će podsticati inovativno okruženje i kvalitetno obrazovanje.</w:t>
            </w:r>
          </w:p>
          <w:p w14:paraId="0A216315" w14:textId="77777777" w:rsidR="0081088A" w:rsidRDefault="0081088A" w:rsidP="00540F2B"/>
          <w:p w14:paraId="3DE2DB32" w14:textId="77777777" w:rsidR="0081088A" w:rsidRDefault="0081088A" w:rsidP="00540F2B">
            <w:r>
              <w:t xml:space="preserve">Belgija, imec: </w:t>
            </w:r>
          </w:p>
          <w:p w14:paraId="42FFDA57" w14:textId="77777777" w:rsidR="0081088A" w:rsidRPr="00AF7989" w:rsidRDefault="0081088A" w:rsidP="00540F2B">
            <w:r>
              <w:t>Projekat će pomoći imec-u da unapredi svoja istraživanja u oblasti mikroelektronike kroz akviziciju naprednih tehnoloških rešenja. Organizacijom seminara i edukativnih događaja, imec će podsticati saradnju između inženjera za razvoj mikroelektronike, tehnoloških istraživača i startapova. Planiranjem kvaliteta i upravljanjem projektom, imec će osigurati da ostvari optimalne rezultate i postigne visoke standarde kvaliteta.</w:t>
            </w:r>
          </w:p>
          <w:p w14:paraId="6C6818E4" w14:textId="77777777" w:rsidR="0081088A" w:rsidRDefault="0081088A" w:rsidP="00540F2B">
            <w:pPr>
              <w:rPr>
                <w:highlight w:val="white"/>
              </w:rPr>
            </w:pPr>
            <w:r>
              <w:rPr>
                <w:highlight w:val="white"/>
              </w:rPr>
              <w:t xml:space="preserve"> </w:t>
            </w:r>
          </w:p>
        </w:tc>
      </w:tr>
    </w:tbl>
    <w:p w14:paraId="5617945A" w14:textId="77777777" w:rsidR="0081088A" w:rsidRDefault="0081088A" w:rsidP="0081088A">
      <w:r>
        <w:lastRenderedPageBreak/>
        <w:t>(</w:t>
      </w:r>
      <w:r>
        <w:rPr>
          <w:i/>
          <w:sz w:val="18"/>
          <w:szCs w:val="18"/>
        </w:rPr>
        <w:t>Please add Partner Countries as appropriate)</w:t>
      </w:r>
    </w:p>
    <w:p w14:paraId="61A3203A" w14:textId="77777777" w:rsidR="0081088A" w:rsidRDefault="0081088A" w:rsidP="0081088A"/>
    <w:p w14:paraId="4A18419D" w14:textId="77777777" w:rsidR="0081088A" w:rsidRDefault="0081088A" w:rsidP="0081088A">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F99F722" w14:textId="77777777" w:rsidR="0081088A" w:rsidRDefault="0081088A" w:rsidP="0081088A"/>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08A82E3" w14:textId="77777777" w:rsidTr="00540F2B">
        <w:trPr>
          <w:trHeight w:val="567"/>
        </w:trPr>
        <w:tc>
          <w:tcPr>
            <w:tcW w:w="9639" w:type="dxa"/>
            <w:tcBorders>
              <w:top w:val="single" w:sz="4" w:space="0" w:color="808080"/>
              <w:bottom w:val="single" w:sz="4" w:space="0" w:color="808080"/>
            </w:tcBorders>
          </w:tcPr>
          <w:p w14:paraId="70AA97AF" w14:textId="77777777" w:rsidR="0081088A" w:rsidRDefault="0081088A" w:rsidP="00540F2B">
            <w:pPr>
              <w:rPr>
                <w:szCs w:val="22"/>
              </w:rPr>
            </w:pPr>
            <w:r w:rsidRPr="002B7AF7">
              <w:rPr>
                <w:szCs w:val="22"/>
              </w:rPr>
              <w:t>1.Hrvatska, Fakultet elektrotehnike i računarstva (FER):</w:t>
            </w:r>
          </w:p>
          <w:p w14:paraId="5B8A0796" w14:textId="77777777" w:rsidR="0081088A" w:rsidRDefault="0081088A" w:rsidP="00540F2B">
            <w:pPr>
              <w:rPr>
                <w:szCs w:val="22"/>
              </w:rPr>
            </w:pPr>
            <w:r w:rsidRPr="002B7AF7">
              <w:rPr>
                <w:szCs w:val="22"/>
              </w:rPr>
              <w:t xml:space="preserve"> Projekat će omogućiti FER-u da modernizuje svoje obrazovne programe i uvede savremene tehnologije poput veštačke inteligencije i IoT-a. Ovo je u skladu sa ciljem modernizacije visokog obrazovanja u Hrvatskoj, čime će se studentima pružiti relevantno znanje za aktuelne tehnološke trendove. Internacionalizacija će biti podržana kroz saradnju sa partnerskim institucijama i internacionalnim ekspertima.</w:t>
            </w:r>
          </w:p>
          <w:p w14:paraId="5951FECD" w14:textId="77777777" w:rsidR="0081088A" w:rsidRPr="002B7AF7" w:rsidRDefault="0081088A" w:rsidP="00540F2B">
            <w:pPr>
              <w:rPr>
                <w:szCs w:val="22"/>
              </w:rPr>
            </w:pPr>
          </w:p>
          <w:p w14:paraId="39A8DB3C" w14:textId="77777777" w:rsidR="0081088A" w:rsidRDefault="0081088A" w:rsidP="00540F2B">
            <w:pPr>
              <w:rPr>
                <w:szCs w:val="22"/>
              </w:rPr>
            </w:pPr>
            <w:r w:rsidRPr="002B7AF7">
              <w:rPr>
                <w:szCs w:val="22"/>
              </w:rPr>
              <w:t>2.Francuska, Station F: Projekat će doprineti internacionalizaciji startap ekosistema kroz razmenu znanja i veština sa mladim inovatorima iz partnerskih zemalja. Takođe će podržati modernizaciju poslovnih pristupa kroz edukativne radionice. Ovo odgovara strategiji Francuske za razvoj inovacionih preduzeća i internacionalnu saradnju.</w:t>
            </w:r>
          </w:p>
          <w:p w14:paraId="1DEF61B1" w14:textId="77777777" w:rsidR="0081088A" w:rsidRPr="002B7AF7" w:rsidRDefault="0081088A" w:rsidP="00540F2B">
            <w:pPr>
              <w:rPr>
                <w:szCs w:val="22"/>
              </w:rPr>
            </w:pPr>
          </w:p>
          <w:p w14:paraId="0383956D" w14:textId="77777777" w:rsidR="0081088A" w:rsidRDefault="0081088A" w:rsidP="00540F2B">
            <w:pPr>
              <w:rPr>
                <w:szCs w:val="22"/>
              </w:rPr>
            </w:pPr>
            <w:r w:rsidRPr="002B7AF7">
              <w:rPr>
                <w:szCs w:val="22"/>
              </w:rPr>
              <w:t xml:space="preserve">3.Francuska, Sorbonne Univerzitet: </w:t>
            </w:r>
          </w:p>
          <w:p w14:paraId="6A082D11" w14:textId="77777777" w:rsidR="0081088A" w:rsidRDefault="0081088A" w:rsidP="00540F2B">
            <w:pPr>
              <w:rPr>
                <w:szCs w:val="22"/>
              </w:rPr>
            </w:pPr>
            <w:r w:rsidRPr="002B7AF7">
              <w:rPr>
                <w:szCs w:val="22"/>
              </w:rPr>
              <w:t>Projektom će se podržati modernizacija nastavnih metoda Sorbonne Univerziteta kroz primenu digitalnih alata i povezivanje sa industrijom. Ovo odgovara ciljevima unapređenja kvaliteta visokoškolskog obrazovanja i internacionalizaciji, omogućavajući studentima međunarodne perspektive.</w:t>
            </w:r>
          </w:p>
          <w:p w14:paraId="56B5E766" w14:textId="77777777" w:rsidR="0081088A" w:rsidRPr="002B7AF7" w:rsidRDefault="0081088A" w:rsidP="00540F2B">
            <w:pPr>
              <w:rPr>
                <w:szCs w:val="22"/>
              </w:rPr>
            </w:pPr>
          </w:p>
          <w:p w14:paraId="1B7B286C" w14:textId="77777777" w:rsidR="0081088A" w:rsidRPr="002B7AF7" w:rsidRDefault="0081088A" w:rsidP="00540F2B">
            <w:pPr>
              <w:rPr>
                <w:szCs w:val="22"/>
              </w:rPr>
            </w:pPr>
            <w:r w:rsidRPr="002B7AF7">
              <w:rPr>
                <w:szCs w:val="22"/>
              </w:rPr>
              <w:t>4.Velika Britanija, Imperial College London: Ciljevi projekta se uklapaju u modernizaciju visokoškolskog obrazovanja kroz pristup najsavremenijim istraživačkim laboratorijama i praktičnom iskustvu kroz saradnju sa industrijom. Ovo podržava strateške ciljeve Velike Britanije za razvoj istraživanja i tehnologije, kao i internacionalizaciju visokog obrazovanja.</w:t>
            </w:r>
          </w:p>
          <w:p w14:paraId="5ECA6E15" w14:textId="77777777" w:rsidR="0081088A" w:rsidRDefault="0081088A" w:rsidP="00540F2B">
            <w:pPr>
              <w:rPr>
                <w:szCs w:val="22"/>
              </w:rPr>
            </w:pPr>
            <w:r w:rsidRPr="002B7AF7">
              <w:rPr>
                <w:szCs w:val="22"/>
              </w:rPr>
              <w:t xml:space="preserve">5.Belgija, imec: </w:t>
            </w:r>
          </w:p>
          <w:p w14:paraId="16EDF3F9" w14:textId="77777777" w:rsidR="0081088A" w:rsidRDefault="0081088A" w:rsidP="00540F2B">
            <w:r w:rsidRPr="002B7AF7">
              <w:rPr>
                <w:szCs w:val="22"/>
              </w:rPr>
              <w:t>Projekat će podržati razvoj mikroelektronike kroz pristup najnovijim tehnologijama i resursima za inovacije. Ovo je usklađeno sa ciljevima modernizacije tehnološkog sektora u Belgiji i internacionalizacije kroz saradnju sa partnerima iz različitih zemalja.</w:t>
            </w:r>
          </w:p>
          <w:p w14:paraId="41B550DA" w14:textId="77777777" w:rsidR="0081088A" w:rsidRDefault="0081088A" w:rsidP="00540F2B"/>
          <w:p w14:paraId="63EB9A47" w14:textId="77777777" w:rsidR="0081088A" w:rsidRDefault="0081088A" w:rsidP="00540F2B">
            <w:pPr>
              <w:rPr>
                <w:highlight w:val="white"/>
              </w:rPr>
            </w:pPr>
          </w:p>
        </w:tc>
      </w:tr>
    </w:tbl>
    <w:p w14:paraId="3CCC2A4A" w14:textId="77777777" w:rsidR="0081088A" w:rsidRDefault="0081088A" w:rsidP="0081088A">
      <w:r>
        <w:t>(</w:t>
      </w:r>
      <w:r>
        <w:rPr>
          <w:i/>
          <w:sz w:val="18"/>
          <w:szCs w:val="18"/>
        </w:rPr>
        <w:t>Please add Partner Countries/partners as appropriate)</w:t>
      </w:r>
    </w:p>
    <w:p w14:paraId="7F7F1AF7" w14:textId="77777777" w:rsidR="0081088A" w:rsidRDefault="0081088A" w:rsidP="0081088A"/>
    <w:p w14:paraId="4A3A7DE0" w14:textId="77777777" w:rsidR="0081088A" w:rsidRDefault="0081088A" w:rsidP="0081088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40FBD5DD" w14:textId="77777777" w:rsidR="0081088A" w:rsidRDefault="0081088A" w:rsidP="0081088A"/>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6931DFA4" w14:textId="77777777" w:rsidTr="00540F2B">
        <w:trPr>
          <w:trHeight w:val="567"/>
        </w:trPr>
        <w:tc>
          <w:tcPr>
            <w:tcW w:w="9639" w:type="dxa"/>
          </w:tcPr>
          <w:p w14:paraId="184850CF" w14:textId="77777777" w:rsidR="0081088A" w:rsidRDefault="0081088A" w:rsidP="00540F2B">
            <w:pPr>
              <w:tabs>
                <w:tab w:val="left" w:pos="3649"/>
                <w:tab w:val="left" w:pos="5349"/>
                <w:tab w:val="left" w:pos="7992"/>
                <w:tab w:val="left" w:pos="9409"/>
                <w:tab w:val="left" w:pos="10778"/>
              </w:tabs>
              <w:rPr>
                <w:szCs w:val="22"/>
              </w:rPr>
            </w:pPr>
            <w:r w:rsidRPr="002B7AF7">
              <w:rPr>
                <w:szCs w:val="22"/>
              </w:rPr>
              <w:t>1.Inkluzivni pristup: Aktivnosti, materijali i resursi će biti pristupačni svim učesnicima s različitim pozadinama, uključujući osobe s invaliditetom.</w:t>
            </w:r>
          </w:p>
          <w:p w14:paraId="2950E0A7" w14:textId="77777777" w:rsidR="0081088A" w:rsidRPr="002B7AF7" w:rsidRDefault="0081088A" w:rsidP="00540F2B">
            <w:pPr>
              <w:tabs>
                <w:tab w:val="left" w:pos="3649"/>
                <w:tab w:val="left" w:pos="5349"/>
                <w:tab w:val="left" w:pos="7992"/>
                <w:tab w:val="left" w:pos="9409"/>
                <w:tab w:val="left" w:pos="10778"/>
              </w:tabs>
              <w:rPr>
                <w:szCs w:val="22"/>
              </w:rPr>
            </w:pPr>
          </w:p>
          <w:p w14:paraId="1EC73D23" w14:textId="77777777" w:rsidR="0081088A" w:rsidRDefault="0081088A" w:rsidP="00540F2B">
            <w:pPr>
              <w:tabs>
                <w:tab w:val="left" w:pos="3649"/>
                <w:tab w:val="left" w:pos="5349"/>
                <w:tab w:val="left" w:pos="7992"/>
                <w:tab w:val="left" w:pos="9409"/>
                <w:tab w:val="left" w:pos="10778"/>
              </w:tabs>
              <w:rPr>
                <w:szCs w:val="22"/>
              </w:rPr>
            </w:pPr>
            <w:r w:rsidRPr="002B7AF7">
              <w:rPr>
                <w:szCs w:val="22"/>
              </w:rPr>
              <w:t>2.Ciljana komunikacija: Posebno će se obratiti pažnja na komunikaciju s marginalizovanim zajednicama kako bi im se osigurala informisanost i pristup projektu.</w:t>
            </w:r>
          </w:p>
          <w:p w14:paraId="5C8132B7" w14:textId="77777777" w:rsidR="0081088A" w:rsidRPr="002B7AF7" w:rsidRDefault="0081088A" w:rsidP="00540F2B">
            <w:pPr>
              <w:tabs>
                <w:tab w:val="left" w:pos="3649"/>
                <w:tab w:val="left" w:pos="5349"/>
                <w:tab w:val="left" w:pos="7992"/>
                <w:tab w:val="left" w:pos="9409"/>
                <w:tab w:val="left" w:pos="10778"/>
              </w:tabs>
              <w:rPr>
                <w:szCs w:val="22"/>
              </w:rPr>
            </w:pPr>
          </w:p>
          <w:p w14:paraId="63838FDD" w14:textId="77777777" w:rsidR="0081088A" w:rsidRDefault="0081088A" w:rsidP="00540F2B">
            <w:pPr>
              <w:tabs>
                <w:tab w:val="left" w:pos="3649"/>
                <w:tab w:val="left" w:pos="5349"/>
                <w:tab w:val="left" w:pos="7992"/>
                <w:tab w:val="left" w:pos="9409"/>
                <w:tab w:val="left" w:pos="10778"/>
              </w:tabs>
              <w:rPr>
                <w:szCs w:val="22"/>
              </w:rPr>
            </w:pPr>
            <w:r w:rsidRPr="002B7AF7">
              <w:rPr>
                <w:szCs w:val="22"/>
              </w:rPr>
              <w:t>3.Stipendije i podrška: Pružanje stipendija i finansijske podrške omogućiće učešće učesnicima koji se suočavaju s ekonomskim izazovima.</w:t>
            </w:r>
          </w:p>
          <w:p w14:paraId="4932F504" w14:textId="77777777" w:rsidR="0081088A" w:rsidRPr="002B7AF7" w:rsidRDefault="0081088A" w:rsidP="00540F2B">
            <w:pPr>
              <w:tabs>
                <w:tab w:val="left" w:pos="3649"/>
                <w:tab w:val="left" w:pos="5349"/>
                <w:tab w:val="left" w:pos="7992"/>
                <w:tab w:val="left" w:pos="9409"/>
                <w:tab w:val="left" w:pos="10778"/>
              </w:tabs>
              <w:rPr>
                <w:szCs w:val="22"/>
              </w:rPr>
            </w:pPr>
          </w:p>
          <w:p w14:paraId="42EE6B3A" w14:textId="77777777" w:rsidR="0081088A" w:rsidRDefault="0081088A" w:rsidP="00540F2B">
            <w:pPr>
              <w:tabs>
                <w:tab w:val="left" w:pos="3649"/>
                <w:tab w:val="left" w:pos="5349"/>
                <w:tab w:val="left" w:pos="7992"/>
                <w:tab w:val="left" w:pos="9409"/>
                <w:tab w:val="left" w:pos="10778"/>
              </w:tabs>
              <w:rPr>
                <w:szCs w:val="22"/>
              </w:rPr>
            </w:pPr>
            <w:r w:rsidRPr="002B7AF7">
              <w:rPr>
                <w:szCs w:val="22"/>
              </w:rPr>
              <w:t>4.Prilagođen sadržaj: Edukativni materijali će se prilagoditi raznolikim potrebama, uključujući višejezične opcije i alternativne formate.</w:t>
            </w:r>
          </w:p>
          <w:p w14:paraId="4F946291" w14:textId="77777777" w:rsidR="0081088A" w:rsidRPr="002B7AF7" w:rsidRDefault="0081088A" w:rsidP="00540F2B">
            <w:pPr>
              <w:tabs>
                <w:tab w:val="left" w:pos="3649"/>
                <w:tab w:val="left" w:pos="5349"/>
                <w:tab w:val="left" w:pos="7992"/>
                <w:tab w:val="left" w:pos="9409"/>
                <w:tab w:val="left" w:pos="10778"/>
              </w:tabs>
              <w:rPr>
                <w:szCs w:val="22"/>
              </w:rPr>
            </w:pPr>
          </w:p>
          <w:p w14:paraId="0A962DFE" w14:textId="77777777" w:rsidR="0081088A" w:rsidRDefault="0081088A" w:rsidP="00540F2B">
            <w:pPr>
              <w:tabs>
                <w:tab w:val="left" w:pos="3649"/>
                <w:tab w:val="left" w:pos="5349"/>
                <w:tab w:val="left" w:pos="7992"/>
                <w:tab w:val="left" w:pos="9409"/>
                <w:tab w:val="left" w:pos="10778"/>
              </w:tabs>
              <w:rPr>
                <w:szCs w:val="22"/>
              </w:rPr>
            </w:pPr>
            <w:r w:rsidRPr="002B7AF7">
              <w:rPr>
                <w:szCs w:val="22"/>
              </w:rPr>
              <w:t>5.Saradnja s lokalnim organizacijama: Partnerstvo s organizacijama koje se bave marginalizovanim grupama pružiće bolji uvid u specifične potrebe i omogućiti veći uticaj.</w:t>
            </w:r>
          </w:p>
          <w:p w14:paraId="3E6F3088" w14:textId="77777777" w:rsidR="0081088A" w:rsidRPr="002B7AF7" w:rsidRDefault="0081088A" w:rsidP="00540F2B">
            <w:pPr>
              <w:tabs>
                <w:tab w:val="left" w:pos="3649"/>
                <w:tab w:val="left" w:pos="5349"/>
                <w:tab w:val="left" w:pos="7992"/>
                <w:tab w:val="left" w:pos="9409"/>
                <w:tab w:val="left" w:pos="10778"/>
              </w:tabs>
              <w:rPr>
                <w:szCs w:val="22"/>
              </w:rPr>
            </w:pPr>
          </w:p>
          <w:p w14:paraId="4AA5A148" w14:textId="77777777" w:rsidR="0081088A" w:rsidRDefault="0081088A" w:rsidP="00540F2B">
            <w:pPr>
              <w:tabs>
                <w:tab w:val="left" w:pos="3649"/>
                <w:tab w:val="left" w:pos="5349"/>
                <w:tab w:val="left" w:pos="7992"/>
                <w:tab w:val="left" w:pos="9409"/>
                <w:tab w:val="left" w:pos="10778"/>
              </w:tabs>
              <w:rPr>
                <w:szCs w:val="22"/>
              </w:rPr>
            </w:pPr>
            <w:r w:rsidRPr="002B7AF7">
              <w:rPr>
                <w:szCs w:val="22"/>
              </w:rPr>
              <w:t>6.Raznolika reprezentacija: Diversifikacija u vodećim ulogama, predavačima i mentorima promoviše inkluziju i inspiriše različite učesnike.</w:t>
            </w:r>
          </w:p>
          <w:p w14:paraId="4F2912C2" w14:textId="77777777" w:rsidR="0081088A" w:rsidRPr="002B7AF7" w:rsidRDefault="0081088A" w:rsidP="00540F2B">
            <w:pPr>
              <w:tabs>
                <w:tab w:val="left" w:pos="3649"/>
                <w:tab w:val="left" w:pos="5349"/>
                <w:tab w:val="left" w:pos="7992"/>
                <w:tab w:val="left" w:pos="9409"/>
                <w:tab w:val="left" w:pos="10778"/>
              </w:tabs>
              <w:rPr>
                <w:szCs w:val="22"/>
              </w:rPr>
            </w:pPr>
          </w:p>
          <w:p w14:paraId="75C180E1" w14:textId="77777777" w:rsidR="0081088A" w:rsidRDefault="0081088A" w:rsidP="00540F2B">
            <w:pPr>
              <w:tabs>
                <w:tab w:val="left" w:pos="3649"/>
                <w:tab w:val="left" w:pos="5349"/>
                <w:tab w:val="left" w:pos="7992"/>
                <w:tab w:val="left" w:pos="9409"/>
                <w:tab w:val="left" w:pos="10778"/>
              </w:tabs>
              <w:rPr>
                <w:szCs w:val="22"/>
              </w:rPr>
            </w:pPr>
            <w:r w:rsidRPr="002B7AF7">
              <w:rPr>
                <w:szCs w:val="22"/>
              </w:rPr>
              <w:t>7.Kontinuirani feedback: Učesnicima će biti omogućeno da daju povratne informacije kako bi se prilagodio pristup i osigurala inkluzivnost.</w:t>
            </w:r>
          </w:p>
          <w:p w14:paraId="1B7A20DE" w14:textId="77777777" w:rsidR="0081088A" w:rsidRPr="002B7AF7" w:rsidRDefault="0081088A" w:rsidP="00540F2B">
            <w:pPr>
              <w:tabs>
                <w:tab w:val="left" w:pos="3649"/>
                <w:tab w:val="left" w:pos="5349"/>
                <w:tab w:val="left" w:pos="7992"/>
                <w:tab w:val="left" w:pos="9409"/>
                <w:tab w:val="left" w:pos="10778"/>
              </w:tabs>
              <w:rPr>
                <w:szCs w:val="22"/>
              </w:rPr>
            </w:pPr>
          </w:p>
          <w:p w14:paraId="374B9221" w14:textId="77777777" w:rsidR="0081088A" w:rsidRDefault="0081088A" w:rsidP="00540F2B">
            <w:pPr>
              <w:tabs>
                <w:tab w:val="left" w:pos="3649"/>
                <w:tab w:val="left" w:pos="5349"/>
                <w:tab w:val="left" w:pos="7992"/>
                <w:tab w:val="left" w:pos="9409"/>
                <w:tab w:val="left" w:pos="10778"/>
              </w:tabs>
            </w:pPr>
            <w:r w:rsidRPr="002B7AF7">
              <w:rPr>
                <w:szCs w:val="22"/>
              </w:rPr>
              <w:t>8.Sakupljanje i analiza podataka: Prikupljanje podataka o demografiji i iskustvima učesnika omogućiće praćenje i unapređivanje uticaja na inkluziju i raznolikost.</w:t>
            </w:r>
          </w:p>
        </w:tc>
      </w:tr>
    </w:tbl>
    <w:p w14:paraId="395D86BF" w14:textId="77777777" w:rsidR="0081088A" w:rsidRDefault="0081088A" w:rsidP="0081088A">
      <w:pPr>
        <w:rPr>
          <w:b/>
        </w:rPr>
      </w:pPr>
    </w:p>
    <w:p w14:paraId="54072401" w14:textId="77777777" w:rsidR="0081088A" w:rsidRDefault="0081088A" w:rsidP="0081088A">
      <w:pPr>
        <w:rPr>
          <w:b/>
        </w:rPr>
      </w:pPr>
    </w:p>
    <w:p w14:paraId="30FD134E" w14:textId="77777777" w:rsidR="0081088A" w:rsidRDefault="0081088A" w:rsidP="0081088A">
      <w:pPr>
        <w:rPr>
          <w:b/>
        </w:rPr>
      </w:pPr>
    </w:p>
    <w:p w14:paraId="77DA621C" w14:textId="77777777" w:rsidR="0081088A" w:rsidRDefault="0081088A" w:rsidP="0081088A">
      <w:pPr>
        <w:rPr>
          <w:b/>
        </w:rPr>
      </w:pPr>
    </w:p>
    <w:p w14:paraId="0FF2D704" w14:textId="77777777" w:rsidR="0081088A" w:rsidRDefault="0081088A" w:rsidP="0081088A">
      <w:pPr>
        <w:rPr>
          <w:b/>
        </w:rPr>
      </w:pPr>
    </w:p>
    <w:p w14:paraId="722F7E41"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14:paraId="230B8099" w14:textId="77777777" w:rsidR="0081088A" w:rsidRDefault="0081088A" w:rsidP="0081088A"/>
    <w:p w14:paraId="0B51202A" w14:textId="77777777" w:rsidR="0081088A" w:rsidRDefault="0081088A" w:rsidP="0081088A">
      <w:pPr>
        <w:tabs>
          <w:tab w:val="left" w:pos="3649"/>
          <w:tab w:val="left" w:pos="5349"/>
          <w:tab w:val="left" w:pos="7992"/>
          <w:tab w:val="left" w:pos="9639"/>
          <w:tab w:val="left" w:pos="10778"/>
        </w:tabs>
        <w:jc w:val="both"/>
        <w:rPr>
          <w:i/>
        </w:rPr>
      </w:pPr>
      <w:r>
        <w:rPr>
          <w:i/>
        </w:rPr>
        <w:t xml:space="preserve">Demonstrate why the proposal is innovative. </w:t>
      </w:r>
    </w:p>
    <w:p w14:paraId="424B8FAC" w14:textId="77777777" w:rsidR="0081088A" w:rsidRDefault="0081088A" w:rsidP="0081088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67D39DF6" w14:textId="77777777" w:rsidR="0081088A" w:rsidRDefault="0081088A" w:rsidP="0081088A"/>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81088A" w14:paraId="4E257103" w14:textId="77777777" w:rsidTr="00540F2B">
        <w:trPr>
          <w:trHeight w:val="567"/>
        </w:trPr>
        <w:tc>
          <w:tcPr>
            <w:tcW w:w="9630" w:type="dxa"/>
          </w:tcPr>
          <w:p w14:paraId="3C5FD676" w14:textId="77777777" w:rsidR="0081088A" w:rsidRDefault="0081088A" w:rsidP="00540F2B">
            <w:r w:rsidRPr="006470F8">
              <w:rPr>
                <w:szCs w:val="22"/>
              </w:rPr>
              <w:t>Ovaj projekat donosi inovativni pristup kroz interdisciplinarnu saradnju i razvoj praktičnih veština u oblastima DevOps-a, Blockchain-a i Veštačke inteligencije. Iako nadograđuje prethodne projekte, ističe se novim dinamikama i resursima. Cilj je podržati modernizaciju i internacionalizaciju partnera kroz konkretne veštine i resurse, doprinoseći visokom obrazovanju na suštinski inovativan način.</w:t>
            </w:r>
          </w:p>
          <w:p w14:paraId="43B33C84" w14:textId="77777777" w:rsidR="0081088A" w:rsidRDefault="0081088A" w:rsidP="00540F2B">
            <w:pPr>
              <w:tabs>
                <w:tab w:val="left" w:pos="3649"/>
                <w:tab w:val="left" w:pos="5349"/>
                <w:tab w:val="left" w:pos="7992"/>
                <w:tab w:val="left" w:pos="9409"/>
                <w:tab w:val="left" w:pos="10778"/>
              </w:tabs>
              <w:rPr>
                <w:highlight w:val="white"/>
              </w:rPr>
            </w:pPr>
          </w:p>
        </w:tc>
      </w:tr>
    </w:tbl>
    <w:p w14:paraId="0D6D70DC" w14:textId="77777777" w:rsidR="0081088A" w:rsidRDefault="0081088A" w:rsidP="0081088A">
      <w:pPr>
        <w:rPr>
          <w:i/>
        </w:rPr>
      </w:pPr>
    </w:p>
    <w:p w14:paraId="3A8F698F" w14:textId="77777777" w:rsidR="0081088A" w:rsidRDefault="0081088A" w:rsidP="0081088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2AD17149" w14:textId="77777777" w:rsidR="0081088A" w:rsidRDefault="0081088A" w:rsidP="0081088A">
      <w:pPr>
        <w:sectPr w:rsidR="0081088A">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3FF3CB4C" w14:textId="77777777" w:rsidR="0081088A" w:rsidRDefault="0081088A" w:rsidP="0081088A">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81088A" w14:paraId="5405DFC0" w14:textId="77777777" w:rsidTr="00540F2B">
        <w:trPr>
          <w:trHeight w:val="493"/>
        </w:trPr>
        <w:tc>
          <w:tcPr>
            <w:tcW w:w="3120" w:type="dxa"/>
            <w:vAlign w:val="center"/>
          </w:tcPr>
          <w:p w14:paraId="06CAEAE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1A2F7B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1994EF11" w14:textId="77777777" w:rsidTr="00540F2B">
        <w:trPr>
          <w:trHeight w:val="493"/>
        </w:trPr>
        <w:tc>
          <w:tcPr>
            <w:tcW w:w="3120" w:type="dxa"/>
            <w:vAlign w:val="center"/>
          </w:tcPr>
          <w:p w14:paraId="0065B267"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5879D13D"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545CF75D"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0D8A89B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16D23701" w14:textId="77777777" w:rsidR="0081088A" w:rsidRDefault="0081088A" w:rsidP="00540F2B"/>
        </w:tc>
      </w:tr>
      <w:tr w:rsidR="0081088A" w14:paraId="1FE802C5" w14:textId="77777777" w:rsidTr="00540F2B">
        <w:trPr>
          <w:trHeight w:val="493"/>
        </w:trPr>
        <w:tc>
          <w:tcPr>
            <w:tcW w:w="3120" w:type="dxa"/>
            <w:vAlign w:val="center"/>
          </w:tcPr>
          <w:p w14:paraId="01A42084"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10802A6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81088A" w14:paraId="6594B584" w14:textId="77777777" w:rsidTr="00540F2B">
        <w:trPr>
          <w:trHeight w:val="493"/>
        </w:trPr>
        <w:tc>
          <w:tcPr>
            <w:tcW w:w="3120" w:type="dxa"/>
            <w:vAlign w:val="center"/>
          </w:tcPr>
          <w:p w14:paraId="22BF11E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171D9974"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1F782641" w14:textId="77777777" w:rsidTr="00540F2B">
        <w:trPr>
          <w:trHeight w:val="493"/>
        </w:trPr>
        <w:tc>
          <w:tcPr>
            <w:tcW w:w="3120" w:type="dxa"/>
            <w:vAlign w:val="center"/>
          </w:tcPr>
          <w:p w14:paraId="15047E42"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686C57F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5F08DC76" w14:textId="77777777" w:rsidTr="00540F2B">
        <w:trPr>
          <w:trHeight w:val="493"/>
        </w:trPr>
        <w:tc>
          <w:tcPr>
            <w:tcW w:w="3120" w:type="dxa"/>
            <w:vAlign w:val="center"/>
          </w:tcPr>
          <w:p w14:paraId="5F605EEF"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0F26D01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pPr>
          </w:p>
        </w:tc>
      </w:tr>
      <w:tr w:rsidR="0081088A" w14:paraId="42325489" w14:textId="77777777" w:rsidTr="00540F2B">
        <w:trPr>
          <w:trHeight w:val="493"/>
        </w:trPr>
        <w:tc>
          <w:tcPr>
            <w:tcW w:w="3120" w:type="dxa"/>
            <w:vAlign w:val="center"/>
          </w:tcPr>
          <w:p w14:paraId="71FE953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4EAF9D4C" w14:textId="77777777" w:rsidR="0081088A" w:rsidRDefault="0081088A" w:rsidP="00540F2B">
            <w:pPr>
              <w:ind w:left="35" w:hanging="35"/>
            </w:pPr>
          </w:p>
        </w:tc>
      </w:tr>
      <w:tr w:rsidR="0081088A" w14:paraId="490659F7" w14:textId="77777777" w:rsidTr="00540F2B">
        <w:trPr>
          <w:trHeight w:val="493"/>
        </w:trPr>
        <w:tc>
          <w:tcPr>
            <w:tcW w:w="4680" w:type="dxa"/>
            <w:gridSpan w:val="2"/>
            <w:vAlign w:val="center"/>
          </w:tcPr>
          <w:p w14:paraId="1FE1E323"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lastRenderedPageBreak/>
              <w:t>Password / login if necessary for website</w:t>
            </w:r>
          </w:p>
        </w:tc>
        <w:tc>
          <w:tcPr>
            <w:tcW w:w="4959" w:type="dxa"/>
            <w:gridSpan w:val="3"/>
            <w:vAlign w:val="center"/>
          </w:tcPr>
          <w:p w14:paraId="37D3879D"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51E6C3E1" w14:textId="77777777" w:rsidTr="00540F2B">
        <w:trPr>
          <w:trHeight w:val="493"/>
        </w:trPr>
        <w:tc>
          <w:tcPr>
            <w:tcW w:w="9639" w:type="dxa"/>
            <w:gridSpan w:val="5"/>
            <w:vAlign w:val="center"/>
          </w:tcPr>
          <w:p w14:paraId="13B640F5"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81088A" w14:paraId="0FD06F63" w14:textId="77777777" w:rsidTr="00540F2B">
        <w:trPr>
          <w:trHeight w:val="567"/>
        </w:trPr>
        <w:tc>
          <w:tcPr>
            <w:tcW w:w="9639" w:type="dxa"/>
            <w:gridSpan w:val="5"/>
          </w:tcPr>
          <w:p w14:paraId="1CF57684"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4A4DDCBD" w14:textId="77777777" w:rsidR="0081088A" w:rsidRDefault="0081088A" w:rsidP="0081088A">
      <w:pPr>
        <w:rPr>
          <w:i/>
          <w:color w:val="FF0000"/>
          <w:sz w:val="20"/>
          <w:szCs w:val="20"/>
        </w:rPr>
      </w:pPr>
    </w:p>
    <w:p w14:paraId="281A2C35" w14:textId="77777777" w:rsidR="0081088A" w:rsidRDefault="0081088A" w:rsidP="0081088A">
      <w:pPr>
        <w:widowControl w:val="0"/>
        <w:spacing w:line="276" w:lineRule="auto"/>
      </w:pPr>
    </w:p>
    <w:p w14:paraId="0F1EB62A" w14:textId="77777777" w:rsidR="0081088A" w:rsidRDefault="0081088A" w:rsidP="0081088A">
      <w:pPr>
        <w:rPr>
          <w:i/>
          <w:color w:val="FF0000"/>
          <w:sz w:val="20"/>
          <w:szCs w:val="20"/>
        </w:rPr>
      </w:pPr>
    </w:p>
    <w:p w14:paraId="283F129F" w14:textId="77777777" w:rsidR="0081088A" w:rsidRDefault="0081088A" w:rsidP="0081088A">
      <w:pPr>
        <w:sectPr w:rsidR="0081088A">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16BA1B6E" w14:textId="77777777" w:rsidR="0081088A" w:rsidRDefault="0081088A" w:rsidP="0081088A"/>
    <w:p w14:paraId="7CBB113E" w14:textId="77777777" w:rsidR="00A3742B" w:rsidRDefault="00A3742B"/>
    <w:p w14:paraId="2F915FE6" w14:textId="77777777" w:rsidR="00A3742B" w:rsidRDefault="00A3742B"/>
    <w:p w14:paraId="7718D571" w14:textId="77777777" w:rsidR="00A3742B" w:rsidRDefault="00A3742B"/>
    <w:p w14:paraId="0EC1368E"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2556ABA5" w14:textId="77777777" w:rsidR="00A3742B" w:rsidRDefault="00A3742B"/>
    <w:p w14:paraId="0903AC6A" w14:textId="77777777" w:rsidR="00A3742B" w:rsidRDefault="00722CCA">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CFA1F52" w14:textId="77777777" w:rsidR="00A3742B" w:rsidRPr="00540F2B" w:rsidRDefault="00A3742B">
      <w:pPr>
        <w:rPr>
          <w:rFonts w:asciiTheme="majorHAnsi" w:hAnsiTheme="majorHAnsi" w:cstheme="majorHAnsi"/>
          <w:sz w:val="20"/>
          <w:szCs w:val="20"/>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40F2B" w14:paraId="1AD5533D" w14:textId="77777777">
        <w:trPr>
          <w:trHeight w:val="567"/>
        </w:trPr>
        <w:tc>
          <w:tcPr>
            <w:tcW w:w="9639" w:type="dxa"/>
          </w:tcPr>
          <w:p w14:paraId="52906B33"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Poboljšana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premosti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podsticanjem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raznovrsniji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skup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nemaju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nivo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usponu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vrednom</w:t>
            </w:r>
            <w:proofErr w:type="spellEnd"/>
            <w:r w:rsidRPr="00540F2B">
              <w:rPr>
                <w:rFonts w:asciiTheme="majorHAnsi" w:hAnsiTheme="majorHAnsi" w:cstheme="majorHAnsi"/>
                <w:noProof w:val="0"/>
                <w:color w:val="374151"/>
                <w:lang w:val="en-US"/>
              </w:rPr>
              <w:t>.</w:t>
            </w:r>
          </w:p>
          <w:p w14:paraId="096D5846"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Specijalizovanim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Resursima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Ekspertizi</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inteligencija</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brzo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tehnologijama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alatima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ekspertizi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razvijeniju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infrastrukturu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centre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odnose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profesionalaca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znanju</w:t>
            </w:r>
            <w:proofErr w:type="spellEnd"/>
            <w:r w:rsidRPr="00540F2B">
              <w:rPr>
                <w:rFonts w:asciiTheme="majorHAnsi" w:hAnsiTheme="majorHAnsi" w:cstheme="majorHAnsi"/>
                <w:noProof w:val="0"/>
                <w:color w:val="374151"/>
                <w:lang w:val="en-US"/>
              </w:rPr>
              <w:t>.</w:t>
            </w:r>
          </w:p>
          <w:p w14:paraId="42E0399D"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Promocija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Inovacija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podstaknuti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Okupljanjem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akademskih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dovesti</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stvaranja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proizvoda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usluga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ne bi bile </w:t>
            </w:r>
            <w:proofErr w:type="spellStart"/>
            <w:r w:rsidRPr="00540F2B">
              <w:rPr>
                <w:rFonts w:asciiTheme="majorHAnsi" w:hAnsiTheme="majorHAnsi" w:cstheme="majorHAnsi"/>
                <w:noProof w:val="0"/>
                <w:color w:val="374151"/>
                <w:lang w:val="en-US"/>
              </w:rPr>
              <w:t>dostižne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samo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finansiranja</w:t>
            </w:r>
            <w:proofErr w:type="spellEnd"/>
            <w:r w:rsidRPr="00540F2B">
              <w:rPr>
                <w:rFonts w:asciiTheme="majorHAnsi" w:hAnsiTheme="majorHAnsi" w:cstheme="majorHAnsi"/>
                <w:noProof w:val="0"/>
                <w:color w:val="374151"/>
                <w:lang w:val="en-US"/>
              </w:rPr>
              <w:t>.</w:t>
            </w:r>
          </w:p>
          <w:p w14:paraId="2F0F211D"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Kulturna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kulturnu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razumevanje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sistema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kulturna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obogaćuje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podstiče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učesnicima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je </w:t>
            </w:r>
            <w:proofErr w:type="spellStart"/>
            <w:r w:rsidRPr="00540F2B">
              <w:rPr>
                <w:rFonts w:asciiTheme="majorHAnsi" w:hAnsiTheme="majorHAnsi" w:cstheme="majorHAnsi"/>
                <w:noProof w:val="0"/>
                <w:color w:val="374151"/>
                <w:lang w:val="en-US"/>
              </w:rPr>
              <w:t>posebno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w:t>
            </w:r>
          </w:p>
          <w:p w14:paraId="727630A5"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Osiguranje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Kvaliteta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Benchmarking</w:t>
            </w:r>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pruža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okvir</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osiguranje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kvaliteta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benchmarking.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koristi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rigoroznih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garantuje</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ispunjava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standarde</w:t>
            </w:r>
            <w:proofErr w:type="spellEnd"/>
            <w:r w:rsidRPr="00540F2B">
              <w:rPr>
                <w:rFonts w:asciiTheme="majorHAnsi" w:hAnsiTheme="majorHAnsi" w:cstheme="majorHAnsi"/>
                <w:noProof w:val="0"/>
                <w:color w:val="374151"/>
                <w:lang w:val="en-US"/>
              </w:rPr>
              <w:t>.</w:t>
            </w:r>
          </w:p>
          <w:p w14:paraId="3B35255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dovode</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inicijativa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dugotrajni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pozitivno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doprinoseći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razvoju</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w:t>
            </w:r>
          </w:p>
          <w:p w14:paraId="00E6A778"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Ukratko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dok</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nacionalno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nudi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jedinstvenu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priliku</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visoko-impactnih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značajnu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njegovim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nameravanim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w:t>
            </w:r>
          </w:p>
          <w:p w14:paraId="2BB35BCB" w14:textId="77777777" w:rsidR="00A3742B" w:rsidRPr="00540F2B" w:rsidRDefault="00A3742B">
            <w:pPr>
              <w:rPr>
                <w:rFonts w:asciiTheme="majorHAnsi" w:hAnsiTheme="majorHAnsi" w:cstheme="majorHAnsi"/>
              </w:rPr>
            </w:pPr>
          </w:p>
        </w:tc>
      </w:tr>
    </w:tbl>
    <w:p w14:paraId="04E71DFF" w14:textId="77777777" w:rsidR="00A3742B" w:rsidRDefault="00A3742B">
      <w:pPr>
        <w:rPr>
          <w:b/>
        </w:rPr>
      </w:pPr>
    </w:p>
    <w:p w14:paraId="31767EC4"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29E9ED19" w14:textId="77777777" w:rsidR="00A3742B" w:rsidRDefault="00A3742B">
      <w:pPr>
        <w:rPr>
          <w:b/>
        </w:rPr>
      </w:pPr>
    </w:p>
    <w:p w14:paraId="0E39A9A5" w14:textId="77777777" w:rsidR="00A3742B" w:rsidRDefault="00722CCA">
      <w:pPr>
        <w:tabs>
          <w:tab w:val="left" w:pos="3649"/>
          <w:tab w:val="left" w:pos="5349"/>
          <w:tab w:val="left" w:pos="7992"/>
          <w:tab w:val="left" w:pos="9639"/>
          <w:tab w:val="left" w:pos="10778"/>
        </w:tabs>
        <w:jc w:val="both"/>
        <w:rPr>
          <w:i/>
        </w:rPr>
      </w:pPr>
      <w:r>
        <w:rPr>
          <w:i/>
        </w:rPr>
        <w:lastRenderedPageBreak/>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552DDAB2"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1A5A12F" w14:textId="77777777">
        <w:trPr>
          <w:trHeight w:val="567"/>
        </w:trPr>
        <w:tc>
          <w:tcPr>
            <w:tcW w:w="9639" w:type="dxa"/>
          </w:tcPr>
          <w:p w14:paraId="5B2BC640" w14:textId="77777777" w:rsidR="00A374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Raznovrsnost Ekspertize i Resursa</w:t>
            </w:r>
            <w:r w:rsidRPr="00540F2B">
              <w:rPr>
                <w:rFonts w:asciiTheme="majorHAnsi" w:hAnsiTheme="majorHAnsi" w:cstheme="majorHAnsi"/>
                <w:color w:val="374151"/>
                <w:shd w:val="clear" w:color="auto" w:fill="F7F7F8"/>
              </w:rPr>
              <w:t>: Različiti regioni često imaju jedinstvene prednosti i resurse u oblastima novih tehnologija. Saradnjom između različitih regiona, institucije iz Zemalja partnera mogu pristupiti širem spektru stručnosti, tehnologija i veza sa industrijom. Ova raznovrsnost može obogatiti obrazovno iskustvo i istraživačke rezultate.</w:t>
            </w:r>
          </w:p>
          <w:p w14:paraId="396176D8" w14:textId="77777777" w:rsidR="00540F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Prilike za Povezivanje</w:t>
            </w:r>
            <w:r w:rsidRPr="00540F2B">
              <w:rPr>
                <w:rFonts w:asciiTheme="majorHAnsi" w:hAnsiTheme="majorHAnsi" w:cstheme="majorHAnsi"/>
                <w:color w:val="374151"/>
                <w:shd w:val="clear" w:color="auto" w:fill="F7F7F8"/>
              </w:rPr>
              <w:t>: Institucije iz Zemalja partnera mogu uspostaviti međunarodne mreže putem saradnje između različitih regiona. Ove mreže mogu dovesti do partnerstava, zajedničkih istraživačkih projekata i veza sa industrijom koje traju i nakon završetka projekta, doprinoseći dugoročnom rastu institucija.</w:t>
            </w:r>
          </w:p>
          <w:p w14:paraId="6B18FE07"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Najsavremenijem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Znanju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dobijaju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najnovijim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dostignućima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naprednijih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transfer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ubrzati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kurseva</w:t>
            </w:r>
            <w:proofErr w:type="spellEnd"/>
            <w:r w:rsidRPr="00540F2B">
              <w:rPr>
                <w:rFonts w:asciiTheme="majorHAnsi" w:hAnsiTheme="majorHAnsi" w:cstheme="majorHAnsi"/>
                <w:noProof w:val="0"/>
                <w:color w:val="374151"/>
                <w:lang w:val="en-US"/>
              </w:rPr>
              <w:t>.</w:t>
            </w:r>
          </w:p>
          <w:p w14:paraId="38D65046"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Povećana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Diplomci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učestvovali</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postaju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atraktivniji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poslodavce</w:t>
            </w:r>
            <w:proofErr w:type="spellEnd"/>
            <w:r w:rsidRPr="00540F2B">
              <w:rPr>
                <w:rFonts w:asciiTheme="majorHAnsi" w:hAnsiTheme="majorHAnsi" w:cstheme="majorHAnsi"/>
                <w:noProof w:val="0"/>
                <w:color w:val="374151"/>
                <w:lang w:val="en-US"/>
              </w:rPr>
              <w:t xml:space="preserve">. Oni </w:t>
            </w:r>
            <w:proofErr w:type="spellStart"/>
            <w:r w:rsidRPr="00540F2B">
              <w:rPr>
                <w:rFonts w:asciiTheme="majorHAnsi" w:hAnsiTheme="majorHAnsi" w:cstheme="majorHAnsi"/>
                <w:noProof w:val="0"/>
                <w:color w:val="374151"/>
                <w:lang w:val="en-US"/>
              </w:rPr>
              <w:t>poseduju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spektar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pripremljenim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tržište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rada</w:t>
            </w:r>
            <w:proofErr w:type="spellEnd"/>
            <w:r w:rsidRPr="00540F2B">
              <w:rPr>
                <w:rFonts w:asciiTheme="majorHAnsi" w:hAnsiTheme="majorHAnsi" w:cstheme="majorHAnsi"/>
                <w:noProof w:val="0"/>
                <w:color w:val="374151"/>
                <w:lang w:val="en-US"/>
              </w:rPr>
              <w:t>.</w:t>
            </w:r>
          </w:p>
          <w:p w14:paraId="10D25F7B" w14:textId="77777777" w:rsidR="00540F2B" w:rsidRDefault="00540F2B"/>
        </w:tc>
      </w:tr>
    </w:tbl>
    <w:p w14:paraId="7A258E6B" w14:textId="77777777" w:rsidR="00A3742B" w:rsidRDefault="00A3742B">
      <w:pPr>
        <w:rPr>
          <w:b/>
        </w:rPr>
        <w:sectPr w:rsidR="00A3742B">
          <w:headerReference w:type="default" r:id="rId13"/>
          <w:footerReference w:type="default" r:id="rId14"/>
          <w:type w:val="continuous"/>
          <w:pgSz w:w="11907" w:h="16840"/>
          <w:pgMar w:top="902" w:right="1134" w:bottom="1259" w:left="1134" w:header="0" w:footer="567" w:gutter="0"/>
          <w:cols w:space="720"/>
          <w:docGrid w:linePitch="360"/>
        </w:sectPr>
      </w:pPr>
    </w:p>
    <w:p w14:paraId="0DD592F0"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5572C299" w14:textId="77777777" w:rsidR="00A3742B" w:rsidRDefault="00A3742B"/>
    <w:p w14:paraId="2EA05760"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5844D803"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641FD8A2"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8D4407C" w14:textId="77777777">
        <w:trPr>
          <w:trHeight w:val="567"/>
        </w:trPr>
        <w:tc>
          <w:tcPr>
            <w:tcW w:w="9639" w:type="dxa"/>
          </w:tcPr>
          <w:p w14:paraId="34C6AE1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1: Analiza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(Maj 2023 - Avgust 2023)</w:t>
            </w:r>
          </w:p>
          <w:p w14:paraId="4512AAF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1.1. </w:t>
            </w:r>
            <w:proofErr w:type="spellStart"/>
            <w:r w:rsidRPr="00540F2B">
              <w:rPr>
                <w:rFonts w:asciiTheme="majorHAnsi" w:hAnsiTheme="majorHAnsi" w:cstheme="majorHAnsi"/>
                <w:b/>
                <w:bCs/>
                <w:noProof w:val="0"/>
                <w:color w:val="374151"/>
                <w:lang w:val="en-US"/>
              </w:rPr>
              <w:t>Izbor</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Tima</w:t>
            </w:r>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izbor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Formiranje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jasnim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zaduženjima</w:t>
            </w:r>
            <w:proofErr w:type="spellEnd"/>
            <w:r w:rsidRPr="00540F2B">
              <w:rPr>
                <w:rFonts w:asciiTheme="majorHAnsi" w:hAnsiTheme="majorHAnsi" w:cstheme="majorHAnsi"/>
                <w:noProof w:val="0"/>
                <w:color w:val="374151"/>
                <w:lang w:val="en-US"/>
              </w:rPr>
              <w:t>.</w:t>
            </w:r>
          </w:p>
          <w:p w14:paraId="7836699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1.2. </w:t>
            </w:r>
            <w:r w:rsidRPr="00540F2B">
              <w:rPr>
                <w:rFonts w:asciiTheme="majorHAnsi" w:hAnsiTheme="majorHAnsi" w:cstheme="majorHAnsi"/>
                <w:b/>
                <w:bCs/>
                <w:noProof w:val="0"/>
                <w:color w:val="374151"/>
                <w:lang w:val="en-US"/>
              </w:rPr>
              <w:t xml:space="preserve">Analiza </w:t>
            </w:r>
            <w:proofErr w:type="spellStart"/>
            <w:r w:rsidRPr="00540F2B">
              <w:rPr>
                <w:rFonts w:asciiTheme="majorHAnsi" w:hAnsiTheme="majorHAnsi" w:cstheme="majorHAnsi"/>
                <w:b/>
                <w:bCs/>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Ankete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identifikovale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vezi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5A7D190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1.3. </w:t>
            </w:r>
            <w:proofErr w:type="spellStart"/>
            <w:r w:rsidRPr="00540F2B">
              <w:rPr>
                <w:rFonts w:asciiTheme="majorHAnsi" w:hAnsiTheme="majorHAnsi" w:cstheme="majorHAnsi"/>
                <w:b/>
                <w:bCs/>
                <w:noProof w:val="0"/>
                <w:color w:val="374151"/>
                <w:lang w:val="en-US"/>
              </w:rPr>
              <w:t>Definisanje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Metodologije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Definisanje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konkretnih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očekivanih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metodologijom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w:t>
            </w:r>
          </w:p>
          <w:p w14:paraId="0C36C9E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1.4.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skladu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2CEBCBD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2: </w:t>
            </w:r>
            <w:proofErr w:type="spellStart"/>
            <w:r w:rsidRPr="00540F2B">
              <w:rPr>
                <w:rFonts w:asciiTheme="majorHAnsi" w:hAnsiTheme="majorHAnsi" w:cstheme="majorHAnsi"/>
                <w:b/>
                <w:bCs/>
                <w:noProof w:val="0"/>
                <w:color w:val="374151"/>
                <w:lang w:val="en-US"/>
              </w:rPr>
              <w:t>Implementacija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Obuka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Septembar</w:t>
            </w:r>
            <w:proofErr w:type="spellEnd"/>
            <w:r w:rsidRPr="00540F2B">
              <w:rPr>
                <w:rFonts w:asciiTheme="majorHAnsi" w:hAnsiTheme="majorHAnsi" w:cstheme="majorHAnsi"/>
                <w:b/>
                <w:bCs/>
                <w:noProof w:val="0"/>
                <w:color w:val="374151"/>
                <w:lang w:val="en-US"/>
              </w:rPr>
              <w:t xml:space="preserve"> 2023 -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2024)</w:t>
            </w:r>
          </w:p>
          <w:p w14:paraId="6CF8417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2.1.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Obrazovnih</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Izrada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učenje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vežbe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projekte</w:t>
            </w:r>
            <w:proofErr w:type="spellEnd"/>
            <w:r w:rsidRPr="00540F2B">
              <w:rPr>
                <w:rFonts w:asciiTheme="majorHAnsi" w:hAnsiTheme="majorHAnsi" w:cstheme="majorHAnsi"/>
                <w:noProof w:val="0"/>
                <w:color w:val="374151"/>
                <w:lang w:val="en-US"/>
              </w:rPr>
              <w:t>.</w:t>
            </w:r>
          </w:p>
          <w:p w14:paraId="0AF52358"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2.2. </w:t>
            </w:r>
            <w:proofErr w:type="spellStart"/>
            <w:r w:rsidRPr="00540F2B">
              <w:rPr>
                <w:rFonts w:asciiTheme="majorHAnsi" w:hAnsiTheme="majorHAnsi" w:cstheme="majorHAnsi"/>
                <w:b/>
                <w:bCs/>
                <w:noProof w:val="0"/>
                <w:color w:val="374151"/>
                <w:lang w:val="en-US"/>
              </w:rPr>
              <w:t>Obuke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Radionice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Sprovođenje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radionica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angažovanjem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stručnjaka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nastavnika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dostupne</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fizičkih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sastanaka</w:t>
            </w:r>
            <w:proofErr w:type="spellEnd"/>
            <w:r w:rsidRPr="00540F2B">
              <w:rPr>
                <w:rFonts w:asciiTheme="majorHAnsi" w:hAnsiTheme="majorHAnsi" w:cstheme="majorHAnsi"/>
                <w:noProof w:val="0"/>
                <w:color w:val="374151"/>
                <w:lang w:val="en-US"/>
              </w:rPr>
              <w:t>.</w:t>
            </w:r>
          </w:p>
          <w:p w14:paraId="79598CA8"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2.3. </w:t>
            </w:r>
            <w:proofErr w:type="spellStart"/>
            <w:r w:rsidRPr="00540F2B">
              <w:rPr>
                <w:rFonts w:asciiTheme="majorHAnsi" w:hAnsiTheme="majorHAnsi" w:cstheme="majorHAnsi"/>
                <w:b/>
                <w:bCs/>
                <w:noProof w:val="0"/>
                <w:color w:val="374151"/>
                <w:lang w:val="en-US"/>
              </w:rPr>
              <w:t>Mentorstvo</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Praksa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kompanijama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studente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w:t>
            </w:r>
            <w:proofErr w:type="spellStart"/>
            <w:r w:rsidRPr="00540F2B">
              <w:rPr>
                <w:rFonts w:asciiTheme="majorHAnsi" w:hAnsiTheme="majorHAnsi" w:cstheme="majorHAnsi"/>
                <w:noProof w:val="0"/>
                <w:color w:val="374151"/>
                <w:lang w:val="en-US"/>
              </w:rPr>
              <w:t>stekli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w:t>
            </w:r>
          </w:p>
          <w:p w14:paraId="7B75F0E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2.4. </w:t>
            </w:r>
            <w:proofErr w:type="spellStart"/>
            <w:r w:rsidRPr="00540F2B">
              <w:rPr>
                <w:rFonts w:asciiTheme="majorHAnsi" w:hAnsiTheme="majorHAnsi" w:cstheme="majorHAnsi"/>
                <w:b/>
                <w:bCs/>
                <w:noProof w:val="0"/>
                <w:color w:val="374151"/>
                <w:lang w:val="en-US"/>
              </w:rPr>
              <w:t>Praćenje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Praćenje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ocenjivanje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zadovoljstva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obukama</w:t>
            </w:r>
            <w:proofErr w:type="spellEnd"/>
            <w:r w:rsidRPr="00540F2B">
              <w:rPr>
                <w:rFonts w:asciiTheme="majorHAnsi" w:hAnsiTheme="majorHAnsi" w:cstheme="majorHAnsi"/>
                <w:noProof w:val="0"/>
                <w:color w:val="374151"/>
                <w:lang w:val="en-US"/>
              </w:rPr>
              <w:t>.</w:t>
            </w:r>
          </w:p>
          <w:p w14:paraId="76A6DEA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3: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Januar</w:t>
            </w:r>
            <w:proofErr w:type="spellEnd"/>
            <w:r w:rsidRPr="00540F2B">
              <w:rPr>
                <w:rFonts w:asciiTheme="majorHAnsi" w:hAnsiTheme="majorHAnsi" w:cstheme="majorHAnsi"/>
                <w:b/>
                <w:bCs/>
                <w:noProof w:val="0"/>
                <w:color w:val="374151"/>
                <w:lang w:val="en-US"/>
              </w:rPr>
              <w:t xml:space="preserve"> 2025 - Jun 2026)</w:t>
            </w:r>
          </w:p>
          <w:p w14:paraId="7AB86A5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3.1.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Studenata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promovisala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w:t>
            </w:r>
          </w:p>
          <w:p w14:paraId="0FD42B9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3.2. </w:t>
            </w:r>
            <w:proofErr w:type="spellStart"/>
            <w:r w:rsidRPr="00540F2B">
              <w:rPr>
                <w:rFonts w:asciiTheme="majorHAnsi" w:hAnsiTheme="majorHAnsi" w:cstheme="majorHAnsi"/>
                <w:b/>
                <w:bCs/>
                <w:noProof w:val="0"/>
                <w:color w:val="374151"/>
                <w:lang w:val="en-US"/>
              </w:rPr>
              <w:t>Konferencije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Seminari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konferencija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seminara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w:t>
            </w:r>
          </w:p>
          <w:p w14:paraId="59997C00"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3.3. </w:t>
            </w: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w:t>
            </w:r>
          </w:p>
          <w:p w14:paraId="7036E9A8"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4: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(Jul 2026 -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2026)</w:t>
            </w:r>
          </w:p>
          <w:p w14:paraId="05AED430"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4.1.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postignutih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merljivih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indikatora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ocenio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1F0ED62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4.2. </w:t>
            </w:r>
            <w:proofErr w:type="spellStart"/>
            <w:r w:rsidRPr="00540F2B">
              <w:rPr>
                <w:rFonts w:asciiTheme="majorHAnsi" w:hAnsiTheme="majorHAnsi" w:cstheme="majorHAnsi"/>
                <w:b/>
                <w:bCs/>
                <w:noProof w:val="0"/>
                <w:color w:val="374151"/>
                <w:lang w:val="en-US"/>
              </w:rPr>
              <w:t>Priprema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Izveštaja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detaljnog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izveštaja</w:t>
            </w:r>
            <w:proofErr w:type="spellEnd"/>
            <w:r w:rsidRPr="00540F2B">
              <w:rPr>
                <w:rFonts w:asciiTheme="majorHAnsi" w:hAnsiTheme="majorHAnsi" w:cstheme="majorHAnsi"/>
                <w:noProof w:val="0"/>
                <w:color w:val="374151"/>
                <w:lang w:val="en-US"/>
              </w:rPr>
              <w:t xml:space="preserve"> o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lekcijama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preporukama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buduće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w:t>
            </w:r>
          </w:p>
          <w:p w14:paraId="173B8B04"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4.3.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plana za </w:t>
            </w:r>
            <w:proofErr w:type="spellStart"/>
            <w:r w:rsidRPr="00540F2B">
              <w:rPr>
                <w:rFonts w:asciiTheme="majorHAnsi" w:hAnsiTheme="majorHAnsi" w:cstheme="majorHAnsi"/>
                <w:noProof w:val="0"/>
                <w:color w:val="374151"/>
                <w:lang w:val="en-US"/>
              </w:rPr>
              <w:t>održavanje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lastRenderedPageBreak/>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nakon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završetka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6250C5E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4.4.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Deljenje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poslovnom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veb</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stranice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društvene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mreže</w:t>
            </w:r>
            <w:proofErr w:type="spellEnd"/>
            <w:r w:rsidRPr="00540F2B">
              <w:rPr>
                <w:rFonts w:asciiTheme="majorHAnsi" w:hAnsiTheme="majorHAnsi" w:cstheme="majorHAnsi"/>
                <w:noProof w:val="0"/>
                <w:color w:val="374151"/>
                <w:lang w:val="en-US"/>
              </w:rPr>
              <w:t>.</w:t>
            </w:r>
          </w:p>
          <w:p w14:paraId="4FC6457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4.5. </w:t>
            </w:r>
            <w:proofErr w:type="spellStart"/>
            <w:r w:rsidRPr="00540F2B">
              <w:rPr>
                <w:rFonts w:asciiTheme="majorHAnsi" w:hAnsiTheme="majorHAnsi" w:cstheme="majorHAnsi"/>
                <w:b/>
                <w:bCs/>
                <w:noProof w:val="0"/>
                <w:color w:val="374151"/>
                <w:lang w:val="en-US"/>
              </w:rPr>
              <w:t>Procena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Dugoročnog</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povećanu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veze</w:t>
            </w:r>
            <w:proofErr w:type="spellEnd"/>
            <w:r w:rsidRPr="00540F2B">
              <w:rPr>
                <w:rFonts w:asciiTheme="majorHAnsi" w:hAnsiTheme="majorHAnsi" w:cstheme="majorHAnsi"/>
                <w:noProof w:val="0"/>
                <w:color w:val="374151"/>
                <w:lang w:val="en-US"/>
              </w:rPr>
              <w:t>.</w:t>
            </w:r>
          </w:p>
          <w:p w14:paraId="0464497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unapređenju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stvaranje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ključni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16641708" w14:textId="77777777" w:rsidR="00A3742B" w:rsidRDefault="00A3742B">
            <w:pPr>
              <w:tabs>
                <w:tab w:val="left" w:pos="3649"/>
                <w:tab w:val="left" w:pos="5349"/>
                <w:tab w:val="left" w:pos="7992"/>
                <w:tab w:val="left" w:pos="9409"/>
                <w:tab w:val="left" w:pos="10778"/>
              </w:tabs>
            </w:pPr>
          </w:p>
        </w:tc>
      </w:tr>
    </w:tbl>
    <w:p w14:paraId="21BA9FD4" w14:textId="77777777" w:rsidR="00A3742B" w:rsidRDefault="00A3742B">
      <w:pPr>
        <w:rPr>
          <w:b/>
        </w:rPr>
      </w:pPr>
    </w:p>
    <w:p w14:paraId="0F924622"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79995014" w14:textId="77777777" w:rsidR="00A3742B" w:rsidRDefault="00A3742B">
      <w:pPr>
        <w:tabs>
          <w:tab w:val="left" w:pos="3649"/>
          <w:tab w:val="left" w:pos="5349"/>
          <w:tab w:val="left" w:pos="7992"/>
          <w:tab w:val="left" w:pos="9639"/>
          <w:tab w:val="left" w:pos="10778"/>
        </w:tabs>
        <w:jc w:val="both"/>
        <w:rPr>
          <w:i/>
        </w:rPr>
      </w:pPr>
    </w:p>
    <w:p w14:paraId="09A20548"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C9F0EC5" w14:textId="77777777">
        <w:trPr>
          <w:trHeight w:val="567"/>
        </w:trPr>
        <w:tc>
          <w:tcPr>
            <w:tcW w:w="9639" w:type="dxa"/>
          </w:tcPr>
          <w:p w14:paraId="27B151EE"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Saglasnost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direktno</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podudaraju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uključuju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pružanje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w:t>
            </w:r>
          </w:p>
          <w:p w14:paraId="58A0E8D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Prilagođenost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Potrebama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Institucija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Zemalja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zasnovane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analizi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odražava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publiku</w:t>
            </w:r>
            <w:proofErr w:type="spellEnd"/>
            <w:r w:rsidRPr="00540F2B">
              <w:rPr>
                <w:rFonts w:asciiTheme="majorHAnsi" w:hAnsiTheme="majorHAnsi" w:cstheme="majorHAnsi"/>
                <w:noProof w:val="0"/>
                <w:color w:val="374151"/>
                <w:lang w:val="en-US"/>
              </w:rPr>
              <w:t>.</w:t>
            </w:r>
          </w:p>
          <w:p w14:paraId="30111742" w14:textId="77777777"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proofErr w:type="spellStart"/>
            <w:r w:rsidRPr="00435385">
              <w:rPr>
                <w:rFonts w:asciiTheme="majorHAnsi" w:hAnsiTheme="majorHAnsi" w:cstheme="majorHAnsi"/>
                <w:b/>
                <w:bCs/>
                <w:noProof w:val="0"/>
                <w:color w:val="374151"/>
                <w:lang w:val="fr-FR"/>
              </w:rPr>
              <w:t>Interdisciplinarni</w:t>
            </w:r>
            <w:proofErr w:type="spellEnd"/>
            <w:r w:rsidRPr="00435385">
              <w:rPr>
                <w:rFonts w:asciiTheme="majorHAnsi" w:hAnsiTheme="majorHAnsi" w:cstheme="majorHAnsi"/>
                <w:b/>
                <w:bCs/>
                <w:noProof w:val="0"/>
                <w:color w:val="374151"/>
                <w:lang w:val="fr-FR"/>
              </w:rPr>
              <w:t xml:space="preserve"> </w:t>
            </w:r>
            <w:proofErr w:type="spellStart"/>
            <w:r w:rsidRPr="00435385">
              <w:rPr>
                <w:rFonts w:asciiTheme="majorHAnsi" w:hAnsiTheme="majorHAnsi" w:cstheme="majorHAnsi"/>
                <w:b/>
                <w:bCs/>
                <w:noProof w:val="0"/>
                <w:color w:val="374151"/>
                <w:lang w:val="fr-FR"/>
              </w:rPr>
              <w:t>Pristup</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Metodologija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uključuje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interdisciplinarni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pristup</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koji</w:t>
            </w:r>
            <w:proofErr w:type="spellEnd"/>
            <w:r w:rsidRPr="00435385">
              <w:rPr>
                <w:rFonts w:asciiTheme="majorHAnsi" w:hAnsiTheme="majorHAnsi" w:cstheme="majorHAnsi"/>
                <w:noProof w:val="0"/>
                <w:color w:val="374151"/>
                <w:lang w:val="fr-FR"/>
              </w:rPr>
              <w:t xml:space="preserve"> je </w:t>
            </w:r>
            <w:proofErr w:type="spellStart"/>
            <w:r w:rsidRPr="00435385">
              <w:rPr>
                <w:rFonts w:asciiTheme="majorHAnsi" w:hAnsiTheme="majorHAnsi" w:cstheme="majorHAnsi"/>
                <w:noProof w:val="0"/>
                <w:color w:val="374151"/>
                <w:lang w:val="fr-FR"/>
              </w:rPr>
              <w:t>posebno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važan</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oblasti</w:t>
            </w:r>
            <w:proofErr w:type="spellEnd"/>
            <w:r w:rsidRPr="00435385">
              <w:rPr>
                <w:rFonts w:asciiTheme="majorHAnsi" w:hAnsiTheme="majorHAnsi" w:cstheme="majorHAnsi"/>
                <w:noProof w:val="0"/>
                <w:color w:val="374151"/>
                <w:lang w:val="fr-FR"/>
              </w:rPr>
              <w:t xml:space="preserve"> DevOps-a, AI i blockchain-a. Ovo </w:t>
            </w:r>
            <w:proofErr w:type="spellStart"/>
            <w:r w:rsidRPr="00435385">
              <w:rPr>
                <w:rFonts w:asciiTheme="majorHAnsi" w:hAnsiTheme="majorHAnsi" w:cstheme="majorHAnsi"/>
                <w:noProof w:val="0"/>
                <w:color w:val="374151"/>
                <w:lang w:val="fr-FR"/>
              </w:rPr>
              <w:t>omogućava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učesnicima</w:t>
            </w:r>
            <w:proofErr w:type="spellEnd"/>
            <w:r w:rsidRPr="00435385">
              <w:rPr>
                <w:rFonts w:asciiTheme="majorHAnsi" w:hAnsiTheme="majorHAnsi" w:cstheme="majorHAnsi"/>
                <w:noProof w:val="0"/>
                <w:color w:val="374151"/>
                <w:lang w:val="fr-FR"/>
              </w:rPr>
              <w:t xml:space="preserve"> da </w:t>
            </w:r>
            <w:proofErr w:type="spellStart"/>
            <w:r w:rsidRPr="00435385">
              <w:rPr>
                <w:rFonts w:asciiTheme="majorHAnsi" w:hAnsiTheme="majorHAnsi" w:cstheme="majorHAnsi"/>
                <w:noProof w:val="0"/>
                <w:color w:val="374151"/>
                <w:lang w:val="fr-FR"/>
              </w:rPr>
              <w:t>razvijaju</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šire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razumevanje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ovih</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oblasti</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bolje</w:t>
            </w:r>
            <w:proofErr w:type="spellEnd"/>
            <w:r w:rsidRPr="00435385">
              <w:rPr>
                <w:rFonts w:asciiTheme="majorHAnsi" w:hAnsiTheme="majorHAnsi" w:cstheme="majorHAnsi"/>
                <w:noProof w:val="0"/>
                <w:color w:val="374151"/>
                <w:lang w:val="fr-FR"/>
              </w:rPr>
              <w:t xml:space="preserve"> se </w:t>
            </w:r>
            <w:proofErr w:type="spellStart"/>
            <w:r w:rsidRPr="00435385">
              <w:rPr>
                <w:rFonts w:asciiTheme="majorHAnsi" w:hAnsiTheme="majorHAnsi" w:cstheme="majorHAnsi"/>
                <w:noProof w:val="0"/>
                <w:color w:val="374151"/>
                <w:lang w:val="fr-FR"/>
              </w:rPr>
              <w:t>pripreme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kompleksne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izazove</w:t>
            </w:r>
            <w:proofErr w:type="spellEnd"/>
            <w:r w:rsidRPr="00435385">
              <w:rPr>
                <w:rFonts w:asciiTheme="majorHAnsi" w:hAnsiTheme="majorHAnsi" w:cstheme="majorHAnsi"/>
                <w:noProof w:val="0"/>
                <w:color w:val="374151"/>
                <w:lang w:val="fr-FR"/>
              </w:rPr>
              <w:t xml:space="preserve"> u </w:t>
            </w:r>
            <w:proofErr w:type="spellStart"/>
            <w:r w:rsidRPr="00435385">
              <w:rPr>
                <w:rFonts w:asciiTheme="majorHAnsi" w:hAnsiTheme="majorHAnsi" w:cstheme="majorHAnsi"/>
                <w:noProof w:val="0"/>
                <w:color w:val="374151"/>
                <w:lang w:val="fr-FR"/>
              </w:rPr>
              <w:t>industriji</w:t>
            </w:r>
            <w:proofErr w:type="spellEnd"/>
            <w:r w:rsidRPr="00435385">
              <w:rPr>
                <w:rFonts w:asciiTheme="majorHAnsi" w:hAnsiTheme="majorHAnsi" w:cstheme="majorHAnsi"/>
                <w:noProof w:val="0"/>
                <w:color w:val="374151"/>
                <w:lang w:val="fr-FR"/>
              </w:rPr>
              <w:t>.</w:t>
            </w:r>
          </w:p>
          <w:p w14:paraId="1AB61DB0" w14:textId="77777777"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proofErr w:type="spellStart"/>
            <w:r w:rsidRPr="00435385">
              <w:rPr>
                <w:rFonts w:asciiTheme="majorHAnsi" w:hAnsiTheme="majorHAnsi" w:cstheme="majorHAnsi"/>
                <w:b/>
                <w:bCs/>
                <w:noProof w:val="0"/>
                <w:color w:val="374151"/>
                <w:lang w:val="fr-FR"/>
              </w:rPr>
              <w:t>Praćenje</w:t>
            </w:r>
            <w:proofErr w:type="spellEnd"/>
            <w:r w:rsidRPr="00435385">
              <w:rPr>
                <w:rFonts w:asciiTheme="majorHAnsi" w:hAnsiTheme="majorHAnsi" w:cstheme="majorHAnsi"/>
                <w:b/>
                <w:bCs/>
                <w:noProof w:val="0"/>
                <w:color w:val="374151"/>
                <w:lang w:val="fr-FR"/>
              </w:rPr>
              <w:t xml:space="preserve"> i </w:t>
            </w:r>
            <w:proofErr w:type="spellStart"/>
            <w:r w:rsidRPr="00435385">
              <w:rPr>
                <w:rFonts w:asciiTheme="majorHAnsi" w:hAnsiTheme="majorHAnsi" w:cstheme="majorHAnsi"/>
                <w:b/>
                <w:bCs/>
                <w:noProof w:val="0"/>
                <w:color w:val="374151"/>
                <w:lang w:val="fr-FR"/>
              </w:rPr>
              <w:t>Evaluacija</w:t>
            </w:r>
            <w:proofErr w:type="spellEnd"/>
            <w:r w:rsidRPr="00435385">
              <w:rPr>
                <w:rFonts w:asciiTheme="majorHAnsi" w:hAnsiTheme="majorHAnsi" w:cstheme="majorHAnsi"/>
                <w:noProof w:val="0"/>
                <w:color w:val="374151"/>
                <w:lang w:val="fr-FR"/>
              </w:rPr>
              <w:t xml:space="preserve">: Projekt </w:t>
            </w:r>
            <w:proofErr w:type="spellStart"/>
            <w:r w:rsidRPr="00435385">
              <w:rPr>
                <w:rFonts w:asciiTheme="majorHAnsi" w:hAnsiTheme="majorHAnsi" w:cstheme="majorHAnsi"/>
                <w:noProof w:val="0"/>
                <w:color w:val="374151"/>
                <w:lang w:val="fr-FR"/>
              </w:rPr>
              <w:t>planira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detaljno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praćenje</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ocenjivanje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napretka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učesnika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Merljivi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indikatori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omogućavaju</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projektu</w:t>
            </w:r>
            <w:proofErr w:type="spellEnd"/>
            <w:r w:rsidRPr="00435385">
              <w:rPr>
                <w:rFonts w:asciiTheme="majorHAnsi" w:hAnsiTheme="majorHAnsi" w:cstheme="majorHAnsi"/>
                <w:noProof w:val="0"/>
                <w:color w:val="374151"/>
                <w:lang w:val="fr-FR"/>
              </w:rPr>
              <w:t xml:space="preserve"> da </w:t>
            </w:r>
            <w:proofErr w:type="spellStart"/>
            <w:r w:rsidRPr="00435385">
              <w:rPr>
                <w:rFonts w:asciiTheme="majorHAnsi" w:hAnsiTheme="majorHAnsi" w:cstheme="majorHAnsi"/>
                <w:noProof w:val="0"/>
                <w:color w:val="374151"/>
                <w:lang w:val="fr-FR"/>
              </w:rPr>
              <w:t>prilagodi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aktivnosti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kako</w:t>
            </w:r>
            <w:proofErr w:type="spellEnd"/>
            <w:r w:rsidRPr="00435385">
              <w:rPr>
                <w:rFonts w:asciiTheme="majorHAnsi" w:hAnsiTheme="majorHAnsi" w:cstheme="majorHAnsi"/>
                <w:noProof w:val="0"/>
                <w:color w:val="374151"/>
                <w:lang w:val="fr-FR"/>
              </w:rPr>
              <w:t xml:space="preserve"> bi se </w:t>
            </w:r>
            <w:proofErr w:type="spellStart"/>
            <w:r w:rsidRPr="00435385">
              <w:rPr>
                <w:rFonts w:asciiTheme="majorHAnsi" w:hAnsiTheme="majorHAnsi" w:cstheme="majorHAnsi"/>
                <w:noProof w:val="0"/>
                <w:color w:val="374151"/>
                <w:lang w:val="fr-FR"/>
              </w:rPr>
              <w:t>postigao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najbolji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mogući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rezultat</w:t>
            </w:r>
            <w:proofErr w:type="spellEnd"/>
            <w:r w:rsidRPr="00435385">
              <w:rPr>
                <w:rFonts w:asciiTheme="majorHAnsi" w:hAnsiTheme="majorHAnsi" w:cstheme="majorHAnsi"/>
                <w:noProof w:val="0"/>
                <w:color w:val="374151"/>
                <w:lang w:val="fr-FR"/>
              </w:rPr>
              <w:t>.</w:t>
            </w:r>
          </w:p>
          <w:p w14:paraId="579DB331"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435385">
              <w:rPr>
                <w:rFonts w:asciiTheme="majorHAnsi" w:hAnsiTheme="majorHAnsi" w:cstheme="majorHAnsi"/>
                <w:b/>
                <w:bCs/>
                <w:noProof w:val="0"/>
                <w:color w:val="374151"/>
                <w:lang w:val="fr-FR"/>
              </w:rPr>
              <w:t>Razmena</w:t>
            </w:r>
            <w:proofErr w:type="spellEnd"/>
            <w:r w:rsidRPr="00435385">
              <w:rPr>
                <w:rFonts w:asciiTheme="majorHAnsi" w:hAnsiTheme="majorHAnsi" w:cstheme="majorHAnsi"/>
                <w:b/>
                <w:bCs/>
                <w:noProof w:val="0"/>
                <w:color w:val="374151"/>
                <w:lang w:val="fr-FR"/>
              </w:rPr>
              <w:t xml:space="preserve"> i </w:t>
            </w:r>
            <w:proofErr w:type="spellStart"/>
            <w:r w:rsidRPr="00435385">
              <w:rPr>
                <w:rFonts w:asciiTheme="majorHAnsi" w:hAnsiTheme="majorHAnsi" w:cstheme="majorHAnsi"/>
                <w:b/>
                <w:bCs/>
                <w:noProof w:val="0"/>
                <w:color w:val="374151"/>
                <w:lang w:val="fr-FR"/>
              </w:rPr>
              <w:t>Diseminacija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Faza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razmene</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diseminacije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osigurava</w:t>
            </w:r>
            <w:proofErr w:type="spellEnd"/>
            <w:r w:rsidRPr="00435385">
              <w:rPr>
                <w:rFonts w:asciiTheme="majorHAnsi" w:hAnsiTheme="majorHAnsi" w:cstheme="majorHAnsi"/>
                <w:noProof w:val="0"/>
                <w:color w:val="374151"/>
                <w:lang w:val="fr-FR"/>
              </w:rPr>
              <w:t xml:space="preserve"> da se </w:t>
            </w:r>
            <w:proofErr w:type="spellStart"/>
            <w:r w:rsidRPr="00435385">
              <w:rPr>
                <w:rFonts w:asciiTheme="majorHAnsi" w:hAnsiTheme="majorHAnsi" w:cstheme="majorHAnsi"/>
                <w:noProof w:val="0"/>
                <w:color w:val="374151"/>
                <w:lang w:val="fr-FR"/>
              </w:rPr>
              <w:t>postignuti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rezultati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dele</w:t>
            </w:r>
            <w:proofErr w:type="spellEnd"/>
            <w:r w:rsidRPr="00435385">
              <w:rPr>
                <w:rFonts w:asciiTheme="majorHAnsi" w:hAnsiTheme="majorHAnsi" w:cstheme="majorHAnsi"/>
                <w:noProof w:val="0"/>
                <w:color w:val="374151"/>
                <w:lang w:val="fr-FR"/>
              </w:rPr>
              <w:t xml:space="preserve"> sa </w:t>
            </w:r>
            <w:proofErr w:type="spellStart"/>
            <w:r w:rsidRPr="00435385">
              <w:rPr>
                <w:rFonts w:asciiTheme="majorHAnsi" w:hAnsiTheme="majorHAnsi" w:cstheme="majorHAnsi"/>
                <w:noProof w:val="0"/>
                <w:color w:val="374151"/>
                <w:lang w:val="fr-FR"/>
              </w:rPr>
              <w:t>širom</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zajednicom</w:t>
            </w:r>
            <w:proofErr w:type="spellEnd"/>
            <w:r w:rsidRPr="00435385">
              <w:rPr>
                <w:rFonts w:asciiTheme="majorHAnsi" w:hAnsiTheme="majorHAnsi" w:cstheme="majorHAnsi"/>
                <w:noProof w:val="0"/>
                <w:color w:val="374151"/>
                <w:lang w:val="fr-FR"/>
              </w:rPr>
              <w:t xml:space="preserve">. </w:t>
            </w:r>
            <w:r w:rsidRPr="00540F2B">
              <w:rPr>
                <w:rFonts w:asciiTheme="majorHAnsi" w:hAnsiTheme="majorHAnsi" w:cstheme="majorHAnsi"/>
                <w:noProof w:val="0"/>
                <w:color w:val="374151"/>
                <w:lang w:val="en-US"/>
              </w:rPr>
              <w:t xml:space="preserve">Ovo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w:t>
            </w:r>
          </w:p>
          <w:p w14:paraId="57F038DD"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promovišu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w:t>
            </w:r>
          </w:p>
          <w:p w14:paraId="35C25CDD"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Planiranje</w:t>
            </w:r>
            <w:proofErr w:type="spellEnd"/>
            <w:r w:rsidRPr="00540F2B">
              <w:rPr>
                <w:rFonts w:asciiTheme="majorHAnsi" w:hAnsiTheme="majorHAnsi" w:cstheme="majorHAnsi"/>
                <w:noProof w:val="0"/>
                <w:color w:val="374151"/>
                <w:lang w:val="en-US"/>
              </w:rPr>
              <w:t xml:space="preserve"> faze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osigurava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ostavi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trajan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pečat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koja</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rastu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w:t>
            </w:r>
          </w:p>
          <w:p w14:paraId="7C71574F"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efikasnim</w:t>
            </w:r>
            <w:proofErr w:type="spellEnd"/>
            <w:r w:rsidRPr="00540F2B">
              <w:rPr>
                <w:rFonts w:asciiTheme="majorHAnsi" w:hAnsiTheme="majorHAnsi" w:cstheme="majorHAnsi"/>
                <w:noProof w:val="0"/>
                <w:color w:val="374151"/>
                <w:lang w:val="en-US"/>
              </w:rPr>
              <w:t>.</w:t>
            </w:r>
          </w:p>
          <w:p w14:paraId="232F676A" w14:textId="77777777" w:rsidR="00A374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Segoe UI" w:hAnsi="Segoe UI" w:cs="Segoe UI"/>
                <w:noProof w:val="0"/>
                <w:color w:val="374151"/>
                <w:sz w:val="16"/>
                <w:szCs w:val="16"/>
                <w:lang w:val="en-US"/>
              </w:rPr>
            </w:pPr>
            <w:proofErr w:type="spellStart"/>
            <w:r w:rsidRPr="00540F2B">
              <w:rPr>
                <w:rFonts w:asciiTheme="majorHAnsi" w:hAnsiTheme="majorHAnsi" w:cstheme="majorHAnsi"/>
                <w:noProof w:val="0"/>
                <w:color w:val="374151"/>
                <w:lang w:val="en-US"/>
              </w:rPr>
              <w:t>Ukupno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gledano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dobro </w:t>
            </w:r>
            <w:proofErr w:type="spellStart"/>
            <w:r w:rsidRPr="00540F2B">
              <w:rPr>
                <w:rFonts w:asciiTheme="majorHAnsi" w:hAnsiTheme="majorHAnsi" w:cstheme="majorHAnsi"/>
                <w:noProof w:val="0"/>
                <w:color w:val="374151"/>
                <w:lang w:val="en-US"/>
              </w:rPr>
              <w:t>promišljeni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usmereni</w:t>
            </w:r>
            <w:proofErr w:type="spellEnd"/>
            <w:r w:rsidRPr="00540F2B">
              <w:rPr>
                <w:rFonts w:asciiTheme="majorHAnsi" w:hAnsiTheme="majorHAnsi" w:cstheme="majorHAnsi"/>
                <w:noProof w:val="0"/>
                <w:color w:val="374151"/>
                <w:lang w:val="en-US"/>
              </w:rPr>
              <w:t xml:space="preserve"> ka </w:t>
            </w:r>
            <w:proofErr w:type="spellStart"/>
            <w:r w:rsidRPr="00540F2B">
              <w:rPr>
                <w:rFonts w:asciiTheme="majorHAnsi" w:hAnsiTheme="majorHAnsi" w:cstheme="majorHAnsi"/>
                <w:noProof w:val="0"/>
                <w:color w:val="374151"/>
                <w:lang w:val="en-US"/>
              </w:rPr>
              <w:t>postizanju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interdisciplinarni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fokus</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adekvatnim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sredstvima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tc>
      </w:tr>
    </w:tbl>
    <w:p w14:paraId="2D067D6D" w14:textId="77777777" w:rsidR="00A3742B" w:rsidRDefault="00A3742B"/>
    <w:p w14:paraId="6D067AC3"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2CA08593"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5A010387" w14:textId="77777777">
        <w:trPr>
          <w:trHeight w:val="567"/>
        </w:trPr>
        <w:tc>
          <w:tcPr>
            <w:tcW w:w="9639" w:type="dxa"/>
            <w:tcBorders>
              <w:top w:val="single" w:sz="4" w:space="0" w:color="808080"/>
              <w:bottom w:val="single" w:sz="4" w:space="0" w:color="808080"/>
            </w:tcBorders>
          </w:tcPr>
          <w:p w14:paraId="25312043"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68AF653B" w14:textId="77777777" w:rsidR="00A3742B" w:rsidRDefault="00722CCA">
            <w:pPr>
              <w:spacing w:after="240"/>
              <w:rPr>
                <w:highlight w:val="white"/>
              </w:rPr>
            </w:pPr>
            <w:r>
              <w:rPr>
                <w:highlight w:val="white"/>
              </w:rPr>
              <w:br/>
            </w:r>
            <w:r>
              <w:rPr>
                <w:highlight w:val="white"/>
              </w:rPr>
              <w:br/>
              <w:t>Rezultati pojedinačnih aktivnosti:</w:t>
            </w:r>
          </w:p>
          <w:p w14:paraId="2BCB7FCC"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38F27626" w14:textId="77777777" w:rsidR="00A3742B" w:rsidRDefault="00722CCA">
            <w:r>
              <w:rPr>
                <w:b/>
              </w:rPr>
              <w:t xml:space="preserve">   r.1.1</w:t>
            </w:r>
            <w:r>
              <w:t xml:space="preserve">.  Intervjuisani članovi partnerskih organizacija o organizacionim kapacitetima. </w:t>
            </w:r>
          </w:p>
          <w:p w14:paraId="48AB5CC1" w14:textId="77777777" w:rsidR="00A3742B" w:rsidRDefault="00722CCA">
            <w:r>
              <w:rPr>
                <w:b/>
              </w:rPr>
              <w:t xml:space="preserve">   r.1.2  </w:t>
            </w:r>
            <w:r>
              <w:t>Popunjena anketa o iskustvima i dobrim praksama partnerskih organizacija.</w:t>
            </w:r>
          </w:p>
          <w:p w14:paraId="711246DB" w14:textId="77777777" w:rsidR="00A3742B" w:rsidRDefault="00722CCA">
            <w:r>
              <w:lastRenderedPageBreak/>
              <w:t xml:space="preserve">   </w:t>
            </w:r>
            <w:r>
              <w:rPr>
                <w:b/>
              </w:rPr>
              <w:t>r.1.3.</w:t>
            </w:r>
            <w:r>
              <w:t xml:space="preserve">  Napisan izveštaj o postojećem stanju kapaciteta </w:t>
            </w:r>
            <w:r>
              <w:rPr>
                <w:bCs/>
              </w:rPr>
              <w:t>partnerskih organizacija</w:t>
            </w:r>
            <w:r>
              <w:rPr>
                <w:b/>
                <w:sz w:val="22"/>
                <w:szCs w:val="22"/>
              </w:rPr>
              <w:t xml:space="preserve">. </w:t>
            </w:r>
          </w:p>
          <w:p w14:paraId="65352B3B" w14:textId="77777777" w:rsidR="00A3742B" w:rsidRDefault="00A3742B"/>
          <w:p w14:paraId="43C85106"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76D91DCE"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025964BF"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3A7A9F12" w14:textId="77777777" w:rsidR="00A3742B" w:rsidRPr="00435385" w:rsidRDefault="00722CCA">
            <w:pPr>
              <w:widowControl w:val="0"/>
              <w:tabs>
                <w:tab w:val="left" w:pos="228"/>
              </w:tabs>
              <w:ind w:left="86"/>
              <w:rPr>
                <w:bCs/>
                <w:lang w:val="fr-FR"/>
              </w:rPr>
            </w:pPr>
            <w:r>
              <w:rPr>
                <w:b/>
              </w:rPr>
              <w:t xml:space="preserve"> </w:t>
            </w:r>
            <w:r w:rsidRPr="00435385">
              <w:rPr>
                <w:b/>
                <w:lang w:val="fr-FR"/>
              </w:rPr>
              <w:t xml:space="preserve">r.2.3. </w:t>
            </w:r>
            <w:r w:rsidRPr="00435385">
              <w:rPr>
                <w:bCs/>
                <w:lang w:val="fr-FR"/>
              </w:rPr>
              <w:t>Napisani izveštaji o analiziranom stanju infrastrukture.</w:t>
            </w:r>
          </w:p>
          <w:p w14:paraId="0D354B6A" w14:textId="77777777" w:rsidR="00A3742B" w:rsidRPr="00435385" w:rsidRDefault="00A3742B">
            <w:pPr>
              <w:widowControl w:val="0"/>
              <w:tabs>
                <w:tab w:val="left" w:pos="228"/>
              </w:tabs>
              <w:ind w:left="86"/>
              <w:rPr>
                <w:bCs/>
                <w:lang w:val="fr-FR"/>
              </w:rPr>
            </w:pPr>
          </w:p>
          <w:p w14:paraId="509ACBC4" w14:textId="77777777" w:rsidR="00A3742B" w:rsidRPr="00435385" w:rsidRDefault="00722CCA">
            <w:pPr>
              <w:pStyle w:val="BulletBox"/>
              <w:numPr>
                <w:ilvl w:val="0"/>
                <w:numId w:val="0"/>
              </w:numPr>
              <w:rPr>
                <w:bCs/>
                <w:color w:val="000000"/>
                <w:lang w:val="fr-FR"/>
              </w:rPr>
            </w:pPr>
            <w:r w:rsidRPr="00435385">
              <w:rPr>
                <w:b/>
                <w:lang w:val="fr-FR"/>
              </w:rPr>
              <w:t xml:space="preserve">r.3. </w:t>
            </w:r>
            <w:r w:rsidRPr="00435385">
              <w:rPr>
                <w:lang w:val="fr-FR"/>
              </w:rPr>
              <w:t>Razvijeno softversko rešenje za organizaciju i pracenje procesa edukacije osoba sa posebnim potrebama.</w:t>
            </w:r>
          </w:p>
          <w:p w14:paraId="5D880920" w14:textId="77777777" w:rsidR="00A3742B" w:rsidRDefault="00722CCA">
            <w:pPr>
              <w:rPr>
                <w:b/>
              </w:rPr>
            </w:pPr>
            <w:r w:rsidRPr="00435385">
              <w:rPr>
                <w:b/>
                <w:lang w:val="fr-FR"/>
              </w:rPr>
              <w:t xml:space="preserve">   </w:t>
            </w:r>
            <w:r>
              <w:rPr>
                <w:b/>
              </w:rPr>
              <w:t xml:space="preserve">r.3.1. </w:t>
            </w:r>
            <w:r>
              <w:t>Definisan opšti cilj projekta.</w:t>
            </w:r>
          </w:p>
          <w:p w14:paraId="46D2F22E" w14:textId="77777777" w:rsidR="00A3742B" w:rsidRDefault="00722CCA">
            <w:pPr>
              <w:rPr>
                <w:b/>
              </w:rPr>
            </w:pPr>
            <w:r>
              <w:rPr>
                <w:b/>
              </w:rPr>
              <w:t xml:space="preserve">   r.3.2. </w:t>
            </w:r>
            <w:r>
              <w:t>Definisan plan realizacije projekta.</w:t>
            </w:r>
          </w:p>
          <w:p w14:paraId="25A1BB95" w14:textId="77777777" w:rsidR="00A3742B" w:rsidRDefault="00722CCA">
            <w:pPr>
              <w:rPr>
                <w:b/>
              </w:rPr>
            </w:pPr>
            <w:r>
              <w:rPr>
                <w:b/>
              </w:rPr>
              <w:t xml:space="preserve">   r.3.3. </w:t>
            </w:r>
            <w:r>
              <w:rPr>
                <w:bCs/>
              </w:rPr>
              <w:t xml:space="preserve">Definisan </w:t>
            </w:r>
            <w:r>
              <w:t>raspored aktivnosti.</w:t>
            </w:r>
          </w:p>
          <w:p w14:paraId="48A61A0C" w14:textId="77777777" w:rsidR="00A3742B" w:rsidRDefault="00722CCA">
            <w:pPr>
              <w:rPr>
                <w:b/>
              </w:rPr>
            </w:pPr>
            <w:r>
              <w:rPr>
                <w:b/>
              </w:rPr>
              <w:t xml:space="preserve">   r.3.4. </w:t>
            </w:r>
            <w:r>
              <w:t>Definisana vizija sistema.</w:t>
            </w:r>
          </w:p>
          <w:p w14:paraId="27420CD0" w14:textId="77777777" w:rsidR="00A3742B" w:rsidRDefault="00722CCA">
            <w:pPr>
              <w:rPr>
                <w:b/>
              </w:rPr>
            </w:pPr>
            <w:r>
              <w:rPr>
                <w:b/>
              </w:rPr>
              <w:t xml:space="preserve">   r.3.5. </w:t>
            </w:r>
            <w:r>
              <w:t>Definisana specifikacija zahteva.</w:t>
            </w:r>
          </w:p>
          <w:p w14:paraId="2BF241DC" w14:textId="77777777" w:rsidR="00A3742B" w:rsidRDefault="00722CCA">
            <w:pPr>
              <w:rPr>
                <w:bCs/>
              </w:rPr>
            </w:pPr>
            <w:r>
              <w:rPr>
                <w:b/>
              </w:rPr>
              <w:t xml:space="preserve">   r.3.6. </w:t>
            </w:r>
            <w:r>
              <w:rPr>
                <w:bCs/>
              </w:rPr>
              <w:t>Odrađen detaljni arhitekturni projekat.</w:t>
            </w:r>
          </w:p>
          <w:p w14:paraId="07D5548A" w14:textId="77777777" w:rsidR="00A3742B" w:rsidRDefault="00722CCA">
            <w:pPr>
              <w:rPr>
                <w:bCs/>
              </w:rPr>
            </w:pPr>
            <w:r>
              <w:rPr>
                <w:bCs/>
              </w:rPr>
              <w:t xml:space="preserve">   </w:t>
            </w:r>
            <w:r>
              <w:rPr>
                <w:b/>
              </w:rPr>
              <w:t>r.3.7</w:t>
            </w:r>
            <w:r>
              <w:rPr>
                <w:bCs/>
              </w:rPr>
              <w:t>. Definisan plan testiranja.</w:t>
            </w:r>
          </w:p>
          <w:p w14:paraId="1E18EDC7" w14:textId="77777777" w:rsidR="00A3742B" w:rsidRDefault="00722CCA">
            <w:pPr>
              <w:rPr>
                <w:b/>
              </w:rPr>
            </w:pPr>
            <w:r>
              <w:rPr>
                <w:b/>
              </w:rPr>
              <w:t xml:space="preserve">   r.3.8. </w:t>
            </w:r>
            <w:r>
              <w:rPr>
                <w:bCs/>
              </w:rPr>
              <w:t>Odrađen t</w:t>
            </w:r>
            <w:r>
              <w:t>est specifikacija.</w:t>
            </w:r>
          </w:p>
          <w:p w14:paraId="3D66B53F" w14:textId="77777777" w:rsidR="00A3742B" w:rsidRDefault="00722CCA">
            <w:r>
              <w:rPr>
                <w:b/>
              </w:rPr>
              <w:t xml:space="preserve">   r.3.9. </w:t>
            </w:r>
            <w:r>
              <w:t>Formirano korisničko uputstvo.</w:t>
            </w:r>
          </w:p>
          <w:p w14:paraId="28441671" w14:textId="77777777" w:rsidR="00A3742B" w:rsidRDefault="00A3742B"/>
          <w:p w14:paraId="571DBDBF" w14:textId="77777777" w:rsidR="00A3742B" w:rsidRDefault="00722CCA">
            <w:r>
              <w:rPr>
                <w:b/>
                <w:bCs/>
              </w:rPr>
              <w:t xml:space="preserve">r.4. </w:t>
            </w:r>
            <w:r>
              <w:t>Akvizicija naprednih tehnoloških rešenja namenjenih podršci obrazovanju.</w:t>
            </w:r>
          </w:p>
          <w:p w14:paraId="2B053A48" w14:textId="77777777" w:rsidR="00A3742B" w:rsidRDefault="00722CCA">
            <w:r>
              <w:rPr>
                <w:b/>
                <w:bCs/>
              </w:rPr>
              <w:t>r.4.1.</w:t>
            </w:r>
            <w:r>
              <w:t xml:space="preserve"> Sprovedene sveobuhvatne analize i sinteze dostupnih tehnoloških alata.</w:t>
            </w:r>
          </w:p>
          <w:p w14:paraId="0299933C" w14:textId="77777777" w:rsidR="00A3742B" w:rsidRDefault="00722CCA">
            <w:r>
              <w:rPr>
                <w:b/>
                <w:bCs/>
              </w:rPr>
              <w:t>r.4.2.</w:t>
            </w:r>
            <w:r>
              <w:t xml:space="preserve"> Testirani  i evaluirane procene potencijalnih alata.</w:t>
            </w:r>
          </w:p>
          <w:p w14:paraId="58B20551" w14:textId="77777777" w:rsidR="00A3742B" w:rsidRDefault="00722CCA">
            <w:r>
              <w:rPr>
                <w:b/>
                <w:bCs/>
              </w:rPr>
              <w:t>r.4.3.</w:t>
            </w:r>
            <w:r>
              <w:t xml:space="preserve"> Selektovani adekvatni instrumenati bazirani na prethodno izvedenim evaluacijama.</w:t>
            </w:r>
          </w:p>
          <w:p w14:paraId="4082C7D3" w14:textId="77777777" w:rsidR="00A3742B" w:rsidRDefault="00722CCA">
            <w:r>
              <w:rPr>
                <w:b/>
                <w:bCs/>
              </w:rPr>
              <w:t>r.4.4.</w:t>
            </w:r>
            <w:r>
              <w:t xml:space="preserve"> Finansijska transakcija ili ugovarene pretplate na odabrane alate i usluge.</w:t>
            </w:r>
          </w:p>
          <w:p w14:paraId="7438BA7F" w14:textId="77777777" w:rsidR="00A3742B" w:rsidRDefault="00722CCA">
            <w:r>
              <w:rPr>
                <w:b/>
                <w:bCs/>
              </w:rPr>
              <w:t>r.4.5.</w:t>
            </w:r>
            <w:r>
              <w:t xml:space="preserve"> Implementovani odabrani instrumenati i njihova verifikacija kroz praktičnu primenu.</w:t>
            </w:r>
          </w:p>
          <w:p w14:paraId="3F5799F7" w14:textId="77777777" w:rsidR="00A3742B" w:rsidRDefault="00722CCA">
            <w:r>
              <w:t xml:space="preserve"> </w:t>
            </w:r>
          </w:p>
          <w:p w14:paraId="1EBA6E13" w14:textId="77777777" w:rsidR="00A3742B" w:rsidRDefault="00A3742B">
            <w:pPr>
              <w:rPr>
                <w:b/>
                <w:sz w:val="18"/>
                <w:szCs w:val="18"/>
              </w:rPr>
            </w:pPr>
          </w:p>
          <w:p w14:paraId="711DA478"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193B7A12" w14:textId="77777777" w:rsidR="00A3742B" w:rsidRDefault="00722CCA">
            <w:pPr>
              <w:pStyle w:val="BulletBox"/>
              <w:numPr>
                <w:ilvl w:val="0"/>
                <w:numId w:val="0"/>
              </w:numPr>
            </w:pPr>
            <w:r>
              <w:t xml:space="preserve">   a posebnim  potrebama u edukaciji.</w:t>
            </w:r>
          </w:p>
          <w:p w14:paraId="19C6BC5D" w14:textId="77777777" w:rsidR="00A3742B" w:rsidRDefault="00722CCA">
            <w:pPr>
              <w:widowControl w:val="0"/>
              <w:tabs>
                <w:tab w:val="left" w:pos="228"/>
              </w:tabs>
              <w:ind w:left="86"/>
            </w:pPr>
            <w:r>
              <w:rPr>
                <w:b/>
              </w:rPr>
              <w:t xml:space="preserve"> r.5.1. </w:t>
            </w:r>
            <w:r>
              <w:t>Angažovani stručni govornici.</w:t>
            </w:r>
          </w:p>
          <w:p w14:paraId="7834FB9F" w14:textId="77777777" w:rsidR="00A3742B" w:rsidRDefault="00722CCA">
            <w:r>
              <w:rPr>
                <w:b/>
              </w:rPr>
              <w:t xml:space="preserve">   r.5.2. </w:t>
            </w:r>
            <w:r>
              <w:t>Organizovan revoz i smeštaj za učesnike i govornike.</w:t>
            </w:r>
          </w:p>
          <w:p w14:paraId="23A5F9AD" w14:textId="77777777" w:rsidR="00A3742B" w:rsidRDefault="00722CCA">
            <w:pPr>
              <w:rPr>
                <w:bCs/>
              </w:rPr>
            </w:pPr>
            <w:r>
              <w:t xml:space="preserve">   </w:t>
            </w:r>
            <w:r>
              <w:rPr>
                <w:b/>
              </w:rPr>
              <w:t xml:space="preserve">r.5.3. </w:t>
            </w:r>
            <w:r>
              <w:rPr>
                <w:bCs/>
              </w:rPr>
              <w:t>Obezbeđeni prevodioci .</w:t>
            </w:r>
          </w:p>
          <w:p w14:paraId="31681F84" w14:textId="77777777" w:rsidR="00A3742B" w:rsidRDefault="00722CCA">
            <w:pPr>
              <w:rPr>
                <w:b/>
              </w:rPr>
            </w:pPr>
            <w:r>
              <w:rPr>
                <w:bCs/>
              </w:rPr>
              <w:t xml:space="preserve">   </w:t>
            </w:r>
            <w:r>
              <w:rPr>
                <w:b/>
              </w:rPr>
              <w:t xml:space="preserve">r.5.4. </w:t>
            </w:r>
            <w:r>
              <w:rPr>
                <w:bCs/>
              </w:rPr>
              <w:t>Kreirane agende seminara.</w:t>
            </w:r>
          </w:p>
          <w:p w14:paraId="028DD13D" w14:textId="77777777" w:rsidR="00A3742B" w:rsidRDefault="00A3742B">
            <w:pPr>
              <w:rPr>
                <w:bCs/>
              </w:rPr>
            </w:pPr>
          </w:p>
          <w:p w14:paraId="15A0D32D"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55D219CC" w14:textId="77777777" w:rsidR="00A3742B" w:rsidRDefault="00722CCA">
            <w:r>
              <w:rPr>
                <w:b/>
              </w:rPr>
              <w:t xml:space="preserve">   r.6.1. </w:t>
            </w:r>
            <w:r>
              <w:t>Ispraćene agende seminara.</w:t>
            </w:r>
          </w:p>
          <w:p w14:paraId="78349DA5" w14:textId="77777777" w:rsidR="00A3742B" w:rsidRDefault="00722CCA">
            <w:r>
              <w:rPr>
                <w:b/>
              </w:rPr>
              <w:t xml:space="preserve">   r.6.2. </w:t>
            </w:r>
            <w:r>
              <w:t>Dodeljeni sertifikati za učesnike seminara.</w:t>
            </w:r>
          </w:p>
          <w:p w14:paraId="1590AA6C" w14:textId="77777777" w:rsidR="00A3742B" w:rsidRDefault="00A3742B"/>
          <w:p w14:paraId="69E69EDD" w14:textId="77777777" w:rsidR="00A3742B" w:rsidRDefault="00722CCA">
            <w:r>
              <w:rPr>
                <w:b/>
                <w:bCs/>
              </w:rPr>
              <w:t>r.7.</w:t>
            </w:r>
            <w:r>
              <w:t>Osmisljen i uspostavljen inkluzivni takmičarski  događaj namenjen demonstraciji sposobnosti osoba sa posebnim potrebama.</w:t>
            </w:r>
          </w:p>
          <w:p w14:paraId="4F6975E0" w14:textId="77777777" w:rsidR="00A3742B" w:rsidRDefault="00722CCA">
            <w:r>
              <w:rPr>
                <w:b/>
                <w:bCs/>
              </w:rPr>
              <w:t xml:space="preserve">r.7.1. </w:t>
            </w:r>
            <w:r>
              <w:t>Istraživani i identifikovani optimalni formati  takmičenja.</w:t>
            </w:r>
          </w:p>
          <w:p w14:paraId="1BDBFA4E" w14:textId="77777777" w:rsidR="00A3742B" w:rsidRDefault="00722CCA">
            <w:r>
              <w:rPr>
                <w:b/>
                <w:bCs/>
              </w:rPr>
              <w:t xml:space="preserve">r.7.2. </w:t>
            </w:r>
            <w:r>
              <w:t>Isplanirani i razradjeni detalji takmičenja.</w:t>
            </w:r>
          </w:p>
          <w:p w14:paraId="611E3356" w14:textId="77777777" w:rsidR="00A3742B" w:rsidRDefault="00722CCA">
            <w:r>
              <w:rPr>
                <w:b/>
                <w:bCs/>
              </w:rPr>
              <w:t xml:space="preserve">r.7.3. </w:t>
            </w:r>
            <w:r>
              <w:t xml:space="preserve"> Odabrana odgovarajuća mesta i uslovi za održavanje takmičenja.</w:t>
            </w:r>
          </w:p>
          <w:p w14:paraId="5EA46280" w14:textId="77777777" w:rsidR="00A3742B" w:rsidRDefault="00722CCA">
            <w:r>
              <w:rPr>
                <w:b/>
                <w:bCs/>
              </w:rPr>
              <w:t xml:space="preserve">r.7.4. </w:t>
            </w:r>
            <w:r>
              <w:t xml:space="preserve"> Organizovani potrebni  resursi i logistike za uspešno održavanje takmičenja.</w:t>
            </w:r>
          </w:p>
          <w:p w14:paraId="6363B6CB" w14:textId="77777777" w:rsidR="00A3742B" w:rsidRDefault="00722CCA">
            <w:r>
              <w:rPr>
                <w:b/>
                <w:bCs/>
              </w:rPr>
              <w:t xml:space="preserve">r.7.5. </w:t>
            </w:r>
            <w:r>
              <w:t>Realiovano takmičenja i evaluacija njegovog toka.</w:t>
            </w:r>
          </w:p>
          <w:p w14:paraId="036871FA" w14:textId="77777777" w:rsidR="00A3742B" w:rsidRDefault="00722CCA">
            <w:r>
              <w:rPr>
                <w:b/>
                <w:bCs/>
              </w:rPr>
              <w:t xml:space="preserve">r.7.6. </w:t>
            </w:r>
            <w:r>
              <w:t>Kontinuirano ispracen i prilagodjen događaj u skladu sa potrebama učesnika i njihovim povratnim informacijama.</w:t>
            </w:r>
          </w:p>
          <w:p w14:paraId="58E92A55" w14:textId="77777777" w:rsidR="00A3742B" w:rsidRDefault="00A3742B"/>
          <w:p w14:paraId="0409E6A9" w14:textId="77777777" w:rsidR="00A3742B" w:rsidRDefault="00A3742B"/>
          <w:p w14:paraId="0AE28477"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F007D02" w14:textId="77777777" w:rsidR="00A3742B" w:rsidRDefault="00722CCA">
            <w:pPr>
              <w:widowControl w:val="0"/>
              <w:tabs>
                <w:tab w:val="left" w:pos="228"/>
              </w:tabs>
              <w:rPr>
                <w:b/>
                <w:bCs/>
              </w:rPr>
            </w:pPr>
            <w:r>
              <w:rPr>
                <w:b/>
                <w:bCs/>
              </w:rPr>
              <w:t xml:space="preserve">r.8.1. </w:t>
            </w:r>
            <w:r>
              <w:t>Sprovedena anketa među učesnicima o kvalitetu seminara.</w:t>
            </w:r>
          </w:p>
          <w:p w14:paraId="40C87CE9" w14:textId="77777777" w:rsidR="00A3742B" w:rsidRDefault="00722CCA">
            <w:pPr>
              <w:widowControl w:val="0"/>
              <w:tabs>
                <w:tab w:val="left" w:pos="228"/>
              </w:tabs>
            </w:pPr>
            <w:r>
              <w:rPr>
                <w:b/>
                <w:bCs/>
              </w:rPr>
              <w:t xml:space="preserve">r.8.2. </w:t>
            </w:r>
            <w:r>
              <w:t>Napisan izveštaj o kvalitetu kompletne organizacije seminara.</w:t>
            </w:r>
          </w:p>
          <w:p w14:paraId="666CBF8C" w14:textId="77777777" w:rsidR="00A3742B" w:rsidRDefault="00A3742B"/>
          <w:p w14:paraId="74FD53F2" w14:textId="77777777" w:rsidR="00A3742B" w:rsidRDefault="00722CCA">
            <w:pPr>
              <w:pStyle w:val="BulletBox"/>
              <w:numPr>
                <w:ilvl w:val="0"/>
                <w:numId w:val="0"/>
              </w:numPr>
            </w:pPr>
            <w:r>
              <w:rPr>
                <w:b/>
              </w:rPr>
              <w:t>r.9.</w:t>
            </w:r>
            <w:r>
              <w:t xml:space="preserve"> Organizovano i održano osposobljavanje edukatora </w:t>
            </w:r>
          </w:p>
          <w:p w14:paraId="358A4EF2" w14:textId="77777777" w:rsidR="00A3742B" w:rsidRDefault="00722CCA">
            <w:pPr>
              <w:widowControl w:val="0"/>
              <w:tabs>
                <w:tab w:val="left" w:pos="228"/>
              </w:tabs>
            </w:pPr>
            <w:r>
              <w:rPr>
                <w:b/>
                <w:bCs/>
              </w:rPr>
              <w:t xml:space="preserve">r.9.1. </w:t>
            </w:r>
            <w:r>
              <w:t>Obezbeđen prostor i oprema za osposobljavanje edukatora .</w:t>
            </w:r>
          </w:p>
          <w:p w14:paraId="16036046" w14:textId="77777777" w:rsidR="00A3742B" w:rsidRDefault="00722CCA">
            <w:pPr>
              <w:widowControl w:val="0"/>
              <w:tabs>
                <w:tab w:val="left" w:pos="228"/>
              </w:tabs>
            </w:pPr>
            <w:r>
              <w:rPr>
                <w:b/>
                <w:bCs/>
              </w:rPr>
              <w:t xml:space="preserve">r.9.2. </w:t>
            </w:r>
            <w:r>
              <w:t xml:space="preserve">Kreiran plan i program osbosobljavanja. </w:t>
            </w:r>
          </w:p>
          <w:p w14:paraId="1A91266A" w14:textId="77777777" w:rsidR="00A3742B" w:rsidRDefault="00722CCA">
            <w:r>
              <w:rPr>
                <w:b/>
                <w:bCs/>
              </w:rPr>
              <w:t>r.9.3.</w:t>
            </w:r>
            <w:r>
              <w:t xml:space="preserve"> Sprovedena kontrola realizacije osposobljavanja.</w:t>
            </w:r>
          </w:p>
          <w:p w14:paraId="4D7B60D6" w14:textId="77777777" w:rsidR="00A3742B" w:rsidRDefault="00722CCA">
            <w:r>
              <w:rPr>
                <w:b/>
                <w:bCs/>
              </w:rPr>
              <w:t>r.9.4.</w:t>
            </w:r>
            <w:r>
              <w:t xml:space="preserve"> Održano osposobljavanje.</w:t>
            </w:r>
          </w:p>
          <w:p w14:paraId="113ED1A7" w14:textId="77777777" w:rsidR="00A3742B" w:rsidRDefault="00A3742B"/>
          <w:p w14:paraId="31FDBA54" w14:textId="77777777" w:rsidR="00A3742B" w:rsidRDefault="00722CCA">
            <w:pPr>
              <w:ind w:left="720" w:hanging="720"/>
            </w:pPr>
            <w:r>
              <w:rPr>
                <w:b/>
                <w:bCs/>
              </w:rPr>
              <w:t>r.10.</w:t>
            </w:r>
            <w:r>
              <w:t xml:space="preserve"> Prilagođen obrazovni materijal  za osobe sa posebnim potrebama</w:t>
            </w:r>
          </w:p>
          <w:p w14:paraId="6DE1E701" w14:textId="77777777" w:rsidR="00A3742B" w:rsidRDefault="00722CCA">
            <w:pPr>
              <w:ind w:left="720" w:hanging="720"/>
            </w:pPr>
            <w:r>
              <w:rPr>
                <w:b/>
                <w:bCs/>
              </w:rPr>
              <w:t xml:space="preserve">r.10.1. </w:t>
            </w:r>
            <w:r>
              <w:t>Analiziran i pregledan postojeći obrazovni materijal.</w:t>
            </w:r>
          </w:p>
          <w:p w14:paraId="0E67FDF0" w14:textId="77777777" w:rsidR="00A3742B" w:rsidRDefault="00722CCA">
            <w:pPr>
              <w:ind w:left="720" w:hanging="720"/>
            </w:pPr>
            <w:r>
              <w:rPr>
                <w:b/>
                <w:bCs/>
              </w:rPr>
              <w:lastRenderedPageBreak/>
              <w:t xml:space="preserve">r.10.2. </w:t>
            </w:r>
            <w:r>
              <w:t>Istražena najbolja metoda i strategija za prilagođavanje materijala</w:t>
            </w:r>
          </w:p>
          <w:p w14:paraId="46859B4E" w14:textId="77777777" w:rsidR="00A3742B" w:rsidRDefault="00722CCA">
            <w:pPr>
              <w:ind w:left="720" w:hanging="720"/>
            </w:pPr>
            <w:r>
              <w:rPr>
                <w:b/>
                <w:bCs/>
              </w:rPr>
              <w:t xml:space="preserve">r.10.3. </w:t>
            </w:r>
            <w:r>
              <w:t>Angažovana profesionalna lica za reviziju i prilagođavanje obrazovnih materijala</w:t>
            </w:r>
          </w:p>
          <w:p w14:paraId="0EA3E53E" w14:textId="77777777" w:rsidR="00A3742B" w:rsidRDefault="00722CCA">
            <w:pPr>
              <w:ind w:left="720" w:hanging="720"/>
            </w:pPr>
            <w:r>
              <w:rPr>
                <w:b/>
                <w:bCs/>
              </w:rPr>
              <w:t xml:space="preserve">r.10.4. </w:t>
            </w:r>
            <w:r>
              <w:t>Testiran prilagođeni materijala sa ciljnom grupom</w:t>
            </w:r>
          </w:p>
          <w:p w14:paraId="409E3033" w14:textId="77777777" w:rsidR="00A3742B" w:rsidRDefault="00722CCA">
            <w:pPr>
              <w:ind w:left="720" w:hanging="720"/>
            </w:pPr>
            <w:r>
              <w:rPr>
                <w:b/>
                <w:bCs/>
              </w:rPr>
              <w:t xml:space="preserve">r.10.5. </w:t>
            </w:r>
            <w:r>
              <w:t>Prikupljane povratne informacije i izvršavana dalja izmena na materijalima prema potrebi</w:t>
            </w:r>
          </w:p>
          <w:p w14:paraId="0FABE29B" w14:textId="77777777" w:rsidR="00A3742B" w:rsidRDefault="00722CCA">
            <w:pPr>
              <w:ind w:left="720" w:hanging="720"/>
            </w:pPr>
            <w:r>
              <w:rPr>
                <w:b/>
                <w:bCs/>
              </w:rPr>
              <w:t xml:space="preserve">r.10.6. </w:t>
            </w:r>
            <w:r>
              <w:t>Finalizovani i implementovani prilagođeni materijali u obrazovnom procesu</w:t>
            </w:r>
          </w:p>
          <w:p w14:paraId="50211220" w14:textId="77777777" w:rsidR="00A3742B" w:rsidRDefault="00A3742B"/>
          <w:p w14:paraId="1FC129D9" w14:textId="77777777" w:rsidR="00A3742B" w:rsidRDefault="00A3742B"/>
          <w:p w14:paraId="506F239A" w14:textId="77777777" w:rsidR="00A3742B" w:rsidRDefault="00A3742B"/>
          <w:p w14:paraId="52B5A682" w14:textId="77777777" w:rsidR="00A3742B" w:rsidRDefault="00722CCA">
            <w:pPr>
              <w:pStyle w:val="BulletBox"/>
              <w:numPr>
                <w:ilvl w:val="0"/>
                <w:numId w:val="0"/>
              </w:numPr>
              <w:rPr>
                <w:b/>
                <w:bCs/>
              </w:rPr>
            </w:pPr>
            <w:r>
              <w:rPr>
                <w:b/>
                <w:bCs/>
              </w:rPr>
              <w:t xml:space="preserve">r.11. </w:t>
            </w:r>
            <w:r>
              <w:t>Odrađen plan kvaliteta.</w:t>
            </w:r>
          </w:p>
          <w:p w14:paraId="1DC1A1B8"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2865D72D" w14:textId="77777777" w:rsidR="00A3742B" w:rsidRDefault="00A3742B"/>
          <w:p w14:paraId="65FCB030" w14:textId="77777777" w:rsidR="00A3742B" w:rsidRDefault="00722CCA">
            <w:pPr>
              <w:pStyle w:val="BulletBox"/>
              <w:numPr>
                <w:ilvl w:val="0"/>
                <w:numId w:val="0"/>
              </w:numPr>
            </w:pPr>
            <w:r>
              <w:rPr>
                <w:b/>
                <w:bCs/>
              </w:rPr>
              <w:t>r.12.</w:t>
            </w:r>
            <w:r>
              <w:t xml:space="preserve"> Uspešno izvršeno reklamiranje putem kanala promocije.</w:t>
            </w:r>
          </w:p>
          <w:p w14:paraId="2A000F49" w14:textId="77777777" w:rsidR="00A3742B" w:rsidRDefault="00722CCA">
            <w:r>
              <w:rPr>
                <w:b/>
                <w:bCs/>
              </w:rPr>
              <w:t>r.12.1.</w:t>
            </w:r>
            <w:r>
              <w:t xml:space="preserve"> </w:t>
            </w:r>
            <w:r>
              <w:rPr>
                <w:bCs/>
                <w:iCs/>
              </w:rPr>
              <w:t>Uspešno reklamiranje putem medija.</w:t>
            </w:r>
          </w:p>
          <w:p w14:paraId="5F5721EF" w14:textId="77777777" w:rsidR="00A3742B" w:rsidRDefault="00722CCA">
            <w:pPr>
              <w:rPr>
                <w:bCs/>
                <w:iCs/>
              </w:rPr>
            </w:pPr>
            <w:r>
              <w:rPr>
                <w:b/>
                <w:bCs/>
              </w:rPr>
              <w:t>r.12.2.</w:t>
            </w:r>
            <w:r>
              <w:t xml:space="preserve"> </w:t>
            </w:r>
            <w:r>
              <w:rPr>
                <w:bCs/>
                <w:iCs/>
              </w:rPr>
              <w:t>Uspešna promocija putem društvenih mreža.</w:t>
            </w:r>
          </w:p>
          <w:p w14:paraId="2CBDB36E" w14:textId="77777777" w:rsidR="00A3742B" w:rsidRDefault="00722CCA">
            <w:r>
              <w:rPr>
                <w:b/>
                <w:bCs/>
              </w:rPr>
              <w:t>r.12.3.</w:t>
            </w:r>
            <w:r>
              <w:t xml:space="preserve"> Uspešna promocija putem internet reklama.</w:t>
            </w:r>
          </w:p>
          <w:p w14:paraId="04994221" w14:textId="77777777" w:rsidR="00A3742B" w:rsidRDefault="00A3742B"/>
          <w:p w14:paraId="068AA430" w14:textId="77777777" w:rsidR="00A3742B" w:rsidRDefault="00722CCA">
            <w:pPr>
              <w:pStyle w:val="BulletBox"/>
              <w:numPr>
                <w:ilvl w:val="0"/>
                <w:numId w:val="0"/>
              </w:numPr>
            </w:pPr>
            <w:r>
              <w:rPr>
                <w:b/>
                <w:bCs/>
              </w:rPr>
              <w:t>r.13.</w:t>
            </w:r>
            <w:r>
              <w:t xml:space="preserve"> Izvršeno upravljanje projektom.</w:t>
            </w:r>
          </w:p>
          <w:p w14:paraId="0FC981C2" w14:textId="77777777" w:rsidR="00A3742B" w:rsidRDefault="00722CCA">
            <w:pPr>
              <w:widowControl w:val="0"/>
              <w:tabs>
                <w:tab w:val="left" w:pos="228"/>
              </w:tabs>
            </w:pPr>
            <w:r>
              <w:rPr>
                <w:b/>
                <w:bCs/>
              </w:rPr>
              <w:t>r.13.1.</w:t>
            </w:r>
            <w:r>
              <w:t xml:space="preserve"> Održan sastanak sa upravnim odborom.</w:t>
            </w:r>
          </w:p>
          <w:p w14:paraId="4083AB6B" w14:textId="77777777" w:rsidR="00A3742B" w:rsidRDefault="00722CCA">
            <w:pPr>
              <w:widowControl w:val="0"/>
              <w:tabs>
                <w:tab w:val="left" w:pos="228"/>
              </w:tabs>
            </w:pPr>
            <w:r>
              <w:rPr>
                <w:b/>
                <w:bCs/>
              </w:rPr>
              <w:t>r.13.2</w:t>
            </w:r>
            <w:r>
              <w:t>. Izvršeno sveukupno upravljanje projekotm.</w:t>
            </w:r>
          </w:p>
          <w:p w14:paraId="16540DB4" w14:textId="77777777" w:rsidR="00A3742B" w:rsidRDefault="00722CCA">
            <w:pPr>
              <w:widowControl w:val="0"/>
              <w:tabs>
                <w:tab w:val="left" w:pos="228"/>
              </w:tabs>
            </w:pPr>
            <w:r>
              <w:rPr>
                <w:b/>
                <w:bCs/>
              </w:rPr>
              <w:t>r.13.3.</w:t>
            </w:r>
            <w:r>
              <w:t xml:space="preserve"> Izvršeno lokalno upravljanje projektom.</w:t>
            </w:r>
          </w:p>
          <w:p w14:paraId="319E6019" w14:textId="77777777" w:rsidR="00A3742B" w:rsidRDefault="00A3742B"/>
          <w:p w14:paraId="23D97148" w14:textId="77777777" w:rsidR="00A3742B" w:rsidRDefault="00A3742B">
            <w:pPr>
              <w:spacing w:before="240" w:after="240"/>
              <w:jc w:val="both"/>
            </w:pPr>
          </w:p>
          <w:p w14:paraId="67DB9498" w14:textId="77777777" w:rsidR="00A3742B" w:rsidRDefault="00A3742B"/>
          <w:p w14:paraId="6DE08952" w14:textId="77777777" w:rsidR="00A3742B" w:rsidRDefault="00A3742B">
            <w:pPr>
              <w:tabs>
                <w:tab w:val="left" w:pos="3649"/>
                <w:tab w:val="left" w:pos="5349"/>
                <w:tab w:val="left" w:pos="7992"/>
                <w:tab w:val="left" w:pos="9409"/>
                <w:tab w:val="left" w:pos="10778"/>
              </w:tabs>
            </w:pPr>
          </w:p>
        </w:tc>
      </w:tr>
    </w:tbl>
    <w:p w14:paraId="73F12BE1" w14:textId="77777777" w:rsidR="00A3742B" w:rsidRDefault="00722CCA">
      <w:r>
        <w:lastRenderedPageBreak/>
        <w:t>(</w:t>
      </w:r>
      <w:r>
        <w:rPr>
          <w:i/>
          <w:sz w:val="18"/>
          <w:szCs w:val="18"/>
        </w:rPr>
        <w:t>Please add Partner Countries as appropriate)</w:t>
      </w:r>
    </w:p>
    <w:p w14:paraId="062D4EC7" w14:textId="77777777" w:rsidR="00A3742B" w:rsidRDefault="00A3742B"/>
    <w:p w14:paraId="1333DB79"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477766C1" w14:textId="77777777" w:rsidR="00A3742B" w:rsidRDefault="00A3742B"/>
    <w:p w14:paraId="4AADE3FD"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0C102DA4" w14:textId="77777777" w:rsidR="00A3742B" w:rsidRDefault="00A3742B"/>
    <w:p w14:paraId="63B3A00D"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7D100AC1"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4227C13" w14:textId="77777777">
        <w:trPr>
          <w:trHeight w:val="567"/>
        </w:trPr>
        <w:tc>
          <w:tcPr>
            <w:tcW w:w="9639" w:type="dxa"/>
          </w:tcPr>
          <w:p w14:paraId="6B798DDD" w14:textId="77777777" w:rsidR="00A27E4B" w:rsidRDefault="00A27E4B" w:rsidP="00A27E4B">
            <w:pPr>
              <w:tabs>
                <w:tab w:val="left" w:pos="3649"/>
                <w:tab w:val="left" w:pos="5349"/>
                <w:tab w:val="left" w:pos="7992"/>
                <w:tab w:val="left" w:pos="9409"/>
                <w:tab w:val="left" w:pos="10778"/>
              </w:tabs>
              <w:rPr>
                <w:szCs w:val="22"/>
              </w:rPr>
            </w:pPr>
            <w:r w:rsidRPr="00A46A42">
              <w:rPr>
                <w:szCs w:val="22"/>
              </w:rPr>
              <w:t xml:space="preserve">Projekat je postavljen s ciljem pružanja visokokvalitetne obuke i podrške u oblastima Blockchain tehnologije, veštačke inteligencije (AI) i DevOps praksi. </w:t>
            </w:r>
            <w:r w:rsidRPr="00435385">
              <w:rPr>
                <w:szCs w:val="22"/>
                <w:lang w:val="fr-FR"/>
              </w:rPr>
              <w:t xml:space="preserve">Da bi se osiguro kvalitet projekta, implementiraće se niz mehanizama i koraka evaluacije. Ovi mehanizmi će pružiti detaljne informacije o napretku, kvalitetu i efikasnosti projekta. Mehanizmi za osiguranje kvaliteta projekta uključuju: Analizu postojećeg stanja kapaciteta, sprovode se temeljne analize kapaciteta partnerskih organizacija u oblastima Blockchaina, AI i DevOps-a (aktivnosti 1.1, 1.2, 1.3). Ove analize obezbeđuju osnovu za prilagodjavanje obuke i podrške prema stvarnim potrebama i nedostacima. Studijske posjete vodećim institucijama: Posete institucijama kao što su Fakultet elektrotehnike i računarstva (FER) u Hrvatskoj, Station F u Francuskoj, Sorbonne Univerzitetu i Imperial College u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w:t>
            </w:r>
            <w:r w:rsidRPr="00A46A42">
              <w:rPr>
                <w:szCs w:val="22"/>
              </w:rPr>
              <w:t xml:space="preserve">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w:t>
            </w:r>
            <w:r w:rsidRPr="00A46A42">
              <w:rPr>
                <w:szCs w:val="22"/>
              </w:rPr>
              <w:lastRenderedPageBreak/>
              <w:t>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aspekti projekta temeljno prate, ocenjuju i unapređuju kako bi se obezbedila visokokvalitetna obuka i podrška u oblastima Blockchaina, AI i DevOps-a, u skladu sa ciljevima projekta i potrebama industrije</w:t>
            </w:r>
          </w:p>
          <w:p w14:paraId="31444BF3" w14:textId="77777777" w:rsidR="00A3742B" w:rsidRDefault="00A3742B">
            <w:pPr>
              <w:tabs>
                <w:tab w:val="left" w:pos="3649"/>
                <w:tab w:val="left" w:pos="5349"/>
                <w:tab w:val="left" w:pos="7992"/>
                <w:tab w:val="left" w:pos="9409"/>
                <w:tab w:val="left" w:pos="10778"/>
              </w:tabs>
            </w:pPr>
          </w:p>
        </w:tc>
      </w:tr>
    </w:tbl>
    <w:p w14:paraId="59FEB3BA" w14:textId="77777777" w:rsidR="00A3742B" w:rsidRDefault="00A3742B"/>
    <w:p w14:paraId="1B41C3B5"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44FDC820" w14:textId="77777777" w:rsidR="00A3742B" w:rsidRDefault="00A3742B">
      <w:pPr>
        <w:tabs>
          <w:tab w:val="left" w:pos="3649"/>
          <w:tab w:val="left" w:pos="5349"/>
          <w:tab w:val="left" w:pos="7992"/>
          <w:tab w:val="left" w:pos="9639"/>
          <w:tab w:val="left" w:pos="10778"/>
        </w:tabs>
        <w:jc w:val="both"/>
      </w:pPr>
    </w:p>
    <w:p w14:paraId="56F35781"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5070CE92"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E5320B" w14:paraId="4CE715A3" w14:textId="77777777">
        <w:trPr>
          <w:trHeight w:val="567"/>
        </w:trPr>
        <w:tc>
          <w:tcPr>
            <w:tcW w:w="9639" w:type="dxa"/>
          </w:tcPr>
          <w:p w14:paraId="12B1A7A9"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4479B218" w14:textId="77777777" w:rsidR="00A27E4B" w:rsidRPr="00435385" w:rsidRDefault="00A27E4B" w:rsidP="00A27E4B">
            <w:pPr>
              <w:tabs>
                <w:tab w:val="left" w:pos="3649"/>
                <w:tab w:val="left" w:pos="5349"/>
                <w:tab w:val="left" w:pos="7992"/>
                <w:tab w:val="left" w:pos="9409"/>
                <w:tab w:val="left" w:pos="10778"/>
              </w:tabs>
              <w:rPr>
                <w:szCs w:val="22"/>
                <w:lang w:val="fr-FR"/>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 xml:space="preserve">Osim toga, dobili smo značajnu podršku u budžetiranju od strane uglednih institucija kao što su Narodna banka Republike Srbije, opština Novi Pazar i Grad Beograd. </w:t>
            </w:r>
            <w:r w:rsidRPr="00435385">
              <w:rPr>
                <w:szCs w:val="22"/>
                <w:lang w:val="fr-FR"/>
              </w:rPr>
              <w:t>Ove institucije su se pridružile kako bi osigurale da projekt bude finansijski održiv.</w:t>
            </w:r>
          </w:p>
          <w:p w14:paraId="0BB2294D" w14:textId="77777777" w:rsidR="00A3742B" w:rsidRPr="00435385" w:rsidRDefault="00A3742B">
            <w:pPr>
              <w:tabs>
                <w:tab w:val="left" w:pos="3649"/>
                <w:tab w:val="left" w:pos="5349"/>
                <w:tab w:val="left" w:pos="7992"/>
                <w:tab w:val="left" w:pos="9409"/>
                <w:tab w:val="left" w:pos="10778"/>
              </w:tabs>
              <w:rPr>
                <w:highlight w:val="white"/>
                <w:lang w:val="fr-FR"/>
              </w:rPr>
            </w:pPr>
          </w:p>
        </w:tc>
      </w:tr>
    </w:tbl>
    <w:p w14:paraId="5835DD90" w14:textId="77777777" w:rsidR="00A3742B" w:rsidRPr="00435385" w:rsidRDefault="00A3742B">
      <w:pPr>
        <w:rPr>
          <w:lang w:val="fr-FR"/>
        </w:rPr>
      </w:pPr>
    </w:p>
    <w:p w14:paraId="2581C4DE"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7E6A2D2B"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D7E9C79" w14:textId="77777777">
        <w:trPr>
          <w:trHeight w:val="567"/>
        </w:trPr>
        <w:tc>
          <w:tcPr>
            <w:tcW w:w="9639" w:type="dxa"/>
          </w:tcPr>
          <w:p w14:paraId="4A53D77C" w14:textId="77777777"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4D457B10" w14:textId="77777777" w:rsidR="00A3742B" w:rsidRDefault="00A3742B"/>
    <w:p w14:paraId="7D8EFBFC"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7165F751"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6FCDD988"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71F2107"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1042F5AB"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81852C8" w14:textId="77777777">
        <w:trPr>
          <w:trHeight w:val="567"/>
        </w:trPr>
        <w:tc>
          <w:tcPr>
            <w:tcW w:w="9639" w:type="dxa"/>
            <w:tcBorders>
              <w:top w:val="single" w:sz="4" w:space="0" w:color="808080"/>
              <w:bottom w:val="single" w:sz="4" w:space="0" w:color="808080"/>
            </w:tcBorders>
          </w:tcPr>
          <w:p w14:paraId="73D758B7"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27735C25"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0FA2AE11" w14:textId="77777777" w:rsidR="00A27E4B" w:rsidRPr="002040DA" w:rsidRDefault="00A27E4B" w:rsidP="00A27E4B">
            <w:pPr>
              <w:rPr>
                <w:szCs w:val="22"/>
              </w:rPr>
            </w:pPr>
            <w:r w:rsidRPr="002040DA">
              <w:rPr>
                <w:szCs w:val="22"/>
              </w:rPr>
              <w:t xml:space="preserve">Takođe, važan segment našeg plana je obuka mentora za predavanje u oblastima Blockchaina, veštačke inteligencije i DevOps-a. Kroz pažljivo osmišljene aktivnosti, definisali smo ciljeve obuke, identifikovali ključne teme i </w:t>
            </w:r>
            <w:r w:rsidRPr="002040DA">
              <w:rPr>
                <w:szCs w:val="22"/>
              </w:rPr>
              <w:lastRenderedPageBreak/>
              <w:t>pripremili obrazovne materijale i resurse kako bi mentorstvo bilo što produktivnije i kvalitetnije.</w:t>
            </w:r>
          </w:p>
          <w:p w14:paraId="6EFC859C"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689E9DCB" w14:textId="77777777"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482C9AEC" w14:textId="77777777"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72402886" w14:textId="77777777" w:rsidR="00A3742B" w:rsidRPr="00A27E4B" w:rsidRDefault="00722CCA">
      <w:pPr>
        <w:rPr>
          <w:bCs/>
          <w:i/>
          <w:color w:val="FF0000"/>
        </w:rPr>
      </w:pPr>
      <w:r>
        <w:rPr>
          <w:b/>
          <w:i/>
        </w:rPr>
        <w:lastRenderedPageBreak/>
        <w:t>Please complete the following Logical Framework Matrix</w:t>
      </w:r>
      <w:r>
        <w:rPr>
          <w:i/>
        </w:rPr>
        <w:t>:</w:t>
      </w:r>
    </w:p>
    <w:p w14:paraId="225F7FE3" w14:textId="77777777" w:rsidR="00A3742B" w:rsidRDefault="00722CCA">
      <w:pPr>
        <w:jc w:val="both"/>
      </w:pPr>
      <w:r>
        <w:rPr>
          <w:rFonts w:ascii="MS Gothic" w:eastAsia="MS Gothic" w:hAnsi="MS Gothic" w:cs="MS Gothic"/>
          <w:color w:val="FFFFFF"/>
        </w:rPr>
        <w:t>☐</w:t>
      </w:r>
    </w:p>
    <w:p w14:paraId="44B9EDD3"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2BE580A2" w14:textId="77777777" w:rsidR="00A3742B" w:rsidRDefault="00A3742B"/>
    <w:p w14:paraId="1E849D8C"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73CE7979" w14:textId="77777777" w:rsidTr="00FB7400">
        <w:trPr>
          <w:trHeight w:val="1217"/>
        </w:trPr>
        <w:tc>
          <w:tcPr>
            <w:tcW w:w="3685" w:type="dxa"/>
          </w:tcPr>
          <w:p w14:paraId="609CBD67"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781B056F"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3FAC7E8B" w14:textId="77777777" w:rsidR="00BE2688" w:rsidRPr="00FB7400" w:rsidRDefault="00BE2688">
            <w:pPr>
              <w:numPr>
                <w:ilvl w:val="12"/>
                <w:numId w:val="0"/>
              </w:numPr>
              <w:rPr>
                <w:rFonts w:ascii="Times New Roman" w:hAnsi="Times New Roman" w:cs="Times New Roman"/>
                <w:sz w:val="20"/>
                <w:szCs w:val="20"/>
              </w:rPr>
            </w:pPr>
          </w:p>
          <w:p w14:paraId="577F60DA" w14:textId="77777777"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4CB37A8A" w14:textId="77777777"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1C70D6D4"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2FEE3C90"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619626F8" w14:textId="77777777" w:rsidR="00A3742B" w:rsidRPr="00FB7400" w:rsidRDefault="00A3742B">
            <w:pPr>
              <w:rPr>
                <w:rFonts w:ascii="Times New Roman" w:hAnsi="Times New Roman" w:cs="Times New Roman"/>
                <w:sz w:val="20"/>
                <w:szCs w:val="20"/>
              </w:rPr>
            </w:pPr>
          </w:p>
          <w:p w14:paraId="5861DCF2" w14:textId="77777777" w:rsidR="00BE2688" w:rsidRPr="00FB7400" w:rsidRDefault="00BE2688" w:rsidP="00BE2688">
            <w:pPr>
              <w:pStyle w:val="ListBullet"/>
              <w:rPr>
                <w:sz w:val="20"/>
              </w:rPr>
            </w:pPr>
            <w:r w:rsidRPr="00FB7400">
              <w:rPr>
                <w:sz w:val="20"/>
              </w:rPr>
              <w:t xml:space="preserve">Za 60% </w:t>
            </w:r>
            <w:proofErr w:type="spellStart"/>
            <w:r w:rsidRPr="00FB7400">
              <w:rPr>
                <w:sz w:val="20"/>
              </w:rPr>
              <w:t>povećan</w:t>
            </w:r>
            <w:proofErr w:type="spellEnd"/>
            <w:r w:rsidRPr="00FB7400">
              <w:rPr>
                <w:sz w:val="20"/>
              </w:rPr>
              <w:t xml:space="preserve"> </w:t>
            </w:r>
            <w:proofErr w:type="spellStart"/>
            <w:r w:rsidRPr="00FB7400">
              <w:rPr>
                <w:sz w:val="20"/>
              </w:rPr>
              <w:t>broj</w:t>
            </w:r>
            <w:proofErr w:type="spellEnd"/>
            <w:r w:rsidRPr="00FB7400">
              <w:rPr>
                <w:sz w:val="20"/>
              </w:rPr>
              <w:t xml:space="preserve"> </w:t>
            </w:r>
            <w:proofErr w:type="spellStart"/>
            <w:r w:rsidRPr="00FB7400">
              <w:rPr>
                <w:sz w:val="20"/>
              </w:rPr>
              <w:t>studenata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mladih</w:t>
            </w:r>
            <w:proofErr w:type="spellEnd"/>
            <w:r w:rsidRPr="00FB7400">
              <w:rPr>
                <w:sz w:val="20"/>
              </w:rPr>
              <w:t xml:space="preserve"> </w:t>
            </w:r>
            <w:proofErr w:type="spellStart"/>
            <w:r w:rsidRPr="00FB7400">
              <w:rPr>
                <w:sz w:val="20"/>
              </w:rPr>
              <w:t>stručnjaka</w:t>
            </w:r>
            <w:proofErr w:type="spellEnd"/>
            <w:r w:rsidRPr="00FB7400">
              <w:rPr>
                <w:sz w:val="20"/>
              </w:rPr>
              <w:t xml:space="preserve"> koji </w:t>
            </w:r>
            <w:proofErr w:type="spellStart"/>
            <w:r w:rsidRPr="00FB7400">
              <w:rPr>
                <w:sz w:val="20"/>
              </w:rPr>
              <w:t>su</w:t>
            </w:r>
            <w:proofErr w:type="spellEnd"/>
            <w:r w:rsidRPr="00FB7400">
              <w:rPr>
                <w:sz w:val="20"/>
              </w:rPr>
              <w:t xml:space="preserve"> </w:t>
            </w:r>
            <w:proofErr w:type="spellStart"/>
            <w:r w:rsidRPr="00FB7400">
              <w:rPr>
                <w:sz w:val="20"/>
              </w:rPr>
              <w:t>prošli</w:t>
            </w:r>
            <w:proofErr w:type="spellEnd"/>
            <w:r w:rsidRPr="00FB7400">
              <w:rPr>
                <w:sz w:val="20"/>
              </w:rPr>
              <w:t xml:space="preserve"> </w:t>
            </w:r>
            <w:proofErr w:type="spellStart"/>
            <w:r w:rsidRPr="00FB7400">
              <w:rPr>
                <w:sz w:val="20"/>
              </w:rPr>
              <w:t>programe</w:t>
            </w:r>
            <w:proofErr w:type="spellEnd"/>
            <w:r w:rsidRPr="00FB7400">
              <w:rPr>
                <w:sz w:val="20"/>
              </w:rPr>
              <w:t xml:space="preserve"> </w:t>
            </w:r>
            <w:proofErr w:type="spellStart"/>
            <w:r w:rsidRPr="00FB7400">
              <w:rPr>
                <w:sz w:val="20"/>
              </w:rPr>
              <w:t>stručnog</w:t>
            </w:r>
            <w:proofErr w:type="spellEnd"/>
            <w:r w:rsidRPr="00FB7400">
              <w:rPr>
                <w:sz w:val="20"/>
              </w:rPr>
              <w:t xml:space="preserve"> </w:t>
            </w:r>
            <w:proofErr w:type="spellStart"/>
            <w:r w:rsidRPr="00FB7400">
              <w:rPr>
                <w:sz w:val="20"/>
              </w:rPr>
              <w:t>usavršavanja</w:t>
            </w:r>
            <w:proofErr w:type="spellEnd"/>
            <w:r w:rsidRPr="00FB7400">
              <w:rPr>
                <w:sz w:val="20"/>
              </w:rPr>
              <w:t xml:space="preserve"> u </w:t>
            </w:r>
            <w:proofErr w:type="spellStart"/>
            <w:r w:rsidRPr="00FB7400">
              <w:rPr>
                <w:sz w:val="20"/>
              </w:rPr>
              <w:t>oblastima</w:t>
            </w:r>
            <w:proofErr w:type="spellEnd"/>
            <w:r w:rsidRPr="00FB7400">
              <w:rPr>
                <w:sz w:val="20"/>
              </w:rPr>
              <w:t xml:space="preserve"> DevOps-a, </w:t>
            </w:r>
            <w:proofErr w:type="spellStart"/>
            <w:r w:rsidRPr="00FB7400">
              <w:rPr>
                <w:sz w:val="20"/>
              </w:rPr>
              <w:t>Blockchaina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(AI).</w:t>
            </w:r>
          </w:p>
          <w:p w14:paraId="3D661C7C" w14:textId="77777777" w:rsidR="00BE2688" w:rsidRPr="00FB7400" w:rsidRDefault="00BE2688" w:rsidP="00BE2688">
            <w:pPr>
              <w:pStyle w:val="ListBullet"/>
              <w:rPr>
                <w:sz w:val="20"/>
              </w:rPr>
            </w:pPr>
            <w:proofErr w:type="spellStart"/>
            <w:r w:rsidRPr="00FB7400">
              <w:rPr>
                <w:sz w:val="20"/>
              </w:rPr>
              <w:t>Povećana</w:t>
            </w:r>
            <w:proofErr w:type="spellEnd"/>
            <w:r w:rsidRPr="00FB7400">
              <w:rPr>
                <w:sz w:val="20"/>
              </w:rPr>
              <w:t xml:space="preserve"> </w:t>
            </w:r>
            <w:proofErr w:type="spellStart"/>
            <w:r w:rsidRPr="00FB7400">
              <w:rPr>
                <w:sz w:val="20"/>
              </w:rPr>
              <w:t>primena</w:t>
            </w:r>
            <w:proofErr w:type="spellEnd"/>
            <w:r w:rsidRPr="00FB7400">
              <w:rPr>
                <w:sz w:val="20"/>
              </w:rPr>
              <w:t xml:space="preserve"> </w:t>
            </w:r>
            <w:proofErr w:type="spellStart"/>
            <w:r w:rsidRPr="00FB7400">
              <w:rPr>
                <w:sz w:val="20"/>
              </w:rPr>
              <w:t>stečenih</w:t>
            </w:r>
            <w:proofErr w:type="spellEnd"/>
            <w:r w:rsidRPr="00FB7400">
              <w:rPr>
                <w:sz w:val="20"/>
              </w:rPr>
              <w:t xml:space="preserve"> </w:t>
            </w:r>
            <w:proofErr w:type="spellStart"/>
            <w:r w:rsidRPr="00FB7400">
              <w:rPr>
                <w:sz w:val="20"/>
              </w:rPr>
              <w:t>veština</w:t>
            </w:r>
            <w:proofErr w:type="spellEnd"/>
            <w:r w:rsidRPr="00FB7400">
              <w:rPr>
                <w:sz w:val="20"/>
              </w:rPr>
              <w:t xml:space="preserve">: 70% </w:t>
            </w:r>
            <w:proofErr w:type="spellStart"/>
            <w:r w:rsidRPr="00FB7400">
              <w:rPr>
                <w:sz w:val="20"/>
              </w:rPr>
              <w:t>učesnika</w:t>
            </w:r>
            <w:proofErr w:type="spellEnd"/>
            <w:r w:rsidRPr="00FB7400">
              <w:rPr>
                <w:sz w:val="20"/>
              </w:rPr>
              <w:t xml:space="preserve"> je </w:t>
            </w:r>
            <w:proofErr w:type="spellStart"/>
            <w:r w:rsidRPr="00FB7400">
              <w:rPr>
                <w:sz w:val="20"/>
              </w:rPr>
              <w:t>uspešno</w:t>
            </w:r>
            <w:proofErr w:type="spellEnd"/>
            <w:r w:rsidRPr="00FB7400">
              <w:rPr>
                <w:sz w:val="20"/>
              </w:rPr>
              <w:t xml:space="preserve"> </w:t>
            </w:r>
            <w:proofErr w:type="spellStart"/>
            <w:r w:rsidRPr="00FB7400">
              <w:rPr>
                <w:sz w:val="20"/>
              </w:rPr>
              <w:t>primenilo</w:t>
            </w:r>
            <w:proofErr w:type="spellEnd"/>
            <w:r w:rsidRPr="00FB7400">
              <w:rPr>
                <w:sz w:val="20"/>
              </w:rPr>
              <w:t xml:space="preserve"> </w:t>
            </w:r>
            <w:proofErr w:type="spellStart"/>
            <w:r w:rsidRPr="00FB7400">
              <w:rPr>
                <w:sz w:val="20"/>
              </w:rPr>
              <w:t>naučene</w:t>
            </w:r>
            <w:proofErr w:type="spellEnd"/>
            <w:r w:rsidRPr="00FB7400">
              <w:rPr>
                <w:sz w:val="20"/>
              </w:rPr>
              <w:t xml:space="preserve"> </w:t>
            </w:r>
            <w:proofErr w:type="spellStart"/>
            <w:r w:rsidRPr="00FB7400">
              <w:rPr>
                <w:sz w:val="20"/>
              </w:rPr>
              <w:t>veštine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znanja</w:t>
            </w:r>
            <w:proofErr w:type="spellEnd"/>
            <w:r w:rsidRPr="00FB7400">
              <w:rPr>
                <w:sz w:val="20"/>
              </w:rPr>
              <w:t xml:space="preserve"> u </w:t>
            </w:r>
            <w:proofErr w:type="spellStart"/>
            <w:r w:rsidRPr="00FB7400">
              <w:rPr>
                <w:sz w:val="20"/>
              </w:rPr>
              <w:t>praktičnim</w:t>
            </w:r>
            <w:proofErr w:type="spellEnd"/>
            <w:r w:rsidRPr="00FB7400">
              <w:rPr>
                <w:sz w:val="20"/>
              </w:rPr>
              <w:t xml:space="preserve"> </w:t>
            </w:r>
            <w:proofErr w:type="spellStart"/>
            <w:r w:rsidRPr="00FB7400">
              <w:rPr>
                <w:sz w:val="20"/>
              </w:rPr>
              <w:t>projektima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w:t>
            </w:r>
          </w:p>
          <w:p w14:paraId="115FA275" w14:textId="77777777" w:rsidR="00A3742B" w:rsidRPr="00FB7400" w:rsidRDefault="00BE2688" w:rsidP="00BE2688">
            <w:pPr>
              <w:pStyle w:val="ListBullet"/>
              <w:rPr>
                <w:sz w:val="20"/>
              </w:rPr>
            </w:pPr>
            <w:proofErr w:type="spellStart"/>
            <w:r w:rsidRPr="00FB7400">
              <w:rPr>
                <w:sz w:val="20"/>
              </w:rPr>
              <w:t>Zadovoljstvo</w:t>
            </w:r>
            <w:proofErr w:type="spellEnd"/>
            <w:r w:rsidRPr="00FB7400">
              <w:rPr>
                <w:sz w:val="20"/>
              </w:rPr>
              <w:t xml:space="preserve"> </w:t>
            </w:r>
            <w:proofErr w:type="spellStart"/>
            <w:r w:rsidRPr="00FB7400">
              <w:rPr>
                <w:sz w:val="20"/>
              </w:rPr>
              <w:t>učesnika</w:t>
            </w:r>
            <w:proofErr w:type="spellEnd"/>
            <w:r w:rsidRPr="00FB7400">
              <w:rPr>
                <w:sz w:val="20"/>
              </w:rPr>
              <w:t xml:space="preserve">: </w:t>
            </w:r>
            <w:proofErr w:type="spellStart"/>
            <w:r w:rsidRPr="00FB7400">
              <w:rPr>
                <w:sz w:val="20"/>
              </w:rPr>
              <w:t>Dobijeno</w:t>
            </w:r>
            <w:proofErr w:type="spellEnd"/>
            <w:r w:rsidRPr="00FB7400">
              <w:rPr>
                <w:sz w:val="20"/>
              </w:rPr>
              <w:t xml:space="preserve"> </w:t>
            </w:r>
            <w:proofErr w:type="spellStart"/>
            <w:r w:rsidRPr="00FB7400">
              <w:rPr>
                <w:sz w:val="20"/>
              </w:rPr>
              <w:t>zadovoljstvo</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75% </w:t>
            </w:r>
            <w:proofErr w:type="spellStart"/>
            <w:r w:rsidRPr="00FB7400">
              <w:rPr>
                <w:sz w:val="20"/>
              </w:rPr>
              <w:t>učesnika</w:t>
            </w:r>
            <w:proofErr w:type="spellEnd"/>
            <w:r w:rsidRPr="00FB7400">
              <w:rPr>
                <w:sz w:val="20"/>
              </w:rPr>
              <w:t xml:space="preserve"> </w:t>
            </w:r>
            <w:proofErr w:type="spellStart"/>
            <w:r w:rsidRPr="00FB7400">
              <w:rPr>
                <w:sz w:val="20"/>
              </w:rPr>
              <w:t>kroz</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o </w:t>
            </w:r>
            <w:proofErr w:type="spellStart"/>
            <w:r w:rsidRPr="00FB7400">
              <w:rPr>
                <w:sz w:val="20"/>
              </w:rPr>
              <w:t>kvalitetu</w:t>
            </w:r>
            <w:proofErr w:type="spellEnd"/>
            <w:r w:rsidRPr="00FB7400">
              <w:rPr>
                <w:sz w:val="20"/>
              </w:rPr>
              <w:t xml:space="preserve"> </w:t>
            </w:r>
            <w:proofErr w:type="spellStart"/>
            <w:r w:rsidRPr="00FB7400">
              <w:rPr>
                <w:sz w:val="20"/>
              </w:rPr>
              <w:t>programa</w:t>
            </w:r>
            <w:proofErr w:type="spellEnd"/>
            <w:r w:rsidRPr="00FB7400">
              <w:rPr>
                <w:sz w:val="20"/>
              </w:rPr>
              <w:t xml:space="preserve">, </w:t>
            </w:r>
            <w:proofErr w:type="spellStart"/>
            <w:r w:rsidRPr="00FB7400">
              <w:rPr>
                <w:sz w:val="20"/>
              </w:rPr>
              <w:t>mentorstvu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stečenom</w:t>
            </w:r>
            <w:proofErr w:type="spellEnd"/>
            <w:r w:rsidRPr="00FB7400">
              <w:rPr>
                <w:sz w:val="20"/>
              </w:rPr>
              <w:t xml:space="preserve"> </w:t>
            </w:r>
            <w:proofErr w:type="spellStart"/>
            <w:r w:rsidRPr="00FB7400">
              <w:rPr>
                <w:sz w:val="20"/>
              </w:rPr>
              <w:t>iskustvu</w:t>
            </w:r>
            <w:proofErr w:type="spellEnd"/>
          </w:p>
        </w:tc>
        <w:tc>
          <w:tcPr>
            <w:tcW w:w="3685" w:type="dxa"/>
          </w:tcPr>
          <w:p w14:paraId="1CE81B14"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0F638711"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78413E83" w14:textId="77777777" w:rsidR="00A3742B" w:rsidRPr="00FB7400" w:rsidRDefault="00A3742B">
            <w:pPr>
              <w:pStyle w:val="CommentText1"/>
              <w:rPr>
                <w:rFonts w:ascii="Times New Roman" w:hAnsi="Times New Roman"/>
              </w:rPr>
            </w:pPr>
          </w:p>
          <w:p w14:paraId="7A080F4A" w14:textId="77777777" w:rsidR="003F08CB" w:rsidRPr="00FB7400" w:rsidRDefault="00011E09" w:rsidP="003F08CB">
            <w:pPr>
              <w:pStyle w:val="ListBullet"/>
              <w:rPr>
                <w:sz w:val="20"/>
              </w:rPr>
            </w:pPr>
            <w:proofErr w:type="spellStart"/>
            <w:r w:rsidRPr="00435385">
              <w:rPr>
                <w:sz w:val="20"/>
              </w:rPr>
              <w:t>Izveštaji</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statistike</w:t>
            </w:r>
            <w:proofErr w:type="spellEnd"/>
            <w:r w:rsidRPr="00435385">
              <w:rPr>
                <w:sz w:val="20"/>
              </w:rPr>
              <w:t xml:space="preserve"> </w:t>
            </w:r>
            <w:proofErr w:type="spellStart"/>
            <w:r w:rsidRPr="00435385">
              <w:rPr>
                <w:sz w:val="20"/>
              </w:rPr>
              <w:t>visokoškolskih</w:t>
            </w:r>
            <w:proofErr w:type="spellEnd"/>
            <w:r w:rsidRPr="00435385">
              <w:rPr>
                <w:sz w:val="20"/>
              </w:rPr>
              <w:t xml:space="preserve"> </w:t>
            </w:r>
            <w:proofErr w:type="spellStart"/>
            <w:r w:rsidRPr="00435385">
              <w:rPr>
                <w:sz w:val="20"/>
              </w:rPr>
              <w:t>ustanova</w:t>
            </w:r>
            <w:proofErr w:type="spellEnd"/>
            <w:r w:rsidRPr="00435385">
              <w:rPr>
                <w:sz w:val="20"/>
              </w:rPr>
              <w:t xml:space="preserve"> o </w:t>
            </w:r>
            <w:proofErr w:type="spellStart"/>
            <w:r w:rsidRPr="00435385">
              <w:rPr>
                <w:sz w:val="20"/>
              </w:rPr>
              <w:t>broju</w:t>
            </w:r>
            <w:proofErr w:type="spellEnd"/>
            <w:r w:rsidRPr="00435385">
              <w:rPr>
                <w:sz w:val="20"/>
              </w:rPr>
              <w:t xml:space="preserve"> </w:t>
            </w:r>
            <w:proofErr w:type="spellStart"/>
            <w:r w:rsidRPr="00435385">
              <w:rPr>
                <w:sz w:val="20"/>
              </w:rPr>
              <w:t>studenata</w:t>
            </w:r>
            <w:proofErr w:type="spellEnd"/>
            <w:r w:rsidRPr="00435385">
              <w:rPr>
                <w:sz w:val="20"/>
              </w:rPr>
              <w:t xml:space="preserve"> koji </w:t>
            </w:r>
            <w:proofErr w:type="spellStart"/>
            <w:r w:rsidRPr="00435385">
              <w:rPr>
                <w:sz w:val="20"/>
              </w:rPr>
              <w:t>su</w:t>
            </w:r>
            <w:proofErr w:type="spellEnd"/>
            <w:r w:rsidRPr="00435385">
              <w:rPr>
                <w:sz w:val="20"/>
              </w:rPr>
              <w:t xml:space="preserve"> </w:t>
            </w:r>
            <w:proofErr w:type="spellStart"/>
            <w:r w:rsidRPr="00435385">
              <w:rPr>
                <w:sz w:val="20"/>
              </w:rPr>
              <w:t>prošli</w:t>
            </w:r>
            <w:proofErr w:type="spellEnd"/>
            <w:r w:rsidRPr="00435385">
              <w:rPr>
                <w:sz w:val="20"/>
              </w:rPr>
              <w:t xml:space="preserve"> </w:t>
            </w:r>
            <w:proofErr w:type="spellStart"/>
            <w:r w:rsidRPr="00435385">
              <w:rPr>
                <w:sz w:val="20"/>
              </w:rPr>
              <w:t>kroz</w:t>
            </w:r>
            <w:proofErr w:type="spellEnd"/>
            <w:r w:rsidRPr="00435385">
              <w:rPr>
                <w:sz w:val="20"/>
              </w:rPr>
              <w:t xml:space="preserve"> </w:t>
            </w:r>
            <w:proofErr w:type="spellStart"/>
            <w:r w:rsidRPr="00435385">
              <w:rPr>
                <w:sz w:val="20"/>
              </w:rPr>
              <w:t>stručne</w:t>
            </w:r>
            <w:proofErr w:type="spellEnd"/>
            <w:r w:rsidRPr="00435385">
              <w:rPr>
                <w:sz w:val="20"/>
              </w:rPr>
              <w:t xml:space="preserve"> </w:t>
            </w:r>
            <w:proofErr w:type="spellStart"/>
            <w:r w:rsidRPr="00435385">
              <w:rPr>
                <w:sz w:val="20"/>
              </w:rPr>
              <w:t>prakse</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radna</w:t>
            </w:r>
            <w:proofErr w:type="spellEnd"/>
            <w:r w:rsidRPr="00435385">
              <w:rPr>
                <w:sz w:val="20"/>
              </w:rPr>
              <w:t xml:space="preserve"> </w:t>
            </w:r>
            <w:proofErr w:type="spellStart"/>
            <w:r w:rsidRPr="00435385">
              <w:rPr>
                <w:sz w:val="20"/>
              </w:rPr>
              <w:t>iskustva</w:t>
            </w:r>
            <w:proofErr w:type="spellEnd"/>
            <w:r w:rsidRPr="00435385">
              <w:rPr>
                <w:sz w:val="20"/>
              </w:rPr>
              <w:t>.</w:t>
            </w:r>
          </w:p>
          <w:p w14:paraId="223F72B6" w14:textId="77777777" w:rsidR="003F08CB" w:rsidRPr="00FB7400" w:rsidRDefault="00011E09" w:rsidP="003F08CB">
            <w:pPr>
              <w:pStyle w:val="ListBullet"/>
              <w:rPr>
                <w:sz w:val="20"/>
              </w:rPr>
            </w:pPr>
            <w:proofErr w:type="spellStart"/>
            <w:r w:rsidRPr="00435385">
              <w:rPr>
                <w:sz w:val="20"/>
              </w:rPr>
              <w:t>Izveštaji</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svedočanstva</w:t>
            </w:r>
            <w:proofErr w:type="spellEnd"/>
            <w:r w:rsidRPr="00435385">
              <w:rPr>
                <w:sz w:val="20"/>
              </w:rPr>
              <w:t xml:space="preserve"> </w:t>
            </w:r>
            <w:proofErr w:type="spellStart"/>
            <w:r w:rsidRPr="00435385">
              <w:rPr>
                <w:sz w:val="20"/>
              </w:rPr>
              <w:t>preduzeća</w:t>
            </w:r>
            <w:proofErr w:type="spellEnd"/>
            <w:r w:rsidRPr="00435385">
              <w:rPr>
                <w:sz w:val="20"/>
              </w:rPr>
              <w:t xml:space="preserve"> </w:t>
            </w:r>
            <w:proofErr w:type="spellStart"/>
            <w:r w:rsidRPr="00435385">
              <w:rPr>
                <w:sz w:val="20"/>
              </w:rPr>
              <w:t>koja</w:t>
            </w:r>
            <w:proofErr w:type="spellEnd"/>
            <w:r w:rsidRPr="00435385">
              <w:rPr>
                <w:sz w:val="20"/>
              </w:rPr>
              <w:t xml:space="preserve"> </w:t>
            </w:r>
            <w:proofErr w:type="spellStart"/>
            <w:r w:rsidRPr="00435385">
              <w:rPr>
                <w:sz w:val="20"/>
              </w:rPr>
              <w:t>su</w:t>
            </w:r>
            <w:proofErr w:type="spellEnd"/>
            <w:r w:rsidRPr="00435385">
              <w:rPr>
                <w:sz w:val="20"/>
              </w:rPr>
              <w:t xml:space="preserve"> </w:t>
            </w:r>
            <w:proofErr w:type="spellStart"/>
            <w:r w:rsidRPr="00435385">
              <w:rPr>
                <w:sz w:val="20"/>
              </w:rPr>
              <w:t>pružila</w:t>
            </w:r>
            <w:proofErr w:type="spellEnd"/>
            <w:r w:rsidRPr="00435385">
              <w:rPr>
                <w:sz w:val="20"/>
              </w:rPr>
              <w:t xml:space="preserve"> </w:t>
            </w:r>
            <w:proofErr w:type="spellStart"/>
            <w:r w:rsidRPr="00435385">
              <w:rPr>
                <w:sz w:val="20"/>
              </w:rPr>
              <w:t>stručne</w:t>
            </w:r>
            <w:proofErr w:type="spellEnd"/>
            <w:r w:rsidRPr="00435385">
              <w:rPr>
                <w:sz w:val="20"/>
              </w:rPr>
              <w:t xml:space="preserve"> </w:t>
            </w:r>
            <w:proofErr w:type="spellStart"/>
            <w:r w:rsidRPr="00435385">
              <w:rPr>
                <w:sz w:val="20"/>
              </w:rPr>
              <w:t>prakse</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radna</w:t>
            </w:r>
            <w:proofErr w:type="spellEnd"/>
            <w:r w:rsidRPr="00435385">
              <w:rPr>
                <w:sz w:val="20"/>
              </w:rPr>
              <w:t xml:space="preserve"> </w:t>
            </w:r>
            <w:proofErr w:type="spellStart"/>
            <w:r w:rsidRPr="00435385">
              <w:rPr>
                <w:sz w:val="20"/>
              </w:rPr>
              <w:t>iskustva</w:t>
            </w:r>
            <w:proofErr w:type="spellEnd"/>
          </w:p>
          <w:p w14:paraId="77206816" w14:textId="77777777" w:rsidR="003F08CB" w:rsidRPr="00FB7400" w:rsidRDefault="003F08CB" w:rsidP="003F08CB">
            <w:pPr>
              <w:pStyle w:val="ListBullet"/>
              <w:rPr>
                <w:sz w:val="20"/>
              </w:rPr>
            </w:pPr>
            <w:r w:rsidRPr="00FB7400">
              <w:rPr>
                <w:sz w:val="20"/>
              </w:rPr>
              <w:tab/>
            </w:r>
            <w:proofErr w:type="spellStart"/>
            <w:r w:rsidR="00011E09" w:rsidRPr="00FB7400">
              <w:rPr>
                <w:sz w:val="20"/>
              </w:rPr>
              <w:t>Potpisani</w:t>
            </w:r>
            <w:proofErr w:type="spellEnd"/>
            <w:r w:rsidR="00011E09" w:rsidRPr="00FB7400">
              <w:rPr>
                <w:sz w:val="20"/>
              </w:rPr>
              <w:t xml:space="preserve"> </w:t>
            </w:r>
            <w:proofErr w:type="spellStart"/>
            <w:r w:rsidR="00011E09" w:rsidRPr="00FB7400">
              <w:rPr>
                <w:sz w:val="20"/>
              </w:rPr>
              <w:t>sporazumi</w:t>
            </w:r>
            <w:proofErr w:type="spellEnd"/>
            <w:r w:rsidR="00011E09" w:rsidRPr="00FB7400">
              <w:rPr>
                <w:sz w:val="20"/>
              </w:rPr>
              <w:t xml:space="preserve"> o </w:t>
            </w:r>
            <w:proofErr w:type="spellStart"/>
            <w:r w:rsidR="00011E09" w:rsidRPr="00FB7400">
              <w:rPr>
                <w:sz w:val="20"/>
              </w:rPr>
              <w:t>saradnji</w:t>
            </w:r>
            <w:proofErr w:type="spellEnd"/>
            <w:r w:rsidR="00011E09" w:rsidRPr="00FB7400">
              <w:rPr>
                <w:sz w:val="20"/>
              </w:rPr>
              <w:t xml:space="preserve"> </w:t>
            </w:r>
            <w:proofErr w:type="spellStart"/>
            <w:r w:rsidR="00011E09" w:rsidRPr="00FB7400">
              <w:rPr>
                <w:sz w:val="20"/>
              </w:rPr>
              <w:t>između</w:t>
            </w:r>
            <w:proofErr w:type="spellEnd"/>
            <w:r w:rsidR="00011E09" w:rsidRPr="00FB7400">
              <w:rPr>
                <w:sz w:val="20"/>
              </w:rPr>
              <w:t xml:space="preserve"> </w:t>
            </w:r>
            <w:proofErr w:type="spellStart"/>
            <w:r w:rsidR="00011E09" w:rsidRPr="00FB7400">
              <w:rPr>
                <w:sz w:val="20"/>
              </w:rPr>
              <w:t>ustanova</w:t>
            </w:r>
            <w:proofErr w:type="spellEnd"/>
            <w:r w:rsidR="00011E09" w:rsidRPr="00FB7400">
              <w:rPr>
                <w:sz w:val="20"/>
              </w:rPr>
              <w:t xml:space="preserve">, </w:t>
            </w:r>
            <w:proofErr w:type="spellStart"/>
            <w:r w:rsidR="00011E09" w:rsidRPr="00FB7400">
              <w:rPr>
                <w:sz w:val="20"/>
              </w:rPr>
              <w:t>organizacija</w:t>
            </w:r>
            <w:proofErr w:type="spellEnd"/>
            <w:r w:rsidR="00011E09" w:rsidRPr="00FB7400">
              <w:rPr>
                <w:sz w:val="20"/>
              </w:rPr>
              <w:t xml:space="preserve"> </w:t>
            </w:r>
            <w:proofErr w:type="spellStart"/>
            <w:r w:rsidR="00011E09" w:rsidRPr="00FB7400">
              <w:rPr>
                <w:sz w:val="20"/>
              </w:rPr>
              <w:t>i</w:t>
            </w:r>
            <w:proofErr w:type="spellEnd"/>
            <w:r w:rsidR="00011E09" w:rsidRPr="00FB7400">
              <w:rPr>
                <w:sz w:val="20"/>
              </w:rPr>
              <w:t xml:space="preserve"> </w:t>
            </w:r>
            <w:proofErr w:type="spellStart"/>
            <w:r w:rsidR="00011E09" w:rsidRPr="00FB7400">
              <w:rPr>
                <w:sz w:val="20"/>
              </w:rPr>
              <w:t>preduzeća</w:t>
            </w:r>
            <w:proofErr w:type="spellEnd"/>
            <w:r w:rsidRPr="00FB7400">
              <w:rPr>
                <w:sz w:val="20"/>
              </w:rPr>
              <w:t>.</w:t>
            </w:r>
          </w:p>
          <w:p w14:paraId="31460822" w14:textId="77777777" w:rsidR="00A3742B" w:rsidRPr="00FB7400" w:rsidRDefault="00A3742B">
            <w:pPr>
              <w:rPr>
                <w:rFonts w:ascii="Times New Roman" w:hAnsi="Times New Roman" w:cs="Times New Roman"/>
                <w:bCs/>
                <w:color w:val="000000"/>
                <w:sz w:val="20"/>
                <w:szCs w:val="20"/>
              </w:rPr>
            </w:pPr>
          </w:p>
        </w:tc>
        <w:tc>
          <w:tcPr>
            <w:tcW w:w="3686" w:type="dxa"/>
          </w:tcPr>
          <w:p w14:paraId="66B2C8CE"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775FF429" w14:textId="77777777" w:rsidTr="00FB7400">
        <w:trPr>
          <w:trHeight w:val="1218"/>
        </w:trPr>
        <w:tc>
          <w:tcPr>
            <w:tcW w:w="3685" w:type="dxa"/>
          </w:tcPr>
          <w:p w14:paraId="531713B6"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375C1797" w14:textId="77777777"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6301D9F7" w14:textId="77777777" w:rsidR="00E300BF" w:rsidRPr="00FB7400" w:rsidRDefault="00E300BF" w:rsidP="00E300BF">
            <w:pPr>
              <w:numPr>
                <w:ilvl w:val="12"/>
                <w:numId w:val="0"/>
              </w:numPr>
              <w:rPr>
                <w:rFonts w:ascii="Times New Roman" w:hAnsi="Times New Roman" w:cs="Times New Roman"/>
                <w:sz w:val="20"/>
                <w:szCs w:val="20"/>
              </w:rPr>
            </w:pPr>
          </w:p>
          <w:p w14:paraId="5913B7F7"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64855366" w14:textId="77777777" w:rsidR="003F08CB" w:rsidRPr="00FB7400" w:rsidRDefault="003F08CB" w:rsidP="00AE242A">
            <w:pPr>
              <w:pStyle w:val="BulletBox"/>
              <w:numPr>
                <w:ilvl w:val="0"/>
                <w:numId w:val="14"/>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69DD53A2"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AI.</w:t>
            </w:r>
          </w:p>
          <w:p w14:paraId="6ADE570C" w14:textId="77777777" w:rsidR="003F08CB" w:rsidRPr="00FB7400" w:rsidRDefault="003F08CB" w:rsidP="00AE242A">
            <w:pPr>
              <w:pStyle w:val="BulletBox"/>
              <w:numPr>
                <w:ilvl w:val="0"/>
                <w:numId w:val="14"/>
              </w:numPr>
              <w:rPr>
                <w:bCs/>
                <w:color w:val="000000"/>
              </w:rPr>
            </w:pPr>
            <w:r w:rsidRPr="00FB7400">
              <w:t>Organizovati treninge i radionice za manje iskusne organizacije i aktere, kako bi im se pomoglo da unaprede svoje veštine i znanja o programima stručne prakse.</w:t>
            </w:r>
          </w:p>
          <w:p w14:paraId="6EBE6875" w14:textId="77777777" w:rsidR="003F08CB" w:rsidRPr="00FB7400" w:rsidRDefault="003F08CB" w:rsidP="00AE242A">
            <w:pPr>
              <w:pStyle w:val="BulletBox"/>
              <w:numPr>
                <w:ilvl w:val="0"/>
                <w:numId w:val="14"/>
              </w:numPr>
              <w:rPr>
                <w:bCs/>
                <w:color w:val="000000"/>
              </w:rPr>
            </w:pPr>
            <w:r w:rsidRPr="00FB7400">
              <w:t>Razviti platformu za prikaz informacija i resursa organizacija koje učestvuju u programu, kako bi se poboljšala saradnja i podrška između njih.</w:t>
            </w:r>
            <w:r w:rsidRPr="00FB7400">
              <w:t> </w:t>
            </w:r>
          </w:p>
          <w:p w14:paraId="19BA4F83" w14:textId="77777777" w:rsidR="00A3742B" w:rsidRPr="00FB7400" w:rsidRDefault="003F08CB" w:rsidP="003F08CB">
            <w:pPr>
              <w:pStyle w:val="BulletBox"/>
              <w:numPr>
                <w:ilvl w:val="0"/>
                <w:numId w:val="0"/>
              </w:numPr>
              <w:ind w:left="720"/>
              <w:rPr>
                <w:bCs/>
                <w:color w:val="000000"/>
              </w:rPr>
            </w:pPr>
            <w:r w:rsidRPr="00FB7400">
              <w:t> </w:t>
            </w:r>
            <w:r w:rsidRPr="00FB7400">
              <w:t> </w:t>
            </w:r>
          </w:p>
          <w:p w14:paraId="1B890393" w14:textId="77777777" w:rsidR="003F08CB" w:rsidRPr="00FB7400" w:rsidRDefault="003F08CB" w:rsidP="003F08CB">
            <w:pPr>
              <w:pStyle w:val="BulletBox"/>
              <w:numPr>
                <w:ilvl w:val="0"/>
                <w:numId w:val="0"/>
              </w:numPr>
              <w:rPr>
                <w:bCs/>
                <w:color w:val="000000"/>
              </w:rPr>
            </w:pPr>
          </w:p>
        </w:tc>
        <w:tc>
          <w:tcPr>
            <w:tcW w:w="3686" w:type="dxa"/>
          </w:tcPr>
          <w:p w14:paraId="725ACD9B"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208E9DC9"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1A47DFD8" w14:textId="77777777" w:rsidR="00A3742B" w:rsidRPr="00FB7400" w:rsidRDefault="00A3742B">
            <w:pPr>
              <w:rPr>
                <w:rFonts w:ascii="Times New Roman" w:hAnsi="Times New Roman" w:cs="Times New Roman"/>
                <w:sz w:val="20"/>
                <w:szCs w:val="20"/>
              </w:rPr>
            </w:pPr>
          </w:p>
          <w:p w14:paraId="5263214F"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4001A43F"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1A06E8D8" w14:textId="77777777" w:rsidR="00E300BF" w:rsidRPr="00435385"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lang w:val="fr-FR"/>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161F65C9" w14:textId="77777777" w:rsidR="00A3742B"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435385">
              <w:rPr>
                <w:rFonts w:ascii="Times New Roman" w:hAnsi="Times New Roman" w:cs="Times New Roman"/>
                <w:sz w:val="20"/>
                <w:szCs w:val="20"/>
              </w:rPr>
              <w:br/>
            </w:r>
          </w:p>
        </w:tc>
        <w:tc>
          <w:tcPr>
            <w:tcW w:w="3685" w:type="dxa"/>
          </w:tcPr>
          <w:p w14:paraId="4D90962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3EDD309B"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469E8D5D" w14:textId="77777777" w:rsidR="00A3742B" w:rsidRPr="00FB7400" w:rsidRDefault="00A3742B">
            <w:pPr>
              <w:numPr>
                <w:ilvl w:val="12"/>
                <w:numId w:val="0"/>
              </w:numPr>
              <w:tabs>
                <w:tab w:val="left" w:pos="170"/>
              </w:tabs>
              <w:rPr>
                <w:rFonts w:ascii="Times New Roman" w:hAnsi="Times New Roman" w:cs="Times New Roman"/>
                <w:sz w:val="20"/>
                <w:szCs w:val="20"/>
              </w:rPr>
            </w:pPr>
          </w:p>
          <w:p w14:paraId="4BA20792" w14:textId="77777777" w:rsidR="005D3547" w:rsidRPr="00435385"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rPr>
            </w:pPr>
            <w:r w:rsidRPr="00435385">
              <w:rPr>
                <w:rFonts w:ascii="Times New Roman" w:hAnsi="Times New Roman" w:cs="Times New Roman"/>
                <w:sz w:val="20"/>
                <w:szCs w:val="20"/>
              </w:rPr>
              <w:t>Izveštaji visokoškolskih ustanova i organizacija.</w:t>
            </w:r>
          </w:p>
          <w:p w14:paraId="22093D43"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57800948"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65F0F61B"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681E59AD"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6F6322F4"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4940D411" w14:textId="7777777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57145988"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42BB8994" w14:textId="77777777"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2F99BE12"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381D8112"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5EED62C8" w14:textId="77777777" w:rsidR="005D3547" w:rsidRPr="00FB7400" w:rsidRDefault="005D3547" w:rsidP="00FB7400">
            <w:pPr>
              <w:rPr>
                <w:rFonts w:ascii="Times New Roman" w:hAnsi="Times New Roman" w:cs="Times New Roman"/>
                <w:sz w:val="20"/>
                <w:szCs w:val="20"/>
              </w:rPr>
            </w:pPr>
          </w:p>
          <w:p w14:paraId="53F38B4A"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413380A8" w14:textId="77777777" w:rsidR="005D3547" w:rsidRPr="00FB7400" w:rsidRDefault="005D3547" w:rsidP="00FB7400">
            <w:pPr>
              <w:pStyle w:val="ListParagraph"/>
              <w:rPr>
                <w:rFonts w:ascii="Times New Roman" w:hAnsi="Times New Roman" w:cs="Times New Roman"/>
                <w:sz w:val="20"/>
                <w:szCs w:val="20"/>
              </w:rPr>
            </w:pPr>
          </w:p>
          <w:p w14:paraId="6FDB80A6"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52E3556B" w14:textId="77777777" w:rsidR="005D3547" w:rsidRPr="00FB7400" w:rsidRDefault="005D3547" w:rsidP="00FB7400">
            <w:pPr>
              <w:pStyle w:val="ListParagraph"/>
              <w:rPr>
                <w:rFonts w:ascii="Times New Roman" w:hAnsi="Times New Roman" w:cs="Times New Roman"/>
                <w:sz w:val="20"/>
                <w:szCs w:val="20"/>
              </w:rPr>
            </w:pPr>
          </w:p>
          <w:p w14:paraId="7650C01C"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12E6F500" w14:textId="77777777" w:rsidR="00A3742B"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4151BA2C" w14:textId="77777777" w:rsidR="00A3742B" w:rsidRPr="00FB7400" w:rsidRDefault="00A3742B" w:rsidP="00FB7400">
            <w:pPr>
              <w:pStyle w:val="BulletBox"/>
              <w:numPr>
                <w:ilvl w:val="0"/>
                <w:numId w:val="0"/>
              </w:numPr>
              <w:ind w:left="1004"/>
              <w:rPr>
                <w:bCs/>
                <w:color w:val="000000"/>
              </w:rPr>
            </w:pPr>
          </w:p>
        </w:tc>
      </w:tr>
      <w:tr w:rsidR="00A3742B" w:rsidRPr="00FB7400" w14:paraId="1FEE2848" w14:textId="77777777" w:rsidTr="00FB7400">
        <w:trPr>
          <w:trHeight w:val="2814"/>
        </w:trPr>
        <w:tc>
          <w:tcPr>
            <w:tcW w:w="3685" w:type="dxa"/>
          </w:tcPr>
          <w:p w14:paraId="3726C25B"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64FAE177" w14:textId="77777777" w:rsidR="00A3742B" w:rsidRPr="00FB7400" w:rsidRDefault="00722CCA" w:rsidP="00AE242A">
            <w:pPr>
              <w:widowControl w:val="0"/>
              <w:numPr>
                <w:ilvl w:val="0"/>
                <w:numId w:val="13"/>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07A88C38" w14:textId="77777777" w:rsidR="00A3742B" w:rsidRPr="00FB7400" w:rsidRDefault="00A3742B">
            <w:pPr>
              <w:widowControl w:val="0"/>
              <w:tabs>
                <w:tab w:val="left" w:pos="228"/>
              </w:tabs>
              <w:ind w:left="86"/>
              <w:rPr>
                <w:rFonts w:ascii="Times New Roman" w:hAnsi="Times New Roman" w:cs="Times New Roman"/>
                <w:sz w:val="20"/>
                <w:szCs w:val="20"/>
              </w:rPr>
            </w:pPr>
          </w:p>
          <w:p w14:paraId="6817E8BA"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7848241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029DCE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 xml:space="preserve">1.1.2. Analizirane popunjene ankete za iskustva i dobre prakse u sektoru </w:t>
            </w:r>
            <w:r w:rsidRPr="00FB7400">
              <w:rPr>
                <w:rFonts w:ascii="Times New Roman" w:hAnsi="Times New Roman" w:cs="Times New Roman"/>
                <w:sz w:val="20"/>
                <w:szCs w:val="20"/>
              </w:rPr>
              <w:lastRenderedPageBreak/>
              <w:t>Blockchaina.</w:t>
            </w:r>
          </w:p>
          <w:p w14:paraId="7B18B0C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7D423867" w14:textId="77777777" w:rsidR="00BE2688" w:rsidRPr="00FB7400" w:rsidRDefault="00BE2688" w:rsidP="00BE2688">
            <w:pPr>
              <w:rPr>
                <w:rFonts w:ascii="Times New Roman" w:hAnsi="Times New Roman" w:cs="Times New Roman"/>
                <w:sz w:val="20"/>
                <w:szCs w:val="20"/>
              </w:rPr>
            </w:pPr>
          </w:p>
          <w:p w14:paraId="707AB93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2F2109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217020A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65A17C8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7F3373C0" w14:textId="77777777" w:rsidR="00BE2688" w:rsidRPr="00FB7400" w:rsidRDefault="00BE2688" w:rsidP="00BE2688">
            <w:pPr>
              <w:rPr>
                <w:rFonts w:ascii="Times New Roman" w:hAnsi="Times New Roman" w:cs="Times New Roman"/>
                <w:sz w:val="20"/>
                <w:szCs w:val="20"/>
              </w:rPr>
            </w:pPr>
          </w:p>
          <w:p w14:paraId="73EC80B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 Analiziran kapacitet partneskih organizacija za </w:t>
            </w:r>
            <w:r w:rsidR="00B07660">
              <w:rPr>
                <w:rFonts w:ascii="Times New Roman" w:hAnsi="Times New Roman" w:cs="Times New Roman"/>
                <w:b/>
                <w:bCs/>
                <w:sz w:val="20"/>
                <w:szCs w:val="20"/>
              </w:rPr>
              <w:t>DevOps</w:t>
            </w:r>
          </w:p>
          <w:p w14:paraId="5313B36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35D5F0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6B726B2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1F86D6A6" w14:textId="77777777" w:rsidR="00BE2688" w:rsidRPr="00FB7400" w:rsidRDefault="00BE2688" w:rsidP="00BE2688">
            <w:pPr>
              <w:rPr>
                <w:rFonts w:ascii="Times New Roman" w:hAnsi="Times New Roman" w:cs="Times New Roman"/>
                <w:sz w:val="20"/>
                <w:szCs w:val="20"/>
              </w:rPr>
            </w:pPr>
          </w:p>
          <w:p w14:paraId="12E5596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Održane studijske posete</w:t>
            </w:r>
          </w:p>
          <w:p w14:paraId="03A46A24" w14:textId="77777777" w:rsidR="00BE2688" w:rsidRPr="00FB7400" w:rsidRDefault="00BE2688" w:rsidP="00BE2688">
            <w:pPr>
              <w:rPr>
                <w:rFonts w:ascii="Times New Roman" w:hAnsi="Times New Roman" w:cs="Times New Roman"/>
                <w:b/>
                <w:bCs/>
                <w:sz w:val="20"/>
                <w:szCs w:val="20"/>
              </w:rPr>
            </w:pPr>
          </w:p>
          <w:p w14:paraId="55889BC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Posećen Fakultet elektrotehnike i računarstva (FER) u Hrvatskoj – AI</w:t>
            </w:r>
          </w:p>
          <w:p w14:paraId="74CC0930"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52895A9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7A6633B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2.1.3. Koordinisana poseta sa FER-om.</w:t>
            </w:r>
          </w:p>
          <w:p w14:paraId="3DD9F46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2.1.4. Realizovana poseta FER-u.</w:t>
            </w:r>
          </w:p>
          <w:p w14:paraId="6D81EADB" w14:textId="77777777" w:rsidR="00BE2688" w:rsidRPr="00435385" w:rsidRDefault="00BE2688" w:rsidP="00BE2688">
            <w:pPr>
              <w:rPr>
                <w:rFonts w:ascii="Times New Roman" w:hAnsi="Times New Roman" w:cs="Times New Roman"/>
                <w:sz w:val="20"/>
                <w:szCs w:val="20"/>
                <w:lang w:val="fr-FR"/>
              </w:rPr>
            </w:pPr>
          </w:p>
          <w:p w14:paraId="2C1BD2CA"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2.2. Posećen Station F u Francuskoj - Blockchain</w:t>
            </w:r>
          </w:p>
          <w:p w14:paraId="4272535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2.2.1. Definisani ciljevi za posetu Station F u Francuskoj.</w:t>
            </w:r>
          </w:p>
          <w:p w14:paraId="36F4272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2.2.2. Organizovan tim za posetu Station F.</w:t>
            </w:r>
          </w:p>
          <w:p w14:paraId="4F8E778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2.2.3. Koordinisana poseta sa Station F.</w:t>
            </w:r>
          </w:p>
          <w:p w14:paraId="278D568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2.2.4. Realizovana poseta Station F.</w:t>
            </w:r>
          </w:p>
          <w:p w14:paraId="743C7D7C" w14:textId="77777777" w:rsidR="00BE2688" w:rsidRPr="00435385" w:rsidRDefault="00BE2688" w:rsidP="00BE2688">
            <w:pPr>
              <w:rPr>
                <w:rFonts w:ascii="Times New Roman" w:hAnsi="Times New Roman" w:cs="Times New Roman"/>
                <w:sz w:val="20"/>
                <w:szCs w:val="20"/>
                <w:lang w:val="fr-FR"/>
              </w:rPr>
            </w:pPr>
          </w:p>
          <w:p w14:paraId="4FA6EA18"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2.3. Posećen Sorbonne Univerzitetu u Francuskoj - AI</w:t>
            </w:r>
          </w:p>
          <w:p w14:paraId="516F71D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2.3.1. Definisani ciljevi za posetu Sorbonne Univerzitetu u Francuskoj.</w:t>
            </w:r>
          </w:p>
          <w:p w14:paraId="3B6FE84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2.3.2. Organizovan tim za posetu Sorbonne.</w:t>
            </w:r>
          </w:p>
          <w:p w14:paraId="4F2EC016"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2.3.3. Koordinisana poseta sa Sorbonne.</w:t>
            </w:r>
          </w:p>
          <w:p w14:paraId="4F8BF31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2.3.4. Realizovana poseta Sorbonne.</w:t>
            </w:r>
          </w:p>
          <w:p w14:paraId="46F9B729" w14:textId="77777777" w:rsidR="00BE2688" w:rsidRPr="00435385" w:rsidRDefault="00BE2688" w:rsidP="00BE2688">
            <w:pPr>
              <w:rPr>
                <w:rFonts w:ascii="Times New Roman" w:hAnsi="Times New Roman" w:cs="Times New Roman"/>
                <w:sz w:val="20"/>
                <w:szCs w:val="20"/>
                <w:lang w:val="fr-FR"/>
              </w:rPr>
            </w:pPr>
          </w:p>
          <w:p w14:paraId="74F478C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Posećen Imperial College Londonu u Velikoj Britaniji - DevOps</w:t>
            </w:r>
          </w:p>
          <w:p w14:paraId="61C994A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0D588CF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1925498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4681CF4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2.4.4. Koordinisana poseta sa ICL.</w:t>
            </w:r>
          </w:p>
          <w:p w14:paraId="7CF9A27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2.4.5. Realizovana poseta ICL.</w:t>
            </w:r>
          </w:p>
          <w:p w14:paraId="0FDAC0F8" w14:textId="77777777" w:rsidR="00BE2688" w:rsidRPr="00435385" w:rsidRDefault="00BE2688" w:rsidP="00BE2688">
            <w:pPr>
              <w:rPr>
                <w:rFonts w:ascii="Times New Roman" w:hAnsi="Times New Roman" w:cs="Times New Roman"/>
                <w:sz w:val="20"/>
                <w:szCs w:val="20"/>
                <w:lang w:val="fr-FR"/>
              </w:rPr>
            </w:pPr>
          </w:p>
          <w:p w14:paraId="5629A8CF"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Posećen Imec institutu u Belgiji - AI</w:t>
            </w:r>
          </w:p>
          <w:p w14:paraId="173DE85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2.5.1. Definisani ciljevi za posetu Imec institutu.</w:t>
            </w:r>
          </w:p>
          <w:p w14:paraId="3D061A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2E245DD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4431E23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48C14122" w14:textId="77777777" w:rsidR="00BE2688" w:rsidRPr="00FB7400" w:rsidRDefault="00BE2688" w:rsidP="00BE2688">
            <w:pPr>
              <w:rPr>
                <w:rFonts w:ascii="Times New Roman" w:hAnsi="Times New Roman" w:cs="Times New Roman"/>
                <w:sz w:val="20"/>
                <w:szCs w:val="20"/>
              </w:rPr>
            </w:pPr>
          </w:p>
          <w:p w14:paraId="38ECA2A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69297AD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775AB2E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6D8EC4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190CA8A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15AE751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60CFDC0F" w14:textId="77777777" w:rsidR="00BE2688" w:rsidRPr="00FB7400" w:rsidRDefault="00BE2688" w:rsidP="00BE2688">
            <w:pPr>
              <w:rPr>
                <w:rFonts w:ascii="Times New Roman" w:hAnsi="Times New Roman" w:cs="Times New Roman"/>
                <w:sz w:val="20"/>
                <w:szCs w:val="20"/>
              </w:rPr>
            </w:pPr>
          </w:p>
          <w:p w14:paraId="213A155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3.2.1. Definisani ciljevi i teme obuke mentora za AI.</w:t>
            </w:r>
          </w:p>
          <w:p w14:paraId="4C50DDE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3.2.2. Pripremljen obrazovni materijal za obuku mentora.</w:t>
            </w:r>
          </w:p>
          <w:p w14:paraId="555CDA9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3.2.3. Organizovana obuka mentora za AI.</w:t>
            </w:r>
          </w:p>
          <w:p w14:paraId="663A316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3.2.4. Praćen napredak mentora.</w:t>
            </w:r>
          </w:p>
          <w:p w14:paraId="61876F1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3.2.5. Izvršena evaluacija obuke mentora.</w:t>
            </w:r>
          </w:p>
          <w:p w14:paraId="23BD207E" w14:textId="77777777" w:rsidR="00BE2688" w:rsidRPr="00435385" w:rsidRDefault="00BE2688" w:rsidP="00BE2688">
            <w:pPr>
              <w:rPr>
                <w:rFonts w:ascii="Times New Roman" w:hAnsi="Times New Roman" w:cs="Times New Roman"/>
                <w:sz w:val="20"/>
                <w:szCs w:val="20"/>
                <w:lang w:val="fr-FR"/>
              </w:rPr>
            </w:pPr>
          </w:p>
          <w:p w14:paraId="29944D8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3.3.1. Definisani ciljevi i teme obuke mentora za DevOps.</w:t>
            </w:r>
          </w:p>
          <w:p w14:paraId="396F000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3.3.2. Pripremljen obrazovni materijal za obuku mentora.</w:t>
            </w:r>
          </w:p>
          <w:p w14:paraId="7260A0B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3.3.3. Organizovana obuka mentora za DevOps.</w:t>
            </w:r>
          </w:p>
          <w:p w14:paraId="0001C78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3.3.4. Praćen napredak mentora.</w:t>
            </w:r>
          </w:p>
          <w:p w14:paraId="5F511B80"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3.3.5. Izvršena evaluacija obuke mentora.</w:t>
            </w:r>
          </w:p>
          <w:p w14:paraId="4598EEF1" w14:textId="77777777" w:rsidR="00BE2688" w:rsidRPr="00435385" w:rsidRDefault="00BE2688" w:rsidP="00BE2688">
            <w:pPr>
              <w:rPr>
                <w:rFonts w:ascii="Times New Roman" w:hAnsi="Times New Roman" w:cs="Times New Roman"/>
                <w:sz w:val="20"/>
                <w:szCs w:val="20"/>
                <w:lang w:val="fr-FR"/>
              </w:rPr>
            </w:pPr>
          </w:p>
          <w:p w14:paraId="17137B67"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________________________</w:t>
            </w:r>
          </w:p>
          <w:p w14:paraId="6171EED0"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Mentori su obučeni</w:t>
            </w:r>
          </w:p>
          <w:p w14:paraId="6AE39DF1" w14:textId="77777777" w:rsidR="00BE2688" w:rsidRPr="00435385" w:rsidRDefault="00BE2688" w:rsidP="00BE2688">
            <w:pPr>
              <w:rPr>
                <w:rFonts w:ascii="Times New Roman" w:hAnsi="Times New Roman" w:cs="Times New Roman"/>
                <w:sz w:val="20"/>
                <w:szCs w:val="20"/>
                <w:lang w:val="fr-FR"/>
              </w:rPr>
            </w:pPr>
          </w:p>
          <w:p w14:paraId="392F1479"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14:paraId="5E312B6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1F5B69F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10FCBDC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4B09A36F" w14:textId="77777777" w:rsidR="00BE2688" w:rsidRPr="00FB7400" w:rsidRDefault="00BE2688" w:rsidP="00BE2688">
            <w:pPr>
              <w:rPr>
                <w:rFonts w:ascii="Times New Roman" w:hAnsi="Times New Roman" w:cs="Times New Roman"/>
                <w:sz w:val="20"/>
                <w:szCs w:val="20"/>
              </w:rPr>
            </w:pPr>
          </w:p>
          <w:p w14:paraId="4BCFA3E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77CEBE4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5167D92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4.2.2. Organizovane obuke, radionice ili seminari za AI.</w:t>
            </w:r>
          </w:p>
          <w:p w14:paraId="1802A22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4.2.3. Dodeljeni mentori za AI.</w:t>
            </w:r>
          </w:p>
          <w:p w14:paraId="3812BA95" w14:textId="77777777" w:rsidR="00BE2688" w:rsidRPr="00435385" w:rsidRDefault="00BE2688" w:rsidP="00BE2688">
            <w:pPr>
              <w:rPr>
                <w:rFonts w:ascii="Times New Roman" w:hAnsi="Times New Roman" w:cs="Times New Roman"/>
                <w:sz w:val="20"/>
                <w:szCs w:val="20"/>
                <w:lang w:val="fr-FR"/>
              </w:rPr>
            </w:pPr>
          </w:p>
          <w:p w14:paraId="418CC3D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5042D80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2F66E0E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18CF05F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59258F5A" w14:textId="77777777" w:rsidR="00BE2688" w:rsidRPr="00FB7400" w:rsidRDefault="00BE2688" w:rsidP="00BE2688">
            <w:pPr>
              <w:rPr>
                <w:rFonts w:ascii="Times New Roman" w:hAnsi="Times New Roman" w:cs="Times New Roman"/>
                <w:sz w:val="20"/>
                <w:szCs w:val="20"/>
              </w:rPr>
            </w:pPr>
          </w:p>
          <w:p w14:paraId="10F964BD"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4A9A4F7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1CE894C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5.1.2. Identifikovane relevantne teme i preduzeća za posetu.</w:t>
            </w:r>
          </w:p>
          <w:p w14:paraId="219F6CE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 xml:space="preserve">5.1.3. Koordinisana podrška mentora tokom </w:t>
            </w:r>
            <w:r w:rsidRPr="00FB7400">
              <w:rPr>
                <w:rFonts w:ascii="Times New Roman" w:hAnsi="Times New Roman" w:cs="Times New Roman"/>
                <w:sz w:val="20"/>
                <w:szCs w:val="20"/>
              </w:rPr>
              <w:lastRenderedPageBreak/>
              <w:t>poseta.</w:t>
            </w:r>
          </w:p>
          <w:p w14:paraId="7C20D97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134483E1" w14:textId="77777777" w:rsidR="00BE2688" w:rsidRPr="00FB7400" w:rsidRDefault="00BE2688" w:rsidP="00BE2688">
            <w:pPr>
              <w:rPr>
                <w:rFonts w:ascii="Times New Roman" w:hAnsi="Times New Roman" w:cs="Times New Roman"/>
                <w:sz w:val="20"/>
                <w:szCs w:val="20"/>
              </w:rPr>
            </w:pPr>
          </w:p>
          <w:p w14:paraId="4683FEC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50D18F9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127EDE1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281AD55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28778BA1" w14:textId="77777777" w:rsidR="00BE2688" w:rsidRPr="00FB7400" w:rsidRDefault="00BE2688" w:rsidP="00BE2688">
            <w:pPr>
              <w:rPr>
                <w:rFonts w:ascii="Times New Roman" w:hAnsi="Times New Roman" w:cs="Times New Roman"/>
                <w:sz w:val="20"/>
                <w:szCs w:val="20"/>
              </w:rPr>
            </w:pPr>
          </w:p>
          <w:p w14:paraId="0D34603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2D5C688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4D224274" w14:textId="77777777" w:rsidR="00BE2688" w:rsidRPr="00FB7400" w:rsidRDefault="00BE2688" w:rsidP="00BE2688">
            <w:pPr>
              <w:rPr>
                <w:rFonts w:ascii="Times New Roman" w:hAnsi="Times New Roman" w:cs="Times New Roman"/>
                <w:sz w:val="20"/>
                <w:szCs w:val="20"/>
              </w:rPr>
            </w:pPr>
          </w:p>
          <w:p w14:paraId="365C465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0D0253AA" w14:textId="77777777" w:rsidR="00BE2688" w:rsidRPr="00FB7400" w:rsidRDefault="00BE2688" w:rsidP="00BE2688">
            <w:pPr>
              <w:rPr>
                <w:rFonts w:ascii="Times New Roman" w:hAnsi="Times New Roman" w:cs="Times New Roman"/>
                <w:sz w:val="20"/>
                <w:szCs w:val="20"/>
              </w:rPr>
            </w:pPr>
          </w:p>
          <w:p w14:paraId="2D506A1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6. Formirani centra za saradnju</w:t>
            </w:r>
          </w:p>
          <w:p w14:paraId="0103ADB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052BC41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7B0D3BF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45C2EAE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6.4. Obezbeđeni potrebni resursi za centar.</w:t>
            </w:r>
          </w:p>
          <w:p w14:paraId="61BB5F7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6.5. Planirani zajednički projekti.</w:t>
            </w:r>
          </w:p>
          <w:p w14:paraId="6C4B0CA2" w14:textId="77777777" w:rsidR="00BE2688" w:rsidRPr="00435385" w:rsidRDefault="00BE2688" w:rsidP="00BE2688">
            <w:pPr>
              <w:rPr>
                <w:rFonts w:ascii="Times New Roman" w:hAnsi="Times New Roman" w:cs="Times New Roman"/>
                <w:sz w:val="20"/>
                <w:szCs w:val="20"/>
                <w:lang w:val="fr-FR"/>
              </w:rPr>
            </w:pPr>
          </w:p>
          <w:p w14:paraId="163094F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 Priprema za praksu izvršena:</w:t>
            </w:r>
          </w:p>
          <w:p w14:paraId="60CFBA2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7.1.1. Identifikovane specifične teme za praksu u oblasti DevOps.</w:t>
            </w:r>
          </w:p>
          <w:p w14:paraId="1C25054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7.1.2. Identifikovane specifične teme za praksu u oblasti Blockchaina.</w:t>
            </w:r>
          </w:p>
          <w:p w14:paraId="5348DEA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7.1.3. Identifikovane specifične teme za praksu u oblasti AI.</w:t>
            </w:r>
          </w:p>
          <w:p w14:paraId="2D9235F6" w14:textId="77777777" w:rsidR="00BE2688" w:rsidRPr="00435385" w:rsidRDefault="00BE2688" w:rsidP="00BE2688">
            <w:pPr>
              <w:rPr>
                <w:rFonts w:ascii="Times New Roman" w:hAnsi="Times New Roman" w:cs="Times New Roman"/>
                <w:sz w:val="20"/>
                <w:szCs w:val="20"/>
                <w:lang w:val="fr-FR"/>
              </w:rPr>
            </w:pPr>
          </w:p>
          <w:p w14:paraId="5D2CE5E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Dodeljeni mentori:</w:t>
            </w:r>
          </w:p>
          <w:p w14:paraId="1E7D7A7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7.2.1. Dodeljeni mentori za praksu u oblasti DevOps.</w:t>
            </w:r>
          </w:p>
          <w:p w14:paraId="4ED0A22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7.2.2. Dodeljeni mentori za praksu u oblasti Blockchaina.</w:t>
            </w:r>
          </w:p>
          <w:p w14:paraId="34EA0B2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7.2.3. Dodeljeni mentori za praksu u oblasti AI.</w:t>
            </w:r>
          </w:p>
          <w:p w14:paraId="11BAFEF0" w14:textId="77777777" w:rsidR="00BE2688" w:rsidRPr="00435385" w:rsidRDefault="00BE2688" w:rsidP="00BE2688">
            <w:pPr>
              <w:rPr>
                <w:rFonts w:ascii="Times New Roman" w:hAnsi="Times New Roman" w:cs="Times New Roman"/>
                <w:sz w:val="20"/>
                <w:szCs w:val="20"/>
                <w:lang w:val="fr-FR"/>
              </w:rPr>
            </w:pPr>
          </w:p>
          <w:p w14:paraId="4DD2E4E6"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Realizovana stručna praksa:</w:t>
            </w:r>
          </w:p>
          <w:p w14:paraId="2EA42FBC"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6BC8138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75A18F1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51FB1AA1" w14:textId="77777777" w:rsidR="00BE2688" w:rsidRPr="00FB7400" w:rsidRDefault="00BE2688" w:rsidP="00BE2688">
            <w:pPr>
              <w:rPr>
                <w:rFonts w:ascii="Times New Roman" w:hAnsi="Times New Roman" w:cs="Times New Roman"/>
                <w:sz w:val="20"/>
                <w:szCs w:val="20"/>
              </w:rPr>
            </w:pPr>
          </w:p>
          <w:p w14:paraId="2939720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1BD81A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4C780E8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34D1C8A7" w14:textId="77777777" w:rsidR="00BE2688" w:rsidRPr="00FB7400" w:rsidRDefault="00BE2688" w:rsidP="00BE2688">
            <w:pPr>
              <w:rPr>
                <w:rFonts w:ascii="Times New Roman" w:hAnsi="Times New Roman" w:cs="Times New Roman"/>
                <w:sz w:val="20"/>
                <w:szCs w:val="20"/>
              </w:rPr>
            </w:pPr>
          </w:p>
          <w:p w14:paraId="6F0B7B5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 Izvšen praktični rad:</w:t>
            </w:r>
          </w:p>
          <w:p w14:paraId="2686CBA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1C3FE8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5AC1123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3BE3D1AB" w14:textId="77777777" w:rsidR="00BE2688" w:rsidRPr="00FB7400" w:rsidRDefault="00BE2688" w:rsidP="00BE2688">
            <w:pPr>
              <w:rPr>
                <w:rFonts w:ascii="Times New Roman" w:hAnsi="Times New Roman" w:cs="Times New Roman"/>
                <w:sz w:val="20"/>
                <w:szCs w:val="20"/>
              </w:rPr>
            </w:pPr>
          </w:p>
          <w:p w14:paraId="2DEF6E3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5564907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0E08216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68F6D212" w14:textId="77777777" w:rsidR="00BE2688" w:rsidRPr="00FB7400" w:rsidRDefault="00BE2688" w:rsidP="00BE2688">
            <w:pPr>
              <w:rPr>
                <w:rFonts w:ascii="Times New Roman" w:hAnsi="Times New Roman" w:cs="Times New Roman"/>
                <w:sz w:val="20"/>
                <w:szCs w:val="20"/>
              </w:rPr>
            </w:pPr>
          </w:p>
          <w:p w14:paraId="5FE5F25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Evaluacija performansi:</w:t>
            </w:r>
          </w:p>
          <w:p w14:paraId="138E48AD"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5486C54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7.7.2. Izvršena evaluacija performansi studenata u oblasti Blockchaina.</w:t>
            </w:r>
          </w:p>
          <w:p w14:paraId="514A0F2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21332787" w14:textId="77777777" w:rsidR="00BE2688" w:rsidRPr="00FB7400" w:rsidRDefault="00BE2688" w:rsidP="00BE2688">
            <w:pPr>
              <w:rPr>
                <w:rFonts w:ascii="Times New Roman" w:hAnsi="Times New Roman" w:cs="Times New Roman"/>
                <w:sz w:val="20"/>
                <w:szCs w:val="20"/>
              </w:rPr>
            </w:pPr>
          </w:p>
          <w:p w14:paraId="428024E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7.8.</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Dodela sertifikata/priznanja:</w:t>
            </w:r>
          </w:p>
          <w:p w14:paraId="4914C15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3C49A6A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708C420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4FCD875E" w14:textId="77777777" w:rsidR="00BE2688" w:rsidRPr="00FB7400" w:rsidRDefault="00BE2688" w:rsidP="00BE2688">
            <w:pPr>
              <w:rPr>
                <w:rFonts w:ascii="Times New Roman" w:hAnsi="Times New Roman" w:cs="Times New Roman"/>
                <w:sz w:val="20"/>
                <w:szCs w:val="20"/>
              </w:rPr>
            </w:pPr>
          </w:p>
          <w:p w14:paraId="1ACEFAF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7.9.</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Povratne informacije:</w:t>
            </w:r>
          </w:p>
          <w:p w14:paraId="117F8D9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6567668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4AD4CA8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606B023F" w14:textId="77777777" w:rsidR="00BE2688" w:rsidRPr="00FB7400" w:rsidRDefault="00BE2688" w:rsidP="00BE2688">
            <w:pPr>
              <w:rPr>
                <w:rFonts w:ascii="Times New Roman" w:hAnsi="Times New Roman" w:cs="Times New Roman"/>
                <w:sz w:val="20"/>
                <w:szCs w:val="20"/>
              </w:rPr>
            </w:pPr>
          </w:p>
          <w:p w14:paraId="04421D3B" w14:textId="77777777" w:rsidR="00BE2688" w:rsidRPr="00435385" w:rsidRDefault="00BE2688" w:rsidP="00BE2688">
            <w:pPr>
              <w:rPr>
                <w:rFonts w:ascii="Times New Roman" w:hAnsi="Times New Roman" w:cs="Times New Roman"/>
                <w:b/>
                <w:bCs/>
                <w:sz w:val="20"/>
                <w:szCs w:val="20"/>
              </w:rPr>
            </w:pPr>
            <w:r w:rsidRPr="00435385">
              <w:rPr>
                <w:rFonts w:ascii="Times New Roman" w:hAnsi="Times New Roman" w:cs="Times New Roman"/>
                <w:b/>
                <w:bCs/>
                <w:sz w:val="20"/>
                <w:szCs w:val="20"/>
              </w:rPr>
              <w:t>8. Reklamiranje putem kanala promocije.</w:t>
            </w:r>
          </w:p>
          <w:p w14:paraId="77681AF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6FDED72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52F1158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05D41A4A" w14:textId="77777777" w:rsidR="00BE2688" w:rsidRPr="00FB7400" w:rsidRDefault="00BE2688" w:rsidP="00BE2688">
            <w:pPr>
              <w:rPr>
                <w:rFonts w:ascii="Times New Roman" w:hAnsi="Times New Roman" w:cs="Times New Roman"/>
                <w:sz w:val="20"/>
                <w:szCs w:val="20"/>
              </w:rPr>
            </w:pPr>
          </w:p>
          <w:p w14:paraId="3501437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0C867AD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1E2228B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1F810CA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34CF85DD" w14:textId="77777777" w:rsidR="00A3742B" w:rsidRPr="00FB7400" w:rsidRDefault="00A3742B">
            <w:pPr>
              <w:rPr>
                <w:rFonts w:ascii="Times New Roman" w:hAnsi="Times New Roman" w:cs="Times New Roman"/>
                <w:sz w:val="20"/>
                <w:szCs w:val="20"/>
              </w:rPr>
            </w:pPr>
          </w:p>
          <w:p w14:paraId="184F3A4B" w14:textId="77777777" w:rsidR="00A3742B" w:rsidRPr="00FB7400" w:rsidRDefault="00A3742B">
            <w:pPr>
              <w:rPr>
                <w:rFonts w:ascii="Times New Roman" w:hAnsi="Times New Roman" w:cs="Times New Roman"/>
                <w:sz w:val="20"/>
                <w:szCs w:val="20"/>
              </w:rPr>
            </w:pPr>
          </w:p>
          <w:p w14:paraId="327BFBE8" w14:textId="77777777" w:rsidR="00A3742B" w:rsidRPr="00FB7400" w:rsidRDefault="00A3742B">
            <w:pPr>
              <w:rPr>
                <w:rFonts w:ascii="Times New Roman" w:hAnsi="Times New Roman" w:cs="Times New Roman"/>
                <w:sz w:val="20"/>
                <w:szCs w:val="20"/>
              </w:rPr>
            </w:pPr>
          </w:p>
          <w:p w14:paraId="597BB0A5" w14:textId="77777777" w:rsidR="00A3742B" w:rsidRPr="00FB7400" w:rsidRDefault="00A3742B">
            <w:pPr>
              <w:rPr>
                <w:rFonts w:ascii="Times New Roman" w:hAnsi="Times New Roman" w:cs="Times New Roman"/>
                <w:sz w:val="20"/>
                <w:szCs w:val="20"/>
              </w:rPr>
            </w:pPr>
          </w:p>
          <w:p w14:paraId="7934A113"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73144EC2"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6D1E683A"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42916DBC" w14:textId="77777777" w:rsidR="00A3742B" w:rsidRPr="00FB7400" w:rsidRDefault="00A3742B">
            <w:pPr>
              <w:widowControl w:val="0"/>
              <w:tabs>
                <w:tab w:val="left" w:pos="228"/>
              </w:tabs>
              <w:rPr>
                <w:rFonts w:ascii="Times New Roman" w:hAnsi="Times New Roman" w:cs="Times New Roman"/>
                <w:sz w:val="20"/>
                <w:szCs w:val="20"/>
              </w:rPr>
            </w:pPr>
          </w:p>
          <w:p w14:paraId="602B9817" w14:textId="77777777" w:rsidR="00011E09" w:rsidRPr="00FB7400" w:rsidRDefault="00011E09" w:rsidP="00011E09">
            <w:pPr>
              <w:pStyle w:val="ListBullet"/>
              <w:rPr>
                <w:b/>
                <w:bCs/>
                <w:sz w:val="20"/>
              </w:rPr>
            </w:pPr>
            <w:r w:rsidRPr="00FB7400">
              <w:rPr>
                <w:b/>
                <w:bCs/>
                <w:sz w:val="20"/>
              </w:rPr>
              <w:t xml:space="preserve">1.1.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Blockchain </w:t>
            </w:r>
          </w:p>
          <w:p w14:paraId="03769F8C" w14:textId="77777777" w:rsidR="00011E09" w:rsidRPr="00FB7400" w:rsidRDefault="00011E09" w:rsidP="00011E09">
            <w:pPr>
              <w:pStyle w:val="ListBullet"/>
              <w:rPr>
                <w:sz w:val="20"/>
              </w:rPr>
            </w:pPr>
            <w:r w:rsidRPr="00FB7400">
              <w:rPr>
                <w:sz w:val="20"/>
              </w:rPr>
              <w:t xml:space="preserve">1.1.1. </w:t>
            </w:r>
            <w:proofErr w:type="spellStart"/>
            <w:r w:rsidRPr="00FB7400">
              <w:rPr>
                <w:sz w:val="20"/>
              </w:rPr>
              <w:t>Sproveden</w:t>
            </w:r>
            <w:r w:rsidR="00230F46" w:rsidRPr="00FB7400">
              <w:rPr>
                <w:sz w:val="20"/>
              </w:rPr>
              <w:t>o</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intervjua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osobama</w:t>
            </w:r>
            <w:proofErr w:type="spellEnd"/>
            <w:r w:rsidRPr="00FB7400">
              <w:rPr>
                <w:sz w:val="20"/>
              </w:rPr>
              <w:t xml:space="preserve"> </w:t>
            </w:r>
            <w:proofErr w:type="spellStart"/>
            <w:r w:rsidRPr="00FB7400">
              <w:rPr>
                <w:sz w:val="20"/>
              </w:rPr>
              <w:t>partnerskih</w:t>
            </w:r>
            <w:proofErr w:type="spellEnd"/>
            <w:r w:rsidRPr="00FB7400">
              <w:rPr>
                <w:sz w:val="20"/>
              </w:rPr>
              <w:t xml:space="preserve"> </w:t>
            </w:r>
            <w:proofErr w:type="spellStart"/>
            <w:r w:rsidRPr="00FB7400">
              <w:rPr>
                <w:sz w:val="20"/>
              </w:rPr>
              <w:t>organizacija</w:t>
            </w:r>
            <w:proofErr w:type="spellEnd"/>
            <w:r w:rsidRPr="00FB7400">
              <w:rPr>
                <w:sz w:val="20"/>
              </w:rPr>
              <w:t xml:space="preserve"> za Blockchain. </w:t>
            </w:r>
          </w:p>
          <w:p w14:paraId="78D374A1" w14:textId="77777777" w:rsidR="00011E09" w:rsidRPr="00FB7400" w:rsidRDefault="00011E09" w:rsidP="00011E09">
            <w:pPr>
              <w:pStyle w:val="ListBullet"/>
              <w:rPr>
                <w:sz w:val="20"/>
              </w:rPr>
            </w:pPr>
            <w:r w:rsidRPr="00FB7400">
              <w:rPr>
                <w:sz w:val="20"/>
              </w:rPr>
              <w:lastRenderedPageBreak/>
              <w:t xml:space="preserve">1.1.2. </w:t>
            </w:r>
            <w:proofErr w:type="spellStart"/>
            <w:r w:rsidRPr="00FB7400">
              <w:rPr>
                <w:sz w:val="20"/>
              </w:rPr>
              <w:t>Popunjene</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ankete</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632E3C39" w14:textId="77777777" w:rsidR="00011E09" w:rsidRPr="00FB7400" w:rsidRDefault="00011E09" w:rsidP="00011E09">
            <w:pPr>
              <w:pStyle w:val="ListBullet"/>
              <w:rPr>
                <w:sz w:val="20"/>
              </w:rPr>
            </w:pPr>
            <w:r w:rsidRPr="00FB7400">
              <w:rPr>
                <w:sz w:val="20"/>
              </w:rPr>
              <w:t xml:space="preserve">1.1.3.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Blockchain, </w:t>
            </w:r>
            <w:proofErr w:type="spellStart"/>
            <w:r w:rsidRPr="00FB7400">
              <w:rPr>
                <w:sz w:val="20"/>
              </w:rPr>
              <w:t>obuhvatajući</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zaključke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preporuke</w:t>
            </w:r>
            <w:proofErr w:type="spellEnd"/>
            <w:r w:rsidRPr="00FB7400">
              <w:rPr>
                <w:sz w:val="20"/>
              </w:rPr>
              <w:t>.</w:t>
            </w:r>
          </w:p>
          <w:p w14:paraId="7FC93ABC" w14:textId="77777777" w:rsidR="00230F46" w:rsidRPr="00FB7400" w:rsidRDefault="00011E09" w:rsidP="00011E09">
            <w:pPr>
              <w:pStyle w:val="ListBullet"/>
              <w:rPr>
                <w:sz w:val="20"/>
              </w:rPr>
            </w:pPr>
            <w:r w:rsidRPr="00FB7400">
              <w:rPr>
                <w:b/>
                <w:bCs/>
                <w:sz w:val="20"/>
              </w:rPr>
              <w:t xml:space="preserve">1.2.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AI</w:t>
            </w:r>
            <w:r w:rsidRPr="00FB7400">
              <w:rPr>
                <w:sz w:val="20"/>
              </w:rPr>
              <w:t xml:space="preserve"> </w:t>
            </w:r>
          </w:p>
          <w:p w14:paraId="65DF2AF1" w14:textId="77777777" w:rsidR="00011E09" w:rsidRPr="00FB7400" w:rsidRDefault="00011E09" w:rsidP="00011E09">
            <w:pPr>
              <w:pStyle w:val="ListBullet"/>
              <w:rPr>
                <w:sz w:val="20"/>
              </w:rPr>
            </w:pPr>
            <w:r w:rsidRPr="00FB7400">
              <w:rPr>
                <w:sz w:val="20"/>
              </w:rPr>
              <w:t xml:space="preserve">1.2.1. </w:t>
            </w:r>
            <w:proofErr w:type="spellStart"/>
            <w:r w:rsidRPr="00FB7400">
              <w:rPr>
                <w:sz w:val="20"/>
              </w:rPr>
              <w:t>Realizovano</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30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3D7F4814" w14:textId="77777777" w:rsidR="00011E09" w:rsidRPr="00FB7400" w:rsidRDefault="00011E09" w:rsidP="00011E09">
            <w:pPr>
              <w:pStyle w:val="ListBullet"/>
              <w:rPr>
                <w:sz w:val="20"/>
              </w:rPr>
            </w:pPr>
            <w:r w:rsidRPr="00FB7400">
              <w:rPr>
                <w:sz w:val="20"/>
              </w:rPr>
              <w:t xml:space="preserve">1.2.2.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AI. </w:t>
            </w:r>
          </w:p>
          <w:p w14:paraId="56FCE9A7" w14:textId="77777777" w:rsidR="00011E09" w:rsidRPr="00FB7400" w:rsidRDefault="00011E09" w:rsidP="00011E09">
            <w:pPr>
              <w:pStyle w:val="ListBullet"/>
              <w:rPr>
                <w:sz w:val="20"/>
              </w:rPr>
            </w:pPr>
            <w:r w:rsidRPr="00FB7400">
              <w:rPr>
                <w:sz w:val="20"/>
              </w:rPr>
              <w:t xml:space="preserve">1.2.3. </w:t>
            </w:r>
            <w:proofErr w:type="spellStart"/>
            <w:r w:rsidRPr="00FB7400">
              <w:rPr>
                <w:sz w:val="20"/>
              </w:rPr>
              <w:t>Izrađen</w:t>
            </w:r>
            <w:proofErr w:type="spellEnd"/>
            <w:r w:rsidRPr="00FB7400">
              <w:rPr>
                <w:sz w:val="20"/>
              </w:rPr>
              <w:t xml:space="preserve"> </w:t>
            </w:r>
            <w:proofErr w:type="spellStart"/>
            <w:r w:rsidRPr="00FB7400">
              <w:rPr>
                <w:sz w:val="20"/>
              </w:rPr>
              <w:t>temeljan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oblasti</w:t>
            </w:r>
            <w:proofErr w:type="spellEnd"/>
            <w:r w:rsidRPr="00FB7400">
              <w:rPr>
                <w:sz w:val="20"/>
              </w:rPr>
              <w:t>.</w:t>
            </w:r>
          </w:p>
          <w:p w14:paraId="3F9C82F6" w14:textId="77777777" w:rsidR="00011E09" w:rsidRPr="00FB7400" w:rsidRDefault="00011E09" w:rsidP="00011E09">
            <w:pPr>
              <w:pStyle w:val="ListBullet"/>
              <w:rPr>
                <w:b/>
                <w:bCs/>
                <w:sz w:val="20"/>
              </w:rPr>
            </w:pPr>
            <w:r w:rsidRPr="00FB7400">
              <w:rPr>
                <w:b/>
                <w:bCs/>
                <w:sz w:val="20"/>
              </w:rPr>
              <w:t xml:space="preserve">1.3.Analiziran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DevOps </w:t>
            </w:r>
          </w:p>
          <w:p w14:paraId="7258E24B" w14:textId="77777777" w:rsidR="00011E09" w:rsidRPr="00FB7400" w:rsidRDefault="00011E09" w:rsidP="00011E09">
            <w:pPr>
              <w:pStyle w:val="ListBullet"/>
              <w:rPr>
                <w:sz w:val="20"/>
              </w:rPr>
            </w:pPr>
            <w:r w:rsidRPr="00FB7400">
              <w:rPr>
                <w:sz w:val="20"/>
              </w:rPr>
              <w:t xml:space="preserve">1.3.1. </w:t>
            </w:r>
            <w:proofErr w:type="spellStart"/>
            <w:r w:rsidRPr="00FB7400">
              <w:rPr>
                <w:sz w:val="20"/>
              </w:rPr>
              <w:t>Sprovedeno</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DevOps-a. </w:t>
            </w:r>
          </w:p>
          <w:p w14:paraId="56EE49A9" w14:textId="77777777" w:rsidR="00011E09" w:rsidRPr="00FB7400" w:rsidRDefault="00011E09" w:rsidP="00011E09">
            <w:pPr>
              <w:pStyle w:val="ListBullet"/>
              <w:rPr>
                <w:sz w:val="20"/>
              </w:rPr>
            </w:pPr>
            <w:r w:rsidRPr="00FB7400">
              <w:rPr>
                <w:sz w:val="20"/>
              </w:rPr>
              <w:t xml:space="preserve">1.3.2.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12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DevOps-a. </w:t>
            </w:r>
          </w:p>
          <w:p w14:paraId="0E8CC053" w14:textId="77777777" w:rsidR="00011E09" w:rsidRPr="00FB7400" w:rsidRDefault="00011E09" w:rsidP="00011E09">
            <w:pPr>
              <w:pStyle w:val="ListBullet"/>
              <w:rPr>
                <w:sz w:val="20"/>
              </w:rPr>
            </w:pPr>
            <w:r w:rsidRPr="00FB7400">
              <w:rPr>
                <w:sz w:val="20"/>
              </w:rPr>
              <w:t xml:space="preserve">1.3.3.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identifikovane</w:t>
            </w:r>
            <w:proofErr w:type="spellEnd"/>
            <w:r w:rsidRPr="00FB7400">
              <w:rPr>
                <w:sz w:val="20"/>
              </w:rPr>
              <w:t xml:space="preserve"> </w:t>
            </w:r>
            <w:proofErr w:type="spellStart"/>
            <w:r w:rsidRPr="00FB7400">
              <w:rPr>
                <w:sz w:val="20"/>
              </w:rPr>
              <w:t>potrebe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mogućnosti</w:t>
            </w:r>
            <w:proofErr w:type="spellEnd"/>
            <w:r w:rsidR="00230F46" w:rsidRPr="00FB7400">
              <w:rPr>
                <w:sz w:val="20"/>
              </w:rPr>
              <w:t>.</w:t>
            </w:r>
          </w:p>
          <w:p w14:paraId="48BAE128" w14:textId="77777777" w:rsidR="00230F46" w:rsidRPr="00FB7400" w:rsidRDefault="00230F46" w:rsidP="00011E09">
            <w:pPr>
              <w:pStyle w:val="ListBullet"/>
              <w:rPr>
                <w:b/>
                <w:bCs/>
                <w:sz w:val="20"/>
              </w:rPr>
            </w:pPr>
            <w:r w:rsidRPr="00FB7400">
              <w:rPr>
                <w:b/>
                <w:bCs/>
                <w:sz w:val="20"/>
              </w:rPr>
              <w:lastRenderedPageBreak/>
              <w:t xml:space="preserve">2.Održane </w:t>
            </w:r>
            <w:proofErr w:type="spellStart"/>
            <w:r w:rsidRPr="00FB7400">
              <w:rPr>
                <w:b/>
                <w:bCs/>
                <w:sz w:val="20"/>
              </w:rPr>
              <w:t>studijske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
          <w:p w14:paraId="445C8D6E" w14:textId="77777777" w:rsidR="00230F46" w:rsidRPr="00FB7400" w:rsidRDefault="00230F46" w:rsidP="00011E09">
            <w:pPr>
              <w:pStyle w:val="ListBullet"/>
              <w:rPr>
                <w:b/>
                <w:bCs/>
                <w:sz w:val="20"/>
              </w:rPr>
            </w:pPr>
            <w:r w:rsidRPr="00FB7400">
              <w:rPr>
                <w:b/>
                <w:bCs/>
                <w:sz w:val="20"/>
              </w:rPr>
              <w:t xml:space="preserve">2.1. </w:t>
            </w:r>
            <w:proofErr w:type="spellStart"/>
            <w:r w:rsidRPr="00FB7400">
              <w:rPr>
                <w:b/>
                <w:bCs/>
                <w:sz w:val="20"/>
              </w:rPr>
              <w:t>Poseta</w:t>
            </w:r>
            <w:proofErr w:type="spellEnd"/>
            <w:r w:rsidRPr="00FB7400">
              <w:rPr>
                <w:b/>
                <w:bCs/>
                <w:sz w:val="20"/>
              </w:rPr>
              <w:t xml:space="preserve"> </w:t>
            </w:r>
            <w:proofErr w:type="spellStart"/>
            <w:r w:rsidRPr="00FB7400">
              <w:rPr>
                <w:b/>
                <w:bCs/>
                <w:sz w:val="20"/>
              </w:rPr>
              <w:t>Fakultetu</w:t>
            </w:r>
            <w:proofErr w:type="spellEnd"/>
            <w:r w:rsidRPr="00FB7400">
              <w:rPr>
                <w:b/>
                <w:bCs/>
                <w:sz w:val="20"/>
              </w:rPr>
              <w:t xml:space="preserve"> </w:t>
            </w:r>
            <w:proofErr w:type="spellStart"/>
            <w:r w:rsidRPr="00FB7400">
              <w:rPr>
                <w:b/>
                <w:bCs/>
                <w:sz w:val="20"/>
              </w:rPr>
              <w:t>elektrotehnike</w:t>
            </w:r>
            <w:proofErr w:type="spellEnd"/>
            <w:r w:rsidRPr="00FB7400">
              <w:rPr>
                <w:b/>
                <w:bCs/>
                <w:sz w:val="20"/>
              </w:rPr>
              <w:t xml:space="preserve"> </w:t>
            </w:r>
            <w:proofErr w:type="spellStart"/>
            <w:r w:rsidRPr="00FB7400">
              <w:rPr>
                <w:b/>
                <w:bCs/>
                <w:sz w:val="20"/>
              </w:rPr>
              <w:t>i</w:t>
            </w:r>
            <w:proofErr w:type="spellEnd"/>
            <w:r w:rsidRPr="00FB7400">
              <w:rPr>
                <w:b/>
                <w:bCs/>
                <w:sz w:val="20"/>
              </w:rPr>
              <w:t xml:space="preserve"> </w:t>
            </w:r>
            <w:proofErr w:type="spellStart"/>
            <w:r w:rsidRPr="00FB7400">
              <w:rPr>
                <w:b/>
                <w:bCs/>
                <w:sz w:val="20"/>
              </w:rPr>
              <w:t>računarstva</w:t>
            </w:r>
            <w:proofErr w:type="spellEnd"/>
            <w:r w:rsidRPr="00FB7400">
              <w:rPr>
                <w:b/>
                <w:bCs/>
                <w:sz w:val="20"/>
              </w:rPr>
              <w:t xml:space="preserve"> (FER) u </w:t>
            </w:r>
            <w:proofErr w:type="spellStart"/>
            <w:r w:rsidRPr="00FB7400">
              <w:rPr>
                <w:b/>
                <w:bCs/>
                <w:sz w:val="20"/>
              </w:rPr>
              <w:t>Hrvatskoj</w:t>
            </w:r>
            <w:proofErr w:type="spellEnd"/>
            <w:r w:rsidRPr="00FB7400">
              <w:rPr>
                <w:b/>
                <w:bCs/>
                <w:sz w:val="20"/>
              </w:rPr>
              <w:t xml:space="preserve"> – AI </w:t>
            </w:r>
          </w:p>
          <w:p w14:paraId="2DAA7CE5" w14:textId="77777777" w:rsidR="00230F46" w:rsidRPr="00FB7400" w:rsidRDefault="00230F46" w:rsidP="00011E09">
            <w:pPr>
              <w:pStyle w:val="ListBullet"/>
              <w:rPr>
                <w:sz w:val="20"/>
              </w:rPr>
            </w:pPr>
            <w:r w:rsidRPr="00FB7400">
              <w:rPr>
                <w:sz w:val="20"/>
              </w:rPr>
              <w:t xml:space="preserve">2.1.1.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00861F0F" w14:textId="77777777" w:rsidR="00230F46" w:rsidRPr="00FB7400" w:rsidRDefault="00230F46" w:rsidP="00011E09">
            <w:pPr>
              <w:pStyle w:val="ListBullet"/>
              <w:rPr>
                <w:sz w:val="20"/>
              </w:rPr>
            </w:pPr>
            <w:r w:rsidRPr="00FB7400">
              <w:rPr>
                <w:sz w:val="20"/>
              </w:rPr>
              <w:t xml:space="preserve">2.1.2.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4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346228F7" w14:textId="77777777" w:rsidR="00230F46" w:rsidRPr="00435385" w:rsidRDefault="00230F46" w:rsidP="00011E09">
            <w:pPr>
              <w:pStyle w:val="ListBullet"/>
              <w:rPr>
                <w:sz w:val="20"/>
                <w:lang w:val="fr-FR"/>
              </w:rPr>
            </w:pPr>
            <w:r w:rsidRPr="00435385">
              <w:rPr>
                <w:sz w:val="20"/>
                <w:lang w:val="fr-FR"/>
              </w:rPr>
              <w:t xml:space="preserve">2.1.3. </w:t>
            </w:r>
            <w:proofErr w:type="spellStart"/>
            <w:r w:rsidRPr="00435385">
              <w:rPr>
                <w:sz w:val="20"/>
                <w:lang w:val="fr-FR"/>
              </w:rPr>
              <w:t>Ostvarena</w:t>
            </w:r>
            <w:proofErr w:type="spellEnd"/>
            <w:r w:rsidRPr="00435385">
              <w:rPr>
                <w:sz w:val="20"/>
                <w:lang w:val="fr-FR"/>
              </w:rPr>
              <w:t xml:space="preserve"> </w:t>
            </w:r>
            <w:proofErr w:type="spellStart"/>
            <w:r w:rsidRPr="00435385">
              <w:rPr>
                <w:sz w:val="20"/>
                <w:lang w:val="fr-FR"/>
              </w:rPr>
              <w:t>koordinacija</w:t>
            </w:r>
            <w:proofErr w:type="spellEnd"/>
            <w:r w:rsidRPr="00435385">
              <w:rPr>
                <w:sz w:val="20"/>
                <w:lang w:val="fr-FR"/>
              </w:rPr>
              <w:t xml:space="preserve"> sa FER-om i </w:t>
            </w:r>
            <w:proofErr w:type="spellStart"/>
            <w:r w:rsidRPr="00435385">
              <w:rPr>
                <w:sz w:val="20"/>
                <w:lang w:val="fr-FR"/>
              </w:rPr>
              <w:t>uspešno</w:t>
            </w:r>
            <w:proofErr w:type="spellEnd"/>
            <w:r w:rsidRPr="00435385">
              <w:rPr>
                <w:sz w:val="20"/>
                <w:lang w:val="fr-FR"/>
              </w:rPr>
              <w:t xml:space="preserve"> </w:t>
            </w:r>
            <w:proofErr w:type="spellStart"/>
            <w:r w:rsidRPr="00435385">
              <w:rPr>
                <w:sz w:val="20"/>
                <w:lang w:val="fr-FR"/>
              </w:rPr>
              <w:t>ostvarena</w:t>
            </w:r>
            <w:proofErr w:type="spellEnd"/>
            <w:r w:rsidRPr="00435385">
              <w:rPr>
                <w:sz w:val="20"/>
                <w:lang w:val="fr-FR"/>
              </w:rPr>
              <w:t xml:space="preserve"> </w:t>
            </w:r>
            <w:proofErr w:type="spellStart"/>
            <w:r w:rsidRPr="00435385">
              <w:rPr>
                <w:sz w:val="20"/>
                <w:lang w:val="fr-FR"/>
              </w:rPr>
              <w:t>poseta</w:t>
            </w:r>
            <w:proofErr w:type="spellEnd"/>
            <w:r w:rsidRPr="00435385">
              <w:rPr>
                <w:sz w:val="20"/>
                <w:lang w:val="fr-FR"/>
              </w:rPr>
              <w:t xml:space="preserve"> </w:t>
            </w:r>
            <w:proofErr w:type="spellStart"/>
            <w:r w:rsidRPr="00435385">
              <w:rPr>
                <w:sz w:val="20"/>
                <w:lang w:val="fr-FR"/>
              </w:rPr>
              <w:t>prema</w:t>
            </w:r>
            <w:proofErr w:type="spellEnd"/>
            <w:r w:rsidRPr="00435385">
              <w:rPr>
                <w:sz w:val="20"/>
                <w:lang w:val="fr-FR"/>
              </w:rPr>
              <w:t xml:space="preserve"> </w:t>
            </w:r>
            <w:proofErr w:type="spellStart"/>
            <w:r w:rsidRPr="00435385">
              <w:rPr>
                <w:sz w:val="20"/>
                <w:lang w:val="fr-FR"/>
              </w:rPr>
              <w:t>planu</w:t>
            </w:r>
            <w:proofErr w:type="spellEnd"/>
            <w:r w:rsidRPr="00435385">
              <w:rPr>
                <w:sz w:val="20"/>
                <w:lang w:val="fr-FR"/>
              </w:rPr>
              <w:t xml:space="preserve">. </w:t>
            </w:r>
          </w:p>
          <w:p w14:paraId="34CA4D25" w14:textId="77777777" w:rsidR="00230F46" w:rsidRPr="00FB7400" w:rsidRDefault="00230F46" w:rsidP="00011E09">
            <w:pPr>
              <w:pStyle w:val="ListBullet"/>
              <w:rPr>
                <w:sz w:val="20"/>
              </w:rPr>
            </w:pPr>
            <w:r w:rsidRPr="00FB7400">
              <w:rPr>
                <w:sz w:val="20"/>
              </w:rPr>
              <w:t xml:space="preserve">2.1.4. </w:t>
            </w:r>
            <w:proofErr w:type="spellStart"/>
            <w:r w:rsidRPr="00FB7400">
              <w:rPr>
                <w:sz w:val="20"/>
              </w:rPr>
              <w:t>Poseta</w:t>
            </w:r>
            <w:proofErr w:type="spellEnd"/>
            <w:r w:rsidRPr="00FB7400">
              <w:rPr>
                <w:sz w:val="20"/>
              </w:rPr>
              <w:t xml:space="preserve"> FER-u </w:t>
            </w:r>
            <w:proofErr w:type="spellStart"/>
            <w:r w:rsidRPr="00FB7400">
              <w:rPr>
                <w:sz w:val="20"/>
              </w:rPr>
              <w:t>sprovedena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praktičnih</w:t>
            </w:r>
            <w:proofErr w:type="spellEnd"/>
            <w:r w:rsidRPr="00FB7400">
              <w:rPr>
                <w:sz w:val="20"/>
              </w:rPr>
              <w:t xml:space="preserve"> </w:t>
            </w:r>
            <w:proofErr w:type="spellStart"/>
            <w:r w:rsidRPr="00FB7400">
              <w:rPr>
                <w:sz w:val="20"/>
              </w:rPr>
              <w:t>primera</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FFE595F" w14:textId="77777777" w:rsidR="00230F46" w:rsidRPr="00435385" w:rsidRDefault="00230F46" w:rsidP="00230F46">
            <w:pPr>
              <w:pStyle w:val="ListBullet"/>
              <w:rPr>
                <w:sz w:val="20"/>
                <w:lang w:val="fr-FR"/>
              </w:rPr>
            </w:pPr>
            <w:r w:rsidRPr="00435385">
              <w:rPr>
                <w:b/>
                <w:bCs/>
                <w:sz w:val="20"/>
                <w:lang w:val="fr-FR"/>
              </w:rPr>
              <w:t xml:space="preserve">2.2. </w:t>
            </w:r>
            <w:proofErr w:type="spellStart"/>
            <w:r w:rsidRPr="00435385">
              <w:rPr>
                <w:b/>
                <w:bCs/>
                <w:sz w:val="20"/>
                <w:lang w:val="fr-FR"/>
              </w:rPr>
              <w:t>Posećen</w:t>
            </w:r>
            <w:proofErr w:type="spellEnd"/>
            <w:r w:rsidRPr="00435385">
              <w:rPr>
                <w:b/>
                <w:bCs/>
                <w:sz w:val="20"/>
                <w:lang w:val="fr-FR"/>
              </w:rPr>
              <w:t xml:space="preserve"> Station F u </w:t>
            </w:r>
            <w:proofErr w:type="spellStart"/>
            <w:r w:rsidRPr="00435385">
              <w:rPr>
                <w:b/>
                <w:bCs/>
                <w:sz w:val="20"/>
                <w:lang w:val="fr-FR"/>
              </w:rPr>
              <w:t>Francuskoj</w:t>
            </w:r>
            <w:proofErr w:type="spellEnd"/>
            <w:r w:rsidRPr="00435385">
              <w:rPr>
                <w:b/>
                <w:bCs/>
                <w:sz w:val="20"/>
                <w:lang w:val="fr-FR"/>
              </w:rPr>
              <w:t xml:space="preserve"> - Blockchain</w:t>
            </w:r>
            <w:r w:rsidRPr="00435385">
              <w:rPr>
                <w:sz w:val="20"/>
                <w:lang w:val="fr-FR"/>
              </w:rPr>
              <w:t xml:space="preserve"> </w:t>
            </w:r>
          </w:p>
          <w:p w14:paraId="6BB77A4C" w14:textId="77777777" w:rsidR="00230F46" w:rsidRPr="00435385" w:rsidRDefault="00230F46" w:rsidP="00230F46">
            <w:pPr>
              <w:pStyle w:val="ListBullet"/>
              <w:rPr>
                <w:sz w:val="20"/>
                <w:lang w:val="fr-FR"/>
              </w:rPr>
            </w:pPr>
            <w:r w:rsidRPr="00435385">
              <w:rPr>
                <w:sz w:val="20"/>
                <w:lang w:val="fr-FR"/>
              </w:rPr>
              <w:t xml:space="preserve">2.2.1.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specifična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posetu</w:t>
            </w:r>
            <w:proofErr w:type="spellEnd"/>
            <w:r w:rsidRPr="00435385">
              <w:rPr>
                <w:sz w:val="20"/>
                <w:lang w:val="fr-FR"/>
              </w:rPr>
              <w:t xml:space="preserve"> Station F. </w:t>
            </w:r>
          </w:p>
          <w:p w14:paraId="78DBA39A" w14:textId="77777777" w:rsidR="00230F46" w:rsidRPr="00FB7400" w:rsidRDefault="00230F46" w:rsidP="00230F46">
            <w:pPr>
              <w:pStyle w:val="ListBullet"/>
              <w:rPr>
                <w:sz w:val="20"/>
              </w:rPr>
            </w:pPr>
            <w:r w:rsidRPr="00FB7400">
              <w:rPr>
                <w:sz w:val="20"/>
              </w:rPr>
              <w:t xml:space="preserve">2.2.2.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1D203DAA" w14:textId="77777777" w:rsidR="00230F46" w:rsidRPr="00FB7400" w:rsidRDefault="00230F46" w:rsidP="00230F46">
            <w:pPr>
              <w:pStyle w:val="ListBullet"/>
              <w:rPr>
                <w:sz w:val="20"/>
              </w:rPr>
            </w:pPr>
            <w:r w:rsidRPr="00FB7400">
              <w:rPr>
                <w:sz w:val="20"/>
              </w:rPr>
              <w:t xml:space="preserve">2.2.3.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Station F, </w:t>
            </w:r>
            <w:proofErr w:type="spellStart"/>
            <w:r w:rsidRPr="00FB7400">
              <w:rPr>
                <w:sz w:val="20"/>
              </w:rPr>
              <w:t>sa</w:t>
            </w:r>
            <w:proofErr w:type="spellEnd"/>
            <w:r w:rsidRPr="00FB7400">
              <w:rPr>
                <w:sz w:val="20"/>
              </w:rPr>
              <w:t xml:space="preserve"> </w:t>
            </w:r>
            <w:proofErr w:type="spellStart"/>
            <w:r w:rsidRPr="00FB7400">
              <w:rPr>
                <w:sz w:val="20"/>
              </w:rPr>
              <w:t>ostvarenim</w:t>
            </w:r>
            <w:proofErr w:type="spellEnd"/>
            <w:r w:rsidRPr="00FB7400">
              <w:rPr>
                <w:sz w:val="20"/>
              </w:rPr>
              <w:t xml:space="preserve"> </w:t>
            </w:r>
            <w:proofErr w:type="spellStart"/>
            <w:r w:rsidRPr="00FB7400">
              <w:rPr>
                <w:sz w:val="20"/>
              </w:rPr>
              <w:t>sastancima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relevantnim</w:t>
            </w:r>
            <w:proofErr w:type="spellEnd"/>
            <w:r w:rsidRPr="00FB7400">
              <w:rPr>
                <w:sz w:val="20"/>
              </w:rPr>
              <w:t xml:space="preserve"> </w:t>
            </w:r>
            <w:proofErr w:type="spellStart"/>
            <w:r w:rsidRPr="00FB7400">
              <w:rPr>
                <w:sz w:val="20"/>
              </w:rPr>
              <w:t>stručnjacima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78EA59D4" w14:textId="77777777" w:rsidR="00230F46" w:rsidRPr="00FB7400" w:rsidRDefault="00230F46" w:rsidP="00230F46">
            <w:pPr>
              <w:pStyle w:val="ListBullet"/>
              <w:rPr>
                <w:sz w:val="20"/>
              </w:rPr>
            </w:pPr>
            <w:r w:rsidRPr="00FB7400">
              <w:rPr>
                <w:sz w:val="20"/>
              </w:rPr>
              <w:t xml:space="preserve">2.2.4. </w:t>
            </w:r>
            <w:proofErr w:type="spellStart"/>
            <w:r w:rsidRPr="00FB7400">
              <w:rPr>
                <w:sz w:val="20"/>
              </w:rPr>
              <w:t>Ostvarena</w:t>
            </w:r>
            <w:proofErr w:type="spellEnd"/>
            <w:r w:rsidRPr="00FB7400">
              <w:rPr>
                <w:sz w:val="20"/>
              </w:rPr>
              <w:t xml:space="preserve"> </w:t>
            </w:r>
            <w:proofErr w:type="spellStart"/>
            <w:r w:rsidRPr="00FB7400">
              <w:rPr>
                <w:sz w:val="20"/>
              </w:rPr>
              <w:t>razmena</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predstavnicima</w:t>
            </w:r>
            <w:proofErr w:type="spellEnd"/>
            <w:r w:rsidRPr="00FB7400">
              <w:rPr>
                <w:sz w:val="20"/>
              </w:rPr>
              <w:t xml:space="preserve"> Station F.</w:t>
            </w:r>
          </w:p>
          <w:p w14:paraId="51850743" w14:textId="77777777" w:rsidR="00230F46" w:rsidRPr="00435385" w:rsidRDefault="00230F46" w:rsidP="00230F46">
            <w:pPr>
              <w:pStyle w:val="ListBullet"/>
              <w:rPr>
                <w:sz w:val="20"/>
                <w:lang w:val="fr-FR"/>
              </w:rPr>
            </w:pPr>
            <w:r w:rsidRPr="00435385">
              <w:rPr>
                <w:b/>
                <w:bCs/>
                <w:sz w:val="20"/>
                <w:lang w:val="fr-FR"/>
              </w:rPr>
              <w:t xml:space="preserve">2.3. </w:t>
            </w:r>
            <w:proofErr w:type="spellStart"/>
            <w:r w:rsidRPr="00435385">
              <w:rPr>
                <w:b/>
                <w:bCs/>
                <w:sz w:val="20"/>
                <w:lang w:val="fr-FR"/>
              </w:rPr>
              <w:t>Posećen</w:t>
            </w:r>
            <w:proofErr w:type="spellEnd"/>
            <w:r w:rsidRPr="00435385">
              <w:rPr>
                <w:b/>
                <w:bCs/>
                <w:sz w:val="20"/>
                <w:lang w:val="fr-FR"/>
              </w:rPr>
              <w:t xml:space="preserve"> Sorbonne </w:t>
            </w:r>
            <w:proofErr w:type="spellStart"/>
            <w:r w:rsidRPr="00435385">
              <w:rPr>
                <w:b/>
                <w:bCs/>
                <w:sz w:val="20"/>
                <w:lang w:val="fr-FR"/>
              </w:rPr>
              <w:t>Univerzitetu</w:t>
            </w:r>
            <w:proofErr w:type="spellEnd"/>
            <w:r w:rsidRPr="00435385">
              <w:rPr>
                <w:b/>
                <w:bCs/>
                <w:sz w:val="20"/>
                <w:lang w:val="fr-FR"/>
              </w:rPr>
              <w:t xml:space="preserve"> u </w:t>
            </w:r>
            <w:proofErr w:type="spellStart"/>
            <w:r w:rsidRPr="00435385">
              <w:rPr>
                <w:b/>
                <w:bCs/>
                <w:sz w:val="20"/>
                <w:lang w:val="fr-FR"/>
              </w:rPr>
              <w:t>Francuskoj</w:t>
            </w:r>
            <w:proofErr w:type="spellEnd"/>
            <w:r w:rsidRPr="00435385">
              <w:rPr>
                <w:b/>
                <w:bCs/>
                <w:sz w:val="20"/>
                <w:lang w:val="fr-FR"/>
              </w:rPr>
              <w:t xml:space="preserve"> - AI</w:t>
            </w:r>
            <w:r w:rsidRPr="00435385">
              <w:rPr>
                <w:sz w:val="20"/>
                <w:lang w:val="fr-FR"/>
              </w:rPr>
              <w:t xml:space="preserve"> </w:t>
            </w:r>
          </w:p>
          <w:p w14:paraId="777468E2" w14:textId="77777777" w:rsidR="00230F46" w:rsidRPr="00435385" w:rsidRDefault="00230F46" w:rsidP="00230F46">
            <w:pPr>
              <w:pStyle w:val="ListBullet"/>
              <w:rPr>
                <w:sz w:val="20"/>
                <w:lang w:val="fr-FR"/>
              </w:rPr>
            </w:pPr>
            <w:r w:rsidRPr="00435385">
              <w:rPr>
                <w:sz w:val="20"/>
                <w:lang w:val="fr-FR"/>
              </w:rPr>
              <w:lastRenderedPageBreak/>
              <w:t xml:space="preserve">2.3.1.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specifična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posetu</w:t>
            </w:r>
            <w:proofErr w:type="spellEnd"/>
            <w:r w:rsidRPr="00435385">
              <w:rPr>
                <w:sz w:val="20"/>
                <w:lang w:val="fr-FR"/>
              </w:rPr>
              <w:t xml:space="preserve"> Sorbonne. </w:t>
            </w:r>
          </w:p>
          <w:p w14:paraId="47E8943F" w14:textId="77777777" w:rsidR="00230F46" w:rsidRPr="00FB7400" w:rsidRDefault="00230F46" w:rsidP="00230F46">
            <w:pPr>
              <w:pStyle w:val="ListBullet"/>
              <w:rPr>
                <w:sz w:val="20"/>
              </w:rPr>
            </w:pPr>
            <w:r w:rsidRPr="00FB7400">
              <w:rPr>
                <w:sz w:val="20"/>
              </w:rPr>
              <w:t xml:space="preserve">2.3.2.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408C0F53" w14:textId="77777777" w:rsidR="00230F46" w:rsidRPr="00FB7400" w:rsidRDefault="00230F46" w:rsidP="00230F46">
            <w:pPr>
              <w:pStyle w:val="ListBullet"/>
              <w:rPr>
                <w:sz w:val="20"/>
              </w:rPr>
            </w:pPr>
            <w:r w:rsidRPr="00FB7400">
              <w:rPr>
                <w:sz w:val="20"/>
              </w:rPr>
              <w:t xml:space="preserve">2.3.3. </w:t>
            </w:r>
            <w:proofErr w:type="spellStart"/>
            <w:r w:rsidRPr="00FB7400">
              <w:rPr>
                <w:sz w:val="20"/>
              </w:rPr>
              <w:t>Uspostavljena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saradnja</w:t>
            </w:r>
            <w:proofErr w:type="spellEnd"/>
            <w:r w:rsidRPr="00FB7400">
              <w:rPr>
                <w:sz w:val="20"/>
              </w:rPr>
              <w:t xml:space="preserve"> </w:t>
            </w:r>
            <w:proofErr w:type="spellStart"/>
            <w:r w:rsidRPr="00FB7400">
              <w:rPr>
                <w:sz w:val="20"/>
              </w:rPr>
              <w:t>sa</w:t>
            </w:r>
            <w:proofErr w:type="spellEnd"/>
            <w:r w:rsidRPr="00FB7400">
              <w:rPr>
                <w:sz w:val="20"/>
              </w:rPr>
              <w:t xml:space="preserve"> Sorbonne </w:t>
            </w:r>
            <w:proofErr w:type="spellStart"/>
            <w:r w:rsidRPr="00FB7400">
              <w:rPr>
                <w:sz w:val="20"/>
              </w:rPr>
              <w:t>Univerzitetom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predavanjima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 xml:space="preserve"> u </w:t>
            </w:r>
            <w:proofErr w:type="spellStart"/>
            <w:r w:rsidRPr="00FB7400">
              <w:rPr>
                <w:sz w:val="20"/>
              </w:rPr>
              <w:t>oblasti</w:t>
            </w:r>
            <w:proofErr w:type="spellEnd"/>
            <w:r w:rsidRPr="00FB7400">
              <w:rPr>
                <w:sz w:val="20"/>
              </w:rPr>
              <w:t xml:space="preserve"> AI. 2.3.4.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uvid</w:t>
            </w:r>
            <w:proofErr w:type="spellEnd"/>
            <w:r w:rsidRPr="00FB7400">
              <w:rPr>
                <w:sz w:val="20"/>
              </w:rPr>
              <w:t xml:space="preserve"> u </w:t>
            </w:r>
            <w:proofErr w:type="spellStart"/>
            <w:r w:rsidRPr="00FB7400">
              <w:rPr>
                <w:sz w:val="20"/>
              </w:rPr>
              <w:t>najnovije</w:t>
            </w:r>
            <w:proofErr w:type="spellEnd"/>
            <w:r w:rsidRPr="00FB7400">
              <w:rPr>
                <w:sz w:val="20"/>
              </w:rPr>
              <w:t xml:space="preserve"> </w:t>
            </w:r>
            <w:proofErr w:type="spellStart"/>
            <w:r w:rsidRPr="00FB7400">
              <w:rPr>
                <w:sz w:val="20"/>
              </w:rPr>
              <w:t>trendove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istraživanja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5834C635" w14:textId="77777777" w:rsidR="00230F46" w:rsidRPr="00FB7400" w:rsidRDefault="00230F46" w:rsidP="00230F46">
            <w:pPr>
              <w:pStyle w:val="ListBullet"/>
              <w:rPr>
                <w:sz w:val="20"/>
              </w:rPr>
            </w:pPr>
            <w:r w:rsidRPr="00FB7400">
              <w:rPr>
                <w:b/>
                <w:bCs/>
                <w:sz w:val="20"/>
              </w:rPr>
              <w:t xml:space="preserve">2.4. </w:t>
            </w:r>
            <w:proofErr w:type="spellStart"/>
            <w:r w:rsidRPr="00FB7400">
              <w:rPr>
                <w:b/>
                <w:bCs/>
                <w:sz w:val="20"/>
              </w:rPr>
              <w:t>Posećen</w:t>
            </w:r>
            <w:proofErr w:type="spellEnd"/>
            <w:r w:rsidRPr="00FB7400">
              <w:rPr>
                <w:b/>
                <w:bCs/>
                <w:sz w:val="20"/>
              </w:rPr>
              <w:t xml:space="preserve"> Imperial College </w:t>
            </w:r>
            <w:proofErr w:type="spellStart"/>
            <w:r w:rsidRPr="00FB7400">
              <w:rPr>
                <w:b/>
                <w:bCs/>
                <w:sz w:val="20"/>
              </w:rPr>
              <w:t>Londonu</w:t>
            </w:r>
            <w:proofErr w:type="spellEnd"/>
            <w:r w:rsidRPr="00FB7400">
              <w:rPr>
                <w:b/>
                <w:bCs/>
                <w:sz w:val="20"/>
              </w:rPr>
              <w:t xml:space="preserve"> u </w:t>
            </w:r>
            <w:proofErr w:type="spellStart"/>
            <w:r w:rsidRPr="00FB7400">
              <w:rPr>
                <w:b/>
                <w:bCs/>
                <w:sz w:val="20"/>
              </w:rPr>
              <w:t>Velikoj</w:t>
            </w:r>
            <w:proofErr w:type="spellEnd"/>
            <w:r w:rsidRPr="00FB7400">
              <w:rPr>
                <w:b/>
                <w:bCs/>
                <w:sz w:val="20"/>
              </w:rPr>
              <w:t xml:space="preserve"> </w:t>
            </w:r>
            <w:proofErr w:type="spellStart"/>
            <w:r w:rsidRPr="00FB7400">
              <w:rPr>
                <w:b/>
                <w:bCs/>
                <w:sz w:val="20"/>
              </w:rPr>
              <w:t>Britaniji</w:t>
            </w:r>
            <w:proofErr w:type="spellEnd"/>
            <w:r w:rsidRPr="00FB7400">
              <w:rPr>
                <w:b/>
                <w:bCs/>
                <w:sz w:val="20"/>
              </w:rPr>
              <w:t xml:space="preserve"> - DevOps</w:t>
            </w:r>
            <w:r w:rsidRPr="00FB7400">
              <w:rPr>
                <w:sz w:val="20"/>
              </w:rPr>
              <w:t xml:space="preserve"> </w:t>
            </w:r>
          </w:p>
          <w:p w14:paraId="7BA4BE09" w14:textId="77777777" w:rsidR="00230F46" w:rsidRPr="00FB7400" w:rsidRDefault="00230F46" w:rsidP="00230F46">
            <w:pPr>
              <w:pStyle w:val="ListBullet"/>
              <w:rPr>
                <w:sz w:val="20"/>
              </w:rPr>
            </w:pPr>
            <w:r w:rsidRPr="00FB7400">
              <w:rPr>
                <w:sz w:val="20"/>
              </w:rPr>
              <w:t xml:space="preserve">2.4.1.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7A1B56DA" w14:textId="77777777" w:rsidR="00230F46" w:rsidRPr="00FB7400" w:rsidRDefault="00230F46" w:rsidP="00230F46">
            <w:pPr>
              <w:pStyle w:val="ListBullet"/>
              <w:rPr>
                <w:sz w:val="20"/>
              </w:rPr>
            </w:pPr>
            <w:r w:rsidRPr="00FB7400">
              <w:rPr>
                <w:sz w:val="20"/>
              </w:rPr>
              <w:t xml:space="preserve">2.4.2.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05DFE581" w14:textId="77777777" w:rsidR="00230F46" w:rsidRPr="00FB7400" w:rsidRDefault="00230F46" w:rsidP="00230F46">
            <w:pPr>
              <w:pStyle w:val="ListBullet"/>
              <w:rPr>
                <w:sz w:val="20"/>
              </w:rPr>
            </w:pPr>
            <w:r w:rsidRPr="00FB7400">
              <w:rPr>
                <w:sz w:val="20"/>
              </w:rPr>
              <w:t xml:space="preserve">2.4.3.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radionicama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interaktivnim</w:t>
            </w:r>
            <w:proofErr w:type="spellEnd"/>
            <w:r w:rsidRPr="00FB7400">
              <w:rPr>
                <w:sz w:val="20"/>
              </w:rPr>
              <w:t xml:space="preserve"> </w:t>
            </w:r>
            <w:proofErr w:type="spellStart"/>
            <w:r w:rsidRPr="00FB7400">
              <w:rPr>
                <w:sz w:val="20"/>
              </w:rPr>
              <w:t>sesijama</w:t>
            </w:r>
            <w:proofErr w:type="spellEnd"/>
            <w:r w:rsidRPr="00FB7400">
              <w:rPr>
                <w:sz w:val="20"/>
              </w:rPr>
              <w:t xml:space="preserve"> o DevOps </w:t>
            </w:r>
            <w:proofErr w:type="spellStart"/>
            <w:r w:rsidRPr="00FB7400">
              <w:rPr>
                <w:sz w:val="20"/>
              </w:rPr>
              <w:t>praksama</w:t>
            </w:r>
            <w:proofErr w:type="spellEnd"/>
            <w:r w:rsidRPr="00FB7400">
              <w:rPr>
                <w:sz w:val="20"/>
              </w:rPr>
              <w:t xml:space="preserve">. </w:t>
            </w:r>
          </w:p>
          <w:p w14:paraId="79744686" w14:textId="77777777" w:rsidR="00230F46" w:rsidRPr="00435385" w:rsidRDefault="00230F46" w:rsidP="00230F46">
            <w:pPr>
              <w:pStyle w:val="ListBullet"/>
              <w:rPr>
                <w:sz w:val="20"/>
                <w:lang w:val="fr-FR"/>
              </w:rPr>
            </w:pPr>
            <w:r w:rsidRPr="00435385">
              <w:rPr>
                <w:sz w:val="20"/>
                <w:lang w:val="fr-FR"/>
              </w:rPr>
              <w:t xml:space="preserve">2.4.4. </w:t>
            </w:r>
            <w:proofErr w:type="spellStart"/>
            <w:r w:rsidRPr="00435385">
              <w:rPr>
                <w:sz w:val="20"/>
                <w:lang w:val="fr-FR"/>
              </w:rPr>
              <w:t>Partneri</w:t>
            </w:r>
            <w:proofErr w:type="spellEnd"/>
            <w:r w:rsidRPr="00435385">
              <w:rPr>
                <w:sz w:val="20"/>
                <w:lang w:val="fr-FR"/>
              </w:rPr>
              <w:t xml:space="preserve"> su </w:t>
            </w:r>
            <w:proofErr w:type="spellStart"/>
            <w:r w:rsidRPr="00435385">
              <w:rPr>
                <w:sz w:val="20"/>
                <w:lang w:val="fr-FR"/>
              </w:rPr>
              <w:t>dobili</w:t>
            </w:r>
            <w:proofErr w:type="spellEnd"/>
            <w:r w:rsidRPr="00435385">
              <w:rPr>
                <w:sz w:val="20"/>
                <w:lang w:val="fr-FR"/>
              </w:rPr>
              <w:t xml:space="preserve"> </w:t>
            </w:r>
            <w:proofErr w:type="spellStart"/>
            <w:r w:rsidRPr="00435385">
              <w:rPr>
                <w:sz w:val="20"/>
                <w:lang w:val="fr-FR"/>
              </w:rPr>
              <w:t>dublje</w:t>
            </w:r>
            <w:proofErr w:type="spellEnd"/>
            <w:r w:rsidRPr="00435385">
              <w:rPr>
                <w:sz w:val="20"/>
                <w:lang w:val="fr-FR"/>
              </w:rPr>
              <w:t xml:space="preserve"> </w:t>
            </w:r>
            <w:proofErr w:type="spellStart"/>
            <w:r w:rsidRPr="00435385">
              <w:rPr>
                <w:sz w:val="20"/>
                <w:lang w:val="fr-FR"/>
              </w:rPr>
              <w:t>razumevanje</w:t>
            </w:r>
            <w:proofErr w:type="spellEnd"/>
            <w:r w:rsidRPr="00435385">
              <w:rPr>
                <w:sz w:val="20"/>
                <w:lang w:val="fr-FR"/>
              </w:rPr>
              <w:t xml:space="preserve"> </w:t>
            </w:r>
            <w:proofErr w:type="spellStart"/>
            <w:r w:rsidRPr="00435385">
              <w:rPr>
                <w:sz w:val="20"/>
                <w:lang w:val="fr-FR"/>
              </w:rPr>
              <w:t>modernih</w:t>
            </w:r>
            <w:proofErr w:type="spellEnd"/>
            <w:r w:rsidRPr="00435385">
              <w:rPr>
                <w:sz w:val="20"/>
                <w:lang w:val="fr-FR"/>
              </w:rPr>
              <w:t xml:space="preserve"> DevOps </w:t>
            </w:r>
            <w:proofErr w:type="spellStart"/>
            <w:r w:rsidRPr="00435385">
              <w:rPr>
                <w:sz w:val="20"/>
                <w:lang w:val="fr-FR"/>
              </w:rPr>
              <w:t>tehnika</w:t>
            </w:r>
            <w:proofErr w:type="spellEnd"/>
            <w:r w:rsidRPr="00435385">
              <w:rPr>
                <w:sz w:val="20"/>
                <w:lang w:val="fr-FR"/>
              </w:rPr>
              <w:t xml:space="preserve"> i </w:t>
            </w:r>
            <w:proofErr w:type="spellStart"/>
            <w:r w:rsidRPr="00435385">
              <w:rPr>
                <w:sz w:val="20"/>
                <w:lang w:val="fr-FR"/>
              </w:rPr>
              <w:t>alata</w:t>
            </w:r>
            <w:proofErr w:type="spellEnd"/>
            <w:r w:rsidRPr="00435385">
              <w:rPr>
                <w:sz w:val="20"/>
                <w:lang w:val="fr-FR"/>
              </w:rPr>
              <w:t>.</w:t>
            </w:r>
          </w:p>
          <w:p w14:paraId="7CC27983" w14:textId="77777777" w:rsidR="00230F46" w:rsidRPr="00435385" w:rsidRDefault="00230F46" w:rsidP="00230F46">
            <w:pPr>
              <w:pStyle w:val="ListBullet"/>
              <w:rPr>
                <w:sz w:val="20"/>
                <w:lang w:val="fr-FR"/>
              </w:rPr>
            </w:pPr>
            <w:r w:rsidRPr="00435385">
              <w:rPr>
                <w:b/>
                <w:bCs/>
                <w:sz w:val="20"/>
                <w:lang w:val="fr-FR"/>
              </w:rPr>
              <w:t xml:space="preserve">2.5. </w:t>
            </w:r>
            <w:proofErr w:type="spellStart"/>
            <w:r w:rsidRPr="00435385">
              <w:rPr>
                <w:b/>
                <w:bCs/>
                <w:sz w:val="20"/>
                <w:lang w:val="fr-FR"/>
              </w:rPr>
              <w:t>Posećen</w:t>
            </w:r>
            <w:proofErr w:type="spellEnd"/>
            <w:r w:rsidRPr="00435385">
              <w:rPr>
                <w:b/>
                <w:bCs/>
                <w:sz w:val="20"/>
                <w:lang w:val="fr-FR"/>
              </w:rPr>
              <w:t xml:space="preserve"> </w:t>
            </w:r>
            <w:proofErr w:type="spellStart"/>
            <w:r w:rsidRPr="00435385">
              <w:rPr>
                <w:b/>
                <w:bCs/>
                <w:sz w:val="20"/>
                <w:lang w:val="fr-FR"/>
              </w:rPr>
              <w:t>Imec</w:t>
            </w:r>
            <w:proofErr w:type="spellEnd"/>
            <w:r w:rsidRPr="00435385">
              <w:rPr>
                <w:b/>
                <w:bCs/>
                <w:sz w:val="20"/>
                <w:lang w:val="fr-FR"/>
              </w:rPr>
              <w:t xml:space="preserve"> </w:t>
            </w:r>
            <w:proofErr w:type="spellStart"/>
            <w:r w:rsidRPr="00435385">
              <w:rPr>
                <w:b/>
                <w:bCs/>
                <w:sz w:val="20"/>
                <w:lang w:val="fr-FR"/>
              </w:rPr>
              <w:t>institutu</w:t>
            </w:r>
            <w:proofErr w:type="spellEnd"/>
            <w:r w:rsidRPr="00435385">
              <w:rPr>
                <w:b/>
                <w:bCs/>
                <w:sz w:val="20"/>
                <w:lang w:val="fr-FR"/>
              </w:rPr>
              <w:t xml:space="preserve"> u </w:t>
            </w:r>
            <w:proofErr w:type="spellStart"/>
            <w:r w:rsidRPr="00435385">
              <w:rPr>
                <w:b/>
                <w:bCs/>
                <w:sz w:val="20"/>
                <w:lang w:val="fr-FR"/>
              </w:rPr>
              <w:t>Belgiji</w:t>
            </w:r>
            <w:proofErr w:type="spellEnd"/>
            <w:r w:rsidRPr="00435385">
              <w:rPr>
                <w:b/>
                <w:bCs/>
                <w:sz w:val="20"/>
                <w:lang w:val="fr-FR"/>
              </w:rPr>
              <w:t xml:space="preserve"> - AI</w:t>
            </w:r>
            <w:r w:rsidRPr="00435385">
              <w:rPr>
                <w:sz w:val="20"/>
                <w:lang w:val="fr-FR"/>
              </w:rPr>
              <w:t xml:space="preserve"> </w:t>
            </w:r>
          </w:p>
          <w:p w14:paraId="4BBC9A17" w14:textId="77777777" w:rsidR="00230F46" w:rsidRPr="00435385" w:rsidRDefault="00230F46" w:rsidP="00230F46">
            <w:pPr>
              <w:pStyle w:val="ListBullet"/>
              <w:rPr>
                <w:sz w:val="20"/>
                <w:lang w:val="fr-FR"/>
              </w:rPr>
            </w:pPr>
          </w:p>
          <w:p w14:paraId="1D7035CE" w14:textId="77777777" w:rsidR="00230F46" w:rsidRPr="00FB7400" w:rsidRDefault="00230F46" w:rsidP="00230F46">
            <w:pPr>
              <w:pStyle w:val="ListBullet"/>
              <w:rPr>
                <w:sz w:val="20"/>
              </w:rPr>
            </w:pPr>
            <w:r w:rsidRPr="00FB7400">
              <w:rPr>
                <w:sz w:val="20"/>
              </w:rPr>
              <w:t xml:space="preserve">2.5.1.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lastRenderedPageBreak/>
              <w:t>cilja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74CCE451" w14:textId="77777777" w:rsidR="00230F46" w:rsidRPr="00FB7400" w:rsidRDefault="00230F46" w:rsidP="00230F46">
            <w:pPr>
              <w:pStyle w:val="ListBullet"/>
              <w:rPr>
                <w:sz w:val="20"/>
              </w:rPr>
            </w:pPr>
            <w:r w:rsidRPr="00FB7400">
              <w:rPr>
                <w:sz w:val="20"/>
              </w:rPr>
              <w:t xml:space="preserve">2.5.2.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735FF860" w14:textId="77777777" w:rsidR="00230F46" w:rsidRPr="00FB7400" w:rsidRDefault="00230F46" w:rsidP="00230F46">
            <w:pPr>
              <w:pStyle w:val="ListBullet"/>
              <w:rPr>
                <w:sz w:val="20"/>
              </w:rPr>
            </w:pPr>
            <w:r w:rsidRPr="00FB7400">
              <w:rPr>
                <w:sz w:val="20"/>
              </w:rPr>
              <w:t xml:space="preserve">2.5.3. </w:t>
            </w:r>
            <w:proofErr w:type="spellStart"/>
            <w:r w:rsidRPr="00FB7400">
              <w:rPr>
                <w:sz w:val="20"/>
              </w:rPr>
              <w:t>Ostvarena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u </w:t>
            </w:r>
            <w:proofErr w:type="spellStart"/>
            <w:r w:rsidRPr="00FB7400">
              <w:rPr>
                <w:sz w:val="20"/>
              </w:rPr>
              <w:t>oblasti</w:t>
            </w:r>
            <w:proofErr w:type="spellEnd"/>
            <w:r w:rsidRPr="00FB7400">
              <w:rPr>
                <w:sz w:val="20"/>
              </w:rPr>
              <w:t xml:space="preserve"> AI. </w:t>
            </w:r>
          </w:p>
          <w:p w14:paraId="43C86BF1" w14:textId="77777777" w:rsidR="00230F46" w:rsidRPr="00435385" w:rsidRDefault="00230F46" w:rsidP="00230F46">
            <w:pPr>
              <w:pStyle w:val="ListBullet"/>
              <w:rPr>
                <w:sz w:val="20"/>
                <w:lang w:val="fr-FR"/>
              </w:rPr>
            </w:pPr>
            <w:r w:rsidRPr="00435385">
              <w:rPr>
                <w:sz w:val="20"/>
                <w:lang w:val="fr-FR"/>
              </w:rPr>
              <w:t xml:space="preserve">2.5.4. </w:t>
            </w:r>
            <w:proofErr w:type="spellStart"/>
            <w:r w:rsidRPr="00435385">
              <w:rPr>
                <w:sz w:val="20"/>
                <w:lang w:val="fr-FR"/>
              </w:rPr>
              <w:t>Partneri</w:t>
            </w:r>
            <w:proofErr w:type="spellEnd"/>
            <w:r w:rsidRPr="00435385">
              <w:rPr>
                <w:sz w:val="20"/>
                <w:lang w:val="fr-FR"/>
              </w:rPr>
              <w:t xml:space="preserve"> su </w:t>
            </w:r>
            <w:proofErr w:type="spellStart"/>
            <w:r w:rsidRPr="00435385">
              <w:rPr>
                <w:sz w:val="20"/>
                <w:lang w:val="fr-FR"/>
              </w:rPr>
              <w:t>imali</w:t>
            </w:r>
            <w:proofErr w:type="spellEnd"/>
            <w:r w:rsidRPr="00435385">
              <w:rPr>
                <w:sz w:val="20"/>
                <w:lang w:val="fr-FR"/>
              </w:rPr>
              <w:t xml:space="preserve"> </w:t>
            </w:r>
            <w:proofErr w:type="spellStart"/>
            <w:r w:rsidRPr="00435385">
              <w:rPr>
                <w:sz w:val="20"/>
                <w:lang w:val="fr-FR"/>
              </w:rPr>
              <w:t>priliku</w:t>
            </w:r>
            <w:proofErr w:type="spellEnd"/>
            <w:r w:rsidRPr="00435385">
              <w:rPr>
                <w:sz w:val="20"/>
                <w:lang w:val="fr-FR"/>
              </w:rPr>
              <w:t xml:space="preserve"> da se </w:t>
            </w:r>
            <w:proofErr w:type="spellStart"/>
            <w:r w:rsidRPr="00435385">
              <w:rPr>
                <w:sz w:val="20"/>
                <w:lang w:val="fr-FR"/>
              </w:rPr>
              <w:t>upoznaju</w:t>
            </w:r>
            <w:proofErr w:type="spellEnd"/>
            <w:r w:rsidRPr="00435385">
              <w:rPr>
                <w:sz w:val="20"/>
                <w:lang w:val="fr-FR"/>
              </w:rPr>
              <w:t xml:space="preserve"> sa </w:t>
            </w:r>
            <w:proofErr w:type="spellStart"/>
            <w:r w:rsidRPr="00435385">
              <w:rPr>
                <w:sz w:val="20"/>
                <w:lang w:val="fr-FR"/>
              </w:rPr>
              <w:t>najnovijim</w:t>
            </w:r>
            <w:proofErr w:type="spellEnd"/>
            <w:r w:rsidRPr="00435385">
              <w:rPr>
                <w:sz w:val="20"/>
                <w:lang w:val="fr-FR"/>
              </w:rPr>
              <w:t xml:space="preserve"> </w:t>
            </w:r>
            <w:proofErr w:type="spellStart"/>
            <w:r w:rsidRPr="00435385">
              <w:rPr>
                <w:sz w:val="20"/>
                <w:lang w:val="fr-FR"/>
              </w:rPr>
              <w:t>istraživanjima</w:t>
            </w:r>
            <w:proofErr w:type="spellEnd"/>
            <w:r w:rsidRPr="00435385">
              <w:rPr>
                <w:sz w:val="20"/>
                <w:lang w:val="fr-FR"/>
              </w:rPr>
              <w:t xml:space="preserve"> i </w:t>
            </w:r>
            <w:proofErr w:type="spellStart"/>
            <w:r w:rsidRPr="00435385">
              <w:rPr>
                <w:sz w:val="20"/>
                <w:lang w:val="fr-FR"/>
              </w:rPr>
              <w:t>primenama</w:t>
            </w:r>
            <w:proofErr w:type="spellEnd"/>
            <w:r w:rsidRPr="00435385">
              <w:rPr>
                <w:sz w:val="20"/>
                <w:lang w:val="fr-FR"/>
              </w:rPr>
              <w:t xml:space="preserve"> </w:t>
            </w:r>
            <w:proofErr w:type="spellStart"/>
            <w:r w:rsidRPr="00435385">
              <w:rPr>
                <w:sz w:val="20"/>
                <w:lang w:val="fr-FR"/>
              </w:rPr>
              <w:t>veštačke</w:t>
            </w:r>
            <w:proofErr w:type="spellEnd"/>
            <w:r w:rsidRPr="00435385">
              <w:rPr>
                <w:sz w:val="20"/>
                <w:lang w:val="fr-FR"/>
              </w:rPr>
              <w:t xml:space="preserve"> </w:t>
            </w:r>
            <w:proofErr w:type="spellStart"/>
            <w:r w:rsidRPr="00435385">
              <w:rPr>
                <w:sz w:val="20"/>
                <w:lang w:val="fr-FR"/>
              </w:rPr>
              <w:t>inteligencije</w:t>
            </w:r>
            <w:proofErr w:type="spellEnd"/>
            <w:r w:rsidRPr="00435385">
              <w:rPr>
                <w:sz w:val="20"/>
                <w:lang w:val="fr-FR"/>
              </w:rPr>
              <w:t>.</w:t>
            </w:r>
          </w:p>
          <w:p w14:paraId="7AE1DA22" w14:textId="77777777" w:rsidR="00230F46" w:rsidRPr="00FB7400" w:rsidRDefault="00230F46" w:rsidP="00011E09">
            <w:pPr>
              <w:pStyle w:val="ListBullet"/>
              <w:rPr>
                <w:b/>
                <w:bCs/>
                <w:sz w:val="20"/>
              </w:rPr>
            </w:pPr>
            <w:r w:rsidRPr="00FB7400">
              <w:rPr>
                <w:b/>
                <w:bCs/>
                <w:sz w:val="20"/>
              </w:rPr>
              <w:t xml:space="preserve">3. </w:t>
            </w:r>
            <w:proofErr w:type="spellStart"/>
            <w:r w:rsidRPr="00FB7400">
              <w:rPr>
                <w:b/>
                <w:bCs/>
                <w:sz w:val="20"/>
              </w:rPr>
              <w:t>Obuka</w:t>
            </w:r>
            <w:proofErr w:type="spellEnd"/>
            <w:r w:rsidRPr="00FB7400">
              <w:rPr>
                <w:b/>
                <w:bCs/>
                <w:sz w:val="20"/>
              </w:rPr>
              <w:t xml:space="preserve"> </w:t>
            </w:r>
            <w:proofErr w:type="spellStart"/>
            <w:r w:rsidRPr="00FB7400">
              <w:rPr>
                <w:b/>
                <w:bCs/>
                <w:sz w:val="20"/>
              </w:rPr>
              <w:t>mentora</w:t>
            </w:r>
            <w:proofErr w:type="spellEnd"/>
          </w:p>
          <w:p w14:paraId="457A4589" w14:textId="77777777" w:rsidR="00230F46" w:rsidRPr="00FB7400" w:rsidRDefault="00230F46" w:rsidP="00011E09">
            <w:pPr>
              <w:pStyle w:val="ListBullet"/>
              <w:rPr>
                <w:sz w:val="20"/>
              </w:rPr>
            </w:pPr>
            <w:r w:rsidRPr="00FB7400">
              <w:rPr>
                <w:sz w:val="20"/>
              </w:rPr>
              <w:t xml:space="preserve"> 3.1.1. </w:t>
            </w:r>
            <w:proofErr w:type="spellStart"/>
            <w:r w:rsidRPr="00FB7400">
              <w:rPr>
                <w:sz w:val="20"/>
              </w:rPr>
              <w:t>Definisani</w:t>
            </w:r>
            <w:proofErr w:type="spellEnd"/>
            <w:r w:rsidRPr="00FB7400">
              <w:rPr>
                <w:sz w:val="20"/>
              </w:rPr>
              <w:t xml:space="preserve"> </w:t>
            </w:r>
            <w:proofErr w:type="spellStart"/>
            <w:r w:rsidRPr="00FB7400">
              <w:rPr>
                <w:sz w:val="20"/>
              </w:rPr>
              <w:t>ciljevi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teme</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
          <w:p w14:paraId="7ECA63EB" w14:textId="77777777" w:rsidR="00230F46" w:rsidRPr="00435385" w:rsidRDefault="00230F46" w:rsidP="00011E09">
            <w:pPr>
              <w:pStyle w:val="ListBullet"/>
              <w:rPr>
                <w:sz w:val="20"/>
                <w:lang w:val="fr-FR"/>
              </w:rPr>
            </w:pPr>
            <w:r w:rsidRPr="00435385">
              <w:rPr>
                <w:sz w:val="20"/>
                <w:lang w:val="fr-FR"/>
              </w:rPr>
              <w:t xml:space="preserve">3.1.2. </w:t>
            </w:r>
            <w:proofErr w:type="spellStart"/>
            <w:r w:rsidRPr="00435385">
              <w:rPr>
                <w:sz w:val="20"/>
                <w:lang w:val="fr-FR"/>
              </w:rPr>
              <w:t>Pripremljen</w:t>
            </w:r>
            <w:proofErr w:type="spellEnd"/>
            <w:r w:rsidRPr="00435385">
              <w:rPr>
                <w:sz w:val="20"/>
                <w:lang w:val="fr-FR"/>
              </w:rPr>
              <w:t xml:space="preserve"> </w:t>
            </w:r>
            <w:proofErr w:type="spellStart"/>
            <w:r w:rsidRPr="00435385">
              <w:rPr>
                <w:sz w:val="20"/>
                <w:lang w:val="fr-FR"/>
              </w:rPr>
              <w:t>obrazovni</w:t>
            </w:r>
            <w:proofErr w:type="spellEnd"/>
            <w:r w:rsidRPr="00435385">
              <w:rPr>
                <w:sz w:val="20"/>
                <w:lang w:val="fr-FR"/>
              </w:rPr>
              <w:t xml:space="preserve"> </w:t>
            </w:r>
            <w:proofErr w:type="spellStart"/>
            <w:r w:rsidRPr="00435385">
              <w:rPr>
                <w:sz w:val="20"/>
                <w:lang w:val="fr-FR"/>
              </w:rPr>
              <w:t>materijal</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obuku</w:t>
            </w:r>
            <w:proofErr w:type="spellEnd"/>
            <w:r w:rsidRPr="00435385">
              <w:rPr>
                <w:sz w:val="20"/>
                <w:lang w:val="fr-FR"/>
              </w:rPr>
              <w:t xml:space="preserve"> mentora sa </w:t>
            </w:r>
            <w:proofErr w:type="spellStart"/>
            <w:r w:rsidRPr="00435385">
              <w:rPr>
                <w:sz w:val="20"/>
                <w:lang w:val="fr-FR"/>
              </w:rPr>
              <w:t>najmanje</w:t>
            </w:r>
            <w:proofErr w:type="spellEnd"/>
            <w:r w:rsidRPr="00435385">
              <w:rPr>
                <w:sz w:val="20"/>
                <w:lang w:val="fr-FR"/>
              </w:rPr>
              <w:t xml:space="preserve"> 5 modula. </w:t>
            </w:r>
          </w:p>
          <w:p w14:paraId="356835B1" w14:textId="77777777" w:rsidR="00230F46" w:rsidRPr="00435385" w:rsidRDefault="00230F46" w:rsidP="00011E09">
            <w:pPr>
              <w:pStyle w:val="ListBullet"/>
              <w:rPr>
                <w:sz w:val="20"/>
                <w:lang w:val="fr-FR"/>
              </w:rPr>
            </w:pPr>
            <w:r w:rsidRPr="00435385">
              <w:rPr>
                <w:sz w:val="20"/>
                <w:lang w:val="fr-FR"/>
              </w:rPr>
              <w:t xml:space="preserve">3.1.3. </w:t>
            </w:r>
            <w:proofErr w:type="spellStart"/>
            <w:r w:rsidRPr="00435385">
              <w:rPr>
                <w:sz w:val="20"/>
                <w:lang w:val="fr-FR"/>
              </w:rPr>
              <w:t>Organizovana</w:t>
            </w:r>
            <w:proofErr w:type="spellEnd"/>
            <w:r w:rsidRPr="00435385">
              <w:rPr>
                <w:sz w:val="20"/>
                <w:lang w:val="fr-FR"/>
              </w:rPr>
              <w:t xml:space="preserve"> </w:t>
            </w:r>
            <w:proofErr w:type="spellStart"/>
            <w:r w:rsidRPr="00435385">
              <w:rPr>
                <w:sz w:val="20"/>
                <w:lang w:val="fr-FR"/>
              </w:rPr>
              <w:t>obuka</w:t>
            </w:r>
            <w:proofErr w:type="spellEnd"/>
            <w:r w:rsidRPr="00435385">
              <w:rPr>
                <w:sz w:val="20"/>
                <w:lang w:val="fr-FR"/>
              </w:rPr>
              <w:t xml:space="preserve"> mentora </w:t>
            </w:r>
            <w:proofErr w:type="spellStart"/>
            <w:r w:rsidRPr="00435385">
              <w:rPr>
                <w:sz w:val="20"/>
                <w:lang w:val="fr-FR"/>
              </w:rPr>
              <w:t>za</w:t>
            </w:r>
            <w:proofErr w:type="spellEnd"/>
            <w:r w:rsidRPr="00435385">
              <w:rPr>
                <w:sz w:val="20"/>
                <w:lang w:val="fr-FR"/>
              </w:rPr>
              <w:t xml:space="preserve"> Blockchain sa </w:t>
            </w:r>
            <w:proofErr w:type="spellStart"/>
            <w:r w:rsidRPr="00435385">
              <w:rPr>
                <w:sz w:val="20"/>
                <w:lang w:val="fr-FR"/>
              </w:rPr>
              <w:t>učešćem</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10 mentora. </w:t>
            </w:r>
          </w:p>
          <w:p w14:paraId="79E0A2EF" w14:textId="77777777" w:rsidR="00230F46" w:rsidRPr="00FB7400" w:rsidRDefault="00230F46" w:rsidP="00011E09">
            <w:pPr>
              <w:pStyle w:val="ListBullet"/>
              <w:rPr>
                <w:sz w:val="20"/>
              </w:rPr>
            </w:pPr>
            <w:r w:rsidRPr="00FB7400">
              <w:rPr>
                <w:sz w:val="20"/>
              </w:rPr>
              <w:t xml:space="preserve">3.1.4.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redovnih</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testiranja</w:t>
            </w:r>
            <w:proofErr w:type="spellEnd"/>
            <w:r w:rsidRPr="00FB7400">
              <w:rPr>
                <w:sz w:val="20"/>
              </w:rPr>
              <w:t xml:space="preserve">. </w:t>
            </w:r>
          </w:p>
          <w:p w14:paraId="39D7B0A6" w14:textId="77777777" w:rsidR="00230F46" w:rsidRPr="00FB7400" w:rsidRDefault="00230F46" w:rsidP="00011E09">
            <w:pPr>
              <w:pStyle w:val="ListBullet"/>
              <w:rPr>
                <w:sz w:val="20"/>
              </w:rPr>
            </w:pPr>
            <w:r w:rsidRPr="00FB7400">
              <w:rPr>
                <w:sz w:val="20"/>
              </w:rPr>
              <w:t xml:space="preserve">3.1.5. </w:t>
            </w:r>
            <w:proofErr w:type="spellStart"/>
            <w:r w:rsidRPr="00FB7400">
              <w:rPr>
                <w:sz w:val="20"/>
              </w:rPr>
              <w:t>Izvršena</w:t>
            </w:r>
            <w:proofErr w:type="spellEnd"/>
            <w:r w:rsidRPr="00FB7400">
              <w:rPr>
                <w:sz w:val="20"/>
              </w:rPr>
              <w:t xml:space="preserve"> </w:t>
            </w:r>
            <w:proofErr w:type="spellStart"/>
            <w:r w:rsidRPr="00FB7400">
              <w:rPr>
                <w:sz w:val="20"/>
              </w:rPr>
              <w:t>kvalitativna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90% </w:t>
            </w:r>
            <w:proofErr w:type="spellStart"/>
            <w:r w:rsidRPr="00FB7400">
              <w:rPr>
                <w:sz w:val="20"/>
              </w:rPr>
              <w:t>pozitivnih</w:t>
            </w:r>
            <w:proofErr w:type="spellEnd"/>
            <w:r w:rsidRPr="00FB7400">
              <w:rPr>
                <w:sz w:val="20"/>
              </w:rPr>
              <w:t xml:space="preserve"> </w:t>
            </w:r>
            <w:proofErr w:type="spellStart"/>
            <w:r w:rsidRPr="00FB7400">
              <w:rPr>
                <w:sz w:val="20"/>
              </w:rPr>
              <w:t>povratnih</w:t>
            </w:r>
            <w:proofErr w:type="spellEnd"/>
            <w:r w:rsidRPr="00FB7400">
              <w:rPr>
                <w:sz w:val="20"/>
              </w:rPr>
              <w:t xml:space="preserve"> </w:t>
            </w:r>
            <w:proofErr w:type="spellStart"/>
            <w:r w:rsidRPr="00FB7400">
              <w:rPr>
                <w:sz w:val="20"/>
              </w:rPr>
              <w:t>informacija</w:t>
            </w:r>
            <w:proofErr w:type="spellEnd"/>
            <w:r w:rsidRPr="00FB7400">
              <w:rPr>
                <w:sz w:val="20"/>
              </w:rPr>
              <w:t>.</w:t>
            </w:r>
            <w:r w:rsidRPr="00FB7400">
              <w:rPr>
                <w:sz w:val="20"/>
              </w:rPr>
              <w:t> </w:t>
            </w:r>
          </w:p>
          <w:p w14:paraId="22A093AB" w14:textId="77777777" w:rsidR="00230F46" w:rsidRPr="00FB7400" w:rsidRDefault="00230F46" w:rsidP="00230F46">
            <w:pPr>
              <w:pStyle w:val="ListBullet"/>
              <w:rPr>
                <w:b/>
                <w:bCs/>
                <w:sz w:val="20"/>
              </w:rPr>
            </w:pPr>
            <w:r w:rsidRPr="00FB7400">
              <w:rPr>
                <w:b/>
                <w:bCs/>
                <w:sz w:val="20"/>
              </w:rPr>
              <w:t xml:space="preserve">4.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Blockchain </w:t>
            </w:r>
          </w:p>
          <w:p w14:paraId="054DC5EA" w14:textId="77777777" w:rsidR="00230F46" w:rsidRPr="00FB7400" w:rsidRDefault="00230F46" w:rsidP="00230F46">
            <w:pPr>
              <w:pStyle w:val="ListBullet"/>
              <w:rPr>
                <w:sz w:val="20"/>
              </w:rPr>
            </w:pPr>
            <w:r w:rsidRPr="00FB7400">
              <w:rPr>
                <w:sz w:val="20"/>
              </w:rPr>
              <w:t xml:space="preserve">4.1.1.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Blockchain koji </w:t>
            </w:r>
            <w:proofErr w:type="spellStart"/>
            <w:r w:rsidRPr="00FB7400">
              <w:rPr>
                <w:sz w:val="20"/>
              </w:rPr>
              <w:t>obuhvata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ključnih</w:t>
            </w:r>
            <w:proofErr w:type="spellEnd"/>
            <w:r w:rsidRPr="00FB7400">
              <w:rPr>
                <w:sz w:val="20"/>
              </w:rPr>
              <w:t xml:space="preserve"> </w:t>
            </w:r>
            <w:proofErr w:type="spellStart"/>
            <w:r w:rsidRPr="00FB7400">
              <w:rPr>
                <w:sz w:val="20"/>
              </w:rPr>
              <w:t>tema</w:t>
            </w:r>
            <w:proofErr w:type="spellEnd"/>
            <w:r w:rsidRPr="00FB7400">
              <w:rPr>
                <w:sz w:val="20"/>
              </w:rPr>
              <w:t xml:space="preserve">. </w:t>
            </w:r>
          </w:p>
          <w:p w14:paraId="13AE5DBB" w14:textId="77777777" w:rsidR="00230F46" w:rsidRPr="00FB7400" w:rsidRDefault="00230F46" w:rsidP="00230F46">
            <w:pPr>
              <w:pStyle w:val="ListBullet"/>
              <w:rPr>
                <w:sz w:val="20"/>
              </w:rPr>
            </w:pPr>
            <w:r w:rsidRPr="00FB7400">
              <w:rPr>
                <w:sz w:val="20"/>
              </w:rPr>
              <w:t xml:space="preserve">4.1.2.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lastRenderedPageBreak/>
              <w:t>prisustvom</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234E797F" w14:textId="77777777" w:rsidR="00230F46" w:rsidRPr="00FB7400" w:rsidRDefault="00230F46" w:rsidP="00230F46">
            <w:pPr>
              <w:pStyle w:val="ListBullet"/>
              <w:rPr>
                <w:sz w:val="20"/>
              </w:rPr>
            </w:pPr>
            <w:r w:rsidRPr="00FB7400">
              <w:rPr>
                <w:sz w:val="20"/>
              </w:rPr>
              <w:t xml:space="preserve">4.1.3.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uspešnim</w:t>
            </w:r>
            <w:proofErr w:type="spellEnd"/>
            <w:r w:rsidRPr="00FB7400">
              <w:rPr>
                <w:sz w:val="20"/>
              </w:rPr>
              <w:t xml:space="preserve"> </w:t>
            </w:r>
            <w:proofErr w:type="spellStart"/>
            <w:r w:rsidRPr="00FB7400">
              <w:rPr>
                <w:sz w:val="20"/>
              </w:rPr>
              <w:t>evaluacijama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w:t>
            </w:r>
            <w:proofErr w:type="spellStart"/>
            <w:r w:rsidRPr="00FB7400">
              <w:rPr>
                <w:sz w:val="20"/>
              </w:rPr>
              <w:t>polaznika</w:t>
            </w:r>
            <w:proofErr w:type="spellEnd"/>
            <w:r w:rsidRPr="00FB7400">
              <w:rPr>
                <w:sz w:val="20"/>
              </w:rPr>
              <w:t>.</w:t>
            </w:r>
          </w:p>
          <w:p w14:paraId="1497B736" w14:textId="77777777" w:rsidR="00230F46" w:rsidRPr="00FB7400" w:rsidRDefault="00230F46" w:rsidP="00230F46">
            <w:pPr>
              <w:pStyle w:val="ListBullet"/>
              <w:rPr>
                <w:sz w:val="20"/>
              </w:rPr>
            </w:pPr>
            <w:r w:rsidRPr="00FB7400">
              <w:rPr>
                <w:b/>
                <w:bCs/>
                <w:sz w:val="20"/>
              </w:rPr>
              <w:t xml:space="preserve">4.2.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sz w:val="20"/>
              </w:rPr>
              <w:t xml:space="preserve"> </w:t>
            </w:r>
          </w:p>
          <w:p w14:paraId="1B5C3D54" w14:textId="77777777" w:rsidR="00230F46" w:rsidRPr="00FB7400" w:rsidRDefault="00230F46" w:rsidP="00230F46">
            <w:pPr>
              <w:pStyle w:val="ListBullet"/>
              <w:rPr>
                <w:sz w:val="20"/>
              </w:rPr>
            </w:pPr>
            <w:r w:rsidRPr="00FB7400">
              <w:rPr>
                <w:sz w:val="20"/>
              </w:rPr>
              <w:t xml:space="preserve">AI 4.2.1.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modula</w:t>
            </w:r>
            <w:proofErr w:type="spellEnd"/>
            <w:r w:rsidRPr="00FB7400">
              <w:rPr>
                <w:sz w:val="20"/>
              </w:rPr>
              <w:t xml:space="preserve"> koji </w:t>
            </w:r>
            <w:proofErr w:type="spellStart"/>
            <w:r w:rsidRPr="00FB7400">
              <w:rPr>
                <w:sz w:val="20"/>
              </w:rPr>
              <w:t>pokrivaju</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3CA98786" w14:textId="77777777" w:rsidR="00230F46" w:rsidRPr="00435385" w:rsidRDefault="00230F46" w:rsidP="00230F46">
            <w:pPr>
              <w:pStyle w:val="ListBullet"/>
              <w:rPr>
                <w:sz w:val="20"/>
                <w:lang w:val="fr-FR"/>
              </w:rPr>
            </w:pPr>
            <w:r w:rsidRPr="00435385">
              <w:rPr>
                <w:sz w:val="20"/>
                <w:lang w:val="fr-FR"/>
              </w:rPr>
              <w:t xml:space="preserve">4.2.2. </w:t>
            </w:r>
            <w:proofErr w:type="spellStart"/>
            <w:r w:rsidRPr="00435385">
              <w:rPr>
                <w:sz w:val="20"/>
                <w:lang w:val="fr-FR"/>
              </w:rPr>
              <w:t>Organizovane</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4 </w:t>
            </w:r>
            <w:proofErr w:type="spellStart"/>
            <w:r w:rsidRPr="00435385">
              <w:rPr>
                <w:sz w:val="20"/>
                <w:lang w:val="fr-FR"/>
              </w:rPr>
              <w:t>obuke</w:t>
            </w:r>
            <w:proofErr w:type="spellEnd"/>
            <w:r w:rsidRPr="00435385">
              <w:rPr>
                <w:sz w:val="20"/>
                <w:lang w:val="fr-FR"/>
              </w:rPr>
              <w:t xml:space="preserve">, </w:t>
            </w:r>
            <w:proofErr w:type="spellStart"/>
            <w:r w:rsidRPr="00435385">
              <w:rPr>
                <w:sz w:val="20"/>
                <w:lang w:val="fr-FR"/>
              </w:rPr>
              <w:t>radionice</w:t>
            </w:r>
            <w:proofErr w:type="spellEnd"/>
            <w:r w:rsidRPr="00435385">
              <w:rPr>
                <w:sz w:val="20"/>
                <w:lang w:val="fr-FR"/>
              </w:rPr>
              <w:t xml:space="preserve"> </w:t>
            </w:r>
            <w:proofErr w:type="spellStart"/>
            <w:r w:rsidRPr="00435385">
              <w:rPr>
                <w:sz w:val="20"/>
                <w:lang w:val="fr-FR"/>
              </w:rPr>
              <w:t>ili</w:t>
            </w:r>
            <w:proofErr w:type="spellEnd"/>
            <w:r w:rsidRPr="00435385">
              <w:rPr>
                <w:sz w:val="20"/>
                <w:lang w:val="fr-FR"/>
              </w:rPr>
              <w:t xml:space="preserve"> </w:t>
            </w:r>
            <w:proofErr w:type="spellStart"/>
            <w:r w:rsidRPr="00435385">
              <w:rPr>
                <w:sz w:val="20"/>
                <w:lang w:val="fr-FR"/>
              </w:rPr>
              <w:t>seminari</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AI sa </w:t>
            </w:r>
            <w:proofErr w:type="spellStart"/>
            <w:r w:rsidRPr="00435385">
              <w:rPr>
                <w:sz w:val="20"/>
                <w:lang w:val="fr-FR"/>
              </w:rPr>
              <w:t>najmanje</w:t>
            </w:r>
            <w:proofErr w:type="spellEnd"/>
            <w:r w:rsidRPr="00435385">
              <w:rPr>
                <w:sz w:val="20"/>
                <w:lang w:val="fr-FR"/>
              </w:rPr>
              <w:t xml:space="preserve"> 15 </w:t>
            </w:r>
            <w:proofErr w:type="spellStart"/>
            <w:r w:rsidRPr="00435385">
              <w:rPr>
                <w:sz w:val="20"/>
                <w:lang w:val="fr-FR"/>
              </w:rPr>
              <w:t>učesnika</w:t>
            </w:r>
            <w:proofErr w:type="spellEnd"/>
            <w:r w:rsidRPr="00435385">
              <w:rPr>
                <w:sz w:val="20"/>
                <w:lang w:val="fr-FR"/>
              </w:rPr>
              <w:t xml:space="preserve"> </w:t>
            </w:r>
            <w:proofErr w:type="spellStart"/>
            <w:r w:rsidRPr="00435385">
              <w:rPr>
                <w:sz w:val="20"/>
                <w:lang w:val="fr-FR"/>
              </w:rPr>
              <w:t>ukupno</w:t>
            </w:r>
            <w:proofErr w:type="spellEnd"/>
            <w:r w:rsidRPr="00435385">
              <w:rPr>
                <w:sz w:val="20"/>
                <w:lang w:val="fr-FR"/>
              </w:rPr>
              <w:t xml:space="preserve">. </w:t>
            </w:r>
          </w:p>
          <w:p w14:paraId="4EC0E882" w14:textId="77777777" w:rsidR="00230F46" w:rsidRPr="00435385" w:rsidRDefault="00230F46" w:rsidP="00230F46">
            <w:pPr>
              <w:pStyle w:val="ListBullet"/>
              <w:rPr>
                <w:sz w:val="20"/>
                <w:lang w:val="fr-FR"/>
              </w:rPr>
            </w:pPr>
            <w:r w:rsidRPr="00435385">
              <w:rPr>
                <w:sz w:val="20"/>
                <w:lang w:val="fr-FR"/>
              </w:rPr>
              <w:t xml:space="preserve">4.2.3. </w:t>
            </w:r>
            <w:proofErr w:type="spellStart"/>
            <w:r w:rsidRPr="00435385">
              <w:rPr>
                <w:sz w:val="20"/>
                <w:lang w:val="fr-FR"/>
              </w:rPr>
              <w:t>Dodeljeni</w:t>
            </w:r>
            <w:proofErr w:type="spellEnd"/>
            <w:r w:rsidRPr="00435385">
              <w:rPr>
                <w:sz w:val="20"/>
                <w:lang w:val="fr-FR"/>
              </w:rPr>
              <w:t xml:space="preserve"> mentor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svaku</w:t>
            </w:r>
            <w:proofErr w:type="spellEnd"/>
            <w:r w:rsidRPr="00435385">
              <w:rPr>
                <w:sz w:val="20"/>
                <w:lang w:val="fr-FR"/>
              </w:rPr>
              <w:t xml:space="preserve"> oblast AI sa </w:t>
            </w:r>
            <w:proofErr w:type="spellStart"/>
            <w:r w:rsidRPr="00435385">
              <w:rPr>
                <w:sz w:val="20"/>
                <w:lang w:val="fr-FR"/>
              </w:rPr>
              <w:t>potvrđenim</w:t>
            </w:r>
            <w:proofErr w:type="spellEnd"/>
            <w:r w:rsidRPr="00435385">
              <w:rPr>
                <w:sz w:val="20"/>
                <w:lang w:val="fr-FR"/>
              </w:rPr>
              <w:t xml:space="preserve"> </w:t>
            </w:r>
            <w:proofErr w:type="spellStart"/>
            <w:r w:rsidRPr="00435385">
              <w:rPr>
                <w:sz w:val="20"/>
                <w:lang w:val="fr-FR"/>
              </w:rPr>
              <w:t>stručnim</w:t>
            </w:r>
            <w:proofErr w:type="spellEnd"/>
            <w:r w:rsidRPr="00435385">
              <w:rPr>
                <w:sz w:val="20"/>
                <w:lang w:val="fr-FR"/>
              </w:rPr>
              <w:t xml:space="preserve"> </w:t>
            </w:r>
            <w:proofErr w:type="spellStart"/>
            <w:r w:rsidRPr="00435385">
              <w:rPr>
                <w:sz w:val="20"/>
                <w:lang w:val="fr-FR"/>
              </w:rPr>
              <w:t>znanjem</w:t>
            </w:r>
            <w:proofErr w:type="spellEnd"/>
            <w:r w:rsidRPr="00435385">
              <w:rPr>
                <w:sz w:val="20"/>
                <w:lang w:val="fr-FR"/>
              </w:rPr>
              <w:t xml:space="preserve"> i </w:t>
            </w:r>
            <w:proofErr w:type="spellStart"/>
            <w:r w:rsidRPr="00435385">
              <w:rPr>
                <w:sz w:val="20"/>
                <w:lang w:val="fr-FR"/>
              </w:rPr>
              <w:t>veštinama</w:t>
            </w:r>
            <w:proofErr w:type="spellEnd"/>
            <w:r w:rsidRPr="00435385">
              <w:rPr>
                <w:sz w:val="20"/>
                <w:lang w:val="fr-FR"/>
              </w:rPr>
              <w:t>.</w:t>
            </w:r>
          </w:p>
          <w:p w14:paraId="59A4B258" w14:textId="77777777" w:rsidR="00230F46" w:rsidRPr="00FB7400" w:rsidRDefault="00230F46" w:rsidP="00230F46">
            <w:pPr>
              <w:pStyle w:val="ListBullet"/>
              <w:rPr>
                <w:sz w:val="20"/>
              </w:rPr>
            </w:pPr>
            <w:r w:rsidRPr="00FB7400">
              <w:rPr>
                <w:b/>
                <w:bCs/>
                <w:sz w:val="20"/>
              </w:rPr>
              <w:t xml:space="preserve">4.3.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DevOps</w:t>
            </w:r>
            <w:r w:rsidRPr="00FB7400">
              <w:rPr>
                <w:sz w:val="20"/>
              </w:rPr>
              <w:t xml:space="preserve"> </w:t>
            </w:r>
          </w:p>
          <w:p w14:paraId="1E5AC21F" w14:textId="77777777" w:rsidR="00230F46" w:rsidRPr="00FB7400" w:rsidRDefault="00230F46" w:rsidP="00230F46">
            <w:pPr>
              <w:pStyle w:val="ListBullet"/>
              <w:rPr>
                <w:sz w:val="20"/>
              </w:rPr>
            </w:pPr>
            <w:r w:rsidRPr="00FB7400">
              <w:rPr>
                <w:sz w:val="20"/>
              </w:rPr>
              <w:t xml:space="preserve">4.3.1.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DevOps koji </w:t>
            </w:r>
            <w:proofErr w:type="spellStart"/>
            <w:r w:rsidRPr="00FB7400">
              <w:rPr>
                <w:sz w:val="20"/>
              </w:rPr>
              <w:t>pokriva</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kontinuirane</w:t>
            </w:r>
            <w:proofErr w:type="spellEnd"/>
            <w:r w:rsidRPr="00FB7400">
              <w:rPr>
                <w:sz w:val="20"/>
              </w:rPr>
              <w:t xml:space="preserve"> </w:t>
            </w:r>
            <w:proofErr w:type="spellStart"/>
            <w:r w:rsidRPr="00FB7400">
              <w:rPr>
                <w:sz w:val="20"/>
              </w:rPr>
              <w:t>integracije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isporuke</w:t>
            </w:r>
            <w:proofErr w:type="spellEnd"/>
            <w:r w:rsidRPr="00FB7400">
              <w:rPr>
                <w:sz w:val="20"/>
              </w:rPr>
              <w:t xml:space="preserve">. </w:t>
            </w:r>
          </w:p>
          <w:p w14:paraId="1AD5E52C" w14:textId="77777777" w:rsidR="00230F46" w:rsidRPr="00FB7400" w:rsidRDefault="00230F46" w:rsidP="00230F46">
            <w:pPr>
              <w:pStyle w:val="ListBullet"/>
              <w:rPr>
                <w:sz w:val="20"/>
              </w:rPr>
            </w:pPr>
            <w:r w:rsidRPr="00FB7400">
              <w:rPr>
                <w:sz w:val="20"/>
              </w:rPr>
              <w:t xml:space="preserve">4.3.2.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polaznika</w:t>
            </w:r>
            <w:proofErr w:type="spellEnd"/>
            <w:r w:rsidRPr="00FB7400">
              <w:rPr>
                <w:sz w:val="20"/>
              </w:rPr>
              <w:t xml:space="preserve">. </w:t>
            </w:r>
          </w:p>
          <w:p w14:paraId="1AC58E85" w14:textId="77777777" w:rsidR="00230F46" w:rsidRPr="00FB7400" w:rsidRDefault="00230F46" w:rsidP="00230F46">
            <w:pPr>
              <w:pStyle w:val="ListBullet"/>
              <w:rPr>
                <w:sz w:val="20"/>
              </w:rPr>
            </w:pPr>
            <w:r w:rsidRPr="00FB7400">
              <w:rPr>
                <w:sz w:val="20"/>
              </w:rPr>
              <w:t xml:space="preserve">4.3.3.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polaznika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napretkom</w:t>
            </w:r>
            <w:proofErr w:type="spellEnd"/>
            <w:r w:rsidRPr="00FB7400">
              <w:rPr>
                <w:sz w:val="20"/>
              </w:rPr>
              <w:t>.</w:t>
            </w:r>
          </w:p>
          <w:p w14:paraId="27F94D60" w14:textId="77777777" w:rsidR="00230F46" w:rsidRPr="00FB7400" w:rsidRDefault="00230F46" w:rsidP="00230F46">
            <w:pPr>
              <w:pStyle w:val="ListBullet"/>
              <w:rPr>
                <w:b/>
                <w:bCs/>
                <w:sz w:val="20"/>
              </w:rPr>
            </w:pPr>
            <w:r w:rsidRPr="00FB7400">
              <w:rPr>
                <w:b/>
                <w:bCs/>
                <w:sz w:val="20"/>
              </w:rPr>
              <w:t xml:space="preserve">5. </w:t>
            </w:r>
            <w:proofErr w:type="spellStart"/>
            <w:r w:rsidRPr="00FB7400">
              <w:rPr>
                <w:b/>
                <w:bCs/>
                <w:sz w:val="20"/>
              </w:rPr>
              <w:t>Studentske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roofErr w:type="spellStart"/>
            <w:r w:rsidRPr="00FB7400">
              <w:rPr>
                <w:b/>
                <w:bCs/>
                <w:sz w:val="20"/>
              </w:rPr>
              <w:t>studenata</w:t>
            </w:r>
            <w:proofErr w:type="spellEnd"/>
            <w:r w:rsidRPr="00FB7400">
              <w:rPr>
                <w:b/>
                <w:bCs/>
                <w:sz w:val="20"/>
              </w:rPr>
              <w:t xml:space="preserve"> </w:t>
            </w:r>
            <w:proofErr w:type="spellStart"/>
            <w:r w:rsidRPr="00FB7400">
              <w:rPr>
                <w:b/>
                <w:bCs/>
                <w:sz w:val="20"/>
              </w:rPr>
              <w:t>sa</w:t>
            </w:r>
            <w:proofErr w:type="spellEnd"/>
            <w:r w:rsidRPr="00FB7400">
              <w:rPr>
                <w:b/>
                <w:bCs/>
                <w:sz w:val="20"/>
              </w:rPr>
              <w:t xml:space="preserve"> </w:t>
            </w:r>
            <w:proofErr w:type="spellStart"/>
            <w:r w:rsidRPr="00FB7400">
              <w:rPr>
                <w:b/>
                <w:bCs/>
                <w:sz w:val="20"/>
              </w:rPr>
              <w:t>mentorima</w:t>
            </w:r>
            <w:proofErr w:type="spellEnd"/>
            <w:r w:rsidRPr="00FB7400">
              <w:rPr>
                <w:b/>
                <w:bCs/>
                <w:sz w:val="20"/>
              </w:rPr>
              <w:t xml:space="preserve"> </w:t>
            </w:r>
          </w:p>
          <w:p w14:paraId="221A132D" w14:textId="77777777" w:rsidR="00230F46" w:rsidRPr="00FB7400" w:rsidRDefault="00230F46" w:rsidP="00230F46">
            <w:pPr>
              <w:pStyle w:val="ListBullet"/>
              <w:rPr>
                <w:sz w:val="20"/>
              </w:rPr>
            </w:pPr>
            <w:r w:rsidRPr="00FB7400">
              <w:rPr>
                <w:sz w:val="20"/>
              </w:rPr>
              <w:t xml:space="preserve">5.1.1.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lastRenderedPageBreak/>
              <w:t>cilja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(Blockchain, AI, DevOps). </w:t>
            </w:r>
          </w:p>
          <w:p w14:paraId="5D5E5AC5" w14:textId="77777777" w:rsidR="00230F46" w:rsidRPr="00FB7400" w:rsidRDefault="00230F46" w:rsidP="00230F46">
            <w:pPr>
              <w:pStyle w:val="ListBullet"/>
              <w:rPr>
                <w:sz w:val="20"/>
              </w:rPr>
            </w:pPr>
            <w:r w:rsidRPr="00FB7400">
              <w:rPr>
                <w:sz w:val="20"/>
              </w:rPr>
              <w:t xml:space="preserve">5.1.2.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relevantnih</w:t>
            </w:r>
            <w:proofErr w:type="spellEnd"/>
            <w:r w:rsidRPr="00FB7400">
              <w:rPr>
                <w:sz w:val="20"/>
              </w:rPr>
              <w:t xml:space="preserve"> </w:t>
            </w:r>
            <w:proofErr w:type="spellStart"/>
            <w:r w:rsidRPr="00FB7400">
              <w:rPr>
                <w:sz w:val="20"/>
              </w:rPr>
              <w:t>tema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preduzeća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w:t>
            </w:r>
          </w:p>
          <w:p w14:paraId="07CD24F7" w14:textId="77777777" w:rsidR="00230F46" w:rsidRPr="00435385" w:rsidRDefault="00230F46" w:rsidP="00230F46">
            <w:pPr>
              <w:pStyle w:val="ListBullet"/>
              <w:rPr>
                <w:sz w:val="20"/>
                <w:lang w:val="fr-FR"/>
              </w:rPr>
            </w:pPr>
            <w:r w:rsidRPr="00435385">
              <w:rPr>
                <w:sz w:val="20"/>
                <w:lang w:val="fr-FR"/>
              </w:rPr>
              <w:t xml:space="preserve">5.1.3. </w:t>
            </w:r>
            <w:proofErr w:type="spellStart"/>
            <w:r w:rsidRPr="00435385">
              <w:rPr>
                <w:sz w:val="20"/>
                <w:lang w:val="fr-FR"/>
              </w:rPr>
              <w:t>Koordinisana</w:t>
            </w:r>
            <w:proofErr w:type="spellEnd"/>
            <w:r w:rsidRPr="00435385">
              <w:rPr>
                <w:sz w:val="20"/>
                <w:lang w:val="fr-FR"/>
              </w:rPr>
              <w:t xml:space="preserve"> </w:t>
            </w:r>
            <w:proofErr w:type="spellStart"/>
            <w:r w:rsidRPr="00435385">
              <w:rPr>
                <w:sz w:val="20"/>
                <w:lang w:val="fr-FR"/>
              </w:rPr>
              <w:t>podrška</w:t>
            </w:r>
            <w:proofErr w:type="spellEnd"/>
            <w:r w:rsidRPr="00435385">
              <w:rPr>
                <w:sz w:val="20"/>
                <w:lang w:val="fr-FR"/>
              </w:rPr>
              <w:t xml:space="preserve"> mentora </w:t>
            </w:r>
            <w:proofErr w:type="spellStart"/>
            <w:r w:rsidRPr="00435385">
              <w:rPr>
                <w:sz w:val="20"/>
                <w:lang w:val="fr-FR"/>
              </w:rPr>
              <w:t>tokom</w:t>
            </w:r>
            <w:proofErr w:type="spellEnd"/>
            <w:r w:rsidRPr="00435385">
              <w:rPr>
                <w:sz w:val="20"/>
                <w:lang w:val="fr-FR"/>
              </w:rPr>
              <w:t xml:space="preserve"> </w:t>
            </w:r>
            <w:proofErr w:type="spellStart"/>
            <w:r w:rsidRPr="00435385">
              <w:rPr>
                <w:sz w:val="20"/>
                <w:lang w:val="fr-FR"/>
              </w:rPr>
              <w:t>poseta</w:t>
            </w:r>
            <w:proofErr w:type="spellEnd"/>
            <w:r w:rsidRPr="00435385">
              <w:rPr>
                <w:sz w:val="20"/>
                <w:lang w:val="fr-FR"/>
              </w:rPr>
              <w:t xml:space="preserve"> sa </w:t>
            </w:r>
            <w:proofErr w:type="spellStart"/>
            <w:r w:rsidRPr="00435385">
              <w:rPr>
                <w:sz w:val="20"/>
                <w:lang w:val="fr-FR"/>
              </w:rPr>
              <w:t>najmanje</w:t>
            </w:r>
            <w:proofErr w:type="spellEnd"/>
            <w:r w:rsidRPr="00435385">
              <w:rPr>
                <w:sz w:val="20"/>
                <w:lang w:val="fr-FR"/>
              </w:rPr>
              <w:t xml:space="preserve"> 95% </w:t>
            </w:r>
            <w:proofErr w:type="spellStart"/>
            <w:r w:rsidRPr="00435385">
              <w:rPr>
                <w:sz w:val="20"/>
                <w:lang w:val="fr-FR"/>
              </w:rPr>
              <w:t>zadovoljnih</w:t>
            </w:r>
            <w:proofErr w:type="spellEnd"/>
            <w:r w:rsidRPr="00435385">
              <w:rPr>
                <w:sz w:val="20"/>
                <w:lang w:val="fr-FR"/>
              </w:rPr>
              <w:t xml:space="preserve"> </w:t>
            </w:r>
            <w:proofErr w:type="spellStart"/>
            <w:r w:rsidRPr="00435385">
              <w:rPr>
                <w:sz w:val="20"/>
                <w:lang w:val="fr-FR"/>
              </w:rPr>
              <w:t>studenata</w:t>
            </w:r>
            <w:proofErr w:type="spellEnd"/>
            <w:r w:rsidRPr="00435385">
              <w:rPr>
                <w:sz w:val="20"/>
                <w:lang w:val="fr-FR"/>
              </w:rPr>
              <w:t xml:space="preserve">. </w:t>
            </w:r>
          </w:p>
          <w:p w14:paraId="640FD2B2" w14:textId="77777777" w:rsidR="00230F46" w:rsidRPr="00435385" w:rsidRDefault="00230F46" w:rsidP="00230F46">
            <w:pPr>
              <w:pStyle w:val="ListBullet"/>
              <w:rPr>
                <w:sz w:val="20"/>
                <w:lang w:val="fr-FR"/>
              </w:rPr>
            </w:pPr>
            <w:r w:rsidRPr="00435385">
              <w:rPr>
                <w:sz w:val="20"/>
                <w:lang w:val="fr-FR"/>
              </w:rPr>
              <w:t xml:space="preserve">5.1.4. </w:t>
            </w:r>
            <w:proofErr w:type="spellStart"/>
            <w:r w:rsidRPr="00435385">
              <w:rPr>
                <w:sz w:val="20"/>
                <w:lang w:val="fr-FR"/>
              </w:rPr>
              <w:t>Planirano</w:t>
            </w:r>
            <w:proofErr w:type="spellEnd"/>
            <w:r w:rsidRPr="00435385">
              <w:rPr>
                <w:sz w:val="20"/>
                <w:lang w:val="fr-FR"/>
              </w:rPr>
              <w:t xml:space="preserve"> </w:t>
            </w:r>
            <w:proofErr w:type="spellStart"/>
            <w:r w:rsidRPr="00435385">
              <w:rPr>
                <w:sz w:val="20"/>
                <w:lang w:val="fr-FR"/>
              </w:rPr>
              <w:t>trajanje</w:t>
            </w:r>
            <w:proofErr w:type="spellEnd"/>
            <w:r w:rsidRPr="00435385">
              <w:rPr>
                <w:sz w:val="20"/>
                <w:lang w:val="fr-FR"/>
              </w:rPr>
              <w:t xml:space="preserve"> </w:t>
            </w:r>
            <w:proofErr w:type="spellStart"/>
            <w:r w:rsidRPr="00435385">
              <w:rPr>
                <w:sz w:val="20"/>
                <w:lang w:val="fr-FR"/>
              </w:rPr>
              <w:t>svake</w:t>
            </w:r>
            <w:proofErr w:type="spellEnd"/>
            <w:r w:rsidRPr="00435385">
              <w:rPr>
                <w:sz w:val="20"/>
                <w:lang w:val="fr-FR"/>
              </w:rPr>
              <w:t xml:space="preserve"> </w:t>
            </w:r>
            <w:proofErr w:type="spellStart"/>
            <w:r w:rsidRPr="00435385">
              <w:rPr>
                <w:sz w:val="20"/>
                <w:lang w:val="fr-FR"/>
              </w:rPr>
              <w:t>posete</w:t>
            </w:r>
            <w:proofErr w:type="spellEnd"/>
            <w:r w:rsidRPr="00435385">
              <w:rPr>
                <w:sz w:val="20"/>
                <w:lang w:val="fr-FR"/>
              </w:rPr>
              <w:t xml:space="preserve"> sa </w:t>
            </w:r>
            <w:proofErr w:type="spellStart"/>
            <w:r w:rsidRPr="00435385">
              <w:rPr>
                <w:sz w:val="20"/>
                <w:lang w:val="fr-FR"/>
              </w:rPr>
              <w:t>preciznim</w:t>
            </w:r>
            <w:proofErr w:type="spellEnd"/>
            <w:r w:rsidRPr="00435385">
              <w:rPr>
                <w:sz w:val="20"/>
                <w:lang w:val="fr-FR"/>
              </w:rPr>
              <w:t xml:space="preserve"> </w:t>
            </w:r>
            <w:proofErr w:type="spellStart"/>
            <w:r w:rsidRPr="00435385">
              <w:rPr>
                <w:sz w:val="20"/>
                <w:lang w:val="fr-FR"/>
              </w:rPr>
              <w:t>rasporedom</w:t>
            </w:r>
            <w:proofErr w:type="spellEnd"/>
            <w:r w:rsidRPr="00435385">
              <w:rPr>
                <w:sz w:val="20"/>
                <w:lang w:val="fr-FR"/>
              </w:rPr>
              <w:t xml:space="preserve"> </w:t>
            </w:r>
            <w:proofErr w:type="spellStart"/>
            <w:r w:rsidRPr="00435385">
              <w:rPr>
                <w:sz w:val="20"/>
                <w:lang w:val="fr-FR"/>
              </w:rPr>
              <w:t>aktivnosti</w:t>
            </w:r>
            <w:proofErr w:type="spellEnd"/>
            <w:r w:rsidRPr="00435385">
              <w:rPr>
                <w:sz w:val="20"/>
                <w:lang w:val="fr-FR"/>
              </w:rPr>
              <w:t>.</w:t>
            </w:r>
          </w:p>
          <w:p w14:paraId="4E12F4FE" w14:textId="77777777" w:rsidR="00943BC8" w:rsidRPr="00FB7400" w:rsidRDefault="00230F46" w:rsidP="00230F46">
            <w:pPr>
              <w:pStyle w:val="ListBullet"/>
              <w:rPr>
                <w:sz w:val="20"/>
              </w:rPr>
            </w:pPr>
            <w:r w:rsidRPr="00FB7400">
              <w:rPr>
                <w:sz w:val="20"/>
              </w:rPr>
              <w:t xml:space="preserve">5.2.1. </w:t>
            </w:r>
            <w:proofErr w:type="spellStart"/>
            <w:r w:rsidRPr="00FB7400">
              <w:rPr>
                <w:sz w:val="20"/>
              </w:rPr>
              <w:t>Realizovane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posete</w:t>
            </w:r>
            <w:proofErr w:type="spellEnd"/>
            <w:r w:rsidRPr="00FB7400">
              <w:rPr>
                <w:sz w:val="20"/>
              </w:rPr>
              <w:t xml:space="preserve"> </w:t>
            </w:r>
            <w:proofErr w:type="spellStart"/>
            <w:r w:rsidRPr="00FB7400">
              <w:rPr>
                <w:sz w:val="20"/>
              </w:rPr>
              <w:t>preduzećima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primenom</w:t>
            </w:r>
            <w:proofErr w:type="spellEnd"/>
            <w:r w:rsidRPr="00FB7400">
              <w:rPr>
                <w:sz w:val="20"/>
              </w:rPr>
              <w:t xml:space="preserve"> </w:t>
            </w:r>
            <w:proofErr w:type="spellStart"/>
            <w:r w:rsidRPr="00FB7400">
              <w:rPr>
                <w:sz w:val="20"/>
              </w:rPr>
              <w:t>tehnologija</w:t>
            </w:r>
            <w:proofErr w:type="spellEnd"/>
            <w:r w:rsidRPr="00FB7400">
              <w:rPr>
                <w:sz w:val="20"/>
              </w:rPr>
              <w:t xml:space="preserve"> (Blockchain, AI, DevOps). </w:t>
            </w:r>
          </w:p>
          <w:p w14:paraId="484D978E" w14:textId="77777777" w:rsidR="00943BC8" w:rsidRPr="00FB7400" w:rsidRDefault="00230F46" w:rsidP="00230F46">
            <w:pPr>
              <w:pStyle w:val="ListBullet"/>
              <w:rPr>
                <w:sz w:val="20"/>
              </w:rPr>
            </w:pPr>
            <w:r w:rsidRPr="00FB7400">
              <w:rPr>
                <w:sz w:val="20"/>
              </w:rPr>
              <w:t xml:space="preserve">5.2.2. </w:t>
            </w:r>
            <w:proofErr w:type="spellStart"/>
            <w:r w:rsidRPr="00FB7400">
              <w:rPr>
                <w:sz w:val="20"/>
              </w:rPr>
              <w:t>Sprovedeni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susreta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stručnjacima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realizovani</w:t>
            </w:r>
            <w:proofErr w:type="spellEnd"/>
            <w:r w:rsidRPr="00FB7400">
              <w:rPr>
                <w:sz w:val="20"/>
              </w:rPr>
              <w:t xml:space="preserve"> </w:t>
            </w:r>
            <w:proofErr w:type="spellStart"/>
            <w:r w:rsidRPr="00FB7400">
              <w:rPr>
                <w:sz w:val="20"/>
              </w:rPr>
              <w:t>produktivni</w:t>
            </w:r>
            <w:proofErr w:type="spellEnd"/>
            <w:r w:rsidRPr="00FB7400">
              <w:rPr>
                <w:sz w:val="20"/>
              </w:rPr>
              <w:t xml:space="preserve"> </w:t>
            </w:r>
            <w:proofErr w:type="spellStart"/>
            <w:r w:rsidRPr="00FB7400">
              <w:rPr>
                <w:sz w:val="20"/>
              </w:rPr>
              <w:t>razgovori</w:t>
            </w:r>
            <w:proofErr w:type="spellEnd"/>
            <w:r w:rsidRPr="00FB7400">
              <w:rPr>
                <w:sz w:val="20"/>
              </w:rPr>
              <w:t xml:space="preserve"> o </w:t>
            </w:r>
            <w:proofErr w:type="spellStart"/>
            <w:r w:rsidRPr="00FB7400">
              <w:rPr>
                <w:sz w:val="20"/>
              </w:rPr>
              <w:t>konkretnim</w:t>
            </w:r>
            <w:proofErr w:type="spellEnd"/>
            <w:r w:rsidRPr="00FB7400">
              <w:rPr>
                <w:sz w:val="20"/>
              </w:rPr>
              <w:t xml:space="preserve"> </w:t>
            </w:r>
            <w:proofErr w:type="spellStart"/>
            <w:r w:rsidRPr="00FB7400">
              <w:rPr>
                <w:sz w:val="20"/>
              </w:rPr>
              <w:t>projektima</w:t>
            </w:r>
            <w:proofErr w:type="spellEnd"/>
            <w:r w:rsidRPr="00FB7400">
              <w:rPr>
                <w:sz w:val="20"/>
              </w:rPr>
              <w:t xml:space="preserve">. </w:t>
            </w:r>
          </w:p>
          <w:p w14:paraId="63BBEFE9" w14:textId="77777777" w:rsidR="00943BC8" w:rsidRPr="00FB7400" w:rsidRDefault="00230F46" w:rsidP="00230F46">
            <w:pPr>
              <w:pStyle w:val="ListBullet"/>
              <w:rPr>
                <w:sz w:val="20"/>
              </w:rPr>
            </w:pPr>
            <w:r w:rsidRPr="00FB7400">
              <w:rPr>
                <w:sz w:val="20"/>
              </w:rPr>
              <w:t xml:space="preserve">5.3.1.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radionice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predavanja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visokim</w:t>
            </w:r>
            <w:proofErr w:type="spellEnd"/>
            <w:r w:rsidRPr="00FB7400">
              <w:rPr>
                <w:sz w:val="20"/>
              </w:rPr>
              <w:t xml:space="preserve"> </w:t>
            </w:r>
            <w:proofErr w:type="spellStart"/>
            <w:r w:rsidRPr="00FB7400">
              <w:rPr>
                <w:sz w:val="20"/>
              </w:rPr>
              <w:t>angažmanom</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3BEFA8DE" w14:textId="77777777" w:rsidR="00230F46" w:rsidRPr="00FB7400" w:rsidRDefault="00230F46" w:rsidP="00230F46">
            <w:pPr>
              <w:pStyle w:val="ListBullet"/>
              <w:rPr>
                <w:sz w:val="20"/>
              </w:rPr>
            </w:pPr>
            <w:r w:rsidRPr="00FB7400">
              <w:rPr>
                <w:sz w:val="20"/>
              </w:rPr>
              <w:t xml:space="preserve">5.3.2.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vežbe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studije</w:t>
            </w:r>
            <w:proofErr w:type="spellEnd"/>
            <w:r w:rsidRPr="00FB7400">
              <w:rPr>
                <w:sz w:val="20"/>
              </w:rPr>
              <w:t xml:space="preserve"> </w:t>
            </w:r>
            <w:proofErr w:type="spellStart"/>
            <w:r w:rsidRPr="00FB7400">
              <w:rPr>
                <w:sz w:val="20"/>
              </w:rPr>
              <w:t>slučaja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mentorima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uspešnosti</w:t>
            </w:r>
            <w:proofErr w:type="spellEnd"/>
            <w:r w:rsidRPr="00FB7400">
              <w:rPr>
                <w:sz w:val="20"/>
              </w:rPr>
              <w:t xml:space="preserve"> </w:t>
            </w:r>
            <w:proofErr w:type="spellStart"/>
            <w:r w:rsidRPr="00FB7400">
              <w:rPr>
                <w:sz w:val="20"/>
              </w:rPr>
              <w:t>iznad</w:t>
            </w:r>
            <w:proofErr w:type="spellEnd"/>
            <w:r w:rsidRPr="00FB7400">
              <w:rPr>
                <w:sz w:val="20"/>
              </w:rPr>
              <w:t xml:space="preserve"> 85%.</w:t>
            </w:r>
          </w:p>
          <w:p w14:paraId="742E23B6" w14:textId="77777777" w:rsidR="00943BC8" w:rsidRPr="00FB7400" w:rsidRDefault="00230F46" w:rsidP="00230F46">
            <w:pPr>
              <w:pStyle w:val="ListBullet"/>
              <w:rPr>
                <w:sz w:val="20"/>
              </w:rPr>
            </w:pPr>
            <w:r w:rsidRPr="00FB7400">
              <w:rPr>
                <w:sz w:val="20"/>
              </w:rPr>
              <w:t xml:space="preserve">5.4.1.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studenta</w:t>
            </w:r>
            <w:proofErr w:type="spellEnd"/>
            <w:r w:rsidRPr="00FB7400">
              <w:rPr>
                <w:sz w:val="20"/>
              </w:rPr>
              <w:t xml:space="preserve"> </w:t>
            </w:r>
            <w:proofErr w:type="spellStart"/>
            <w:r w:rsidRPr="00FB7400">
              <w:rPr>
                <w:sz w:val="20"/>
              </w:rPr>
              <w:t>mentorima</w:t>
            </w:r>
            <w:proofErr w:type="spellEnd"/>
            <w:r w:rsidRPr="00FB7400">
              <w:rPr>
                <w:sz w:val="20"/>
              </w:rPr>
              <w:t xml:space="preserve"> za </w:t>
            </w:r>
            <w:proofErr w:type="spellStart"/>
            <w:r w:rsidRPr="00FB7400">
              <w:rPr>
                <w:sz w:val="20"/>
              </w:rPr>
              <w:t>podršku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mentorstvo</w:t>
            </w:r>
            <w:proofErr w:type="spellEnd"/>
            <w:r w:rsidRPr="00FB7400">
              <w:rPr>
                <w:sz w:val="20"/>
              </w:rPr>
              <w:t xml:space="preserve">. </w:t>
            </w:r>
          </w:p>
          <w:p w14:paraId="291CFFDE" w14:textId="77777777" w:rsidR="00230F46" w:rsidRPr="00FB7400" w:rsidRDefault="00230F46" w:rsidP="00230F46">
            <w:pPr>
              <w:pStyle w:val="ListBullet"/>
              <w:rPr>
                <w:sz w:val="20"/>
              </w:rPr>
            </w:pPr>
            <w:r w:rsidRPr="00FB7400">
              <w:rPr>
                <w:sz w:val="20"/>
              </w:rPr>
              <w:t xml:space="preserve">5.4.2.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individualne</w:t>
            </w:r>
            <w:proofErr w:type="spellEnd"/>
            <w:r w:rsidRPr="00FB7400">
              <w:rPr>
                <w:sz w:val="20"/>
              </w:rPr>
              <w:t xml:space="preserve"> </w:t>
            </w:r>
            <w:proofErr w:type="spellStart"/>
            <w:r w:rsidRPr="00FB7400">
              <w:rPr>
                <w:sz w:val="20"/>
              </w:rPr>
              <w:t>mentorske</w:t>
            </w:r>
            <w:proofErr w:type="spellEnd"/>
            <w:r w:rsidRPr="00FB7400">
              <w:rPr>
                <w:sz w:val="20"/>
              </w:rPr>
              <w:t xml:space="preserve"> </w:t>
            </w:r>
            <w:proofErr w:type="spellStart"/>
            <w:r w:rsidRPr="00FB7400">
              <w:rPr>
                <w:sz w:val="20"/>
              </w:rPr>
              <w:t>sesije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napretkom</w:t>
            </w:r>
            <w:proofErr w:type="spellEnd"/>
            <w:r w:rsidRPr="00FB7400">
              <w:rPr>
                <w:sz w:val="20"/>
              </w:rPr>
              <w:t>.</w:t>
            </w:r>
          </w:p>
          <w:p w14:paraId="5890C023" w14:textId="77777777" w:rsidR="00230F46" w:rsidRPr="00FB7400" w:rsidRDefault="00230F46" w:rsidP="00230F46">
            <w:pPr>
              <w:pStyle w:val="ListBullet"/>
              <w:rPr>
                <w:sz w:val="20"/>
              </w:rPr>
            </w:pPr>
            <w:r w:rsidRPr="00FB7400">
              <w:rPr>
                <w:sz w:val="20"/>
              </w:rPr>
              <w:t xml:space="preserve">5.5.1. </w:t>
            </w:r>
            <w:proofErr w:type="spellStart"/>
            <w:r w:rsidRPr="00FB7400">
              <w:rPr>
                <w:sz w:val="20"/>
              </w:rPr>
              <w:t>Pripremljen</w:t>
            </w:r>
            <w:proofErr w:type="spellEnd"/>
            <w:r w:rsidRPr="00FB7400">
              <w:rPr>
                <w:sz w:val="20"/>
              </w:rPr>
              <w:t xml:space="preserve"> </w:t>
            </w:r>
            <w:proofErr w:type="spellStart"/>
            <w:r w:rsidRPr="00FB7400">
              <w:rPr>
                <w:sz w:val="20"/>
              </w:rPr>
              <w:t>izveštaj</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naučenim</w:t>
            </w:r>
            <w:proofErr w:type="spellEnd"/>
            <w:r w:rsidRPr="00FB7400">
              <w:rPr>
                <w:sz w:val="20"/>
              </w:rPr>
              <w:t xml:space="preserve"> </w:t>
            </w:r>
            <w:proofErr w:type="spellStart"/>
            <w:r w:rsidRPr="00FB7400">
              <w:rPr>
                <w:sz w:val="20"/>
              </w:rPr>
              <w:t>lekcijama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lastRenderedPageBreak/>
              <w:t>ključnim</w:t>
            </w:r>
            <w:proofErr w:type="spellEnd"/>
            <w:r w:rsidRPr="00FB7400">
              <w:rPr>
                <w:sz w:val="20"/>
              </w:rPr>
              <w:t xml:space="preserve"> </w:t>
            </w:r>
            <w:proofErr w:type="spellStart"/>
            <w:r w:rsidRPr="00FB7400">
              <w:rPr>
                <w:sz w:val="20"/>
              </w:rPr>
              <w:t>zaključcima</w:t>
            </w:r>
            <w:proofErr w:type="spellEnd"/>
            <w:r w:rsidRPr="00FB7400">
              <w:rPr>
                <w:sz w:val="20"/>
              </w:rPr>
              <w:t>.</w:t>
            </w:r>
          </w:p>
          <w:p w14:paraId="4427EC69" w14:textId="77777777" w:rsidR="00943BC8" w:rsidRPr="00FB7400" w:rsidRDefault="00943BC8" w:rsidP="00230F46">
            <w:pPr>
              <w:pStyle w:val="ListBullet"/>
              <w:rPr>
                <w:b/>
                <w:bCs/>
                <w:sz w:val="20"/>
              </w:rPr>
            </w:pPr>
            <w:r w:rsidRPr="00FB7400">
              <w:rPr>
                <w:b/>
                <w:bCs/>
                <w:sz w:val="20"/>
              </w:rPr>
              <w:t xml:space="preserve">6. </w:t>
            </w:r>
            <w:proofErr w:type="spellStart"/>
            <w:r w:rsidRPr="00FB7400">
              <w:rPr>
                <w:b/>
                <w:bCs/>
                <w:sz w:val="20"/>
              </w:rPr>
              <w:t>Formirani</w:t>
            </w:r>
            <w:proofErr w:type="spellEnd"/>
            <w:r w:rsidRPr="00FB7400">
              <w:rPr>
                <w:b/>
                <w:bCs/>
                <w:sz w:val="20"/>
              </w:rPr>
              <w:t xml:space="preserve"> </w:t>
            </w:r>
            <w:proofErr w:type="spellStart"/>
            <w:r w:rsidRPr="00FB7400">
              <w:rPr>
                <w:b/>
                <w:bCs/>
                <w:sz w:val="20"/>
              </w:rPr>
              <w:t>centar</w:t>
            </w:r>
            <w:proofErr w:type="spellEnd"/>
            <w:r w:rsidRPr="00FB7400">
              <w:rPr>
                <w:b/>
                <w:bCs/>
                <w:sz w:val="20"/>
              </w:rPr>
              <w:t xml:space="preserve"> za </w:t>
            </w:r>
            <w:proofErr w:type="spellStart"/>
            <w:r w:rsidRPr="00FB7400">
              <w:rPr>
                <w:b/>
                <w:bCs/>
                <w:sz w:val="20"/>
              </w:rPr>
              <w:t>saradnju</w:t>
            </w:r>
            <w:proofErr w:type="spellEnd"/>
            <w:r w:rsidRPr="00FB7400">
              <w:rPr>
                <w:b/>
                <w:bCs/>
                <w:sz w:val="20"/>
              </w:rPr>
              <w:t xml:space="preserve"> </w:t>
            </w:r>
          </w:p>
          <w:p w14:paraId="4AA54EFC" w14:textId="77777777" w:rsidR="00943BC8" w:rsidRPr="00FB7400" w:rsidRDefault="00943BC8" w:rsidP="00230F46">
            <w:pPr>
              <w:pStyle w:val="ListBullet"/>
              <w:rPr>
                <w:sz w:val="20"/>
              </w:rPr>
            </w:pPr>
            <w:r w:rsidRPr="00FB7400">
              <w:rPr>
                <w:sz w:val="20"/>
              </w:rPr>
              <w:t xml:space="preserve">6.1. </w:t>
            </w:r>
            <w:proofErr w:type="spellStart"/>
            <w:r w:rsidRPr="00FB7400">
              <w:rPr>
                <w:sz w:val="20"/>
              </w:rPr>
              <w:t>Ostvarena</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partnerstva</w:t>
            </w:r>
            <w:proofErr w:type="spellEnd"/>
            <w:r w:rsidRPr="00FB7400">
              <w:rPr>
                <w:sz w:val="20"/>
              </w:rPr>
              <w:t xml:space="preserve"> </w:t>
            </w:r>
            <w:proofErr w:type="spellStart"/>
            <w:r w:rsidRPr="00FB7400">
              <w:rPr>
                <w:sz w:val="20"/>
              </w:rPr>
              <w:t>između</w:t>
            </w:r>
            <w:proofErr w:type="spellEnd"/>
            <w:r w:rsidRPr="00FB7400">
              <w:rPr>
                <w:sz w:val="20"/>
              </w:rPr>
              <w:t xml:space="preserve"> </w:t>
            </w:r>
            <w:proofErr w:type="spellStart"/>
            <w:r w:rsidRPr="00FB7400">
              <w:rPr>
                <w:sz w:val="20"/>
              </w:rPr>
              <w:t>firmi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univerziteta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tehnologija</w:t>
            </w:r>
            <w:proofErr w:type="spellEnd"/>
            <w:r w:rsidRPr="00FB7400">
              <w:rPr>
                <w:sz w:val="20"/>
              </w:rPr>
              <w:t xml:space="preserve">. </w:t>
            </w:r>
          </w:p>
          <w:p w14:paraId="42D40764" w14:textId="77777777" w:rsidR="00943BC8" w:rsidRPr="00435385" w:rsidRDefault="00943BC8" w:rsidP="00230F46">
            <w:pPr>
              <w:pStyle w:val="ListBullet"/>
              <w:rPr>
                <w:sz w:val="20"/>
                <w:lang w:val="fr-FR"/>
              </w:rPr>
            </w:pPr>
            <w:r w:rsidRPr="00435385">
              <w:rPr>
                <w:sz w:val="20"/>
                <w:lang w:val="fr-FR"/>
              </w:rPr>
              <w:t xml:space="preserve">6.2.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opšta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centar</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saradnju</w:t>
            </w:r>
            <w:proofErr w:type="spellEnd"/>
            <w:r w:rsidRPr="00435385">
              <w:rPr>
                <w:sz w:val="20"/>
                <w:lang w:val="fr-FR"/>
              </w:rPr>
              <w:t xml:space="preserve">. </w:t>
            </w:r>
          </w:p>
          <w:p w14:paraId="5B2C6C1B" w14:textId="77777777" w:rsidR="00943BC8" w:rsidRPr="00FB7400" w:rsidRDefault="00943BC8" w:rsidP="00230F46">
            <w:pPr>
              <w:pStyle w:val="ListBullet"/>
              <w:rPr>
                <w:sz w:val="20"/>
              </w:rPr>
            </w:pPr>
            <w:r w:rsidRPr="00FB7400">
              <w:rPr>
                <w:sz w:val="20"/>
              </w:rPr>
              <w:t xml:space="preserve">6.3. </w:t>
            </w:r>
            <w:proofErr w:type="spellStart"/>
            <w:r w:rsidRPr="00FB7400">
              <w:rPr>
                <w:sz w:val="20"/>
              </w:rPr>
              <w:t>Organizovane</w:t>
            </w:r>
            <w:proofErr w:type="spellEnd"/>
            <w:r w:rsidRPr="00FB7400">
              <w:rPr>
                <w:sz w:val="20"/>
              </w:rPr>
              <w:t xml:space="preserve"> </w:t>
            </w:r>
            <w:proofErr w:type="spellStart"/>
            <w:r w:rsidRPr="00FB7400">
              <w:rPr>
                <w:sz w:val="20"/>
              </w:rPr>
              <w:t>strukture</w:t>
            </w:r>
            <w:proofErr w:type="spellEnd"/>
            <w:r w:rsidRPr="00FB7400">
              <w:rPr>
                <w:sz w:val="20"/>
              </w:rPr>
              <w:t xml:space="preserve"> </w:t>
            </w:r>
            <w:proofErr w:type="spellStart"/>
            <w:r w:rsidRPr="00FB7400">
              <w:rPr>
                <w:sz w:val="20"/>
              </w:rPr>
              <w:t>timova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uloge</w:t>
            </w:r>
            <w:proofErr w:type="spellEnd"/>
            <w:r w:rsidRPr="00FB7400">
              <w:rPr>
                <w:sz w:val="20"/>
              </w:rPr>
              <w:t xml:space="preserve"> u </w:t>
            </w:r>
            <w:proofErr w:type="spellStart"/>
            <w:r w:rsidRPr="00FB7400">
              <w:rPr>
                <w:sz w:val="20"/>
              </w:rPr>
              <w:t>okviru</w:t>
            </w:r>
            <w:proofErr w:type="spellEnd"/>
            <w:r w:rsidRPr="00FB7400">
              <w:rPr>
                <w:sz w:val="20"/>
              </w:rPr>
              <w:t xml:space="preserve"> centra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zadacima</w:t>
            </w:r>
            <w:proofErr w:type="spellEnd"/>
            <w:r w:rsidRPr="00FB7400">
              <w:rPr>
                <w:sz w:val="20"/>
              </w:rPr>
              <w:t xml:space="preserve">. </w:t>
            </w:r>
          </w:p>
          <w:p w14:paraId="523C2D69" w14:textId="77777777" w:rsidR="00943BC8" w:rsidRPr="00FB7400" w:rsidRDefault="00943BC8" w:rsidP="00230F46">
            <w:pPr>
              <w:pStyle w:val="ListBullet"/>
              <w:rPr>
                <w:sz w:val="20"/>
              </w:rPr>
            </w:pPr>
            <w:r w:rsidRPr="00FB7400">
              <w:rPr>
                <w:sz w:val="20"/>
              </w:rPr>
              <w:t xml:space="preserve">6.4. </w:t>
            </w:r>
            <w:proofErr w:type="spellStart"/>
            <w:r w:rsidRPr="00FB7400">
              <w:rPr>
                <w:sz w:val="20"/>
              </w:rPr>
              <w:t>Obezbeđeni</w:t>
            </w:r>
            <w:proofErr w:type="spellEnd"/>
            <w:r w:rsidRPr="00FB7400">
              <w:rPr>
                <w:sz w:val="20"/>
              </w:rPr>
              <w:t xml:space="preserve"> </w:t>
            </w:r>
            <w:proofErr w:type="spellStart"/>
            <w:r w:rsidRPr="00FB7400">
              <w:rPr>
                <w:sz w:val="20"/>
              </w:rPr>
              <w:t>svi</w:t>
            </w:r>
            <w:proofErr w:type="spellEnd"/>
            <w:r w:rsidRPr="00FB7400">
              <w:rPr>
                <w:sz w:val="20"/>
              </w:rPr>
              <w:t xml:space="preserve"> </w:t>
            </w:r>
            <w:proofErr w:type="spellStart"/>
            <w:r w:rsidRPr="00FB7400">
              <w:rPr>
                <w:sz w:val="20"/>
              </w:rPr>
              <w:t>potrebni</w:t>
            </w:r>
            <w:proofErr w:type="spellEnd"/>
            <w:r w:rsidRPr="00FB7400">
              <w:rPr>
                <w:sz w:val="20"/>
              </w:rPr>
              <w:t xml:space="preserve"> </w:t>
            </w:r>
            <w:proofErr w:type="spellStart"/>
            <w:r w:rsidRPr="00FB7400">
              <w:rPr>
                <w:sz w:val="20"/>
              </w:rPr>
              <w:t>resursi</w:t>
            </w:r>
            <w:proofErr w:type="spellEnd"/>
            <w:r w:rsidRPr="00FB7400">
              <w:rPr>
                <w:sz w:val="20"/>
              </w:rPr>
              <w:t xml:space="preserve">, </w:t>
            </w:r>
            <w:proofErr w:type="spellStart"/>
            <w:r w:rsidRPr="00FB7400">
              <w:rPr>
                <w:sz w:val="20"/>
              </w:rPr>
              <w:t>uključujući</w:t>
            </w:r>
            <w:proofErr w:type="spellEnd"/>
            <w:r w:rsidRPr="00FB7400">
              <w:rPr>
                <w:sz w:val="20"/>
              </w:rPr>
              <w:t xml:space="preserve"> </w:t>
            </w:r>
            <w:proofErr w:type="spellStart"/>
            <w:r w:rsidRPr="00FB7400">
              <w:rPr>
                <w:sz w:val="20"/>
              </w:rPr>
              <w:t>finansijske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kadrovske</w:t>
            </w:r>
            <w:proofErr w:type="spellEnd"/>
            <w:r w:rsidRPr="00FB7400">
              <w:rPr>
                <w:sz w:val="20"/>
              </w:rPr>
              <w:t xml:space="preserve"> </w:t>
            </w:r>
            <w:proofErr w:type="spellStart"/>
            <w:r w:rsidRPr="00FB7400">
              <w:rPr>
                <w:sz w:val="20"/>
              </w:rPr>
              <w:t>resurse</w:t>
            </w:r>
            <w:proofErr w:type="spellEnd"/>
            <w:r w:rsidRPr="00FB7400">
              <w:rPr>
                <w:sz w:val="20"/>
              </w:rPr>
              <w:t xml:space="preserve">. </w:t>
            </w:r>
          </w:p>
          <w:p w14:paraId="69A6FAAC" w14:textId="77777777" w:rsidR="00943BC8" w:rsidRPr="00435385" w:rsidRDefault="00943BC8" w:rsidP="00230F46">
            <w:pPr>
              <w:pStyle w:val="ListBullet"/>
              <w:rPr>
                <w:sz w:val="20"/>
                <w:lang w:val="fr-FR"/>
              </w:rPr>
            </w:pPr>
            <w:r w:rsidRPr="00435385">
              <w:rPr>
                <w:sz w:val="20"/>
                <w:lang w:val="fr-FR"/>
              </w:rPr>
              <w:t xml:space="preserve">6.5. </w:t>
            </w:r>
            <w:proofErr w:type="spellStart"/>
            <w:r w:rsidRPr="00435385">
              <w:rPr>
                <w:sz w:val="20"/>
                <w:lang w:val="fr-FR"/>
              </w:rPr>
              <w:t>Planirano</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3 </w:t>
            </w:r>
            <w:proofErr w:type="spellStart"/>
            <w:r w:rsidRPr="00435385">
              <w:rPr>
                <w:sz w:val="20"/>
                <w:lang w:val="fr-FR"/>
              </w:rPr>
              <w:t>zajednička</w:t>
            </w:r>
            <w:proofErr w:type="spellEnd"/>
            <w:r w:rsidRPr="00435385">
              <w:rPr>
                <w:sz w:val="20"/>
                <w:lang w:val="fr-FR"/>
              </w:rPr>
              <w:t xml:space="preserve"> </w:t>
            </w:r>
            <w:proofErr w:type="spellStart"/>
            <w:r w:rsidRPr="00435385">
              <w:rPr>
                <w:sz w:val="20"/>
                <w:lang w:val="fr-FR"/>
              </w:rPr>
              <w:t>projekta</w:t>
            </w:r>
            <w:proofErr w:type="spellEnd"/>
            <w:r w:rsidRPr="00435385">
              <w:rPr>
                <w:sz w:val="20"/>
                <w:lang w:val="fr-FR"/>
              </w:rPr>
              <w:t xml:space="preserve"> sa </w:t>
            </w:r>
            <w:proofErr w:type="spellStart"/>
            <w:r w:rsidRPr="00435385">
              <w:rPr>
                <w:sz w:val="20"/>
                <w:lang w:val="fr-FR"/>
              </w:rPr>
              <w:t>definisanim</w:t>
            </w:r>
            <w:proofErr w:type="spellEnd"/>
            <w:r w:rsidRPr="00435385">
              <w:rPr>
                <w:sz w:val="20"/>
                <w:lang w:val="fr-FR"/>
              </w:rPr>
              <w:t xml:space="preserve"> </w:t>
            </w:r>
            <w:proofErr w:type="spellStart"/>
            <w:r w:rsidRPr="00435385">
              <w:rPr>
                <w:sz w:val="20"/>
                <w:lang w:val="fr-FR"/>
              </w:rPr>
              <w:t>ciljevima</w:t>
            </w:r>
            <w:proofErr w:type="spellEnd"/>
            <w:r w:rsidRPr="00435385">
              <w:rPr>
                <w:sz w:val="20"/>
                <w:lang w:val="fr-FR"/>
              </w:rPr>
              <w:t xml:space="preserve"> i </w:t>
            </w:r>
            <w:proofErr w:type="spellStart"/>
            <w:r w:rsidRPr="00435385">
              <w:rPr>
                <w:sz w:val="20"/>
                <w:lang w:val="fr-FR"/>
              </w:rPr>
              <w:t>resursima</w:t>
            </w:r>
            <w:proofErr w:type="spellEnd"/>
            <w:r w:rsidRPr="00435385">
              <w:rPr>
                <w:sz w:val="20"/>
                <w:lang w:val="fr-FR"/>
              </w:rPr>
              <w:t>.</w:t>
            </w:r>
          </w:p>
          <w:p w14:paraId="45EB770B" w14:textId="77777777" w:rsidR="00943BC8" w:rsidRPr="00FB7400" w:rsidRDefault="00943BC8" w:rsidP="00943BC8">
            <w:pPr>
              <w:pStyle w:val="ListBullet"/>
              <w:rPr>
                <w:b/>
                <w:bCs/>
                <w:sz w:val="20"/>
              </w:rPr>
            </w:pPr>
            <w:r w:rsidRPr="00FB7400">
              <w:rPr>
                <w:b/>
                <w:bCs/>
                <w:sz w:val="20"/>
              </w:rPr>
              <w:t xml:space="preserve">7. </w:t>
            </w:r>
            <w:proofErr w:type="spellStart"/>
            <w:r w:rsidRPr="00FB7400">
              <w:rPr>
                <w:b/>
                <w:bCs/>
                <w:sz w:val="20"/>
              </w:rPr>
              <w:t>Priprema</w:t>
            </w:r>
            <w:proofErr w:type="spellEnd"/>
            <w:r w:rsidRPr="00FB7400">
              <w:rPr>
                <w:b/>
                <w:bCs/>
                <w:sz w:val="20"/>
              </w:rPr>
              <w:t xml:space="preserve"> za </w:t>
            </w:r>
            <w:proofErr w:type="spellStart"/>
            <w:r w:rsidRPr="00FB7400">
              <w:rPr>
                <w:b/>
                <w:bCs/>
                <w:sz w:val="20"/>
              </w:rPr>
              <w:t>praksu</w:t>
            </w:r>
            <w:proofErr w:type="spellEnd"/>
            <w:r w:rsidRPr="00FB7400">
              <w:rPr>
                <w:b/>
                <w:bCs/>
                <w:sz w:val="20"/>
              </w:rPr>
              <w:t xml:space="preserve"> </w:t>
            </w:r>
            <w:proofErr w:type="spellStart"/>
            <w:r w:rsidRPr="00FB7400">
              <w:rPr>
                <w:b/>
                <w:bCs/>
                <w:sz w:val="20"/>
              </w:rPr>
              <w:t>izvršena</w:t>
            </w:r>
            <w:proofErr w:type="spellEnd"/>
            <w:r w:rsidRPr="00FB7400">
              <w:rPr>
                <w:b/>
                <w:bCs/>
                <w:sz w:val="20"/>
              </w:rPr>
              <w:t xml:space="preserve">: </w:t>
            </w:r>
          </w:p>
          <w:p w14:paraId="7542C3AC" w14:textId="77777777" w:rsidR="00943BC8" w:rsidRPr="00FB7400" w:rsidRDefault="00943BC8" w:rsidP="00943BC8">
            <w:pPr>
              <w:pStyle w:val="ListBullet"/>
              <w:rPr>
                <w:sz w:val="20"/>
              </w:rPr>
            </w:pPr>
            <w:r w:rsidRPr="00FB7400">
              <w:rPr>
                <w:sz w:val="20"/>
              </w:rPr>
              <w:t xml:space="preserve">7.1.1.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D59A628" w14:textId="77777777" w:rsidR="00943BC8" w:rsidRPr="00FB7400" w:rsidRDefault="00943BC8" w:rsidP="00943BC8">
            <w:pPr>
              <w:pStyle w:val="ListBullet"/>
              <w:rPr>
                <w:sz w:val="20"/>
              </w:rPr>
            </w:pPr>
            <w:r w:rsidRPr="00FB7400">
              <w:rPr>
                <w:sz w:val="20"/>
              </w:rPr>
              <w:t xml:space="preserve">7.1.2.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13480C00" w14:textId="77777777" w:rsidR="00943BC8" w:rsidRPr="00FB7400" w:rsidRDefault="00943BC8" w:rsidP="00943BC8">
            <w:pPr>
              <w:pStyle w:val="ListBullet"/>
              <w:rPr>
                <w:sz w:val="20"/>
              </w:rPr>
            </w:pPr>
            <w:r w:rsidRPr="00FB7400">
              <w:rPr>
                <w:sz w:val="20"/>
              </w:rPr>
              <w:t xml:space="preserve">7.1.3.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E0109B5" w14:textId="77777777" w:rsidR="00943BC8" w:rsidRPr="00435385" w:rsidRDefault="00943BC8" w:rsidP="00943BC8">
            <w:pPr>
              <w:pStyle w:val="ListBullet"/>
              <w:rPr>
                <w:sz w:val="20"/>
                <w:lang w:val="fr-FR"/>
              </w:rPr>
            </w:pPr>
            <w:r w:rsidRPr="00435385">
              <w:rPr>
                <w:sz w:val="20"/>
                <w:lang w:val="fr-FR"/>
              </w:rPr>
              <w:t xml:space="preserve">7.2. </w:t>
            </w:r>
            <w:proofErr w:type="spellStart"/>
            <w:r w:rsidRPr="00435385">
              <w:rPr>
                <w:sz w:val="20"/>
                <w:lang w:val="fr-FR"/>
              </w:rPr>
              <w:t>Dodeljeni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mentora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praksu</w:t>
            </w:r>
            <w:proofErr w:type="spellEnd"/>
            <w:r w:rsidRPr="00435385">
              <w:rPr>
                <w:sz w:val="20"/>
                <w:lang w:val="fr-FR"/>
              </w:rPr>
              <w:t xml:space="preserve"> u </w:t>
            </w:r>
            <w:proofErr w:type="spellStart"/>
            <w:r w:rsidRPr="00435385">
              <w:rPr>
                <w:sz w:val="20"/>
                <w:lang w:val="fr-FR"/>
              </w:rPr>
              <w:t>oblasti</w:t>
            </w:r>
            <w:proofErr w:type="spellEnd"/>
            <w:r w:rsidRPr="00435385">
              <w:rPr>
                <w:sz w:val="20"/>
                <w:lang w:val="fr-FR"/>
              </w:rPr>
              <w:t xml:space="preserve"> DevOps. </w:t>
            </w:r>
          </w:p>
          <w:p w14:paraId="18DE36F4" w14:textId="77777777" w:rsidR="00943BC8" w:rsidRPr="00FB7400" w:rsidRDefault="00943BC8" w:rsidP="00943BC8">
            <w:pPr>
              <w:pStyle w:val="ListBullet"/>
              <w:rPr>
                <w:sz w:val="20"/>
              </w:rPr>
            </w:pPr>
            <w:r w:rsidRPr="00435385">
              <w:rPr>
                <w:sz w:val="20"/>
                <w:lang w:val="fr-FR"/>
              </w:rPr>
              <w:t xml:space="preserve">7.2. </w:t>
            </w:r>
            <w:proofErr w:type="spellStart"/>
            <w:r w:rsidRPr="00435385">
              <w:rPr>
                <w:sz w:val="20"/>
                <w:lang w:val="fr-FR"/>
              </w:rPr>
              <w:t>Dodeljeni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mentora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lastRenderedPageBreak/>
              <w:t>praksu</w:t>
            </w:r>
            <w:proofErr w:type="spellEnd"/>
            <w:r w:rsidRPr="00435385">
              <w:rPr>
                <w:sz w:val="20"/>
                <w:lang w:val="fr-FR"/>
              </w:rPr>
              <w:t xml:space="preserve"> u </w:t>
            </w:r>
            <w:proofErr w:type="spellStart"/>
            <w:r w:rsidRPr="00435385">
              <w:rPr>
                <w:sz w:val="20"/>
                <w:lang w:val="fr-FR"/>
              </w:rPr>
              <w:t>oblasti</w:t>
            </w:r>
            <w:proofErr w:type="spellEnd"/>
            <w:r w:rsidRPr="00435385">
              <w:rPr>
                <w:sz w:val="20"/>
                <w:lang w:val="fr-FR"/>
              </w:rPr>
              <w:t xml:space="preserve"> </w:t>
            </w:r>
            <w:proofErr w:type="spellStart"/>
            <w:r w:rsidRPr="00435385">
              <w:rPr>
                <w:sz w:val="20"/>
                <w:lang w:val="fr-FR"/>
              </w:rPr>
              <w:t>Blockchaina</w:t>
            </w:r>
            <w:proofErr w:type="spellEnd"/>
            <w:r w:rsidRPr="00435385">
              <w:rPr>
                <w:sz w:val="20"/>
                <w:lang w:val="fr-FR"/>
              </w:rPr>
              <w:t xml:space="preserve">. </w:t>
            </w:r>
            <w:r w:rsidRPr="00FB7400">
              <w:rPr>
                <w:sz w:val="20"/>
              </w:rPr>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FEEEC16" w14:textId="77777777" w:rsidR="00943BC8" w:rsidRPr="00FB7400" w:rsidRDefault="00943BC8" w:rsidP="00943BC8">
            <w:pPr>
              <w:pStyle w:val="ListBullet"/>
              <w:rPr>
                <w:sz w:val="20"/>
              </w:rPr>
            </w:pPr>
            <w:r w:rsidRPr="00FB7400">
              <w:rPr>
                <w:sz w:val="20"/>
              </w:rPr>
              <w:t xml:space="preserve">7.3.1.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2BE3B95F" w14:textId="77777777" w:rsidR="00943BC8" w:rsidRPr="00FB7400" w:rsidRDefault="00943BC8" w:rsidP="00943BC8">
            <w:pPr>
              <w:pStyle w:val="ListBullet"/>
              <w:rPr>
                <w:sz w:val="20"/>
              </w:rPr>
            </w:pPr>
            <w:r w:rsidRPr="00FB7400">
              <w:rPr>
                <w:sz w:val="20"/>
              </w:rPr>
              <w:t xml:space="preserve">7.3.2.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7.3.3.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5A4B3FE3" w14:textId="77777777" w:rsidR="00943BC8" w:rsidRPr="00FB7400" w:rsidRDefault="00943BC8" w:rsidP="00943BC8">
            <w:pPr>
              <w:pStyle w:val="ListBullet"/>
              <w:rPr>
                <w:sz w:val="20"/>
              </w:rPr>
            </w:pPr>
            <w:r w:rsidRPr="00FB7400">
              <w:rPr>
                <w:sz w:val="20"/>
              </w:rPr>
              <w:t xml:space="preserve">7.4.1.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3DEC128" w14:textId="77777777" w:rsidR="00943BC8" w:rsidRPr="00FB7400" w:rsidRDefault="00943BC8" w:rsidP="00943BC8">
            <w:pPr>
              <w:pStyle w:val="ListBullet"/>
              <w:rPr>
                <w:sz w:val="20"/>
              </w:rPr>
            </w:pPr>
            <w:r w:rsidRPr="00FB7400">
              <w:rPr>
                <w:sz w:val="20"/>
              </w:rPr>
              <w:t xml:space="preserve">7.4.2.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63A4DF44" w14:textId="77777777" w:rsidR="00943BC8" w:rsidRPr="00FB7400" w:rsidRDefault="00943BC8" w:rsidP="00943BC8">
            <w:pPr>
              <w:pStyle w:val="ListBullet"/>
              <w:rPr>
                <w:sz w:val="20"/>
              </w:rPr>
            </w:pPr>
            <w:r w:rsidRPr="00FB7400">
              <w:rPr>
                <w:sz w:val="20"/>
              </w:rPr>
              <w:t xml:space="preserve">7.4.3.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7161556"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353D51B8"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0C74D2A5"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w:t>
            </w:r>
          </w:p>
          <w:p w14:paraId="78C1AC66" w14:textId="77777777" w:rsidR="00943BC8" w:rsidRPr="00FB7400" w:rsidRDefault="00943BC8" w:rsidP="00943BC8">
            <w:pPr>
              <w:pStyle w:val="ListBullet"/>
              <w:rPr>
                <w:sz w:val="20"/>
              </w:rPr>
            </w:pPr>
            <w:r w:rsidRPr="00FB7400">
              <w:rPr>
                <w:sz w:val="20"/>
              </w:rPr>
              <w:t xml:space="preserve">7.6.1.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lastRenderedPageBreak/>
              <w:t>postignutih</w:t>
            </w:r>
            <w:proofErr w:type="spellEnd"/>
            <w:r w:rsidRPr="00FB7400">
              <w:rPr>
                <w:sz w:val="20"/>
              </w:rPr>
              <w:t xml:space="preserve"> </w:t>
            </w:r>
            <w:proofErr w:type="spellStart"/>
            <w:r w:rsidRPr="00FB7400">
              <w:rPr>
                <w:sz w:val="20"/>
              </w:rPr>
              <w:t>rezultata</w:t>
            </w:r>
            <w:proofErr w:type="spellEnd"/>
            <w:r w:rsidRPr="00FB7400">
              <w:rPr>
                <w:sz w:val="20"/>
              </w:rPr>
              <w:t xml:space="preserve">. </w:t>
            </w:r>
          </w:p>
          <w:p w14:paraId="38FFC88E" w14:textId="77777777" w:rsidR="00943BC8" w:rsidRPr="00FB7400" w:rsidRDefault="00943BC8" w:rsidP="00943BC8">
            <w:pPr>
              <w:pStyle w:val="ListBullet"/>
              <w:rPr>
                <w:sz w:val="20"/>
              </w:rPr>
            </w:pPr>
            <w:r w:rsidRPr="00FB7400">
              <w:rPr>
                <w:sz w:val="20"/>
              </w:rPr>
              <w:t xml:space="preserve">7.6.2.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47BDC108" w14:textId="77777777" w:rsidR="00943BC8" w:rsidRPr="00FB7400" w:rsidRDefault="00943BC8" w:rsidP="00943BC8">
            <w:pPr>
              <w:pStyle w:val="ListBullet"/>
              <w:rPr>
                <w:sz w:val="20"/>
              </w:rPr>
            </w:pPr>
            <w:r w:rsidRPr="00FB7400">
              <w:rPr>
                <w:sz w:val="20"/>
              </w:rPr>
              <w:t xml:space="preserve">7.6.3.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55A33AC1" w14:textId="77777777" w:rsidR="00943BC8" w:rsidRPr="00FB7400" w:rsidRDefault="00943BC8" w:rsidP="00943BC8">
            <w:pPr>
              <w:pStyle w:val="ListBullet"/>
              <w:rPr>
                <w:sz w:val="20"/>
              </w:rPr>
            </w:pPr>
            <w:r w:rsidRPr="00FB7400">
              <w:rPr>
                <w:sz w:val="20"/>
              </w:rPr>
              <w:t xml:space="preserve">7.7.1.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7211D8B3" w14:textId="77777777" w:rsidR="00943BC8" w:rsidRPr="00FB7400" w:rsidRDefault="00943BC8" w:rsidP="00943BC8">
            <w:pPr>
              <w:pStyle w:val="ListBullet"/>
              <w:rPr>
                <w:sz w:val="20"/>
              </w:rPr>
            </w:pPr>
            <w:r w:rsidRPr="00FB7400">
              <w:rPr>
                <w:sz w:val="20"/>
              </w:rPr>
              <w:t xml:space="preserve">7.7.2.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 xml:space="preserve">. </w:t>
            </w:r>
          </w:p>
          <w:p w14:paraId="31B33C05" w14:textId="77777777" w:rsidR="00943BC8" w:rsidRPr="00FB7400" w:rsidRDefault="00943BC8" w:rsidP="00943BC8">
            <w:pPr>
              <w:pStyle w:val="ListBullet"/>
              <w:rPr>
                <w:sz w:val="20"/>
              </w:rPr>
            </w:pPr>
            <w:r w:rsidRPr="00FB7400">
              <w:rPr>
                <w:sz w:val="20"/>
              </w:rPr>
              <w:t xml:space="preserve">7.7.3.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4412625C" w14:textId="77777777" w:rsidR="00943BC8" w:rsidRPr="00FB7400" w:rsidRDefault="00943BC8" w:rsidP="00943BC8">
            <w:pPr>
              <w:pStyle w:val="ListBullet"/>
              <w:rPr>
                <w:sz w:val="20"/>
              </w:rPr>
            </w:pPr>
            <w:r w:rsidRPr="00FB7400">
              <w:rPr>
                <w:sz w:val="20"/>
              </w:rPr>
              <w:t xml:space="preserve">7.8.1.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0543566" w14:textId="77777777" w:rsidR="00943BC8" w:rsidRPr="00FB7400" w:rsidRDefault="00943BC8" w:rsidP="00943BC8">
            <w:pPr>
              <w:pStyle w:val="ListBullet"/>
              <w:rPr>
                <w:sz w:val="20"/>
              </w:rPr>
            </w:pPr>
            <w:r w:rsidRPr="00FB7400">
              <w:rPr>
                <w:sz w:val="20"/>
              </w:rPr>
              <w:t xml:space="preserve">7.8.2.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09913298" w14:textId="77777777" w:rsidR="00943BC8" w:rsidRPr="00FB7400" w:rsidRDefault="00943BC8" w:rsidP="00943BC8">
            <w:pPr>
              <w:pStyle w:val="ListBullet"/>
              <w:rPr>
                <w:sz w:val="20"/>
              </w:rPr>
            </w:pPr>
            <w:r w:rsidRPr="00FB7400">
              <w:rPr>
                <w:sz w:val="20"/>
              </w:rPr>
              <w:t xml:space="preserve">7.8.3.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224EAEF6" w14:textId="77777777" w:rsidR="00943BC8" w:rsidRPr="00FB7400" w:rsidRDefault="00943BC8" w:rsidP="00943BC8">
            <w:pPr>
              <w:pStyle w:val="ListBullet"/>
              <w:rPr>
                <w:sz w:val="20"/>
              </w:rPr>
            </w:pPr>
            <w:r w:rsidRPr="00FB7400">
              <w:rPr>
                <w:sz w:val="20"/>
              </w:rPr>
              <w:t xml:space="preserve">7.9.1.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3F9AE09E" w14:textId="77777777" w:rsidR="00943BC8" w:rsidRPr="00FB7400" w:rsidRDefault="00943BC8" w:rsidP="00943BC8">
            <w:pPr>
              <w:pStyle w:val="ListBullet"/>
              <w:rPr>
                <w:sz w:val="20"/>
              </w:rPr>
            </w:pPr>
            <w:r w:rsidRPr="00FB7400">
              <w:rPr>
                <w:sz w:val="20"/>
              </w:rPr>
              <w:t xml:space="preserve">7.9.2.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lastRenderedPageBreak/>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33A7F1A7" w14:textId="77777777" w:rsidR="00943BC8" w:rsidRPr="00FB7400" w:rsidRDefault="00943BC8" w:rsidP="00943BC8">
            <w:pPr>
              <w:pStyle w:val="ListBullet"/>
              <w:rPr>
                <w:sz w:val="20"/>
              </w:rPr>
            </w:pPr>
            <w:r w:rsidRPr="00FB7400">
              <w:rPr>
                <w:sz w:val="20"/>
              </w:rPr>
              <w:t xml:space="preserve">7.9.3.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w:t>
            </w:r>
          </w:p>
          <w:p w14:paraId="4CEE6EDB" w14:textId="77777777" w:rsidR="00943BC8" w:rsidRPr="00FB7400" w:rsidRDefault="00943BC8" w:rsidP="00943BC8">
            <w:pPr>
              <w:pStyle w:val="ListBullet"/>
              <w:rPr>
                <w:sz w:val="20"/>
              </w:rPr>
            </w:pPr>
            <w:r w:rsidRPr="00FB7400">
              <w:rPr>
                <w:b/>
                <w:bCs/>
                <w:sz w:val="20"/>
              </w:rPr>
              <w:t xml:space="preserve">8. </w:t>
            </w:r>
            <w:proofErr w:type="spellStart"/>
            <w:r w:rsidRPr="00FB7400">
              <w:rPr>
                <w:b/>
                <w:bCs/>
                <w:sz w:val="20"/>
              </w:rPr>
              <w:t>Reklamiranje</w:t>
            </w:r>
            <w:proofErr w:type="spellEnd"/>
            <w:r w:rsidRPr="00FB7400">
              <w:rPr>
                <w:b/>
                <w:bCs/>
                <w:sz w:val="20"/>
              </w:rPr>
              <w:t xml:space="preserve"> </w:t>
            </w:r>
            <w:proofErr w:type="spellStart"/>
            <w:r w:rsidRPr="00FB7400">
              <w:rPr>
                <w:b/>
                <w:bCs/>
                <w:sz w:val="20"/>
              </w:rPr>
              <w:t>putem</w:t>
            </w:r>
            <w:proofErr w:type="spellEnd"/>
            <w:r w:rsidRPr="00FB7400">
              <w:rPr>
                <w:b/>
                <w:bCs/>
                <w:sz w:val="20"/>
              </w:rPr>
              <w:t xml:space="preserve"> </w:t>
            </w:r>
            <w:proofErr w:type="spellStart"/>
            <w:r w:rsidRPr="00FB7400">
              <w:rPr>
                <w:b/>
                <w:bCs/>
                <w:sz w:val="20"/>
              </w:rPr>
              <w:t>kanala</w:t>
            </w:r>
            <w:proofErr w:type="spellEnd"/>
            <w:r w:rsidRPr="00FB7400">
              <w:rPr>
                <w:b/>
                <w:bCs/>
                <w:sz w:val="20"/>
              </w:rPr>
              <w:t xml:space="preserve"> </w:t>
            </w:r>
            <w:proofErr w:type="spellStart"/>
            <w:r w:rsidRPr="00FB7400">
              <w:rPr>
                <w:b/>
                <w:bCs/>
                <w:sz w:val="20"/>
              </w:rPr>
              <w:t>promocije</w:t>
            </w:r>
            <w:proofErr w:type="spellEnd"/>
            <w:r w:rsidRPr="00FB7400">
              <w:rPr>
                <w:sz w:val="20"/>
              </w:rPr>
              <w:t xml:space="preserve">. </w:t>
            </w:r>
          </w:p>
          <w:p w14:paraId="721FA391" w14:textId="77777777" w:rsidR="00943BC8" w:rsidRPr="00FB7400" w:rsidRDefault="00943BC8" w:rsidP="00943BC8">
            <w:pPr>
              <w:pStyle w:val="ListBullet"/>
              <w:rPr>
                <w:sz w:val="20"/>
              </w:rPr>
            </w:pPr>
            <w:r w:rsidRPr="00FB7400">
              <w:rPr>
                <w:sz w:val="20"/>
              </w:rPr>
              <w:t xml:space="preserve">8.1. </w:t>
            </w:r>
            <w:proofErr w:type="spellStart"/>
            <w:r w:rsidRPr="00FB7400">
              <w:rPr>
                <w:sz w:val="20"/>
              </w:rPr>
              <w:t>Reklamirana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različita</w:t>
            </w:r>
            <w:proofErr w:type="spellEnd"/>
            <w:r w:rsidRPr="00FB7400">
              <w:rPr>
                <w:sz w:val="20"/>
              </w:rPr>
              <w:t xml:space="preserve"> </w:t>
            </w:r>
            <w:proofErr w:type="spellStart"/>
            <w:r w:rsidRPr="00FB7400">
              <w:rPr>
                <w:sz w:val="20"/>
              </w:rPr>
              <w:t>medijska</w:t>
            </w:r>
            <w:proofErr w:type="spellEnd"/>
            <w:r w:rsidRPr="00FB7400">
              <w:rPr>
                <w:sz w:val="20"/>
              </w:rPr>
              <w:t xml:space="preserve"> </w:t>
            </w:r>
            <w:proofErr w:type="spellStart"/>
            <w:r w:rsidRPr="00FB7400">
              <w:rPr>
                <w:sz w:val="20"/>
              </w:rPr>
              <w:t>kanala</w:t>
            </w:r>
            <w:proofErr w:type="spellEnd"/>
            <w:r w:rsidRPr="00FB7400">
              <w:rPr>
                <w:sz w:val="20"/>
              </w:rPr>
              <w:t xml:space="preserve">. </w:t>
            </w:r>
          </w:p>
          <w:p w14:paraId="42D2F3FA" w14:textId="77777777" w:rsidR="00943BC8" w:rsidRPr="00FB7400" w:rsidRDefault="00943BC8" w:rsidP="00943BC8">
            <w:pPr>
              <w:pStyle w:val="ListBullet"/>
              <w:rPr>
                <w:sz w:val="20"/>
              </w:rPr>
            </w:pPr>
            <w:r w:rsidRPr="00FB7400">
              <w:rPr>
                <w:sz w:val="20"/>
              </w:rPr>
              <w:t xml:space="preserve">8.2. </w:t>
            </w:r>
            <w:proofErr w:type="spellStart"/>
            <w:r w:rsidRPr="00FB7400">
              <w:rPr>
                <w:sz w:val="20"/>
              </w:rPr>
              <w:t>Promovisana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društvene</w:t>
            </w:r>
            <w:proofErr w:type="spellEnd"/>
            <w:r w:rsidRPr="00FB7400">
              <w:rPr>
                <w:sz w:val="20"/>
              </w:rPr>
              <w:t xml:space="preserve"> </w:t>
            </w:r>
            <w:proofErr w:type="spellStart"/>
            <w:r w:rsidRPr="00FB7400">
              <w:rPr>
                <w:sz w:val="20"/>
              </w:rPr>
              <w:t>mreže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redovnim</w:t>
            </w:r>
            <w:proofErr w:type="spellEnd"/>
            <w:r w:rsidRPr="00FB7400">
              <w:rPr>
                <w:sz w:val="20"/>
              </w:rPr>
              <w:t xml:space="preserve"> </w:t>
            </w:r>
            <w:proofErr w:type="spellStart"/>
            <w:r w:rsidRPr="00FB7400">
              <w:rPr>
                <w:sz w:val="20"/>
              </w:rPr>
              <w:t>ažuriranjem</w:t>
            </w:r>
            <w:proofErr w:type="spellEnd"/>
            <w:r w:rsidRPr="00FB7400">
              <w:rPr>
                <w:sz w:val="20"/>
              </w:rPr>
              <w:t xml:space="preserve"> </w:t>
            </w:r>
            <w:proofErr w:type="spellStart"/>
            <w:r w:rsidRPr="00FB7400">
              <w:rPr>
                <w:sz w:val="20"/>
              </w:rPr>
              <w:t>sadržaja</w:t>
            </w:r>
            <w:proofErr w:type="spellEnd"/>
            <w:r w:rsidRPr="00FB7400">
              <w:rPr>
                <w:sz w:val="20"/>
              </w:rPr>
              <w:t xml:space="preserve">. </w:t>
            </w:r>
          </w:p>
          <w:p w14:paraId="31E692DD" w14:textId="77777777" w:rsidR="00943BC8" w:rsidRPr="00FB7400" w:rsidRDefault="00943BC8" w:rsidP="00943BC8">
            <w:pPr>
              <w:pStyle w:val="ListBullet"/>
              <w:rPr>
                <w:sz w:val="20"/>
              </w:rPr>
            </w:pPr>
            <w:r w:rsidRPr="00FB7400">
              <w:rPr>
                <w:sz w:val="20"/>
              </w:rPr>
              <w:t xml:space="preserve">8.3. </w:t>
            </w:r>
            <w:proofErr w:type="spellStart"/>
            <w:r w:rsidRPr="00FB7400">
              <w:rPr>
                <w:sz w:val="20"/>
              </w:rPr>
              <w:t>Izvršena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internet </w:t>
            </w:r>
            <w:proofErr w:type="spellStart"/>
            <w:r w:rsidRPr="00FB7400">
              <w:rPr>
                <w:sz w:val="20"/>
              </w:rPr>
              <w:t>reklame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merenim</w:t>
            </w:r>
            <w:proofErr w:type="spellEnd"/>
            <w:r w:rsidRPr="00FB7400">
              <w:rPr>
                <w:sz w:val="20"/>
              </w:rPr>
              <w:t xml:space="preserve"> </w:t>
            </w:r>
            <w:proofErr w:type="spellStart"/>
            <w:r w:rsidRPr="00FB7400">
              <w:rPr>
                <w:sz w:val="20"/>
              </w:rPr>
              <w:t>rezultatima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brojem</w:t>
            </w:r>
            <w:proofErr w:type="spellEnd"/>
            <w:r w:rsidRPr="00FB7400">
              <w:rPr>
                <w:sz w:val="20"/>
              </w:rPr>
              <w:t xml:space="preserve"> </w:t>
            </w:r>
            <w:proofErr w:type="spellStart"/>
            <w:r w:rsidRPr="00FB7400">
              <w:rPr>
                <w:sz w:val="20"/>
              </w:rPr>
              <w:t>klikova</w:t>
            </w:r>
            <w:proofErr w:type="spellEnd"/>
            <w:r w:rsidRPr="00FB7400">
              <w:rPr>
                <w:sz w:val="20"/>
              </w:rPr>
              <w:t>.</w:t>
            </w:r>
          </w:p>
          <w:p w14:paraId="759D0857" w14:textId="77777777" w:rsidR="00943BC8" w:rsidRPr="00FB7400" w:rsidRDefault="00943BC8" w:rsidP="00943BC8">
            <w:pPr>
              <w:pStyle w:val="ListBullet"/>
              <w:rPr>
                <w:b/>
                <w:bCs/>
                <w:sz w:val="20"/>
              </w:rPr>
            </w:pPr>
            <w:r w:rsidRPr="00FB7400">
              <w:rPr>
                <w:b/>
                <w:bCs/>
                <w:sz w:val="20"/>
              </w:rPr>
              <w:t xml:space="preserve">9. </w:t>
            </w:r>
            <w:proofErr w:type="spellStart"/>
            <w:r w:rsidRPr="00FB7400">
              <w:rPr>
                <w:b/>
                <w:bCs/>
                <w:sz w:val="20"/>
              </w:rPr>
              <w:t>Upravljanje</w:t>
            </w:r>
            <w:proofErr w:type="spellEnd"/>
            <w:r w:rsidRPr="00FB7400">
              <w:rPr>
                <w:b/>
                <w:bCs/>
                <w:sz w:val="20"/>
              </w:rPr>
              <w:t xml:space="preserve"> </w:t>
            </w:r>
            <w:proofErr w:type="spellStart"/>
            <w:r w:rsidRPr="00FB7400">
              <w:rPr>
                <w:b/>
                <w:bCs/>
                <w:sz w:val="20"/>
              </w:rPr>
              <w:t>projektom</w:t>
            </w:r>
            <w:proofErr w:type="spellEnd"/>
            <w:r w:rsidRPr="00FB7400">
              <w:rPr>
                <w:b/>
                <w:bCs/>
                <w:sz w:val="20"/>
              </w:rPr>
              <w:t xml:space="preserve"> </w:t>
            </w:r>
          </w:p>
          <w:p w14:paraId="2455EC91" w14:textId="77777777" w:rsidR="00943BC8" w:rsidRPr="00FB7400" w:rsidRDefault="00943BC8" w:rsidP="00943BC8">
            <w:pPr>
              <w:pStyle w:val="ListBullet"/>
              <w:rPr>
                <w:sz w:val="20"/>
              </w:rPr>
            </w:pPr>
            <w:r w:rsidRPr="00FB7400">
              <w:rPr>
                <w:sz w:val="20"/>
              </w:rPr>
              <w:t xml:space="preserve">9.1. </w:t>
            </w:r>
            <w:proofErr w:type="spellStart"/>
            <w:r w:rsidRPr="00FB7400">
              <w:rPr>
                <w:sz w:val="20"/>
              </w:rPr>
              <w:t>Održan</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sastanka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upravnim</w:t>
            </w:r>
            <w:proofErr w:type="spellEnd"/>
            <w:r w:rsidRPr="00FB7400">
              <w:rPr>
                <w:sz w:val="20"/>
              </w:rPr>
              <w:t xml:space="preserve"> </w:t>
            </w:r>
            <w:proofErr w:type="spellStart"/>
            <w:r w:rsidRPr="00FB7400">
              <w:rPr>
                <w:sz w:val="20"/>
              </w:rPr>
              <w:t>odborom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odlukama</w:t>
            </w:r>
            <w:proofErr w:type="spellEnd"/>
            <w:r w:rsidRPr="00FB7400">
              <w:rPr>
                <w:sz w:val="20"/>
              </w:rPr>
              <w:t xml:space="preserve">. </w:t>
            </w:r>
          </w:p>
          <w:p w14:paraId="0F612D01" w14:textId="77777777" w:rsidR="00943BC8" w:rsidRPr="00FB7400" w:rsidRDefault="00943BC8" w:rsidP="00943BC8">
            <w:pPr>
              <w:pStyle w:val="ListBullet"/>
              <w:rPr>
                <w:sz w:val="20"/>
              </w:rPr>
            </w:pPr>
            <w:r w:rsidRPr="00FB7400">
              <w:rPr>
                <w:sz w:val="20"/>
              </w:rPr>
              <w:t xml:space="preserve">9.2. </w:t>
            </w:r>
            <w:proofErr w:type="spellStart"/>
            <w:r w:rsidRPr="00FB7400">
              <w:rPr>
                <w:sz w:val="20"/>
              </w:rPr>
              <w:t>Sprovedeno</w:t>
            </w:r>
            <w:proofErr w:type="spellEnd"/>
            <w:r w:rsidRPr="00FB7400">
              <w:rPr>
                <w:sz w:val="20"/>
              </w:rPr>
              <w:t xml:space="preserve"> </w:t>
            </w:r>
            <w:proofErr w:type="spellStart"/>
            <w:r w:rsidRPr="00FB7400">
              <w:rPr>
                <w:sz w:val="20"/>
              </w:rPr>
              <w:t>sveukupno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planom</w:t>
            </w:r>
            <w:proofErr w:type="spellEnd"/>
            <w:r w:rsidRPr="00FB7400">
              <w:rPr>
                <w:sz w:val="20"/>
              </w:rPr>
              <w:t xml:space="preserve"> </w:t>
            </w:r>
            <w:proofErr w:type="spellStart"/>
            <w:r w:rsidRPr="00FB7400">
              <w:rPr>
                <w:sz w:val="20"/>
              </w:rPr>
              <w:t>aktivnosti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rokovima</w:t>
            </w:r>
            <w:proofErr w:type="spellEnd"/>
            <w:r w:rsidRPr="00FB7400">
              <w:rPr>
                <w:sz w:val="20"/>
              </w:rPr>
              <w:t xml:space="preserve">. </w:t>
            </w:r>
          </w:p>
          <w:p w14:paraId="1E0826EE" w14:textId="77777777" w:rsidR="00943BC8" w:rsidRPr="00FB7400" w:rsidRDefault="00943BC8" w:rsidP="00943BC8">
            <w:pPr>
              <w:pStyle w:val="ListBullet"/>
              <w:rPr>
                <w:sz w:val="20"/>
              </w:rPr>
            </w:pPr>
            <w:r w:rsidRPr="00FB7400">
              <w:rPr>
                <w:sz w:val="20"/>
              </w:rPr>
              <w:t xml:space="preserve">9.3. </w:t>
            </w:r>
            <w:proofErr w:type="spellStart"/>
            <w:r w:rsidRPr="00FB7400">
              <w:rPr>
                <w:sz w:val="20"/>
              </w:rPr>
              <w:t>Sprovedeno</w:t>
            </w:r>
            <w:proofErr w:type="spellEnd"/>
            <w:r w:rsidRPr="00FB7400">
              <w:rPr>
                <w:sz w:val="20"/>
              </w:rPr>
              <w:t xml:space="preserve"> </w:t>
            </w:r>
            <w:proofErr w:type="spellStart"/>
            <w:r w:rsidRPr="00FB7400">
              <w:rPr>
                <w:sz w:val="20"/>
              </w:rPr>
              <w:t>lokalno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za </w:t>
            </w:r>
            <w:proofErr w:type="spellStart"/>
            <w:r w:rsidRPr="00FB7400">
              <w:rPr>
                <w:sz w:val="20"/>
              </w:rPr>
              <w:t>svaku</w:t>
            </w:r>
            <w:proofErr w:type="spellEnd"/>
            <w:r w:rsidRPr="00FB7400">
              <w:rPr>
                <w:sz w:val="20"/>
              </w:rPr>
              <w:t xml:space="preserve"> </w:t>
            </w:r>
            <w:proofErr w:type="spellStart"/>
            <w:r w:rsidRPr="00FB7400">
              <w:rPr>
                <w:sz w:val="20"/>
              </w:rPr>
              <w:t>partnersku</w:t>
            </w:r>
            <w:proofErr w:type="spellEnd"/>
            <w:r w:rsidRPr="00FB7400">
              <w:rPr>
                <w:sz w:val="20"/>
              </w:rPr>
              <w:t xml:space="preserve"> </w:t>
            </w:r>
            <w:proofErr w:type="spellStart"/>
            <w:r w:rsidRPr="00FB7400">
              <w:rPr>
                <w:sz w:val="20"/>
              </w:rPr>
              <w:t>organizaciju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identifikovanim</w:t>
            </w:r>
            <w:proofErr w:type="spellEnd"/>
            <w:r w:rsidRPr="00FB7400">
              <w:rPr>
                <w:sz w:val="20"/>
              </w:rPr>
              <w:t xml:space="preserve"> </w:t>
            </w:r>
            <w:proofErr w:type="spellStart"/>
            <w:r w:rsidRPr="00FB7400">
              <w:rPr>
                <w:sz w:val="20"/>
              </w:rPr>
              <w:t>zadacima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odgovornostima</w:t>
            </w:r>
            <w:proofErr w:type="spellEnd"/>
            <w:r w:rsidRPr="00FB7400">
              <w:rPr>
                <w:sz w:val="20"/>
              </w:rPr>
              <w:t>.</w:t>
            </w:r>
            <w:r w:rsidRPr="00FB7400">
              <w:rPr>
                <w:sz w:val="20"/>
              </w:rPr>
              <w:t> </w:t>
            </w:r>
          </w:p>
          <w:p w14:paraId="39CA2857" w14:textId="77777777"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1B7A6E12"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42DD618F"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41F48D8E" w14:textId="77777777" w:rsidR="00A3742B" w:rsidRPr="00FB7400" w:rsidRDefault="00A3742B">
            <w:pPr>
              <w:numPr>
                <w:ilvl w:val="12"/>
                <w:numId w:val="0"/>
              </w:numPr>
              <w:tabs>
                <w:tab w:val="left" w:pos="170"/>
              </w:tabs>
              <w:rPr>
                <w:rFonts w:ascii="Times New Roman" w:hAnsi="Times New Roman" w:cs="Times New Roman"/>
                <w:sz w:val="20"/>
                <w:szCs w:val="20"/>
              </w:rPr>
            </w:pPr>
          </w:p>
          <w:p w14:paraId="5DE75BEC"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435385">
              <w:rPr>
                <w:rFonts w:ascii="Times New Roman" w:hAnsi="Times New Roman" w:cs="Times New Roman"/>
                <w:sz w:val="20"/>
                <w:szCs w:val="20"/>
              </w:rPr>
              <w:t>Izveštaji visokoškolskih ustanova i organizacija.</w:t>
            </w:r>
          </w:p>
          <w:p w14:paraId="0FBE56B0"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14104B46"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50246BC9" w14:textId="77777777" w:rsidR="00943BC8" w:rsidRPr="00FB7400" w:rsidRDefault="00943BC8" w:rsidP="00943BC8">
            <w:pPr>
              <w:widowControl w:val="0"/>
              <w:tabs>
                <w:tab w:val="left" w:pos="228"/>
              </w:tabs>
              <w:rPr>
                <w:rFonts w:ascii="Times New Roman" w:hAnsi="Times New Roman" w:cs="Times New Roman"/>
                <w:sz w:val="20"/>
                <w:szCs w:val="20"/>
              </w:rPr>
            </w:pPr>
          </w:p>
          <w:p w14:paraId="2047D011"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7E05F20A"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45236FFB"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7B8BBDE2" w14:textId="77777777" w:rsidR="00943BC8" w:rsidRPr="00FB7400" w:rsidRDefault="00943BC8" w:rsidP="00943BC8">
            <w:pPr>
              <w:widowControl w:val="0"/>
              <w:tabs>
                <w:tab w:val="left" w:pos="228"/>
              </w:tabs>
              <w:rPr>
                <w:rFonts w:ascii="Times New Roman" w:hAnsi="Times New Roman" w:cs="Times New Roman"/>
                <w:sz w:val="20"/>
                <w:szCs w:val="20"/>
              </w:rPr>
            </w:pPr>
          </w:p>
          <w:p w14:paraId="3B006ECE" w14:textId="77777777"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14:paraId="1AA7974D" w14:textId="77777777"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2A641CDF" w14:textId="77777777" w:rsidR="00A3742B" w:rsidRPr="00FB7400" w:rsidRDefault="00A3742B">
            <w:pPr>
              <w:widowControl w:val="0"/>
              <w:tabs>
                <w:tab w:val="left" w:pos="228"/>
              </w:tabs>
              <w:ind w:left="86"/>
              <w:rPr>
                <w:rFonts w:ascii="Times New Roman" w:hAnsi="Times New Roman" w:cs="Times New Roman"/>
                <w:sz w:val="20"/>
                <w:szCs w:val="20"/>
              </w:rPr>
            </w:pPr>
          </w:p>
          <w:p w14:paraId="5DB45DD1" w14:textId="77777777" w:rsidR="00A3742B" w:rsidRPr="00FB7400" w:rsidRDefault="00A3742B">
            <w:pPr>
              <w:widowControl w:val="0"/>
              <w:tabs>
                <w:tab w:val="left" w:pos="228"/>
              </w:tabs>
              <w:ind w:left="86"/>
              <w:rPr>
                <w:rFonts w:ascii="Times New Roman" w:hAnsi="Times New Roman" w:cs="Times New Roman"/>
                <w:sz w:val="20"/>
                <w:szCs w:val="20"/>
              </w:rPr>
            </w:pPr>
          </w:p>
          <w:p w14:paraId="6B800DB7" w14:textId="77777777" w:rsidR="00A3742B" w:rsidRPr="00FB7400" w:rsidRDefault="00A3742B">
            <w:pPr>
              <w:widowControl w:val="0"/>
              <w:tabs>
                <w:tab w:val="left" w:pos="228"/>
              </w:tabs>
              <w:ind w:left="86"/>
              <w:rPr>
                <w:rFonts w:ascii="Times New Roman" w:hAnsi="Times New Roman" w:cs="Times New Roman"/>
                <w:sz w:val="20"/>
                <w:szCs w:val="20"/>
              </w:rPr>
            </w:pPr>
          </w:p>
          <w:p w14:paraId="2A9B09D0" w14:textId="77777777" w:rsidR="00A3742B" w:rsidRPr="00FB7400" w:rsidRDefault="00A3742B">
            <w:pPr>
              <w:widowControl w:val="0"/>
              <w:tabs>
                <w:tab w:val="left" w:pos="228"/>
              </w:tabs>
              <w:ind w:left="86"/>
              <w:rPr>
                <w:rFonts w:ascii="Times New Roman" w:hAnsi="Times New Roman" w:cs="Times New Roman"/>
                <w:sz w:val="20"/>
                <w:szCs w:val="20"/>
              </w:rPr>
            </w:pPr>
          </w:p>
          <w:p w14:paraId="18D42C6F" w14:textId="77777777" w:rsidR="00A3742B" w:rsidRPr="00FB7400" w:rsidRDefault="00A3742B">
            <w:pPr>
              <w:widowControl w:val="0"/>
              <w:tabs>
                <w:tab w:val="left" w:pos="228"/>
              </w:tabs>
              <w:ind w:left="86"/>
              <w:rPr>
                <w:rFonts w:ascii="Times New Roman" w:hAnsi="Times New Roman" w:cs="Times New Roman"/>
                <w:sz w:val="20"/>
                <w:szCs w:val="20"/>
              </w:rPr>
            </w:pPr>
          </w:p>
          <w:p w14:paraId="1EB956D3" w14:textId="77777777" w:rsidR="00A3742B" w:rsidRPr="00FB7400" w:rsidRDefault="00A3742B">
            <w:pPr>
              <w:widowControl w:val="0"/>
              <w:tabs>
                <w:tab w:val="left" w:pos="228"/>
              </w:tabs>
              <w:ind w:left="86"/>
              <w:rPr>
                <w:rFonts w:ascii="Times New Roman" w:hAnsi="Times New Roman" w:cs="Times New Roman"/>
                <w:sz w:val="20"/>
                <w:szCs w:val="20"/>
              </w:rPr>
            </w:pPr>
          </w:p>
          <w:p w14:paraId="47448E7B" w14:textId="77777777" w:rsidR="00A3742B" w:rsidRPr="00FB7400" w:rsidRDefault="00A3742B">
            <w:pPr>
              <w:widowControl w:val="0"/>
              <w:tabs>
                <w:tab w:val="left" w:pos="228"/>
              </w:tabs>
              <w:ind w:left="86"/>
              <w:rPr>
                <w:rFonts w:ascii="Times New Roman" w:hAnsi="Times New Roman" w:cs="Times New Roman"/>
                <w:sz w:val="20"/>
                <w:szCs w:val="20"/>
              </w:rPr>
            </w:pPr>
          </w:p>
          <w:p w14:paraId="2C1AD682" w14:textId="77777777" w:rsidR="00A3742B" w:rsidRPr="00FB7400" w:rsidRDefault="00A3742B">
            <w:pPr>
              <w:widowControl w:val="0"/>
              <w:tabs>
                <w:tab w:val="left" w:pos="228"/>
              </w:tabs>
              <w:ind w:left="86"/>
              <w:rPr>
                <w:rFonts w:ascii="Times New Roman" w:hAnsi="Times New Roman" w:cs="Times New Roman"/>
                <w:sz w:val="20"/>
                <w:szCs w:val="20"/>
              </w:rPr>
            </w:pPr>
          </w:p>
          <w:p w14:paraId="1CA3FA31" w14:textId="77777777" w:rsidR="00A3742B" w:rsidRPr="00FB7400" w:rsidRDefault="00A3742B">
            <w:pPr>
              <w:widowControl w:val="0"/>
              <w:tabs>
                <w:tab w:val="left" w:pos="228"/>
              </w:tabs>
              <w:ind w:left="86"/>
              <w:rPr>
                <w:rFonts w:ascii="Times New Roman" w:hAnsi="Times New Roman" w:cs="Times New Roman"/>
                <w:sz w:val="20"/>
                <w:szCs w:val="20"/>
              </w:rPr>
            </w:pPr>
          </w:p>
          <w:p w14:paraId="59C1EFC8" w14:textId="77777777" w:rsidR="00A3742B" w:rsidRPr="00FB7400" w:rsidRDefault="00A3742B">
            <w:pPr>
              <w:widowControl w:val="0"/>
              <w:tabs>
                <w:tab w:val="left" w:pos="228"/>
              </w:tabs>
              <w:ind w:left="86"/>
              <w:rPr>
                <w:rFonts w:ascii="Times New Roman" w:hAnsi="Times New Roman" w:cs="Times New Roman"/>
                <w:sz w:val="20"/>
                <w:szCs w:val="20"/>
              </w:rPr>
            </w:pPr>
          </w:p>
          <w:p w14:paraId="0018BE87" w14:textId="77777777" w:rsidR="00A3742B" w:rsidRPr="00FB7400" w:rsidRDefault="00A3742B">
            <w:pPr>
              <w:widowControl w:val="0"/>
              <w:tabs>
                <w:tab w:val="left" w:pos="228"/>
              </w:tabs>
              <w:ind w:left="86"/>
              <w:rPr>
                <w:rFonts w:ascii="Times New Roman" w:hAnsi="Times New Roman" w:cs="Times New Roman"/>
                <w:sz w:val="20"/>
                <w:szCs w:val="20"/>
              </w:rPr>
            </w:pPr>
          </w:p>
          <w:p w14:paraId="5051DF9D"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6FFC6812"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41316071"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1E4DAA17"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2483026F" w14:textId="77777777" w:rsidR="00A3742B" w:rsidRPr="00FB7400" w:rsidRDefault="00A3742B" w:rsidP="00FB7400">
            <w:pPr>
              <w:rPr>
                <w:rFonts w:ascii="Times New Roman" w:hAnsi="Times New Roman" w:cs="Times New Roman"/>
                <w:sz w:val="20"/>
                <w:szCs w:val="20"/>
              </w:rPr>
            </w:pPr>
          </w:p>
          <w:p w14:paraId="51011A24"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3254AB4C"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753C62BD" w14:textId="77777777" w:rsidR="00A27E4B" w:rsidRPr="00FB7400" w:rsidRDefault="00A27E4B" w:rsidP="00FB7400">
            <w:pPr>
              <w:rPr>
                <w:rFonts w:ascii="Times New Roman" w:hAnsi="Times New Roman" w:cs="Times New Roman"/>
                <w:sz w:val="20"/>
                <w:szCs w:val="20"/>
              </w:rPr>
            </w:pPr>
          </w:p>
          <w:p w14:paraId="28A4EE9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5A61C922" w14:textId="77777777" w:rsidR="00A27E4B" w:rsidRPr="00FB7400" w:rsidRDefault="00A27E4B" w:rsidP="00FB7400">
            <w:pPr>
              <w:pStyle w:val="ListParagraph"/>
              <w:rPr>
                <w:rFonts w:ascii="Times New Roman" w:hAnsi="Times New Roman" w:cs="Times New Roman"/>
                <w:sz w:val="20"/>
                <w:szCs w:val="20"/>
              </w:rPr>
            </w:pPr>
          </w:p>
          <w:p w14:paraId="746DF29E"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39018C5D" w14:textId="77777777" w:rsidR="00A27E4B" w:rsidRPr="00FB7400" w:rsidRDefault="00A27E4B" w:rsidP="00FB7400">
            <w:pPr>
              <w:pStyle w:val="ListParagraph"/>
              <w:rPr>
                <w:rFonts w:ascii="Times New Roman" w:hAnsi="Times New Roman" w:cs="Times New Roman"/>
                <w:sz w:val="20"/>
                <w:szCs w:val="20"/>
              </w:rPr>
            </w:pPr>
          </w:p>
          <w:p w14:paraId="0B729418"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45A81B0F"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5D22ED15"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7D670FFD" w14:textId="77777777" w:rsidTr="00FB7400">
        <w:trPr>
          <w:trHeight w:val="2815"/>
        </w:trPr>
        <w:tc>
          <w:tcPr>
            <w:tcW w:w="3685" w:type="dxa"/>
          </w:tcPr>
          <w:p w14:paraId="0E8C09FB" w14:textId="77777777" w:rsidR="00A3742B" w:rsidRPr="00FB7400" w:rsidRDefault="00722CCA">
            <w:pPr>
              <w:rPr>
                <w:rFonts w:ascii="Times New Roman" w:hAnsi="Times New Roman" w:cs="Times New Roman"/>
                <w:sz w:val="20"/>
                <w:szCs w:val="20"/>
              </w:rPr>
            </w:pPr>
            <w:bookmarkStart w:id="5" w:name="undefined"/>
            <w:r w:rsidRPr="00FB7400">
              <w:rPr>
                <w:rFonts w:ascii="Times New Roman" w:hAnsi="Times New Roman" w:cs="Times New Roman"/>
                <w:b/>
                <w:color w:val="000000"/>
                <w:sz w:val="20"/>
                <w:szCs w:val="20"/>
              </w:rPr>
              <w:lastRenderedPageBreak/>
              <w:t>Activities:</w:t>
            </w:r>
          </w:p>
          <w:p w14:paraId="2D67A206"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7BBF90B9" w14:textId="77777777" w:rsidR="00A3742B" w:rsidRPr="00FB7400" w:rsidRDefault="00A3742B">
            <w:pPr>
              <w:rPr>
                <w:rFonts w:ascii="Times New Roman" w:hAnsi="Times New Roman" w:cs="Times New Roman"/>
                <w:sz w:val="20"/>
                <w:szCs w:val="20"/>
              </w:rPr>
            </w:pPr>
          </w:p>
          <w:bookmarkEnd w:id="5"/>
          <w:p w14:paraId="7F201385" w14:textId="77777777" w:rsidR="00BE2688" w:rsidRPr="00FB7400" w:rsidRDefault="00BE2688" w:rsidP="00BE2688">
            <w:pPr>
              <w:rPr>
                <w:rFonts w:ascii="Times New Roman" w:hAnsi="Times New Roman" w:cs="Times New Roman"/>
                <w:noProof w:val="0"/>
                <w:sz w:val="20"/>
                <w:szCs w:val="20"/>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rPr>
              <w:t>Analiza kapaciteta partnerskih organizacija za Blockchain</w:t>
            </w:r>
          </w:p>
          <w:p w14:paraId="0C99E183"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1.1.1.  </w:t>
            </w:r>
            <w:r w:rsidRPr="00FB7400">
              <w:rPr>
                <w:rFonts w:ascii="Times New Roman" w:hAnsi="Times New Roman" w:cs="Times New Roman"/>
                <w:sz w:val="20"/>
                <w:szCs w:val="20"/>
              </w:rPr>
              <w:t>Intervjui i ankete o organizacionim kapacitetima za Blockchain</w:t>
            </w:r>
          </w:p>
          <w:p w14:paraId="066D0C6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1.1.2.  </w:t>
            </w:r>
            <w:r w:rsidRPr="00FB7400">
              <w:rPr>
                <w:rFonts w:ascii="Times New Roman" w:hAnsi="Times New Roman" w:cs="Times New Roman"/>
                <w:sz w:val="20"/>
                <w:szCs w:val="20"/>
              </w:rPr>
              <w:t>Popunjena anketa o iskustvima i dobrim praksama partnerskih organizacija u sektoru Blockchaina.</w:t>
            </w:r>
          </w:p>
          <w:p w14:paraId="208071A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1.1.3.  </w:t>
            </w:r>
            <w:r w:rsidRPr="00FB7400">
              <w:rPr>
                <w:rFonts w:ascii="Times New Roman" w:hAnsi="Times New Roman" w:cs="Times New Roman"/>
                <w:sz w:val="20"/>
                <w:szCs w:val="20"/>
              </w:rPr>
              <w:t>Izveštaj o kapacitetima za Blockchain</w:t>
            </w:r>
          </w:p>
          <w:p w14:paraId="7A95D987" w14:textId="77777777" w:rsidR="00BE2688" w:rsidRPr="00FB7400" w:rsidRDefault="00BE2688" w:rsidP="00BE2688">
            <w:pPr>
              <w:rPr>
                <w:rFonts w:ascii="Times New Roman" w:hAnsi="Times New Roman" w:cs="Times New Roman"/>
                <w:b/>
                <w:bCs/>
                <w:sz w:val="20"/>
                <w:szCs w:val="20"/>
              </w:rPr>
            </w:pPr>
          </w:p>
          <w:p w14:paraId="61C70E8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rPr>
              <w:t>Analiza kapaciteta partnerskih organizacija za AI</w:t>
            </w:r>
          </w:p>
          <w:p w14:paraId="2C84F58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1.2.1.  </w:t>
            </w:r>
            <w:r w:rsidRPr="00FB7400">
              <w:rPr>
                <w:rFonts w:ascii="Times New Roman" w:hAnsi="Times New Roman" w:cs="Times New Roman"/>
                <w:sz w:val="20"/>
                <w:szCs w:val="20"/>
              </w:rPr>
              <w:t>Intervjui i ankete o organizacionim kapacitetima za AI</w:t>
            </w:r>
          </w:p>
          <w:p w14:paraId="03CC4DD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1.2.2.  </w:t>
            </w:r>
            <w:r w:rsidRPr="00FB7400">
              <w:rPr>
                <w:rFonts w:ascii="Times New Roman" w:hAnsi="Times New Roman" w:cs="Times New Roman"/>
                <w:sz w:val="20"/>
                <w:szCs w:val="20"/>
              </w:rPr>
              <w:t>Popunjena anketa o iskustvima i dobrim praksama partnerskih organizacija u sektoru AI.</w:t>
            </w:r>
          </w:p>
          <w:p w14:paraId="4FD3902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1.2.3.  </w:t>
            </w:r>
            <w:r w:rsidRPr="00FB7400">
              <w:rPr>
                <w:rFonts w:ascii="Times New Roman" w:hAnsi="Times New Roman" w:cs="Times New Roman"/>
                <w:sz w:val="20"/>
                <w:szCs w:val="20"/>
              </w:rPr>
              <w:t>Izveštaj o kapacitetima za AI</w:t>
            </w:r>
          </w:p>
          <w:p w14:paraId="024E91A6" w14:textId="77777777" w:rsidR="00BE2688" w:rsidRPr="00FB7400" w:rsidRDefault="00BE2688" w:rsidP="00BE2688">
            <w:pPr>
              <w:rPr>
                <w:rFonts w:ascii="Times New Roman" w:hAnsi="Times New Roman" w:cs="Times New Roman"/>
                <w:b/>
                <w:bCs/>
                <w:sz w:val="20"/>
                <w:szCs w:val="20"/>
              </w:rPr>
            </w:pPr>
          </w:p>
          <w:p w14:paraId="1B36407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rPr>
              <w:t>Analiza kapaciteta partnerskih organizacija za DevOps</w:t>
            </w:r>
          </w:p>
          <w:p w14:paraId="0B548AD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1.3.1.  </w:t>
            </w:r>
            <w:r w:rsidRPr="00FB7400">
              <w:rPr>
                <w:rFonts w:ascii="Times New Roman" w:hAnsi="Times New Roman" w:cs="Times New Roman"/>
                <w:sz w:val="20"/>
                <w:szCs w:val="20"/>
              </w:rPr>
              <w:t>Intervjui i ankete o organizacionim kapacitetima za DevOps</w:t>
            </w:r>
          </w:p>
          <w:p w14:paraId="455F815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1.3.2.  </w:t>
            </w:r>
            <w:r w:rsidRPr="00FB7400">
              <w:rPr>
                <w:rFonts w:ascii="Times New Roman" w:hAnsi="Times New Roman" w:cs="Times New Roman"/>
                <w:sz w:val="20"/>
                <w:szCs w:val="20"/>
              </w:rPr>
              <w:t>Popunjena anketa o iskustvima i dobrim praksama partnerskih organizacija u sektoru DevOps.</w:t>
            </w:r>
          </w:p>
          <w:p w14:paraId="7BF1F6F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1.3.3.  </w:t>
            </w:r>
            <w:r w:rsidRPr="00FB7400">
              <w:rPr>
                <w:rFonts w:ascii="Times New Roman" w:hAnsi="Times New Roman" w:cs="Times New Roman"/>
                <w:sz w:val="20"/>
                <w:szCs w:val="20"/>
              </w:rPr>
              <w:t>Izveštaj o kapacitetima za DevOps</w:t>
            </w:r>
          </w:p>
          <w:p w14:paraId="0C9D48F1" w14:textId="77777777" w:rsidR="00BE2688" w:rsidRPr="00FB7400" w:rsidRDefault="00BE2688" w:rsidP="00BE2688">
            <w:pPr>
              <w:rPr>
                <w:rFonts w:ascii="Times New Roman" w:hAnsi="Times New Roman" w:cs="Times New Roman"/>
                <w:sz w:val="20"/>
                <w:szCs w:val="20"/>
              </w:rPr>
            </w:pPr>
          </w:p>
          <w:p w14:paraId="0903F0F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Studijske posete</w:t>
            </w:r>
          </w:p>
          <w:p w14:paraId="773EE12E" w14:textId="77777777" w:rsidR="00BE2688" w:rsidRPr="00FB7400" w:rsidRDefault="00BE2688" w:rsidP="00BE2688">
            <w:pPr>
              <w:rPr>
                <w:rFonts w:ascii="Times New Roman" w:hAnsi="Times New Roman" w:cs="Times New Roman"/>
                <w:b/>
                <w:bCs/>
                <w:sz w:val="20"/>
                <w:szCs w:val="20"/>
              </w:rPr>
            </w:pPr>
          </w:p>
          <w:p w14:paraId="4251922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Poseta Fakultetu elektrotehnike i računarstva (FER) u Hrvatskoj - AI</w:t>
            </w:r>
          </w:p>
          <w:p w14:paraId="4E61BAE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2.1.1. </w:t>
            </w:r>
            <w:r w:rsidRPr="00FB7400">
              <w:rPr>
                <w:rFonts w:ascii="Times New Roman" w:hAnsi="Times New Roman" w:cs="Times New Roman"/>
                <w:sz w:val="20"/>
                <w:szCs w:val="20"/>
              </w:rPr>
              <w:t>Definisanje ciljeva posete</w:t>
            </w:r>
          </w:p>
          <w:p w14:paraId="164C726F"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2.1.2. </w:t>
            </w:r>
            <w:r w:rsidRPr="00FB7400">
              <w:rPr>
                <w:rFonts w:ascii="Times New Roman" w:hAnsi="Times New Roman" w:cs="Times New Roman"/>
                <w:sz w:val="20"/>
                <w:szCs w:val="20"/>
              </w:rPr>
              <w:t xml:space="preserve">Organizacija tima za posetu </w:t>
            </w:r>
          </w:p>
          <w:p w14:paraId="0DCED47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2.1.3. </w:t>
            </w:r>
            <w:r w:rsidRPr="00FB7400">
              <w:rPr>
                <w:rFonts w:ascii="Times New Roman" w:hAnsi="Times New Roman" w:cs="Times New Roman"/>
                <w:sz w:val="20"/>
                <w:szCs w:val="20"/>
              </w:rPr>
              <w:t>Koordinacija sa FER</w:t>
            </w:r>
          </w:p>
          <w:p w14:paraId="52BA497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2.1.4. </w:t>
            </w:r>
            <w:r w:rsidRPr="00FB7400">
              <w:rPr>
                <w:rFonts w:ascii="Times New Roman" w:hAnsi="Times New Roman" w:cs="Times New Roman"/>
                <w:sz w:val="20"/>
                <w:szCs w:val="20"/>
              </w:rPr>
              <w:t>Realizacija posete</w:t>
            </w:r>
          </w:p>
          <w:p w14:paraId="4FA0A7A7" w14:textId="77777777" w:rsidR="00BE2688" w:rsidRPr="00FB7400" w:rsidRDefault="00BE2688" w:rsidP="00BE2688">
            <w:pPr>
              <w:rPr>
                <w:rFonts w:ascii="Times New Roman" w:hAnsi="Times New Roman" w:cs="Times New Roman"/>
                <w:b/>
                <w:bCs/>
                <w:sz w:val="20"/>
                <w:szCs w:val="20"/>
              </w:rPr>
            </w:pPr>
          </w:p>
          <w:p w14:paraId="614C9A9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2.2. Poseta Station F u Francuskoj - Blockchain</w:t>
            </w:r>
          </w:p>
          <w:p w14:paraId="52D291E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2.2.1. </w:t>
            </w:r>
            <w:r w:rsidRPr="00FB7400">
              <w:rPr>
                <w:rFonts w:ascii="Times New Roman" w:hAnsi="Times New Roman" w:cs="Times New Roman"/>
                <w:sz w:val="20"/>
                <w:szCs w:val="20"/>
              </w:rPr>
              <w:t>Definisanje ciljeva posete</w:t>
            </w:r>
          </w:p>
          <w:p w14:paraId="733433F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2.2.2. </w:t>
            </w:r>
            <w:r w:rsidRPr="00FB7400">
              <w:rPr>
                <w:rFonts w:ascii="Times New Roman" w:hAnsi="Times New Roman" w:cs="Times New Roman"/>
                <w:sz w:val="20"/>
                <w:szCs w:val="20"/>
              </w:rPr>
              <w:t>Organizacija tima za posetu</w:t>
            </w:r>
          </w:p>
          <w:p w14:paraId="34BA7DE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2.2.3. </w:t>
            </w:r>
            <w:r w:rsidRPr="00FB7400">
              <w:rPr>
                <w:rFonts w:ascii="Times New Roman" w:hAnsi="Times New Roman" w:cs="Times New Roman"/>
                <w:sz w:val="20"/>
                <w:szCs w:val="20"/>
              </w:rPr>
              <w:t>Koordinacija sa Station F</w:t>
            </w:r>
          </w:p>
          <w:p w14:paraId="717C9B1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 xml:space="preserve">2.2.4. </w:t>
            </w:r>
            <w:r w:rsidRPr="00435385">
              <w:rPr>
                <w:rFonts w:ascii="Times New Roman" w:hAnsi="Times New Roman" w:cs="Times New Roman"/>
                <w:sz w:val="20"/>
                <w:szCs w:val="20"/>
                <w:lang w:val="fr-FR"/>
              </w:rPr>
              <w:t>Realizacija posete</w:t>
            </w:r>
          </w:p>
          <w:p w14:paraId="5455FC6C" w14:textId="77777777" w:rsidR="00BE2688" w:rsidRPr="00435385" w:rsidRDefault="00BE2688" w:rsidP="00BE2688">
            <w:pPr>
              <w:rPr>
                <w:rFonts w:ascii="Times New Roman" w:hAnsi="Times New Roman" w:cs="Times New Roman"/>
                <w:sz w:val="20"/>
                <w:szCs w:val="20"/>
                <w:lang w:val="fr-FR"/>
              </w:rPr>
            </w:pPr>
          </w:p>
          <w:p w14:paraId="01C190E2"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2.3. Poseta Sorbonne Univerzitetu u Francuskoj - AI</w:t>
            </w:r>
          </w:p>
          <w:p w14:paraId="79DFD2D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2.3.1. </w:t>
            </w:r>
            <w:r w:rsidRPr="00FB7400">
              <w:rPr>
                <w:rFonts w:ascii="Times New Roman" w:hAnsi="Times New Roman" w:cs="Times New Roman"/>
                <w:sz w:val="20"/>
                <w:szCs w:val="20"/>
              </w:rPr>
              <w:t>Definisanje ciljeva posete</w:t>
            </w:r>
          </w:p>
          <w:p w14:paraId="1AA775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2.3.2. </w:t>
            </w:r>
            <w:r w:rsidRPr="00FB7400">
              <w:rPr>
                <w:rFonts w:ascii="Times New Roman" w:hAnsi="Times New Roman" w:cs="Times New Roman"/>
                <w:sz w:val="20"/>
                <w:szCs w:val="20"/>
              </w:rPr>
              <w:t>Organizacija tima za posetu</w:t>
            </w:r>
          </w:p>
          <w:p w14:paraId="2563889F" w14:textId="77777777" w:rsidR="00BE2688" w:rsidRPr="00E5320B" w:rsidRDefault="00BE2688" w:rsidP="00BE2688">
            <w:pPr>
              <w:rPr>
                <w:rFonts w:ascii="Times New Roman" w:hAnsi="Times New Roman" w:cs="Times New Roman"/>
                <w:sz w:val="20"/>
                <w:szCs w:val="20"/>
              </w:rPr>
            </w:pPr>
            <w:r w:rsidRPr="00E5320B">
              <w:rPr>
                <w:rFonts w:ascii="Times New Roman" w:hAnsi="Times New Roman" w:cs="Times New Roman"/>
                <w:b/>
                <w:bCs/>
                <w:sz w:val="20"/>
                <w:szCs w:val="20"/>
              </w:rPr>
              <w:t>2.3.3.</w:t>
            </w:r>
            <w:r w:rsidRPr="00E5320B">
              <w:rPr>
                <w:rFonts w:ascii="Times New Roman" w:hAnsi="Times New Roman" w:cs="Times New Roman"/>
                <w:sz w:val="20"/>
                <w:szCs w:val="20"/>
              </w:rPr>
              <w:t xml:space="preserve"> Koordinacija sa Sorbonne</w:t>
            </w:r>
          </w:p>
          <w:p w14:paraId="767D03D7" w14:textId="77777777" w:rsidR="00BE2688" w:rsidRPr="00E5320B" w:rsidRDefault="00BE2688" w:rsidP="00BE2688">
            <w:pPr>
              <w:rPr>
                <w:rFonts w:ascii="Times New Roman" w:hAnsi="Times New Roman" w:cs="Times New Roman"/>
                <w:b/>
                <w:bCs/>
                <w:sz w:val="20"/>
                <w:szCs w:val="20"/>
              </w:rPr>
            </w:pPr>
            <w:r w:rsidRPr="00E5320B">
              <w:rPr>
                <w:rFonts w:ascii="Times New Roman" w:hAnsi="Times New Roman" w:cs="Times New Roman"/>
                <w:b/>
                <w:bCs/>
                <w:sz w:val="20"/>
                <w:szCs w:val="20"/>
              </w:rPr>
              <w:t xml:space="preserve">2.3.4. </w:t>
            </w:r>
            <w:r w:rsidR="008C08DC" w:rsidRPr="00E5320B">
              <w:rPr>
                <w:rFonts w:ascii="Times New Roman" w:hAnsi="Times New Roman" w:cs="Times New Roman"/>
                <w:sz w:val="20"/>
                <w:szCs w:val="20"/>
              </w:rPr>
              <w:t>Realizacija posete</w:t>
            </w:r>
          </w:p>
          <w:p w14:paraId="35094545" w14:textId="77777777" w:rsidR="00BE2688" w:rsidRPr="00E5320B" w:rsidRDefault="00BE2688" w:rsidP="00BE2688">
            <w:pPr>
              <w:rPr>
                <w:rFonts w:ascii="Times New Roman" w:hAnsi="Times New Roman" w:cs="Times New Roman"/>
                <w:b/>
                <w:bCs/>
                <w:sz w:val="20"/>
                <w:szCs w:val="20"/>
              </w:rPr>
            </w:pPr>
          </w:p>
          <w:p w14:paraId="3FB32CC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Poseta Imperial College Londonu u Velikoj Britaniji - DevOps</w:t>
            </w:r>
          </w:p>
          <w:p w14:paraId="57C9976C" w14:textId="77777777" w:rsidR="00BE2688" w:rsidRPr="00E5320B" w:rsidRDefault="00BE2688" w:rsidP="00BE2688">
            <w:pPr>
              <w:rPr>
                <w:rFonts w:ascii="Times New Roman" w:hAnsi="Times New Roman" w:cs="Times New Roman"/>
                <w:sz w:val="20"/>
                <w:szCs w:val="20"/>
              </w:rPr>
            </w:pPr>
            <w:r w:rsidRPr="00E5320B">
              <w:rPr>
                <w:rFonts w:ascii="Times New Roman" w:hAnsi="Times New Roman" w:cs="Times New Roman"/>
                <w:b/>
                <w:bCs/>
                <w:sz w:val="20"/>
                <w:szCs w:val="20"/>
              </w:rPr>
              <w:t xml:space="preserve">2.4.1. </w:t>
            </w:r>
            <w:r w:rsidRPr="00E5320B">
              <w:rPr>
                <w:rFonts w:ascii="Times New Roman" w:hAnsi="Times New Roman" w:cs="Times New Roman"/>
                <w:sz w:val="20"/>
                <w:szCs w:val="20"/>
              </w:rPr>
              <w:t>Definisanje ciljeva posete</w:t>
            </w:r>
          </w:p>
          <w:p w14:paraId="6BC2EEDC" w14:textId="77777777" w:rsidR="00654463" w:rsidRPr="00E5320B" w:rsidRDefault="00BE2688" w:rsidP="00BE2688">
            <w:pPr>
              <w:rPr>
                <w:rFonts w:ascii="Times New Roman" w:hAnsi="Times New Roman" w:cs="Times New Roman"/>
                <w:b/>
                <w:bCs/>
                <w:sz w:val="20"/>
                <w:szCs w:val="20"/>
              </w:rPr>
            </w:pPr>
            <w:r w:rsidRPr="00E5320B">
              <w:rPr>
                <w:rFonts w:ascii="Times New Roman" w:hAnsi="Times New Roman" w:cs="Times New Roman"/>
                <w:b/>
                <w:bCs/>
                <w:sz w:val="20"/>
                <w:szCs w:val="20"/>
              </w:rPr>
              <w:t xml:space="preserve">2.4.3. </w:t>
            </w:r>
            <w:r w:rsidRPr="00E5320B">
              <w:rPr>
                <w:rFonts w:ascii="Times New Roman" w:hAnsi="Times New Roman" w:cs="Times New Roman"/>
                <w:sz w:val="20"/>
                <w:szCs w:val="20"/>
              </w:rPr>
              <w:t>Organizacija tima za posetu</w:t>
            </w:r>
            <w:r w:rsidRPr="00E5320B">
              <w:rPr>
                <w:rFonts w:ascii="Times New Roman" w:hAnsi="Times New Roman" w:cs="Times New Roman"/>
                <w:b/>
                <w:bCs/>
                <w:sz w:val="20"/>
                <w:szCs w:val="20"/>
              </w:rPr>
              <w:t xml:space="preserve"> </w:t>
            </w:r>
          </w:p>
          <w:p w14:paraId="30526BF4" w14:textId="77777777" w:rsidR="00BE2688" w:rsidRDefault="00BE2688" w:rsidP="00BE2688">
            <w:pPr>
              <w:rPr>
                <w:rFonts w:ascii="Times New Roman" w:hAnsi="Times New Roman" w:cs="Times New Roman"/>
                <w:sz w:val="20"/>
                <w:szCs w:val="20"/>
                <w:lang w:val="fr-FR"/>
              </w:rPr>
            </w:pPr>
            <w:r w:rsidRPr="00E5320B">
              <w:rPr>
                <w:rFonts w:ascii="Times New Roman" w:hAnsi="Times New Roman" w:cs="Times New Roman"/>
                <w:b/>
                <w:bCs/>
                <w:sz w:val="20"/>
                <w:szCs w:val="20"/>
              </w:rPr>
              <w:t xml:space="preserve">2.4.4. </w:t>
            </w:r>
            <w:r w:rsidRPr="00435385">
              <w:rPr>
                <w:rFonts w:ascii="Times New Roman" w:hAnsi="Times New Roman" w:cs="Times New Roman"/>
                <w:sz w:val="20"/>
                <w:szCs w:val="20"/>
                <w:lang w:val="fr-FR"/>
              </w:rPr>
              <w:t>Koordinacija sa ICL</w:t>
            </w:r>
          </w:p>
          <w:p w14:paraId="65043732" w14:textId="77777777" w:rsidR="00FA69A8" w:rsidRPr="00435385" w:rsidRDefault="00FA69A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2.4.4. </w:t>
            </w:r>
            <w:r>
              <w:rPr>
                <w:rFonts w:ascii="Times New Roman" w:hAnsi="Times New Roman" w:cs="Times New Roman"/>
                <w:sz w:val="20"/>
                <w:szCs w:val="20"/>
                <w:lang w:val="fr-FR"/>
              </w:rPr>
              <w:t>Realizacija posete</w:t>
            </w:r>
          </w:p>
          <w:p w14:paraId="6DC664E9" w14:textId="77777777" w:rsidR="00BE2688" w:rsidRPr="00435385" w:rsidRDefault="00BE2688" w:rsidP="00BE2688">
            <w:pPr>
              <w:rPr>
                <w:rFonts w:ascii="Times New Roman" w:hAnsi="Times New Roman" w:cs="Times New Roman"/>
                <w:b/>
                <w:bCs/>
                <w:sz w:val="20"/>
                <w:szCs w:val="20"/>
                <w:lang w:val="fr-FR"/>
              </w:rPr>
            </w:pPr>
          </w:p>
          <w:p w14:paraId="6F1A2020"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Poseta Imec institutu u Belgiji - AI</w:t>
            </w:r>
          </w:p>
          <w:p w14:paraId="584F519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2.5.1. </w:t>
            </w:r>
            <w:r w:rsidRPr="00FB7400">
              <w:rPr>
                <w:rFonts w:ascii="Times New Roman" w:hAnsi="Times New Roman" w:cs="Times New Roman"/>
                <w:sz w:val="20"/>
                <w:szCs w:val="20"/>
              </w:rPr>
              <w:t>Definisanje ciljeva posete</w:t>
            </w:r>
          </w:p>
          <w:p w14:paraId="75FA630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2.5.2. </w:t>
            </w:r>
            <w:r w:rsidRPr="00FB7400">
              <w:rPr>
                <w:rFonts w:ascii="Times New Roman" w:hAnsi="Times New Roman" w:cs="Times New Roman"/>
                <w:sz w:val="20"/>
                <w:szCs w:val="20"/>
              </w:rPr>
              <w:t>Organizacija tima za posetu</w:t>
            </w:r>
          </w:p>
          <w:p w14:paraId="21B5D4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2.5.3. </w:t>
            </w:r>
            <w:r w:rsidRPr="00FB7400">
              <w:rPr>
                <w:rFonts w:ascii="Times New Roman" w:hAnsi="Times New Roman" w:cs="Times New Roman"/>
                <w:sz w:val="20"/>
                <w:szCs w:val="20"/>
              </w:rPr>
              <w:t>Koordinacija sa Imec</w:t>
            </w:r>
          </w:p>
          <w:p w14:paraId="57A4B9A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2.5.4. </w:t>
            </w:r>
            <w:r w:rsidR="00DE3F5B">
              <w:rPr>
                <w:rFonts w:ascii="Times New Roman" w:hAnsi="Times New Roman" w:cs="Times New Roman"/>
                <w:sz w:val="20"/>
                <w:szCs w:val="20"/>
              </w:rPr>
              <w:t>Realizacija posete</w:t>
            </w:r>
          </w:p>
          <w:p w14:paraId="65737FD4" w14:textId="77777777" w:rsidR="00BE2688" w:rsidRPr="00FB7400" w:rsidRDefault="00BE2688" w:rsidP="00BE2688">
            <w:pPr>
              <w:rPr>
                <w:rFonts w:ascii="Times New Roman" w:hAnsi="Times New Roman" w:cs="Times New Roman"/>
                <w:sz w:val="20"/>
                <w:szCs w:val="20"/>
              </w:rPr>
            </w:pPr>
          </w:p>
          <w:p w14:paraId="1AFBD663"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4A5C5CC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3.1.</w:t>
            </w:r>
            <w:r w:rsidRPr="00FB7400">
              <w:rPr>
                <w:rFonts w:ascii="Times New Roman" w:hAnsi="Times New Roman" w:cs="Times New Roman"/>
                <w:sz w:val="20"/>
                <w:szCs w:val="20"/>
              </w:rPr>
              <w:t xml:space="preserve"> Obuka mentora za predavanja na temu Blockchain.</w:t>
            </w:r>
          </w:p>
          <w:p w14:paraId="5460C6D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3.1.2.</w:t>
            </w:r>
            <w:r w:rsidRPr="00FB7400">
              <w:rPr>
                <w:rFonts w:ascii="Times New Roman" w:hAnsi="Times New Roman" w:cs="Times New Roman"/>
                <w:sz w:val="20"/>
                <w:szCs w:val="20"/>
              </w:rPr>
              <w:t xml:space="preserve"> Priprema obrazovnog materijala </w:t>
            </w:r>
            <w:r w:rsidRPr="00FB7400">
              <w:rPr>
                <w:rFonts w:ascii="Times New Roman" w:hAnsi="Times New Roman" w:cs="Times New Roman"/>
                <w:b/>
                <w:bCs/>
                <w:sz w:val="20"/>
                <w:szCs w:val="20"/>
              </w:rPr>
              <w:t>3.1.3.</w:t>
            </w:r>
            <w:r w:rsidRPr="00FB7400">
              <w:rPr>
                <w:rFonts w:ascii="Times New Roman" w:hAnsi="Times New Roman" w:cs="Times New Roman"/>
                <w:sz w:val="20"/>
                <w:szCs w:val="20"/>
              </w:rPr>
              <w:t xml:space="preserve"> Organizacija obuke</w:t>
            </w:r>
          </w:p>
          <w:p w14:paraId="1FB9F4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3.1.4.</w:t>
            </w:r>
            <w:r w:rsidRPr="00FB7400">
              <w:rPr>
                <w:rFonts w:ascii="Times New Roman" w:hAnsi="Times New Roman" w:cs="Times New Roman"/>
                <w:sz w:val="20"/>
                <w:szCs w:val="20"/>
              </w:rPr>
              <w:t xml:space="preserve"> Praćenje napretka mentora </w:t>
            </w:r>
          </w:p>
          <w:p w14:paraId="3BE3329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3.1.5.</w:t>
            </w:r>
            <w:r w:rsidRPr="00435385">
              <w:rPr>
                <w:rFonts w:ascii="Times New Roman" w:hAnsi="Times New Roman" w:cs="Times New Roman"/>
                <w:sz w:val="20"/>
                <w:szCs w:val="20"/>
                <w:lang w:val="fr-FR"/>
              </w:rPr>
              <w:t xml:space="preserve"> Evaluacija obuke mentora </w:t>
            </w:r>
          </w:p>
          <w:p w14:paraId="1618DD1E" w14:textId="77777777" w:rsidR="00BE2688" w:rsidRPr="00435385" w:rsidRDefault="00BE2688" w:rsidP="00BE2688">
            <w:pPr>
              <w:rPr>
                <w:rFonts w:ascii="Times New Roman" w:hAnsi="Times New Roman" w:cs="Times New Roman"/>
                <w:sz w:val="20"/>
                <w:szCs w:val="20"/>
                <w:lang w:val="fr-FR"/>
              </w:rPr>
            </w:pPr>
          </w:p>
          <w:p w14:paraId="52E790F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w:t>
            </w:r>
            <w:r w:rsidRPr="00435385">
              <w:rPr>
                <w:rFonts w:ascii="Times New Roman" w:hAnsi="Times New Roman" w:cs="Times New Roman"/>
                <w:sz w:val="20"/>
                <w:szCs w:val="20"/>
                <w:lang w:val="fr-FR"/>
              </w:rPr>
              <w:t xml:space="preserve"> Obuka mentora za predavanja na temu AI. </w:t>
            </w:r>
          </w:p>
          <w:p w14:paraId="18B0BE4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w:t>
            </w:r>
            <w:r w:rsidRPr="00435385">
              <w:rPr>
                <w:rFonts w:ascii="Times New Roman" w:hAnsi="Times New Roman" w:cs="Times New Roman"/>
                <w:sz w:val="20"/>
                <w:szCs w:val="20"/>
                <w:lang w:val="fr-FR"/>
              </w:rPr>
              <w:lastRenderedPageBreak/>
              <w:t xml:space="preserve">Priprema obrazovnog materijala </w:t>
            </w:r>
            <w:r w:rsidRPr="00435385">
              <w:rPr>
                <w:rFonts w:ascii="Times New Roman" w:hAnsi="Times New Roman" w:cs="Times New Roman"/>
                <w:b/>
                <w:bCs/>
                <w:sz w:val="20"/>
                <w:szCs w:val="20"/>
                <w:lang w:val="fr-FR"/>
              </w:rPr>
              <w:t>3.2.3.</w:t>
            </w:r>
            <w:r w:rsidRPr="00435385">
              <w:rPr>
                <w:rFonts w:ascii="Times New Roman" w:hAnsi="Times New Roman" w:cs="Times New Roman"/>
                <w:sz w:val="20"/>
                <w:szCs w:val="20"/>
                <w:lang w:val="fr-FR"/>
              </w:rPr>
              <w:t xml:space="preserve"> Organizacija obuke</w:t>
            </w:r>
          </w:p>
          <w:p w14:paraId="4F816BC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3.2.4.</w:t>
            </w:r>
            <w:r w:rsidRPr="00435385">
              <w:rPr>
                <w:rFonts w:ascii="Times New Roman" w:hAnsi="Times New Roman" w:cs="Times New Roman"/>
                <w:sz w:val="20"/>
                <w:szCs w:val="20"/>
                <w:lang w:val="fr-FR"/>
              </w:rPr>
              <w:t xml:space="preserve"> Praćenje napretka mentora </w:t>
            </w:r>
          </w:p>
          <w:p w14:paraId="330FDED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14:paraId="02E5F259" w14:textId="77777777" w:rsidR="00BE2688" w:rsidRPr="00435385" w:rsidRDefault="00BE2688" w:rsidP="00BE2688">
            <w:pPr>
              <w:rPr>
                <w:rFonts w:ascii="Times New Roman" w:hAnsi="Times New Roman" w:cs="Times New Roman"/>
                <w:sz w:val="20"/>
                <w:szCs w:val="20"/>
                <w:lang w:val="fr-FR"/>
              </w:rPr>
            </w:pPr>
          </w:p>
          <w:p w14:paraId="4A8EF1E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3.3.</w:t>
            </w:r>
            <w:r w:rsidRPr="00435385">
              <w:rPr>
                <w:rFonts w:ascii="Times New Roman" w:hAnsi="Times New Roman" w:cs="Times New Roman"/>
                <w:sz w:val="20"/>
                <w:szCs w:val="20"/>
                <w:lang w:val="fr-FR"/>
              </w:rPr>
              <w:t xml:space="preserve"> Obuka mentora za predavanja na temu DevOps. </w:t>
            </w:r>
          </w:p>
          <w:p w14:paraId="68E4411B" w14:textId="77777777" w:rsidR="00BE2688" w:rsidRPr="00FB7400"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lang w:val="fr-FR"/>
              </w:rPr>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w:t>
            </w:r>
            <w:r w:rsidRPr="00FB7400">
              <w:rPr>
                <w:rFonts w:ascii="Times New Roman" w:hAnsi="Times New Roman" w:cs="Times New Roman"/>
                <w:sz w:val="20"/>
                <w:szCs w:val="20"/>
              </w:rPr>
              <w:t xml:space="preserve">Priprema obrazovnog materijala </w:t>
            </w:r>
            <w:r w:rsidRPr="00FB7400">
              <w:rPr>
                <w:rFonts w:ascii="Times New Roman" w:hAnsi="Times New Roman" w:cs="Times New Roman"/>
                <w:b/>
                <w:bCs/>
                <w:sz w:val="20"/>
                <w:szCs w:val="20"/>
              </w:rPr>
              <w:t>3.2.3.</w:t>
            </w:r>
            <w:r w:rsidRPr="00FB7400">
              <w:rPr>
                <w:rFonts w:ascii="Times New Roman" w:hAnsi="Times New Roman" w:cs="Times New Roman"/>
                <w:sz w:val="20"/>
                <w:szCs w:val="20"/>
              </w:rPr>
              <w:t xml:space="preserve"> Organizacija obuke</w:t>
            </w:r>
          </w:p>
          <w:p w14:paraId="17A28D24" w14:textId="77777777"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3.2.4.</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 xml:space="preserve">Praćenje napretka mentora </w:t>
            </w:r>
          </w:p>
          <w:p w14:paraId="520D59D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14:paraId="653D97E7" w14:textId="77777777" w:rsidR="00BE2688" w:rsidRPr="00435385" w:rsidRDefault="00BE2688" w:rsidP="00BE2688">
            <w:pPr>
              <w:rPr>
                <w:rFonts w:ascii="Times New Roman" w:hAnsi="Times New Roman" w:cs="Times New Roman"/>
                <w:b/>
                <w:bCs/>
                <w:sz w:val="20"/>
                <w:szCs w:val="20"/>
                <w:lang w:val="fr-FR"/>
              </w:rPr>
            </w:pPr>
          </w:p>
          <w:p w14:paraId="06F9553C"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435385">
              <w:rPr>
                <w:rFonts w:ascii="Times New Roman" w:hAnsi="Times New Roman" w:cs="Times New Roman"/>
                <w:b/>
                <w:bCs/>
                <w:sz w:val="20"/>
                <w:szCs w:val="20"/>
                <w:lang w:val="fr-FR"/>
              </w:rPr>
              <w:br/>
              <w:t>Mentori su obučeni</w:t>
            </w:r>
          </w:p>
          <w:p w14:paraId="264789E2" w14:textId="77777777" w:rsidR="00BE2688" w:rsidRPr="00435385" w:rsidRDefault="00BE2688" w:rsidP="00BE2688">
            <w:pPr>
              <w:rPr>
                <w:rFonts w:ascii="Times New Roman" w:hAnsi="Times New Roman" w:cs="Times New Roman"/>
                <w:b/>
                <w:bCs/>
                <w:sz w:val="20"/>
                <w:szCs w:val="20"/>
                <w:lang w:val="fr-FR"/>
              </w:rPr>
            </w:pPr>
          </w:p>
          <w:p w14:paraId="21816797"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14:paraId="7C6FC01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6628B04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41FEAA8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61E08249" w14:textId="77777777" w:rsidR="00BE2688" w:rsidRPr="00FB7400" w:rsidRDefault="00BE2688" w:rsidP="00BE2688">
            <w:pPr>
              <w:rPr>
                <w:rFonts w:ascii="Times New Roman" w:hAnsi="Times New Roman" w:cs="Times New Roman"/>
                <w:sz w:val="20"/>
                <w:szCs w:val="20"/>
              </w:rPr>
            </w:pPr>
          </w:p>
          <w:p w14:paraId="7CF31FC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16171FC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102A491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4142DB9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3CEFCADC" w14:textId="77777777" w:rsidR="00BE2688" w:rsidRPr="00FB7400" w:rsidRDefault="00BE2688" w:rsidP="00BE2688">
            <w:pPr>
              <w:rPr>
                <w:rFonts w:ascii="Times New Roman" w:hAnsi="Times New Roman" w:cs="Times New Roman"/>
                <w:b/>
                <w:bCs/>
                <w:sz w:val="20"/>
                <w:szCs w:val="20"/>
              </w:rPr>
            </w:pPr>
          </w:p>
          <w:p w14:paraId="564635EF"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5E8FEDC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52A126C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0B5AAC4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30906B99" w14:textId="77777777" w:rsidR="00BE2688" w:rsidRPr="00FB7400" w:rsidRDefault="00BE2688" w:rsidP="00BE2688">
            <w:pPr>
              <w:rPr>
                <w:rFonts w:ascii="Times New Roman" w:hAnsi="Times New Roman" w:cs="Times New Roman"/>
                <w:b/>
                <w:bCs/>
                <w:sz w:val="20"/>
                <w:szCs w:val="20"/>
              </w:rPr>
            </w:pPr>
          </w:p>
          <w:p w14:paraId="2F7CA8D2"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5C654AC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 </w:t>
            </w:r>
            <w:r w:rsidRPr="00FB7400">
              <w:rPr>
                <w:rFonts w:ascii="Times New Roman" w:hAnsi="Times New Roman" w:cs="Times New Roman"/>
                <w:sz w:val="20"/>
                <w:szCs w:val="20"/>
              </w:rPr>
              <w:t>Priprema studijske posete:</w:t>
            </w:r>
          </w:p>
          <w:p w14:paraId="34F230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5.1.1.</w:t>
            </w:r>
            <w:r w:rsidRPr="00FB7400">
              <w:rPr>
                <w:rFonts w:ascii="Times New Roman" w:hAnsi="Times New Roman" w:cs="Times New Roman"/>
                <w:sz w:val="20"/>
                <w:szCs w:val="20"/>
              </w:rPr>
              <w:t xml:space="preserve"> Definisanje ciljeva za svaku oblast ( Blockchain, AI, DevOps)</w:t>
            </w:r>
          </w:p>
          <w:p w14:paraId="4A2EE23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5.1.2. </w:t>
            </w:r>
            <w:r w:rsidRPr="00FB7400">
              <w:rPr>
                <w:rFonts w:ascii="Times New Roman" w:hAnsi="Times New Roman" w:cs="Times New Roman"/>
                <w:sz w:val="20"/>
                <w:szCs w:val="20"/>
              </w:rPr>
              <w:t>Identifikacija relevantnih tema i preduzeća za posetu</w:t>
            </w:r>
          </w:p>
          <w:p w14:paraId="03A88CA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5.1.3. </w:t>
            </w:r>
            <w:r w:rsidRPr="00FB7400">
              <w:rPr>
                <w:rFonts w:ascii="Times New Roman" w:hAnsi="Times New Roman" w:cs="Times New Roman"/>
                <w:sz w:val="20"/>
                <w:szCs w:val="20"/>
              </w:rPr>
              <w:t>Koordinacija sa mentorima za podršku tokom posete</w:t>
            </w:r>
          </w:p>
          <w:p w14:paraId="7429B3F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5.1.4.</w:t>
            </w:r>
            <w:r w:rsidRPr="00FB7400">
              <w:rPr>
                <w:rFonts w:ascii="Times New Roman" w:hAnsi="Times New Roman" w:cs="Times New Roman"/>
                <w:sz w:val="20"/>
                <w:szCs w:val="20"/>
              </w:rPr>
              <w:t xml:space="preserve"> Planiranje trajanja posete i organizacija logistike </w:t>
            </w:r>
          </w:p>
          <w:p w14:paraId="7EEB0DBB" w14:textId="77777777" w:rsidR="00BE2688" w:rsidRPr="00FB7400" w:rsidRDefault="00BE2688" w:rsidP="00BE2688">
            <w:pPr>
              <w:rPr>
                <w:rFonts w:ascii="Times New Roman" w:hAnsi="Times New Roman" w:cs="Times New Roman"/>
                <w:sz w:val="20"/>
                <w:szCs w:val="20"/>
              </w:rPr>
            </w:pPr>
          </w:p>
          <w:p w14:paraId="1A7AC5E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w:t>
            </w:r>
            <w:r w:rsidRPr="00FB7400">
              <w:rPr>
                <w:rFonts w:ascii="Times New Roman" w:hAnsi="Times New Roman" w:cs="Times New Roman"/>
                <w:sz w:val="20"/>
                <w:szCs w:val="20"/>
              </w:rPr>
              <w:t xml:space="preserve"> Poseta preduzećima i institucijama:</w:t>
            </w:r>
          </w:p>
          <w:p w14:paraId="730627D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5.2.1.</w:t>
            </w:r>
            <w:r w:rsidRPr="00FB7400">
              <w:rPr>
                <w:rFonts w:ascii="Times New Roman" w:hAnsi="Times New Roman" w:cs="Times New Roman"/>
                <w:sz w:val="20"/>
                <w:szCs w:val="20"/>
              </w:rPr>
              <w:t xml:space="preserve"> Poseta preduzećima koja primenjuju Blockchain tehnologiju, AI ili DevOps prakse </w:t>
            </w:r>
          </w:p>
          <w:p w14:paraId="4E3290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5.2.2. </w:t>
            </w:r>
            <w:r w:rsidRPr="00FB7400">
              <w:rPr>
                <w:rFonts w:ascii="Times New Roman" w:hAnsi="Times New Roman" w:cs="Times New Roman"/>
                <w:sz w:val="20"/>
                <w:szCs w:val="20"/>
              </w:rPr>
              <w:t>Susreti sa stručnjacima i razgovori o njihovim projektima i izazovima</w:t>
            </w:r>
          </w:p>
          <w:p w14:paraId="04D9EB6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 </w:t>
            </w:r>
            <w:r w:rsidRPr="00FB7400">
              <w:rPr>
                <w:rFonts w:ascii="Times New Roman" w:hAnsi="Times New Roman" w:cs="Times New Roman"/>
                <w:sz w:val="20"/>
                <w:szCs w:val="20"/>
              </w:rPr>
              <w:t>Radionice i predavanja:</w:t>
            </w:r>
          </w:p>
          <w:p w14:paraId="372976A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5.3.1. </w:t>
            </w:r>
            <w:r w:rsidRPr="00FB7400">
              <w:rPr>
                <w:rFonts w:ascii="Times New Roman" w:hAnsi="Times New Roman" w:cs="Times New Roman"/>
                <w:sz w:val="20"/>
                <w:szCs w:val="20"/>
              </w:rPr>
              <w:t>Organizacija radionica i predavanja o temama iz oblati Blockchain-a, AI i DevOps-a</w:t>
            </w:r>
          </w:p>
          <w:p w14:paraId="4CBAF95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5.3.2. </w:t>
            </w:r>
            <w:r w:rsidRPr="00FB7400">
              <w:rPr>
                <w:rFonts w:ascii="Times New Roman" w:hAnsi="Times New Roman" w:cs="Times New Roman"/>
                <w:sz w:val="20"/>
                <w:szCs w:val="20"/>
              </w:rPr>
              <w:t>Vežbe i studije slučaja sa mentorima radi praktičnog iskustva</w:t>
            </w:r>
          </w:p>
          <w:p w14:paraId="3BFCF379" w14:textId="77777777" w:rsidR="00BE2688" w:rsidRPr="00FB7400" w:rsidRDefault="00BE2688" w:rsidP="00BE2688">
            <w:pPr>
              <w:rPr>
                <w:rFonts w:ascii="Times New Roman" w:hAnsi="Times New Roman" w:cs="Times New Roman"/>
                <w:sz w:val="20"/>
                <w:szCs w:val="20"/>
              </w:rPr>
            </w:pPr>
          </w:p>
          <w:p w14:paraId="7215338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 </w:t>
            </w:r>
            <w:r w:rsidRPr="00FB7400">
              <w:rPr>
                <w:rFonts w:ascii="Times New Roman" w:hAnsi="Times New Roman" w:cs="Times New Roman"/>
                <w:sz w:val="20"/>
                <w:szCs w:val="20"/>
              </w:rPr>
              <w:t>Mentorsko mentorstvo:</w:t>
            </w:r>
          </w:p>
          <w:p w14:paraId="3265F8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5.4.1. </w:t>
            </w:r>
            <w:r w:rsidRPr="00FB7400">
              <w:rPr>
                <w:rFonts w:ascii="Times New Roman" w:hAnsi="Times New Roman" w:cs="Times New Roman"/>
                <w:sz w:val="20"/>
                <w:szCs w:val="20"/>
              </w:rPr>
              <w:t>Dodeljivanje studenata mentorima u odgovarajućim oblatima</w:t>
            </w:r>
          </w:p>
          <w:p w14:paraId="0CEE39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5.4.2.</w:t>
            </w:r>
            <w:r w:rsidRPr="00FB7400">
              <w:rPr>
                <w:rFonts w:ascii="Times New Roman" w:hAnsi="Times New Roman" w:cs="Times New Roman"/>
                <w:sz w:val="20"/>
                <w:szCs w:val="20"/>
              </w:rPr>
              <w:t xml:space="preserve"> Individualne sesije mentorstva za pitanja i savete</w:t>
            </w:r>
          </w:p>
          <w:p w14:paraId="2A20BFF7" w14:textId="77777777" w:rsidR="00BE2688" w:rsidRPr="00FB7400" w:rsidRDefault="00BE2688" w:rsidP="00BE2688">
            <w:pPr>
              <w:rPr>
                <w:rFonts w:ascii="Times New Roman" w:hAnsi="Times New Roman" w:cs="Times New Roman"/>
                <w:sz w:val="20"/>
                <w:szCs w:val="20"/>
              </w:rPr>
            </w:pPr>
          </w:p>
          <w:p w14:paraId="45711FC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5.5.</w:t>
            </w:r>
            <w:r w:rsidRPr="00FB7400">
              <w:rPr>
                <w:rFonts w:ascii="Times New Roman" w:hAnsi="Times New Roman" w:cs="Times New Roman"/>
                <w:sz w:val="20"/>
                <w:szCs w:val="20"/>
              </w:rPr>
              <w:t xml:space="preserve"> Prikupljanje informacija i izrada izveštaja</w:t>
            </w:r>
          </w:p>
          <w:p w14:paraId="1FDBEB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5.5.1. </w:t>
            </w:r>
            <w:r w:rsidRPr="00FB7400">
              <w:rPr>
                <w:rFonts w:ascii="Times New Roman" w:hAnsi="Times New Roman" w:cs="Times New Roman"/>
                <w:sz w:val="20"/>
                <w:szCs w:val="20"/>
              </w:rPr>
              <w:t xml:space="preserve">Priprema izveštaja o naučenom i zaključcima posete                </w:t>
            </w:r>
            <w:r w:rsidRPr="00FB7400">
              <w:rPr>
                <w:rFonts w:ascii="Times New Roman" w:hAnsi="Times New Roman" w:cs="Times New Roman"/>
                <w:b/>
                <w:bCs/>
                <w:sz w:val="20"/>
                <w:szCs w:val="20"/>
              </w:rPr>
              <w:t xml:space="preserve"> </w:t>
            </w:r>
          </w:p>
          <w:p w14:paraId="52E0DD65" w14:textId="77777777" w:rsidR="00BE2688" w:rsidRPr="00FB7400" w:rsidRDefault="00BE2688" w:rsidP="00BE2688">
            <w:pPr>
              <w:rPr>
                <w:rFonts w:ascii="Times New Roman" w:hAnsi="Times New Roman" w:cs="Times New Roman"/>
                <w:b/>
                <w:bCs/>
                <w:sz w:val="20"/>
                <w:szCs w:val="20"/>
              </w:rPr>
            </w:pPr>
          </w:p>
          <w:p w14:paraId="179A55A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6. Formiranje centra za saradnju</w:t>
            </w:r>
          </w:p>
          <w:p w14:paraId="16D44847"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6.1. </w:t>
            </w:r>
            <w:r w:rsidRPr="00435385">
              <w:rPr>
                <w:rFonts w:ascii="Times New Roman" w:hAnsi="Times New Roman" w:cs="Times New Roman"/>
                <w:sz w:val="20"/>
                <w:szCs w:val="20"/>
                <w:lang w:val="fr-FR"/>
              </w:rPr>
              <w:t>Partnerstva: Povezivanje firmi i univerziteta.</w:t>
            </w:r>
          </w:p>
          <w:p w14:paraId="68E57B25"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6.2. </w:t>
            </w:r>
            <w:r w:rsidRPr="00435385">
              <w:rPr>
                <w:rFonts w:ascii="Times New Roman" w:hAnsi="Times New Roman" w:cs="Times New Roman"/>
                <w:sz w:val="20"/>
                <w:szCs w:val="20"/>
                <w:lang w:val="fr-FR"/>
              </w:rPr>
              <w:t>Ciljevi: Definisanje jasnih svrha centra.</w:t>
            </w:r>
          </w:p>
          <w:p w14:paraId="46B232D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6.3. </w:t>
            </w:r>
            <w:r w:rsidRPr="00FB7400">
              <w:rPr>
                <w:rFonts w:ascii="Times New Roman" w:hAnsi="Times New Roman" w:cs="Times New Roman"/>
                <w:sz w:val="20"/>
                <w:szCs w:val="20"/>
              </w:rPr>
              <w:t>Struktura: Organizacija timova i uloga.</w:t>
            </w:r>
          </w:p>
          <w:p w14:paraId="3D55AB1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6.4. </w:t>
            </w:r>
            <w:r w:rsidRPr="00FB7400">
              <w:rPr>
                <w:rFonts w:ascii="Times New Roman" w:hAnsi="Times New Roman" w:cs="Times New Roman"/>
                <w:sz w:val="20"/>
                <w:szCs w:val="20"/>
              </w:rPr>
              <w:t>Resursi: Obezbeđivanje potrebnih sredstava.</w:t>
            </w:r>
          </w:p>
          <w:p w14:paraId="1A9064C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6.5. </w:t>
            </w:r>
            <w:r w:rsidRPr="00FB7400">
              <w:rPr>
                <w:rFonts w:ascii="Times New Roman" w:hAnsi="Times New Roman" w:cs="Times New Roman"/>
                <w:sz w:val="20"/>
                <w:szCs w:val="20"/>
              </w:rPr>
              <w:t>Aktivnosti: Planiranje zajedničkih projekata.</w:t>
            </w:r>
          </w:p>
          <w:p w14:paraId="3077B3BD" w14:textId="77777777" w:rsidR="00BE2688" w:rsidRPr="00FB7400" w:rsidRDefault="00BE2688" w:rsidP="00BE2688">
            <w:pPr>
              <w:rPr>
                <w:rFonts w:ascii="Times New Roman" w:hAnsi="Times New Roman" w:cs="Times New Roman"/>
                <w:b/>
                <w:bCs/>
                <w:sz w:val="20"/>
                <w:szCs w:val="20"/>
              </w:rPr>
            </w:pPr>
          </w:p>
          <w:p w14:paraId="7B37140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 Priprema za praksu:</w:t>
            </w:r>
          </w:p>
          <w:p w14:paraId="0B083D7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w:t>
            </w:r>
            <w:r w:rsidRPr="00FB7400">
              <w:rPr>
                <w:rFonts w:ascii="Times New Roman" w:hAnsi="Times New Roman" w:cs="Times New Roman"/>
                <w:sz w:val="20"/>
                <w:szCs w:val="20"/>
              </w:rPr>
              <w:t xml:space="preserve"> Identifikacija oblasti i tema:</w:t>
            </w:r>
          </w:p>
          <w:p w14:paraId="562BC27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7.1.1.</w:t>
            </w:r>
            <w:r w:rsidRPr="00FB7400">
              <w:rPr>
                <w:rFonts w:ascii="Times New Roman" w:hAnsi="Times New Roman" w:cs="Times New Roman"/>
                <w:sz w:val="20"/>
                <w:szCs w:val="20"/>
              </w:rPr>
              <w:t xml:space="preserve"> Identifikacija specifičnih tema u oblasti DevOps</w:t>
            </w:r>
          </w:p>
          <w:p w14:paraId="67CF67A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7.1.2.</w:t>
            </w:r>
            <w:r w:rsidRPr="00FB7400">
              <w:rPr>
                <w:rFonts w:ascii="Times New Roman" w:hAnsi="Times New Roman" w:cs="Times New Roman"/>
                <w:sz w:val="20"/>
                <w:szCs w:val="20"/>
              </w:rPr>
              <w:t xml:space="preserve"> Identifikacija specifičnih tema u oblasti Blockchaina</w:t>
            </w:r>
          </w:p>
          <w:p w14:paraId="1AC9570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7.1.3.</w:t>
            </w:r>
            <w:r w:rsidRPr="00435385">
              <w:rPr>
                <w:rFonts w:ascii="Times New Roman" w:hAnsi="Times New Roman" w:cs="Times New Roman"/>
                <w:sz w:val="20"/>
                <w:szCs w:val="20"/>
                <w:lang w:val="fr-FR"/>
              </w:rPr>
              <w:t xml:space="preserve"> Identifikacija specifičnih tema u oblasti veštačke inteligencije (AI)</w:t>
            </w:r>
          </w:p>
          <w:p w14:paraId="391B7E35" w14:textId="77777777" w:rsidR="00BE2688" w:rsidRPr="00435385" w:rsidRDefault="00BE2688" w:rsidP="00BE2688">
            <w:pPr>
              <w:rPr>
                <w:rFonts w:ascii="Times New Roman" w:hAnsi="Times New Roman" w:cs="Times New Roman"/>
                <w:sz w:val="20"/>
                <w:szCs w:val="20"/>
                <w:lang w:val="fr-FR"/>
              </w:rPr>
            </w:pPr>
          </w:p>
          <w:p w14:paraId="6EC57D9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Dodeljivanje mentora:</w:t>
            </w:r>
          </w:p>
          <w:p w14:paraId="2970B90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7.2.1.</w:t>
            </w:r>
            <w:r w:rsidRPr="00435385">
              <w:rPr>
                <w:rFonts w:ascii="Times New Roman" w:hAnsi="Times New Roman" w:cs="Times New Roman"/>
                <w:sz w:val="20"/>
                <w:szCs w:val="20"/>
                <w:lang w:val="fr-FR"/>
              </w:rPr>
              <w:t xml:space="preserve"> Dodeljivanje mentora za oblast DevOps</w:t>
            </w:r>
          </w:p>
          <w:p w14:paraId="6476A54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7.2.2.</w:t>
            </w:r>
            <w:r w:rsidRPr="00435385">
              <w:rPr>
                <w:rFonts w:ascii="Times New Roman" w:hAnsi="Times New Roman" w:cs="Times New Roman"/>
                <w:sz w:val="20"/>
                <w:szCs w:val="20"/>
                <w:lang w:val="fr-FR"/>
              </w:rPr>
              <w:t xml:space="preserve"> Dodeljivanje mentora za oblast Blockchaina</w:t>
            </w:r>
          </w:p>
          <w:p w14:paraId="36B01C1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7.2.3.</w:t>
            </w:r>
            <w:r w:rsidRPr="00435385">
              <w:rPr>
                <w:rFonts w:ascii="Times New Roman" w:hAnsi="Times New Roman" w:cs="Times New Roman"/>
                <w:sz w:val="20"/>
                <w:szCs w:val="20"/>
                <w:lang w:val="fr-FR"/>
              </w:rPr>
              <w:t xml:space="preserve"> Dodeljivanje mentora za oblast veštačke inteligencije (AI)</w:t>
            </w:r>
          </w:p>
          <w:p w14:paraId="1D328323" w14:textId="77777777" w:rsidR="00BE2688" w:rsidRPr="00435385" w:rsidRDefault="00BE2688" w:rsidP="00BE2688">
            <w:pPr>
              <w:rPr>
                <w:rFonts w:ascii="Times New Roman" w:hAnsi="Times New Roman" w:cs="Times New Roman"/>
                <w:sz w:val="20"/>
                <w:szCs w:val="20"/>
                <w:lang w:val="fr-FR"/>
              </w:rPr>
            </w:pPr>
          </w:p>
          <w:p w14:paraId="35DD94F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Realizacija stručne prakse:</w:t>
            </w:r>
          </w:p>
          <w:p w14:paraId="10A83A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Dolazak studenata:</w:t>
            </w:r>
          </w:p>
          <w:p w14:paraId="20CC622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7.3.1.</w:t>
            </w:r>
            <w:r w:rsidRPr="00FB7400">
              <w:rPr>
                <w:rFonts w:ascii="Times New Roman" w:hAnsi="Times New Roman" w:cs="Times New Roman"/>
                <w:sz w:val="20"/>
                <w:szCs w:val="20"/>
              </w:rPr>
              <w:t xml:space="preserve"> Organizacija dolaska studenata u oblasti DevOps</w:t>
            </w:r>
          </w:p>
          <w:p w14:paraId="5BDF616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7.3.2.</w:t>
            </w:r>
            <w:r w:rsidRPr="00FB7400">
              <w:rPr>
                <w:rFonts w:ascii="Times New Roman" w:hAnsi="Times New Roman" w:cs="Times New Roman"/>
                <w:sz w:val="20"/>
                <w:szCs w:val="20"/>
              </w:rPr>
              <w:t xml:space="preserve"> Organizacija dolaska studenata u oblasti Blockchaina</w:t>
            </w:r>
          </w:p>
          <w:p w14:paraId="23A81B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7.3.3.</w:t>
            </w:r>
            <w:r w:rsidRPr="00FB7400">
              <w:rPr>
                <w:rFonts w:ascii="Times New Roman" w:hAnsi="Times New Roman" w:cs="Times New Roman"/>
                <w:sz w:val="20"/>
                <w:szCs w:val="20"/>
              </w:rPr>
              <w:t xml:space="preserve"> Organizacija dolaska studenata u oblasti veštačke inteligencije (AI)</w:t>
            </w:r>
          </w:p>
          <w:p w14:paraId="0338FBAF" w14:textId="77777777" w:rsidR="00BE2688" w:rsidRPr="00FB7400" w:rsidRDefault="00BE2688" w:rsidP="00BE2688">
            <w:pPr>
              <w:rPr>
                <w:rFonts w:ascii="Times New Roman" w:hAnsi="Times New Roman" w:cs="Times New Roman"/>
                <w:sz w:val="20"/>
                <w:szCs w:val="20"/>
              </w:rPr>
            </w:pPr>
          </w:p>
          <w:p w14:paraId="3C1C164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i mentorstvo:</w:t>
            </w:r>
          </w:p>
          <w:p w14:paraId="1C8F9A5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7.4.1.</w:t>
            </w:r>
            <w:r w:rsidRPr="00FB7400">
              <w:rPr>
                <w:rFonts w:ascii="Times New Roman" w:hAnsi="Times New Roman" w:cs="Times New Roman"/>
                <w:sz w:val="20"/>
                <w:szCs w:val="20"/>
              </w:rPr>
              <w:t xml:space="preserve"> Obuka studenata u oblasti DevOps</w:t>
            </w:r>
          </w:p>
          <w:p w14:paraId="4C2169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7.4.2.</w:t>
            </w:r>
            <w:r w:rsidRPr="00FB7400">
              <w:rPr>
                <w:rFonts w:ascii="Times New Roman" w:hAnsi="Times New Roman" w:cs="Times New Roman"/>
                <w:sz w:val="20"/>
                <w:szCs w:val="20"/>
              </w:rPr>
              <w:t xml:space="preserve"> Obuka studenata u oblasti Blockchaina</w:t>
            </w:r>
          </w:p>
          <w:p w14:paraId="38D9488A" w14:textId="77777777"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7.4.3.</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Obuka studenata u oblasti veštačke inteligencije (AI)</w:t>
            </w:r>
          </w:p>
          <w:p w14:paraId="02C0A556" w14:textId="77777777" w:rsidR="00BE2688" w:rsidRPr="00435385" w:rsidRDefault="00BE2688" w:rsidP="00BE2688">
            <w:pPr>
              <w:rPr>
                <w:rFonts w:ascii="Times New Roman" w:hAnsi="Times New Roman" w:cs="Times New Roman"/>
                <w:sz w:val="20"/>
                <w:szCs w:val="20"/>
                <w:lang w:val="fr-FR"/>
              </w:rPr>
            </w:pPr>
          </w:p>
          <w:p w14:paraId="3393877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7.5.</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Praktični rad:</w:t>
            </w:r>
          </w:p>
          <w:p w14:paraId="3DC1CFE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7.5.1.</w:t>
            </w:r>
            <w:r w:rsidRPr="00FB7400">
              <w:rPr>
                <w:rFonts w:ascii="Times New Roman" w:hAnsi="Times New Roman" w:cs="Times New Roman"/>
                <w:sz w:val="20"/>
                <w:szCs w:val="20"/>
              </w:rPr>
              <w:t xml:space="preserve"> Realizacija praktičnih projekata u oblasti DevOps</w:t>
            </w:r>
          </w:p>
          <w:p w14:paraId="4F51CDA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7.5.2.</w:t>
            </w:r>
            <w:r w:rsidRPr="00FB7400">
              <w:rPr>
                <w:rFonts w:ascii="Times New Roman" w:hAnsi="Times New Roman" w:cs="Times New Roman"/>
                <w:sz w:val="20"/>
                <w:szCs w:val="20"/>
              </w:rPr>
              <w:t xml:space="preserve"> Realizacija praktičnih projekata u oblasti Blockchaina</w:t>
            </w:r>
          </w:p>
          <w:p w14:paraId="104C29E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7.5.3.</w:t>
            </w:r>
            <w:r w:rsidRPr="00FB7400">
              <w:rPr>
                <w:rFonts w:ascii="Times New Roman" w:hAnsi="Times New Roman" w:cs="Times New Roman"/>
                <w:sz w:val="20"/>
                <w:szCs w:val="20"/>
              </w:rPr>
              <w:t xml:space="preserve"> Realizacija praktičnih projekata u oblasti veštačke inteligencije (AI)</w:t>
            </w:r>
          </w:p>
          <w:p w14:paraId="54EF9A3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w:t>
            </w:r>
            <w:r w:rsidRPr="00FB7400">
              <w:rPr>
                <w:rFonts w:ascii="Times New Roman" w:hAnsi="Times New Roman" w:cs="Times New Roman"/>
                <w:sz w:val="20"/>
                <w:szCs w:val="20"/>
              </w:rPr>
              <w:t xml:space="preserve"> Praćenje napretka:</w:t>
            </w:r>
          </w:p>
          <w:p w14:paraId="06FD1FE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7.6.1.</w:t>
            </w:r>
            <w:r w:rsidRPr="00FB7400">
              <w:rPr>
                <w:rFonts w:ascii="Times New Roman" w:hAnsi="Times New Roman" w:cs="Times New Roman"/>
                <w:sz w:val="20"/>
                <w:szCs w:val="20"/>
              </w:rPr>
              <w:t xml:space="preserve"> Praćenje napretka studenata u oblasti DevOps</w:t>
            </w:r>
          </w:p>
          <w:p w14:paraId="37BCCF0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7.6.2.</w:t>
            </w:r>
            <w:r w:rsidRPr="00FB7400">
              <w:rPr>
                <w:rFonts w:ascii="Times New Roman" w:hAnsi="Times New Roman" w:cs="Times New Roman"/>
                <w:sz w:val="20"/>
                <w:szCs w:val="20"/>
              </w:rPr>
              <w:t xml:space="preserve"> Praćenje napretka studenata u oblasti Blockchaina</w:t>
            </w:r>
          </w:p>
          <w:p w14:paraId="615F4D0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7.6.3.</w:t>
            </w:r>
            <w:r w:rsidRPr="00435385">
              <w:rPr>
                <w:rFonts w:ascii="Times New Roman" w:hAnsi="Times New Roman" w:cs="Times New Roman"/>
                <w:sz w:val="20"/>
                <w:szCs w:val="20"/>
                <w:lang w:val="fr-FR"/>
              </w:rPr>
              <w:t xml:space="preserve"> Praćenje napretka studenata u oblasti veštačke inteligencije (AI)</w:t>
            </w:r>
          </w:p>
          <w:p w14:paraId="201A1D2C" w14:textId="77777777" w:rsidR="00BE2688" w:rsidRPr="00435385" w:rsidRDefault="00BE2688" w:rsidP="00BE2688">
            <w:pPr>
              <w:rPr>
                <w:rFonts w:ascii="Times New Roman" w:hAnsi="Times New Roman" w:cs="Times New Roman"/>
                <w:sz w:val="20"/>
                <w:szCs w:val="20"/>
                <w:lang w:val="fr-FR"/>
              </w:rPr>
            </w:pPr>
          </w:p>
          <w:p w14:paraId="24DDD37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Evaluacija performansi:</w:t>
            </w:r>
          </w:p>
          <w:p w14:paraId="6D07263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7.7.1.</w:t>
            </w:r>
            <w:r w:rsidRPr="00435385">
              <w:rPr>
                <w:rFonts w:ascii="Times New Roman" w:hAnsi="Times New Roman" w:cs="Times New Roman"/>
                <w:sz w:val="20"/>
                <w:szCs w:val="20"/>
                <w:lang w:val="fr-FR"/>
              </w:rPr>
              <w:t xml:space="preserve"> Evaluacija performansi studenata u oblasti DevOps</w:t>
            </w:r>
          </w:p>
          <w:p w14:paraId="46521AF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7.7.2.</w:t>
            </w:r>
            <w:r w:rsidRPr="00435385">
              <w:rPr>
                <w:rFonts w:ascii="Times New Roman" w:hAnsi="Times New Roman" w:cs="Times New Roman"/>
                <w:sz w:val="20"/>
                <w:szCs w:val="20"/>
                <w:lang w:val="fr-FR"/>
              </w:rPr>
              <w:t xml:space="preserve"> Evaluacija performansi studenata u oblasti Blockchaina</w:t>
            </w:r>
          </w:p>
          <w:p w14:paraId="56E07F4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7.7.3.</w:t>
            </w:r>
            <w:r w:rsidRPr="00435385">
              <w:rPr>
                <w:rFonts w:ascii="Times New Roman" w:hAnsi="Times New Roman" w:cs="Times New Roman"/>
                <w:sz w:val="20"/>
                <w:szCs w:val="20"/>
                <w:lang w:val="fr-FR"/>
              </w:rPr>
              <w:t xml:space="preserve"> Evaluacija performansi studenata u oblasti veštačke inteligencije (AI)</w:t>
            </w:r>
          </w:p>
          <w:p w14:paraId="7D7F4D3C" w14:textId="77777777" w:rsidR="00BE2688" w:rsidRPr="00435385" w:rsidRDefault="00BE2688" w:rsidP="00BE2688">
            <w:pPr>
              <w:rPr>
                <w:rFonts w:ascii="Times New Roman" w:hAnsi="Times New Roman" w:cs="Times New Roman"/>
                <w:sz w:val="20"/>
                <w:szCs w:val="20"/>
                <w:lang w:val="fr-FR"/>
              </w:rPr>
            </w:pPr>
          </w:p>
          <w:p w14:paraId="17C2E87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Dodela sertifikata/priznanja:</w:t>
            </w:r>
          </w:p>
          <w:p w14:paraId="2B5CE5D6"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7.8.1.</w:t>
            </w:r>
            <w:r w:rsidRPr="00435385">
              <w:rPr>
                <w:rFonts w:ascii="Times New Roman" w:hAnsi="Times New Roman" w:cs="Times New Roman"/>
                <w:sz w:val="20"/>
                <w:szCs w:val="20"/>
                <w:lang w:val="fr-FR"/>
              </w:rPr>
              <w:t xml:space="preserve"> Dodela sertifikata/priznanja za uspešno završenu praksu u oblasti DevOps</w:t>
            </w:r>
          </w:p>
          <w:p w14:paraId="25EA1CF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7.8.2.</w:t>
            </w:r>
            <w:r w:rsidRPr="00435385">
              <w:rPr>
                <w:rFonts w:ascii="Times New Roman" w:hAnsi="Times New Roman" w:cs="Times New Roman"/>
                <w:sz w:val="20"/>
                <w:szCs w:val="20"/>
                <w:lang w:val="fr-FR"/>
              </w:rPr>
              <w:t xml:space="preserve"> Dodela sertifikata/priznanja za uspešno završenu praksu u oblasti Blockchaina</w:t>
            </w:r>
          </w:p>
          <w:p w14:paraId="2165B12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7.8.3.</w:t>
            </w:r>
            <w:r w:rsidRPr="00435385">
              <w:rPr>
                <w:rFonts w:ascii="Times New Roman" w:hAnsi="Times New Roman" w:cs="Times New Roman"/>
                <w:sz w:val="20"/>
                <w:szCs w:val="20"/>
                <w:lang w:val="fr-FR"/>
              </w:rPr>
              <w:t xml:space="preserve"> Dodela sertifikata/priznanja za uspešno završenu praksu u oblasti veštačke inteligencije (AI)</w:t>
            </w:r>
          </w:p>
          <w:p w14:paraId="554A1050" w14:textId="77777777" w:rsidR="00BE2688" w:rsidRPr="00435385" w:rsidRDefault="00BE2688" w:rsidP="00BE2688">
            <w:pPr>
              <w:rPr>
                <w:rFonts w:ascii="Times New Roman" w:hAnsi="Times New Roman" w:cs="Times New Roman"/>
                <w:sz w:val="20"/>
                <w:szCs w:val="20"/>
                <w:lang w:val="fr-FR"/>
              </w:rPr>
            </w:pPr>
          </w:p>
          <w:p w14:paraId="1560C387"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7.9.</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Povratne informacije:</w:t>
            </w:r>
          </w:p>
          <w:p w14:paraId="3C39CC30"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7.9.1.</w:t>
            </w:r>
            <w:r w:rsidRPr="00435385">
              <w:rPr>
                <w:rFonts w:ascii="Times New Roman" w:hAnsi="Times New Roman" w:cs="Times New Roman"/>
                <w:sz w:val="20"/>
                <w:szCs w:val="20"/>
                <w:lang w:val="fr-FR"/>
              </w:rPr>
              <w:t xml:space="preserve"> Pružanje povratnih informacija studentima u oblasti DevOps</w:t>
            </w:r>
          </w:p>
          <w:p w14:paraId="105B257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7.9.2.</w:t>
            </w:r>
            <w:r w:rsidRPr="00435385">
              <w:rPr>
                <w:rFonts w:ascii="Times New Roman" w:hAnsi="Times New Roman" w:cs="Times New Roman"/>
                <w:sz w:val="20"/>
                <w:szCs w:val="20"/>
                <w:lang w:val="fr-FR"/>
              </w:rPr>
              <w:t xml:space="preserve"> Pružanje povratnih informacija studentima u oblasti Blockchaina</w:t>
            </w:r>
          </w:p>
          <w:p w14:paraId="13B9A39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7.9.3.</w:t>
            </w:r>
            <w:r w:rsidRPr="00435385">
              <w:rPr>
                <w:rFonts w:ascii="Times New Roman" w:hAnsi="Times New Roman" w:cs="Times New Roman"/>
                <w:sz w:val="20"/>
                <w:szCs w:val="20"/>
                <w:lang w:val="fr-FR"/>
              </w:rPr>
              <w:t xml:space="preserve"> Pružanje povratnih informacija studentima u oblasti veštačke inteligencije (AI)</w:t>
            </w:r>
          </w:p>
          <w:p w14:paraId="53C4E13E" w14:textId="77777777" w:rsidR="00BE2688" w:rsidRPr="00FB7400" w:rsidRDefault="00BE2688" w:rsidP="00BE2688">
            <w:pPr>
              <w:rPr>
                <w:rFonts w:ascii="Times New Roman" w:hAnsi="Times New Roman" w:cs="Times New Roman"/>
                <w:sz w:val="20"/>
                <w:szCs w:val="20"/>
                <w:lang w:val="fr-FR"/>
              </w:rPr>
            </w:pPr>
          </w:p>
          <w:p w14:paraId="4301F31F"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3CD8BFCF"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62432FFB"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46948A79" w14:textId="77777777" w:rsidR="00BE2688" w:rsidRPr="00435385"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rPr>
              <w:t>8.3.</w:t>
            </w:r>
            <w:r w:rsidRPr="00435385">
              <w:rPr>
                <w:rFonts w:ascii="Times New Roman" w:hAnsi="Times New Roman" w:cs="Times New Roman"/>
                <w:sz w:val="20"/>
                <w:szCs w:val="20"/>
              </w:rPr>
              <w:t xml:space="preserve"> Promocija putem internet reklama.</w:t>
            </w:r>
          </w:p>
          <w:p w14:paraId="4B911913" w14:textId="77777777" w:rsidR="00BE2688" w:rsidRPr="00435385" w:rsidRDefault="00BE2688" w:rsidP="00BE2688">
            <w:pPr>
              <w:rPr>
                <w:rFonts w:ascii="Times New Roman" w:hAnsi="Times New Roman" w:cs="Times New Roman"/>
                <w:sz w:val="20"/>
                <w:szCs w:val="20"/>
              </w:rPr>
            </w:pPr>
          </w:p>
          <w:p w14:paraId="187BD4EE"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61A47EEF"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7EA673CF"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9.2. </w:t>
            </w:r>
            <w:r w:rsidRPr="00FB7400">
              <w:rPr>
                <w:rFonts w:ascii="Times New Roman" w:hAnsi="Times New Roman" w:cs="Times New Roman"/>
                <w:sz w:val="20"/>
                <w:szCs w:val="20"/>
              </w:rPr>
              <w:t>Sveukupno upravljanje projektom</w:t>
            </w:r>
          </w:p>
          <w:p w14:paraId="52B5B5FF" w14:textId="77777777"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2013E3C3" w14:textId="77777777" w:rsidR="00A3742B" w:rsidRPr="00FB7400" w:rsidRDefault="00A3742B">
            <w:pPr>
              <w:rPr>
                <w:rFonts w:ascii="Times New Roman" w:hAnsi="Times New Roman" w:cs="Times New Roman"/>
                <w:sz w:val="20"/>
                <w:szCs w:val="20"/>
              </w:rPr>
            </w:pPr>
          </w:p>
          <w:p w14:paraId="36156770" w14:textId="77777777" w:rsidR="00A3742B" w:rsidRPr="00FB7400" w:rsidRDefault="00A3742B">
            <w:pPr>
              <w:rPr>
                <w:rFonts w:ascii="Times New Roman" w:hAnsi="Times New Roman" w:cs="Times New Roman"/>
                <w:sz w:val="20"/>
                <w:szCs w:val="20"/>
              </w:rPr>
            </w:pPr>
          </w:p>
          <w:p w14:paraId="6E2E04FB"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76821474" w14:textId="77777777" w:rsidR="00A3742B" w:rsidRPr="00FB7400" w:rsidRDefault="00A3742B">
            <w:pPr>
              <w:rPr>
                <w:rFonts w:ascii="Times New Roman" w:hAnsi="Times New Roman" w:cs="Times New Roman"/>
                <w:sz w:val="20"/>
                <w:szCs w:val="20"/>
              </w:rPr>
            </w:pPr>
          </w:p>
          <w:p w14:paraId="7757AF55" w14:textId="77777777" w:rsidR="00A3742B" w:rsidRPr="00FB7400" w:rsidRDefault="00A3742B">
            <w:pPr>
              <w:rPr>
                <w:rFonts w:ascii="Times New Roman" w:hAnsi="Times New Roman" w:cs="Times New Roman"/>
                <w:sz w:val="20"/>
                <w:szCs w:val="20"/>
              </w:rPr>
            </w:pPr>
          </w:p>
          <w:p w14:paraId="79EE4031"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4421A2CB"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596F1D7C"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16CB12CA"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079C82B6"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1A4F43DB"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6DEAE3D3"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6733097D"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2BFFF9B8"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161BE49C" w14:textId="77777777" w:rsidR="00CD5C7F" w:rsidRPr="00FB7400" w:rsidRDefault="00CD5C7F" w:rsidP="00CD5C7F">
            <w:pPr>
              <w:widowControl w:val="0"/>
              <w:tabs>
                <w:tab w:val="left" w:pos="228"/>
              </w:tabs>
              <w:ind w:left="86"/>
              <w:rPr>
                <w:rFonts w:ascii="Times New Roman" w:hAnsi="Times New Roman" w:cs="Times New Roman"/>
                <w:sz w:val="20"/>
                <w:szCs w:val="20"/>
              </w:rPr>
            </w:pPr>
          </w:p>
          <w:p w14:paraId="471DE334"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60A21403"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44E693ED"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5CC5C6F5"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2A6E995F"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6FFE885B" w14:textId="77777777" w:rsidR="00A3742B" w:rsidRPr="00FB7400" w:rsidRDefault="00722CCA" w:rsidP="00AE242A">
            <w:pPr>
              <w:pStyle w:val="NormalWeb"/>
              <w:numPr>
                <w:ilvl w:val="0"/>
                <w:numId w:val="17"/>
              </w:numPr>
              <w:spacing w:before="0" w:beforeAutospacing="0" w:after="240" w:afterAutospacing="0"/>
              <w:rPr>
                <w:sz w:val="20"/>
                <w:szCs w:val="20"/>
              </w:rPr>
            </w:pPr>
            <w:r w:rsidRPr="00FB7400">
              <w:rPr>
                <w:color w:val="000000"/>
                <w:sz w:val="20"/>
                <w:szCs w:val="20"/>
              </w:rPr>
              <w:t>Neophodna tehnologija.</w:t>
            </w:r>
          </w:p>
          <w:p w14:paraId="12C209C4"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Posvećenost tokom realizacije projekta.</w:t>
            </w:r>
          </w:p>
          <w:p w14:paraId="38FD5DAD"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Medijska podrška i prateći događaji</w:t>
            </w:r>
          </w:p>
          <w:p w14:paraId="6AFF7589"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654CF1BE"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53E2F24B" w14:textId="77777777" w:rsidR="00CD5C7F" w:rsidRPr="00FB7400" w:rsidRDefault="00CD5C7F" w:rsidP="00DE1CAB">
            <w:pPr>
              <w:rPr>
                <w:rFonts w:ascii="Times New Roman" w:hAnsi="Times New Roman" w:cs="Times New Roman"/>
                <w:sz w:val="20"/>
                <w:szCs w:val="20"/>
              </w:rPr>
            </w:pPr>
          </w:p>
          <w:p w14:paraId="44761325"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00C93B80" w14:textId="77777777" w:rsidR="00CD5C7F" w:rsidRPr="00FB7400" w:rsidRDefault="00CD5C7F" w:rsidP="00DE1CAB">
            <w:pPr>
              <w:pStyle w:val="ListParagraph"/>
              <w:rPr>
                <w:rFonts w:ascii="Times New Roman" w:hAnsi="Times New Roman" w:cs="Times New Roman"/>
                <w:sz w:val="20"/>
                <w:szCs w:val="20"/>
              </w:rPr>
            </w:pPr>
          </w:p>
          <w:p w14:paraId="42FC54C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654DF1E5" w14:textId="77777777" w:rsidR="00CD5C7F" w:rsidRPr="00FB7400" w:rsidRDefault="00CD5C7F" w:rsidP="00DE1CAB">
            <w:pPr>
              <w:pStyle w:val="ListParagraph"/>
              <w:rPr>
                <w:rFonts w:ascii="Times New Roman" w:hAnsi="Times New Roman" w:cs="Times New Roman"/>
                <w:sz w:val="20"/>
                <w:szCs w:val="20"/>
              </w:rPr>
            </w:pPr>
          </w:p>
          <w:p w14:paraId="7A45D70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6457E709"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B4731E4" w14:textId="77777777"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1551C7B4"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75DD67AD" w14:textId="77777777" w:rsidR="00A3742B" w:rsidRDefault="00A3742B"/>
    <w:p w14:paraId="49DF40F9" w14:textId="77777777" w:rsidR="00A3742B" w:rsidRDefault="00A3742B">
      <w:pPr>
        <w:sectPr w:rsidR="00A3742B">
          <w:pgSz w:w="16840" w:h="11907" w:orient="landscape"/>
          <w:pgMar w:top="1134" w:right="902" w:bottom="1134" w:left="1259" w:header="709" w:footer="709" w:gutter="0"/>
          <w:cols w:space="1701"/>
          <w:docGrid w:linePitch="360"/>
        </w:sectPr>
      </w:pPr>
    </w:p>
    <w:p w14:paraId="14CC644E"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0030C1A2"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6981074A" w14:textId="77777777" w:rsidR="00A3742B" w:rsidRDefault="00A3742B"/>
    <w:p w14:paraId="16019EDE" w14:textId="77777777" w:rsidR="00A3742B" w:rsidRDefault="00722CCA">
      <w:pPr>
        <w:keepNext/>
        <w:spacing w:after="120"/>
      </w:pPr>
      <w:r>
        <w:rPr>
          <w:b/>
        </w:rPr>
        <w:t>On the following pages, please provide your work plan for each year of the proposed project</w:t>
      </w:r>
    </w:p>
    <w:p w14:paraId="57386B9C"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2A852C05"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51F68851"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79D876B8"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004F753F"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0351A3DE"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6E08350B"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4BE7D474"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17CE4EAB" w14:textId="77777777" w:rsidR="00A3742B" w:rsidRDefault="00A3742B"/>
    <w:p w14:paraId="60ACB882" w14:textId="77777777" w:rsidR="00A3742B" w:rsidRDefault="00722CCA">
      <w:pPr>
        <w:spacing w:after="200" w:line="276" w:lineRule="auto"/>
      </w:pPr>
      <w:r>
        <w:br w:type="page" w:clear="all"/>
      </w:r>
    </w:p>
    <w:p w14:paraId="5D2F2A84"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757EFB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6C27C80D" w14:textId="77777777">
        <w:trPr>
          <w:cantSplit/>
          <w:trHeight w:val="243"/>
          <w:jc w:val="center"/>
        </w:trPr>
        <w:tc>
          <w:tcPr>
            <w:tcW w:w="5649" w:type="dxa"/>
            <w:gridSpan w:val="2"/>
            <w:shd w:val="clear" w:color="FFFFFF" w:fill="DBE5F1"/>
            <w:vAlign w:val="center"/>
          </w:tcPr>
          <w:p w14:paraId="23796BF1" w14:textId="77777777" w:rsidR="00A3742B" w:rsidRDefault="00722CCA">
            <w:pPr>
              <w:jc w:val="center"/>
              <w:rPr>
                <w:bCs/>
                <w:color w:val="000000"/>
              </w:rPr>
            </w:pPr>
            <w:bookmarkStart w:id="6" w:name="_Hlk143433384"/>
            <w:r>
              <w:rPr>
                <w:b/>
                <w:color w:val="000000"/>
                <w:sz w:val="18"/>
                <w:szCs w:val="18"/>
              </w:rPr>
              <w:t>Activities</w:t>
            </w:r>
          </w:p>
        </w:tc>
        <w:tc>
          <w:tcPr>
            <w:tcW w:w="953" w:type="dxa"/>
            <w:vMerge w:val="restart"/>
            <w:shd w:val="clear" w:color="FFFFFF" w:fill="DBE5F1"/>
            <w:vAlign w:val="center"/>
          </w:tcPr>
          <w:p w14:paraId="042EBE1E" w14:textId="77777777" w:rsidR="00A3742B" w:rsidRDefault="00722CCA">
            <w:pPr>
              <w:jc w:val="center"/>
            </w:pPr>
            <w:r>
              <w:rPr>
                <w:b/>
                <w:color w:val="000000"/>
                <w:sz w:val="18"/>
                <w:szCs w:val="18"/>
              </w:rPr>
              <w:t>Total duration</w:t>
            </w:r>
          </w:p>
          <w:p w14:paraId="104035E8"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0A60B0D1"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3A6C09DC"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5DC2FEC8"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1CB531E6"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6E4805F7"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5C19C486"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639522D1"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6B659978"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33BD7FDD"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07DF1116"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139F3DA1"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5F0C0BA6" w14:textId="77777777" w:rsidR="00A3742B" w:rsidRDefault="00722CCA">
            <w:pPr>
              <w:jc w:val="center"/>
              <w:rPr>
                <w:bCs/>
                <w:color w:val="000000"/>
              </w:rPr>
            </w:pPr>
            <w:r>
              <w:rPr>
                <w:b/>
                <w:color w:val="000000"/>
                <w:sz w:val="18"/>
                <w:szCs w:val="18"/>
              </w:rPr>
              <w:t>M12</w:t>
            </w:r>
          </w:p>
        </w:tc>
      </w:tr>
      <w:tr w:rsidR="00A3742B" w14:paraId="1FB9D83C" w14:textId="77777777">
        <w:trPr>
          <w:cantSplit/>
          <w:trHeight w:val="243"/>
          <w:jc w:val="center"/>
        </w:trPr>
        <w:tc>
          <w:tcPr>
            <w:tcW w:w="830" w:type="dxa"/>
            <w:vAlign w:val="center"/>
          </w:tcPr>
          <w:p w14:paraId="4D329860" w14:textId="77777777" w:rsidR="00A3742B" w:rsidRDefault="00722CCA">
            <w:pPr>
              <w:tabs>
                <w:tab w:val="left" w:pos="397"/>
              </w:tabs>
              <w:ind w:left="397" w:hanging="397"/>
              <w:jc w:val="center"/>
            </w:pPr>
            <w:r>
              <w:rPr>
                <w:b/>
                <w:color w:val="000000"/>
                <w:sz w:val="18"/>
                <w:szCs w:val="18"/>
              </w:rPr>
              <w:t>Ref.nr/</w:t>
            </w:r>
          </w:p>
          <w:p w14:paraId="290C8C3E" w14:textId="77777777" w:rsidR="00A3742B" w:rsidRDefault="00722CCA">
            <w:pPr>
              <w:tabs>
                <w:tab w:val="left" w:pos="397"/>
              </w:tabs>
              <w:ind w:left="397" w:hanging="397"/>
              <w:jc w:val="center"/>
            </w:pPr>
            <w:r>
              <w:rPr>
                <w:b/>
                <w:color w:val="000000"/>
                <w:sz w:val="18"/>
                <w:szCs w:val="18"/>
              </w:rPr>
              <w:t>Sub-ref</w:t>
            </w:r>
          </w:p>
          <w:p w14:paraId="616CF98B"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2CAE2D3A"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3109DA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1D62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C6A77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B65CE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BB453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5FEB70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6635C7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82C0A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0CA81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7244F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71ADE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CDCCF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E167CA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48D00035" w14:textId="77777777">
        <w:trPr>
          <w:cantSplit/>
          <w:trHeight w:val="289"/>
          <w:jc w:val="center"/>
        </w:trPr>
        <w:tc>
          <w:tcPr>
            <w:tcW w:w="830" w:type="dxa"/>
            <w:vAlign w:val="center"/>
          </w:tcPr>
          <w:p w14:paraId="37A9320A" w14:textId="77777777"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14:paraId="70F184F8" w14:textId="77777777" w:rsidR="00A3742B" w:rsidRDefault="00DE0FD3">
            <w:pPr>
              <w:tabs>
                <w:tab w:val="left" w:pos="397"/>
              </w:tabs>
              <w:ind w:left="397" w:hanging="397"/>
              <w:rPr>
                <w:color w:val="000000"/>
              </w:rPr>
            </w:pPr>
            <w:r w:rsidRPr="00812893">
              <w:t>Analiza kapaciteta partnerskih organizacija</w:t>
            </w:r>
            <w: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C87080A"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4C61D7"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45258D7"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626DA83"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B99CC72"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6453117"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7792CFA"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F42B2"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A6E7244"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A227F1C"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7317EE"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269FF99"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77F46E7" w14:textId="77777777" w:rsidR="00A3742B" w:rsidRDefault="00722CCA">
            <w:pPr>
              <w:jc w:val="center"/>
              <w:rPr>
                <w:bCs/>
              </w:rPr>
            </w:pPr>
            <w:r>
              <w:rPr>
                <w:b/>
              </w:rPr>
              <w:t xml:space="preserve"> </w:t>
            </w:r>
          </w:p>
        </w:tc>
      </w:tr>
      <w:tr w:rsidR="00A3742B" w14:paraId="2C07E75C" w14:textId="77777777">
        <w:trPr>
          <w:cantSplit/>
          <w:trHeight w:val="289"/>
          <w:jc w:val="center"/>
        </w:trPr>
        <w:tc>
          <w:tcPr>
            <w:tcW w:w="830" w:type="dxa"/>
            <w:vAlign w:val="center"/>
          </w:tcPr>
          <w:p w14:paraId="6EA4C77E" w14:textId="77777777"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14:paraId="42862F99" w14:textId="77777777"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0DCE01E"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8EA914"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FF9375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6CDAF1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C404E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FD57E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2128A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E22822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E84EE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282FB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BA541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639F3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374967" w14:textId="77777777" w:rsidR="00A3742B" w:rsidRDefault="00A3742B">
            <w:pPr>
              <w:jc w:val="center"/>
              <w:rPr>
                <w:bCs/>
              </w:rPr>
            </w:pPr>
          </w:p>
        </w:tc>
      </w:tr>
      <w:tr w:rsidR="00A3742B" w14:paraId="46C3BE5E" w14:textId="77777777">
        <w:trPr>
          <w:cantSplit/>
          <w:trHeight w:val="289"/>
          <w:jc w:val="center"/>
        </w:trPr>
        <w:tc>
          <w:tcPr>
            <w:tcW w:w="830" w:type="dxa"/>
            <w:vAlign w:val="center"/>
          </w:tcPr>
          <w:p w14:paraId="46438053" w14:textId="77777777" w:rsidR="00A3742B" w:rsidRDefault="00DE0FD3">
            <w:pPr>
              <w:tabs>
                <w:tab w:val="left" w:pos="397"/>
              </w:tabs>
              <w:ind w:left="397" w:hanging="397"/>
              <w:jc w:val="center"/>
              <w:rPr>
                <w:color w:val="000000"/>
              </w:rPr>
            </w:pPr>
            <w:r>
              <w:rPr>
                <w:color w:val="000000"/>
              </w:rPr>
              <w:t>1.1.2.</w:t>
            </w:r>
          </w:p>
        </w:tc>
        <w:tc>
          <w:tcPr>
            <w:tcW w:w="4819" w:type="dxa"/>
            <w:vAlign w:val="center"/>
          </w:tcPr>
          <w:p w14:paraId="269ECA11" w14:textId="77777777" w:rsidR="00A3742B" w:rsidRDefault="00DE0FD3">
            <w:pPr>
              <w:tabs>
                <w:tab w:val="left" w:pos="397"/>
              </w:tabs>
              <w:ind w:left="397" w:hanging="397"/>
              <w:rPr>
                <w:color w:val="000000"/>
              </w:rPr>
            </w:pPr>
            <w:r w:rsidRPr="00777F8D">
              <w:t>Popunjena anketa o iskustvima i dobrim praksama partnerskih organizacija</w:t>
            </w:r>
            <w:r w:rsidRPr="006F1A19">
              <w:t xml:space="preserve"> u sektoru Blockchaina</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4BAC6D1"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C6A1531"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CBBEDC4"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9D408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C09FE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C44C1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A81E5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CA1DA5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41D51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09862A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0D0984"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C32E1E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711F3D3" w14:textId="77777777" w:rsidR="00A3742B" w:rsidRDefault="00722CCA">
            <w:pPr>
              <w:jc w:val="center"/>
              <w:rPr>
                <w:bCs/>
              </w:rPr>
            </w:pPr>
            <w:r>
              <w:rPr>
                <w:b/>
              </w:rPr>
              <w:t xml:space="preserve"> </w:t>
            </w:r>
          </w:p>
        </w:tc>
      </w:tr>
      <w:tr w:rsidR="00A3742B" w14:paraId="66E1C3D7" w14:textId="77777777">
        <w:trPr>
          <w:cantSplit/>
          <w:trHeight w:val="289"/>
          <w:jc w:val="center"/>
        </w:trPr>
        <w:tc>
          <w:tcPr>
            <w:tcW w:w="830" w:type="dxa"/>
            <w:vAlign w:val="center"/>
          </w:tcPr>
          <w:p w14:paraId="5E6AF862" w14:textId="77777777" w:rsidR="00A3742B" w:rsidRDefault="00DE0FD3">
            <w:pPr>
              <w:tabs>
                <w:tab w:val="left" w:pos="397"/>
              </w:tabs>
              <w:ind w:left="397" w:hanging="397"/>
              <w:jc w:val="center"/>
              <w:rPr>
                <w:color w:val="000000"/>
              </w:rPr>
            </w:pPr>
            <w:r>
              <w:rPr>
                <w:color w:val="000000"/>
              </w:rPr>
              <w:t>1.1.3.</w:t>
            </w:r>
          </w:p>
        </w:tc>
        <w:tc>
          <w:tcPr>
            <w:tcW w:w="4819" w:type="dxa"/>
            <w:vAlign w:val="center"/>
          </w:tcPr>
          <w:p w14:paraId="48C7B871" w14:textId="77777777" w:rsidR="00A3742B" w:rsidRPr="00DE0FD3" w:rsidRDefault="00DE0FD3" w:rsidP="00DE0FD3">
            <w:r>
              <w:t>Izveštaj</w:t>
            </w:r>
            <w:r w:rsidRPr="00812893">
              <w:t xml:space="preserve"> o kapacitetima</w:t>
            </w:r>
            <w: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0FBB605"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382B808"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DAD90F"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EC5D93C"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2BA2E6"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150BB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6EAA1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7F386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A4847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79AA8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5900855"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9C986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F901E28" w14:textId="77777777" w:rsidR="00A3742B" w:rsidRDefault="00722CCA">
            <w:pPr>
              <w:jc w:val="center"/>
              <w:rPr>
                <w:bCs/>
              </w:rPr>
            </w:pPr>
            <w:r>
              <w:rPr>
                <w:b/>
              </w:rPr>
              <w:t xml:space="preserve"> </w:t>
            </w:r>
          </w:p>
        </w:tc>
      </w:tr>
      <w:tr w:rsidR="00DE0FD3" w14:paraId="7E449450" w14:textId="77777777">
        <w:trPr>
          <w:cantSplit/>
          <w:trHeight w:val="289"/>
          <w:jc w:val="center"/>
        </w:trPr>
        <w:tc>
          <w:tcPr>
            <w:tcW w:w="830" w:type="dxa"/>
            <w:vAlign w:val="center"/>
          </w:tcPr>
          <w:p w14:paraId="7E22EABD" w14:textId="77777777"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14:paraId="1C945A7C" w14:textId="77777777" w:rsidR="00DE0FD3" w:rsidRDefault="00DE0FD3" w:rsidP="00DE0FD3">
            <w:r w:rsidRPr="00DE0FD3">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600A69"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397C1CEF"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96EDEE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D6A5235"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E0929F"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C65AFA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10AE5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FC8E6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EEEC1E"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E4FC7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4B6123B"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E659B2"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0BC9AC" w14:textId="77777777" w:rsidR="00DE0FD3" w:rsidRDefault="00DE0FD3" w:rsidP="00DE0FD3">
            <w:pPr>
              <w:jc w:val="center"/>
              <w:rPr>
                <w:b/>
              </w:rPr>
            </w:pPr>
            <w:r>
              <w:rPr>
                <w:b/>
              </w:rPr>
              <w:t xml:space="preserve"> </w:t>
            </w:r>
          </w:p>
        </w:tc>
      </w:tr>
      <w:tr w:rsidR="00DE0FD3" w14:paraId="33C1EE12" w14:textId="77777777">
        <w:trPr>
          <w:cantSplit/>
          <w:trHeight w:val="289"/>
          <w:jc w:val="center"/>
        </w:trPr>
        <w:tc>
          <w:tcPr>
            <w:tcW w:w="830" w:type="dxa"/>
            <w:vAlign w:val="center"/>
          </w:tcPr>
          <w:p w14:paraId="27FAB02F" w14:textId="77777777" w:rsidR="00DE0FD3" w:rsidRDefault="00DE0FD3" w:rsidP="00DE0FD3">
            <w:pPr>
              <w:tabs>
                <w:tab w:val="left" w:pos="397"/>
              </w:tabs>
              <w:jc w:val="center"/>
              <w:rPr>
                <w:color w:val="000000"/>
              </w:rPr>
            </w:pPr>
            <w:r>
              <w:rPr>
                <w:color w:val="000000"/>
              </w:rPr>
              <w:t>1.2.1</w:t>
            </w:r>
          </w:p>
        </w:tc>
        <w:tc>
          <w:tcPr>
            <w:tcW w:w="4819" w:type="dxa"/>
            <w:vAlign w:val="center"/>
          </w:tcPr>
          <w:p w14:paraId="5745BCEF" w14:textId="77777777" w:rsidR="00DE0FD3" w:rsidRDefault="00DE0FD3" w:rsidP="00DE0FD3">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96E1011"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E6B1D96"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E5AF34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23411A9"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9647A8"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47A18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0D1D1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222C7D"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5117A2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88BDC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E471CD"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EE9366"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399864D" w14:textId="77777777" w:rsidR="00DE0FD3" w:rsidRDefault="00DE0FD3" w:rsidP="00DE0FD3">
            <w:pPr>
              <w:jc w:val="center"/>
              <w:rPr>
                <w:b/>
              </w:rPr>
            </w:pPr>
          </w:p>
        </w:tc>
      </w:tr>
      <w:tr w:rsidR="00DE0FD3" w14:paraId="13087F51" w14:textId="77777777">
        <w:trPr>
          <w:cantSplit/>
          <w:trHeight w:val="289"/>
          <w:jc w:val="center"/>
        </w:trPr>
        <w:tc>
          <w:tcPr>
            <w:tcW w:w="830" w:type="dxa"/>
            <w:vAlign w:val="center"/>
          </w:tcPr>
          <w:p w14:paraId="31D707ED" w14:textId="77777777" w:rsidR="00DE0FD3" w:rsidRDefault="00DE0FD3" w:rsidP="00DE0FD3">
            <w:pPr>
              <w:tabs>
                <w:tab w:val="left" w:pos="397"/>
              </w:tabs>
              <w:ind w:left="397" w:hanging="397"/>
              <w:jc w:val="center"/>
              <w:rPr>
                <w:color w:val="000000"/>
              </w:rPr>
            </w:pPr>
            <w:r>
              <w:rPr>
                <w:color w:val="000000"/>
              </w:rPr>
              <w:t>1.2.2.</w:t>
            </w:r>
          </w:p>
        </w:tc>
        <w:tc>
          <w:tcPr>
            <w:tcW w:w="4819" w:type="dxa"/>
            <w:vAlign w:val="center"/>
          </w:tcPr>
          <w:p w14:paraId="2157CB58" w14:textId="77777777" w:rsidR="00DE0FD3" w:rsidRDefault="00DE0FD3" w:rsidP="00DE0FD3">
            <w:pPr>
              <w:ind w:left="1440" w:hanging="1440"/>
            </w:pPr>
            <w:r w:rsidRPr="00777F8D">
              <w:t>Popunjena anketa o iskustvima i dobrim praksama</w:t>
            </w:r>
            <w:r>
              <w:t xml:space="preserve"> </w:t>
            </w:r>
            <w:r w:rsidRPr="00777F8D">
              <w:t>partnerskih organizacija</w:t>
            </w:r>
            <w:r w:rsidRPr="006F1A19">
              <w:t xml:space="preserve"> u sektoru </w:t>
            </w:r>
            <w:r>
              <w:t>AI</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20A3F2"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F3E3E80"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51F08832"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3A5BBE3"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259F26"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6574AAC"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D88878"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F8313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85121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134FD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5EB15D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B2BDEA"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2C92CC" w14:textId="77777777" w:rsidR="00DE0FD3" w:rsidRDefault="00DE0FD3" w:rsidP="00DE0FD3">
            <w:pPr>
              <w:jc w:val="center"/>
              <w:rPr>
                <w:b/>
              </w:rPr>
            </w:pPr>
            <w:r>
              <w:rPr>
                <w:b/>
              </w:rPr>
              <w:t xml:space="preserve"> </w:t>
            </w:r>
          </w:p>
        </w:tc>
      </w:tr>
      <w:tr w:rsidR="00DE0FD3" w14:paraId="42473BFC" w14:textId="77777777">
        <w:trPr>
          <w:cantSplit/>
          <w:trHeight w:val="289"/>
          <w:jc w:val="center"/>
        </w:trPr>
        <w:tc>
          <w:tcPr>
            <w:tcW w:w="830" w:type="dxa"/>
            <w:vAlign w:val="center"/>
          </w:tcPr>
          <w:p w14:paraId="48090CC9" w14:textId="77777777" w:rsidR="00DE0FD3" w:rsidRDefault="00DE0FD3" w:rsidP="00DE0FD3">
            <w:pPr>
              <w:tabs>
                <w:tab w:val="left" w:pos="397"/>
              </w:tabs>
              <w:ind w:left="397" w:hanging="397"/>
              <w:jc w:val="center"/>
              <w:rPr>
                <w:color w:val="000000"/>
              </w:rPr>
            </w:pPr>
            <w:r>
              <w:rPr>
                <w:color w:val="000000"/>
              </w:rPr>
              <w:t>1.2.3.</w:t>
            </w:r>
          </w:p>
        </w:tc>
        <w:tc>
          <w:tcPr>
            <w:tcW w:w="4819" w:type="dxa"/>
            <w:vAlign w:val="center"/>
          </w:tcPr>
          <w:p w14:paraId="1E3C4401" w14:textId="77777777" w:rsidR="00DE0FD3" w:rsidRDefault="00DE0FD3" w:rsidP="00DE0FD3">
            <w:r>
              <w:t>Izveštaj</w:t>
            </w:r>
            <w:r w:rsidRPr="00812893">
              <w:t xml:space="preserve"> o kapacitetima</w:t>
            </w:r>
            <w: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9098AB2"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E1A8835"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6AE84646"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BDCD048"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2F46E1"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BEEEC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DBBF69"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4AD492"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6C9AC1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DB1B5F"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B5F220"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8169948"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0328F7" w14:textId="77777777" w:rsidR="00DE0FD3" w:rsidRDefault="00DE0FD3" w:rsidP="00DE0FD3">
            <w:pPr>
              <w:jc w:val="center"/>
              <w:rPr>
                <w:b/>
              </w:rPr>
            </w:pPr>
            <w:r>
              <w:rPr>
                <w:b/>
              </w:rPr>
              <w:t xml:space="preserve"> </w:t>
            </w:r>
          </w:p>
        </w:tc>
      </w:tr>
      <w:tr w:rsidR="00DE0FD3" w14:paraId="524D544A" w14:textId="77777777">
        <w:trPr>
          <w:cantSplit/>
          <w:trHeight w:val="289"/>
          <w:jc w:val="center"/>
        </w:trPr>
        <w:tc>
          <w:tcPr>
            <w:tcW w:w="830" w:type="dxa"/>
            <w:vAlign w:val="center"/>
          </w:tcPr>
          <w:p w14:paraId="41D50B7D" w14:textId="77777777"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14:paraId="25268531" w14:textId="77777777" w:rsidR="00DE0FD3" w:rsidRDefault="00DE0FD3" w:rsidP="00DE0FD3">
            <w:r w:rsidRPr="00812893">
              <w:t>Analiza kapaciteta partnerskih organizacija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D066EA"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43090F1A"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4D95281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E2FFDC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27AC0F"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00A38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8E30F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FF9FD33"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737C9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7ECE5F"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BFEA7A"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1932D9A"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6493A45" w14:textId="77777777" w:rsidR="00DE0FD3" w:rsidRDefault="00DE0FD3" w:rsidP="00DE0FD3">
            <w:pPr>
              <w:jc w:val="center"/>
              <w:rPr>
                <w:b/>
              </w:rPr>
            </w:pPr>
            <w:r>
              <w:rPr>
                <w:b/>
              </w:rPr>
              <w:t xml:space="preserve"> </w:t>
            </w:r>
          </w:p>
        </w:tc>
      </w:tr>
      <w:tr w:rsidR="00DE0FD3" w14:paraId="7A38EA6A" w14:textId="77777777">
        <w:trPr>
          <w:cantSplit/>
          <w:trHeight w:val="289"/>
          <w:jc w:val="center"/>
        </w:trPr>
        <w:tc>
          <w:tcPr>
            <w:tcW w:w="830" w:type="dxa"/>
            <w:vAlign w:val="center"/>
          </w:tcPr>
          <w:p w14:paraId="7BA771F2" w14:textId="77777777" w:rsidR="00DE0FD3" w:rsidRDefault="00DE0FD3" w:rsidP="00DE0FD3">
            <w:pPr>
              <w:tabs>
                <w:tab w:val="left" w:pos="397"/>
              </w:tabs>
              <w:ind w:left="397" w:hanging="397"/>
              <w:jc w:val="center"/>
              <w:rPr>
                <w:color w:val="000000"/>
              </w:rPr>
            </w:pPr>
            <w:r>
              <w:rPr>
                <w:color w:val="000000"/>
              </w:rPr>
              <w:t>1.3.1</w:t>
            </w:r>
          </w:p>
        </w:tc>
        <w:tc>
          <w:tcPr>
            <w:tcW w:w="4819" w:type="dxa"/>
            <w:vAlign w:val="center"/>
          </w:tcPr>
          <w:p w14:paraId="61CB53AA" w14:textId="77777777" w:rsidR="00DE0FD3" w:rsidRDefault="00DE0FD3" w:rsidP="00DE0FD3">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55793F"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A195394"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38A851F9"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5D8504"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C4AFD7"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9A863A"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1C1E9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CF21B5"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4D114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9C48D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A3A34C"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BC54C0"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0C4828" w14:textId="77777777" w:rsidR="00DE0FD3" w:rsidRDefault="00DE0FD3" w:rsidP="00DE0FD3">
            <w:pPr>
              <w:jc w:val="center"/>
              <w:rPr>
                <w:b/>
              </w:rPr>
            </w:pPr>
          </w:p>
        </w:tc>
      </w:tr>
      <w:tr w:rsidR="00DE0FD3" w14:paraId="0304833B" w14:textId="77777777">
        <w:trPr>
          <w:cantSplit/>
          <w:trHeight w:val="289"/>
          <w:jc w:val="center"/>
        </w:trPr>
        <w:tc>
          <w:tcPr>
            <w:tcW w:w="830" w:type="dxa"/>
            <w:vAlign w:val="center"/>
          </w:tcPr>
          <w:p w14:paraId="7485D413" w14:textId="77777777" w:rsidR="00DE0FD3" w:rsidRDefault="00DE0FD3" w:rsidP="00DE0FD3">
            <w:pPr>
              <w:tabs>
                <w:tab w:val="left" w:pos="397"/>
              </w:tabs>
              <w:ind w:left="397" w:hanging="397"/>
              <w:jc w:val="center"/>
              <w:rPr>
                <w:color w:val="000000"/>
              </w:rPr>
            </w:pPr>
            <w:r>
              <w:rPr>
                <w:color w:val="000000"/>
              </w:rPr>
              <w:t>1.3.2.</w:t>
            </w:r>
          </w:p>
        </w:tc>
        <w:tc>
          <w:tcPr>
            <w:tcW w:w="4819" w:type="dxa"/>
            <w:vAlign w:val="center"/>
          </w:tcPr>
          <w:p w14:paraId="4D25C893" w14:textId="77777777" w:rsidR="00DE0FD3" w:rsidRPr="00DE0FD3" w:rsidRDefault="00DE0FD3" w:rsidP="00DE0FD3">
            <w:pPr>
              <w:rPr>
                <w:b/>
                <w:bCs/>
              </w:rPr>
            </w:pPr>
            <w:r w:rsidRPr="00777F8D">
              <w:t>Popunjena anketa o iskustvima i dobrim praksama partnerskih organizacija</w:t>
            </w:r>
            <w:r w:rsidRPr="006F1A19">
              <w:t xml:space="preserve"> u sektoru </w:t>
            </w:r>
            <w:r>
              <w:t>DevOps</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8C89F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3969FE7"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54813776"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C397BD6"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50B601"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63288A"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1730B7"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B4BC9D"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B4AE98"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9AFC13"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C52C3C"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3ED0A3"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FD6EB0F" w14:textId="77777777" w:rsidR="00DE0FD3" w:rsidRDefault="00DE0FD3" w:rsidP="00DE0FD3">
            <w:pPr>
              <w:jc w:val="center"/>
              <w:rPr>
                <w:b/>
              </w:rPr>
            </w:pPr>
            <w:r>
              <w:rPr>
                <w:b/>
              </w:rPr>
              <w:t xml:space="preserve"> </w:t>
            </w:r>
          </w:p>
        </w:tc>
      </w:tr>
      <w:tr w:rsidR="00DE0FD3" w14:paraId="167AAC8D" w14:textId="77777777">
        <w:trPr>
          <w:cantSplit/>
          <w:trHeight w:val="289"/>
          <w:jc w:val="center"/>
        </w:trPr>
        <w:tc>
          <w:tcPr>
            <w:tcW w:w="830" w:type="dxa"/>
            <w:vAlign w:val="center"/>
          </w:tcPr>
          <w:p w14:paraId="5F2B2DAC" w14:textId="77777777" w:rsidR="00DE0FD3" w:rsidRDefault="00DE0FD3" w:rsidP="00DE0FD3">
            <w:pPr>
              <w:tabs>
                <w:tab w:val="left" w:pos="397"/>
              </w:tabs>
              <w:ind w:left="397" w:hanging="397"/>
              <w:jc w:val="center"/>
              <w:rPr>
                <w:color w:val="000000"/>
              </w:rPr>
            </w:pPr>
            <w:r>
              <w:rPr>
                <w:color w:val="000000"/>
              </w:rPr>
              <w:t>1.3.3.</w:t>
            </w:r>
          </w:p>
        </w:tc>
        <w:tc>
          <w:tcPr>
            <w:tcW w:w="4819" w:type="dxa"/>
            <w:vAlign w:val="center"/>
          </w:tcPr>
          <w:p w14:paraId="16840504" w14:textId="77777777" w:rsidR="00DE0FD3" w:rsidRDefault="00DE0FD3" w:rsidP="00DE0FD3">
            <w:r>
              <w:t>Izveštaj</w:t>
            </w:r>
            <w:r w:rsidRPr="00812893">
              <w:t xml:space="preserve"> o kapacitetima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C139A7"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CCD9548"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5E4CE4A"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5CAAC46"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3FC688"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B025BA"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8A40DA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AC017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C1884D"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096C9CA"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C81FBA"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F75F824"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BD4131" w14:textId="77777777" w:rsidR="00DE0FD3" w:rsidRDefault="00DE0FD3" w:rsidP="00DE0FD3">
            <w:pPr>
              <w:jc w:val="center"/>
              <w:rPr>
                <w:b/>
              </w:rPr>
            </w:pPr>
            <w:r>
              <w:rPr>
                <w:b/>
              </w:rPr>
              <w:t xml:space="preserve"> </w:t>
            </w:r>
          </w:p>
        </w:tc>
      </w:tr>
      <w:tr w:rsidR="00A3742B" w14:paraId="4F5B4F91" w14:textId="77777777">
        <w:trPr>
          <w:cantSplit/>
          <w:trHeight w:val="289"/>
          <w:jc w:val="center"/>
        </w:trPr>
        <w:tc>
          <w:tcPr>
            <w:tcW w:w="830" w:type="dxa"/>
            <w:vAlign w:val="center"/>
          </w:tcPr>
          <w:p w14:paraId="7B3A5617" w14:textId="77777777" w:rsidR="00A3742B" w:rsidRDefault="009967DC">
            <w:pPr>
              <w:tabs>
                <w:tab w:val="left" w:pos="397"/>
              </w:tabs>
              <w:ind w:left="397" w:hanging="397"/>
              <w:jc w:val="center"/>
              <w:rPr>
                <w:color w:val="000000"/>
              </w:rPr>
            </w:pPr>
            <w:r>
              <w:rPr>
                <w:color w:val="000000"/>
              </w:rPr>
              <w:t>2.</w:t>
            </w:r>
          </w:p>
        </w:tc>
        <w:tc>
          <w:tcPr>
            <w:tcW w:w="4819" w:type="dxa"/>
            <w:vAlign w:val="center"/>
          </w:tcPr>
          <w:p w14:paraId="0805AB64" w14:textId="77777777" w:rsidR="00A3742B" w:rsidRPr="009967DC" w:rsidRDefault="009967DC" w:rsidP="009967DC">
            <w:pPr>
              <w:tabs>
                <w:tab w:val="left" w:pos="397"/>
              </w:tabs>
              <w:ind w:left="720" w:hanging="720"/>
              <w:rPr>
                <w:color w:val="000000"/>
              </w:rPr>
            </w:pPr>
            <w:r w:rsidRPr="009967DC">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8CD8B1" w14:textId="77777777"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2261F57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119C30"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5A1906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2D1396"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55317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568EA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AA4A0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E7717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F9E56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E1CF0D"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D0CF2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A81C87" w14:textId="77777777" w:rsidR="00A3742B" w:rsidRDefault="00722CCA">
            <w:pPr>
              <w:jc w:val="center"/>
              <w:rPr>
                <w:bCs/>
              </w:rPr>
            </w:pPr>
            <w:r>
              <w:rPr>
                <w:b/>
              </w:rPr>
              <w:t xml:space="preserve"> </w:t>
            </w:r>
          </w:p>
        </w:tc>
      </w:tr>
      <w:tr w:rsidR="00A3742B" w14:paraId="79D86C12" w14:textId="77777777">
        <w:trPr>
          <w:cantSplit/>
          <w:trHeight w:val="289"/>
          <w:jc w:val="center"/>
        </w:trPr>
        <w:tc>
          <w:tcPr>
            <w:tcW w:w="830" w:type="dxa"/>
            <w:vAlign w:val="center"/>
          </w:tcPr>
          <w:p w14:paraId="7D08566C" w14:textId="77777777"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14:paraId="43E86AE4" w14:textId="77777777"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5977D5" w14:textId="77777777"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7156F96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AAA1C9" w14:textId="77777777"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1D0D6CD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7165A1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8BDFB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412D09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D8170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F844E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B78385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166D6C"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709FD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B04875" w14:textId="77777777" w:rsidR="00A3742B" w:rsidRDefault="00722CCA">
            <w:pPr>
              <w:jc w:val="center"/>
              <w:rPr>
                <w:bCs/>
              </w:rPr>
            </w:pPr>
            <w:r>
              <w:rPr>
                <w:b/>
              </w:rPr>
              <w:t xml:space="preserve"> </w:t>
            </w:r>
          </w:p>
        </w:tc>
      </w:tr>
      <w:tr w:rsidR="00A3742B" w14:paraId="6DC160C2" w14:textId="77777777">
        <w:trPr>
          <w:cantSplit/>
          <w:trHeight w:val="289"/>
          <w:jc w:val="center"/>
        </w:trPr>
        <w:tc>
          <w:tcPr>
            <w:tcW w:w="830" w:type="dxa"/>
            <w:vAlign w:val="center"/>
          </w:tcPr>
          <w:p w14:paraId="7EB6D7E2" w14:textId="77777777"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14:paraId="4785084A" w14:textId="77777777" w:rsidR="00A3742B" w:rsidRDefault="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59BDD37" w14:textId="77777777"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14:paraId="57827B1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A1C91"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E6CB6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1526E0"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08122A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1B8B9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CC692F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0104A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1BEB8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27A616"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D1B60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E4665EE" w14:textId="77777777" w:rsidR="00A3742B" w:rsidRDefault="00722CCA">
            <w:pPr>
              <w:jc w:val="center"/>
              <w:rPr>
                <w:bCs/>
              </w:rPr>
            </w:pPr>
            <w:r>
              <w:rPr>
                <w:b/>
              </w:rPr>
              <w:t xml:space="preserve"> </w:t>
            </w:r>
          </w:p>
        </w:tc>
      </w:tr>
      <w:tr w:rsidR="00A3742B" w14:paraId="397207E4" w14:textId="77777777">
        <w:trPr>
          <w:cantSplit/>
          <w:trHeight w:val="289"/>
          <w:jc w:val="center"/>
        </w:trPr>
        <w:tc>
          <w:tcPr>
            <w:tcW w:w="830" w:type="dxa"/>
            <w:vAlign w:val="center"/>
          </w:tcPr>
          <w:p w14:paraId="2EA9D1B6" w14:textId="77777777"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14:paraId="43DF07DC" w14:textId="77777777" w:rsidR="00A3742B" w:rsidRDefault="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E3D6D78" w14:textId="77777777"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14:paraId="759D79A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519699"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0B40A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BB1A2F"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E851A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791E9B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3C0984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9DCFF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085E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15DF82F"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071A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883BFC" w14:textId="77777777" w:rsidR="00A3742B" w:rsidRDefault="00722CCA">
            <w:pPr>
              <w:jc w:val="center"/>
              <w:rPr>
                <w:bCs/>
              </w:rPr>
            </w:pPr>
            <w:r>
              <w:rPr>
                <w:b/>
              </w:rPr>
              <w:t xml:space="preserve"> </w:t>
            </w:r>
          </w:p>
        </w:tc>
      </w:tr>
      <w:tr w:rsidR="00A3742B" w14:paraId="7F648EFE" w14:textId="77777777">
        <w:trPr>
          <w:cantSplit/>
          <w:trHeight w:val="289"/>
          <w:jc w:val="center"/>
        </w:trPr>
        <w:tc>
          <w:tcPr>
            <w:tcW w:w="830" w:type="dxa"/>
            <w:vAlign w:val="center"/>
          </w:tcPr>
          <w:p w14:paraId="66A58B65" w14:textId="77777777" w:rsidR="00A3742B" w:rsidRDefault="009967DC">
            <w:pPr>
              <w:tabs>
                <w:tab w:val="left" w:pos="397"/>
              </w:tabs>
              <w:ind w:left="397" w:hanging="397"/>
              <w:jc w:val="center"/>
              <w:rPr>
                <w:color w:val="000000"/>
              </w:rPr>
            </w:pPr>
            <w:r>
              <w:rPr>
                <w:color w:val="000000"/>
              </w:rPr>
              <w:t>2.1.3.</w:t>
            </w:r>
          </w:p>
        </w:tc>
        <w:tc>
          <w:tcPr>
            <w:tcW w:w="4819" w:type="dxa"/>
            <w:vAlign w:val="center"/>
          </w:tcPr>
          <w:p w14:paraId="77E18C29" w14:textId="77777777" w:rsidR="00A3742B" w:rsidRDefault="009967DC">
            <w:pPr>
              <w:tabs>
                <w:tab w:val="left" w:pos="397"/>
              </w:tabs>
              <w:ind w:left="397" w:hanging="397"/>
              <w:rPr>
                <w:color w:val="000000"/>
              </w:rPr>
            </w:pPr>
            <w:r w:rsidRPr="00287908">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2CB055F" w14:textId="77777777"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199C66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35C7245"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6C98A4A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F1372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DD3AD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263C7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DEB7C1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E03B79F"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FA83C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4384A85"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E8F81E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77F7A6" w14:textId="77777777" w:rsidR="00A3742B" w:rsidRDefault="00722CCA">
            <w:pPr>
              <w:rPr>
                <w:bCs/>
              </w:rPr>
            </w:pPr>
            <w:r>
              <w:rPr>
                <w:b/>
              </w:rPr>
              <w:t xml:space="preserve"> </w:t>
            </w:r>
          </w:p>
        </w:tc>
      </w:tr>
      <w:tr w:rsidR="00A3742B" w14:paraId="060EF6FF" w14:textId="77777777">
        <w:trPr>
          <w:cantSplit/>
          <w:trHeight w:val="289"/>
          <w:jc w:val="center"/>
        </w:trPr>
        <w:tc>
          <w:tcPr>
            <w:tcW w:w="830" w:type="dxa"/>
            <w:vAlign w:val="center"/>
          </w:tcPr>
          <w:p w14:paraId="4FCE917F" w14:textId="77777777" w:rsidR="00A3742B" w:rsidRDefault="009967DC">
            <w:pPr>
              <w:tabs>
                <w:tab w:val="left" w:pos="397"/>
              </w:tabs>
              <w:ind w:left="397" w:hanging="397"/>
              <w:jc w:val="center"/>
              <w:rPr>
                <w:color w:val="000000"/>
              </w:rPr>
            </w:pPr>
            <w:r>
              <w:rPr>
                <w:color w:val="000000"/>
              </w:rPr>
              <w:t>2.1.4.</w:t>
            </w:r>
          </w:p>
        </w:tc>
        <w:tc>
          <w:tcPr>
            <w:tcW w:w="4819" w:type="dxa"/>
            <w:vAlign w:val="center"/>
          </w:tcPr>
          <w:p w14:paraId="42B08C47" w14:textId="77777777" w:rsidR="00A3742B" w:rsidRDefault="009967DC" w:rsidP="009967DC">
            <w:pPr>
              <w:tabs>
                <w:tab w:val="left" w:pos="397"/>
              </w:tabs>
              <w:ind w:left="720" w:hanging="720"/>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02632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A27D1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A60F2F"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9A1558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5A81D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33194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75C7C6C"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21E22B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26740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33E67E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C2481E0"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97458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52BC4F" w14:textId="77777777" w:rsidR="00A3742B" w:rsidRDefault="00722CCA">
            <w:pPr>
              <w:jc w:val="center"/>
              <w:rPr>
                <w:bCs/>
              </w:rPr>
            </w:pPr>
            <w:r>
              <w:rPr>
                <w:b/>
              </w:rPr>
              <w:t xml:space="preserve"> </w:t>
            </w:r>
          </w:p>
        </w:tc>
      </w:tr>
      <w:tr w:rsidR="009967DC" w14:paraId="643C29FA" w14:textId="77777777">
        <w:trPr>
          <w:cantSplit/>
          <w:trHeight w:val="289"/>
          <w:jc w:val="center"/>
        </w:trPr>
        <w:tc>
          <w:tcPr>
            <w:tcW w:w="830" w:type="dxa"/>
            <w:vAlign w:val="center"/>
          </w:tcPr>
          <w:p w14:paraId="07265561" w14:textId="77777777" w:rsidR="009967DC" w:rsidRDefault="009967DC" w:rsidP="009967DC">
            <w:pPr>
              <w:tabs>
                <w:tab w:val="left" w:pos="397"/>
              </w:tabs>
              <w:ind w:left="397" w:hanging="397"/>
              <w:jc w:val="center"/>
              <w:rPr>
                <w:color w:val="000000"/>
              </w:rPr>
            </w:pPr>
            <w:r>
              <w:rPr>
                <w:color w:val="000000"/>
              </w:rPr>
              <w:t>2.2.</w:t>
            </w:r>
          </w:p>
        </w:tc>
        <w:tc>
          <w:tcPr>
            <w:tcW w:w="4819" w:type="dxa"/>
            <w:vAlign w:val="center"/>
          </w:tcPr>
          <w:p w14:paraId="64A61B50" w14:textId="77777777" w:rsidR="009967DC" w:rsidRPr="00435385" w:rsidRDefault="009967DC" w:rsidP="009967DC">
            <w:pPr>
              <w:tabs>
                <w:tab w:val="left" w:pos="397"/>
              </w:tabs>
              <w:ind w:left="1440" w:hanging="1440"/>
              <w:rPr>
                <w:lang w:val="fr-FR"/>
              </w:rPr>
            </w:pPr>
            <w:r w:rsidRPr="00435385">
              <w:rPr>
                <w:lang w:val="fr-FR"/>
              </w:rPr>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72CB4A"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75EDC00E"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CEDC1B0" w14:textId="77777777"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82C464C"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5917E6B"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AB9A2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74678E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9822F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82EFD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370FB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6219A5" w14:textId="77777777"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F7EC40E"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D342354" w14:textId="77777777" w:rsidR="009967DC" w:rsidRDefault="009967DC" w:rsidP="009967DC">
            <w:pPr>
              <w:jc w:val="center"/>
              <w:rPr>
                <w:b/>
              </w:rPr>
            </w:pPr>
            <w:r>
              <w:rPr>
                <w:b/>
              </w:rPr>
              <w:t xml:space="preserve"> </w:t>
            </w:r>
          </w:p>
        </w:tc>
      </w:tr>
      <w:tr w:rsidR="009967DC" w14:paraId="331CFF12" w14:textId="77777777">
        <w:trPr>
          <w:cantSplit/>
          <w:trHeight w:val="289"/>
          <w:jc w:val="center"/>
        </w:trPr>
        <w:tc>
          <w:tcPr>
            <w:tcW w:w="830" w:type="dxa"/>
            <w:vAlign w:val="center"/>
          </w:tcPr>
          <w:p w14:paraId="73233B34" w14:textId="77777777" w:rsidR="009967DC" w:rsidRDefault="009967DC" w:rsidP="009967DC">
            <w:pPr>
              <w:tabs>
                <w:tab w:val="left" w:pos="397"/>
              </w:tabs>
              <w:ind w:left="397" w:hanging="397"/>
              <w:jc w:val="center"/>
              <w:rPr>
                <w:color w:val="000000"/>
              </w:rPr>
            </w:pPr>
            <w:r>
              <w:rPr>
                <w:color w:val="000000"/>
              </w:rPr>
              <w:t>2.2.1.</w:t>
            </w:r>
          </w:p>
        </w:tc>
        <w:tc>
          <w:tcPr>
            <w:tcW w:w="4819" w:type="dxa"/>
            <w:vAlign w:val="center"/>
          </w:tcPr>
          <w:p w14:paraId="29A31C7F" w14:textId="77777777" w:rsidR="009967DC" w:rsidRDefault="009967DC" w:rsidP="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890F79"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2237EE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6C85E21"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FCFD54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335F4F7"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0357F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53377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84983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CF6B36"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F50E78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CF426B"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33DFEE"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8229E3B" w14:textId="77777777" w:rsidR="009967DC" w:rsidRDefault="009967DC" w:rsidP="009967DC">
            <w:pPr>
              <w:jc w:val="center"/>
              <w:rPr>
                <w:bCs/>
              </w:rPr>
            </w:pPr>
            <w:r>
              <w:rPr>
                <w:b/>
              </w:rPr>
              <w:t xml:space="preserve"> </w:t>
            </w:r>
          </w:p>
        </w:tc>
      </w:tr>
      <w:tr w:rsidR="009967DC" w14:paraId="142A868A" w14:textId="77777777">
        <w:trPr>
          <w:cantSplit/>
          <w:trHeight w:val="289"/>
          <w:jc w:val="center"/>
        </w:trPr>
        <w:tc>
          <w:tcPr>
            <w:tcW w:w="830" w:type="dxa"/>
            <w:vAlign w:val="center"/>
          </w:tcPr>
          <w:p w14:paraId="7A7233DF" w14:textId="77777777" w:rsidR="009967DC" w:rsidRDefault="009967DC" w:rsidP="009967DC">
            <w:pPr>
              <w:tabs>
                <w:tab w:val="left" w:pos="397"/>
              </w:tabs>
              <w:ind w:left="397" w:hanging="397"/>
              <w:jc w:val="center"/>
              <w:rPr>
                <w:color w:val="000000"/>
              </w:rPr>
            </w:pPr>
            <w:r>
              <w:rPr>
                <w:color w:val="000000"/>
              </w:rPr>
              <w:t>2.2.2.</w:t>
            </w:r>
          </w:p>
        </w:tc>
        <w:tc>
          <w:tcPr>
            <w:tcW w:w="4819" w:type="dxa"/>
            <w:vAlign w:val="center"/>
          </w:tcPr>
          <w:p w14:paraId="0A3CE627" w14:textId="77777777" w:rsidR="009967DC" w:rsidRDefault="009967DC" w:rsidP="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D562E9F"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E477C6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77C51D0"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75B5C9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FC30B9"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3E60C9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7CC49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8F556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CC7496"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BA1776F"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6FA81A"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290D1E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8D23AE7" w14:textId="77777777" w:rsidR="009967DC" w:rsidRDefault="009967DC" w:rsidP="009967DC">
            <w:pPr>
              <w:jc w:val="center"/>
              <w:rPr>
                <w:bCs/>
              </w:rPr>
            </w:pPr>
            <w:r>
              <w:rPr>
                <w:b/>
              </w:rPr>
              <w:t xml:space="preserve"> </w:t>
            </w:r>
          </w:p>
        </w:tc>
      </w:tr>
      <w:tr w:rsidR="009967DC" w14:paraId="2717DEFC" w14:textId="77777777">
        <w:trPr>
          <w:cantSplit/>
          <w:trHeight w:val="289"/>
          <w:jc w:val="center"/>
        </w:trPr>
        <w:tc>
          <w:tcPr>
            <w:tcW w:w="830" w:type="dxa"/>
            <w:vAlign w:val="center"/>
          </w:tcPr>
          <w:p w14:paraId="3E780EB6" w14:textId="77777777" w:rsidR="009967DC" w:rsidRDefault="009967DC" w:rsidP="009967DC">
            <w:pPr>
              <w:tabs>
                <w:tab w:val="left" w:pos="397"/>
              </w:tabs>
              <w:ind w:left="397" w:hanging="397"/>
              <w:jc w:val="center"/>
              <w:rPr>
                <w:color w:val="000000"/>
              </w:rPr>
            </w:pPr>
            <w:r>
              <w:rPr>
                <w:color w:val="000000"/>
              </w:rPr>
              <w:t>2.2.3.</w:t>
            </w:r>
          </w:p>
        </w:tc>
        <w:tc>
          <w:tcPr>
            <w:tcW w:w="4819" w:type="dxa"/>
            <w:vAlign w:val="center"/>
          </w:tcPr>
          <w:p w14:paraId="1ED926E6" w14:textId="77777777" w:rsidR="009967DC" w:rsidRDefault="009967DC" w:rsidP="009967DC">
            <w:pPr>
              <w:tabs>
                <w:tab w:val="left" w:pos="397"/>
              </w:tabs>
              <w:ind w:left="720" w:hanging="720"/>
              <w:rPr>
                <w:color w:val="000000"/>
              </w:rPr>
            </w:pPr>
            <w:r w:rsidRPr="00287908">
              <w:t xml:space="preserve">Koordinacija sa </w:t>
            </w:r>
            <w: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0BB603AC" w14:textId="77777777"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0B7A736" w14:textId="77777777"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096B8A2" w14:textId="77777777"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35D58D"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94E4CA0" w14:textId="77777777"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BDE89A0"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352AC26"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5A2EC4C"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64FE5D1"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2306455"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585EFD1"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4DDDB9"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C3FCFE9" w14:textId="77777777" w:rsidR="009967DC" w:rsidRDefault="009967DC" w:rsidP="009967DC">
            <w:pPr>
              <w:jc w:val="center"/>
              <w:rPr>
                <w:bCs/>
              </w:rPr>
            </w:pPr>
            <w:r>
              <w:rPr>
                <w:b/>
              </w:rPr>
              <w:t xml:space="preserve"> </w:t>
            </w:r>
          </w:p>
        </w:tc>
      </w:tr>
      <w:tr w:rsidR="009967DC" w14:paraId="25224358" w14:textId="77777777">
        <w:trPr>
          <w:cantSplit/>
          <w:trHeight w:val="289"/>
          <w:jc w:val="center"/>
        </w:trPr>
        <w:tc>
          <w:tcPr>
            <w:tcW w:w="830" w:type="dxa"/>
            <w:vAlign w:val="center"/>
          </w:tcPr>
          <w:p w14:paraId="59D22C02" w14:textId="77777777" w:rsidR="009967DC" w:rsidRDefault="009967DC" w:rsidP="009967DC">
            <w:pPr>
              <w:tabs>
                <w:tab w:val="left" w:pos="397"/>
              </w:tabs>
              <w:ind w:left="397" w:hanging="397"/>
              <w:jc w:val="center"/>
              <w:rPr>
                <w:color w:val="000000"/>
              </w:rPr>
            </w:pPr>
            <w:r>
              <w:rPr>
                <w:color w:val="000000"/>
              </w:rPr>
              <w:t>2.2.4</w:t>
            </w:r>
            <w:r w:rsidR="006B2554">
              <w:rPr>
                <w:color w:val="000000"/>
              </w:rPr>
              <w:t>.</w:t>
            </w:r>
          </w:p>
        </w:tc>
        <w:tc>
          <w:tcPr>
            <w:tcW w:w="4819" w:type="dxa"/>
            <w:vAlign w:val="center"/>
          </w:tcPr>
          <w:p w14:paraId="6EEF26FC" w14:textId="77777777" w:rsidR="009967DC" w:rsidRDefault="009967DC" w:rsidP="009967DC">
            <w:pPr>
              <w:tabs>
                <w:tab w:val="left" w:pos="397"/>
              </w:tabs>
              <w:ind w:left="397" w:hanging="397"/>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7B77EB7"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85255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FF68C44"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106FEABE"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08D2CE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0158E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5BBDFA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3808FD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61B1A7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8D2847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30CF8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954E8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F2292C" w14:textId="77777777" w:rsidR="009967DC" w:rsidRDefault="009967DC" w:rsidP="009967DC">
            <w:pPr>
              <w:jc w:val="center"/>
              <w:rPr>
                <w:bCs/>
              </w:rPr>
            </w:pPr>
            <w:r>
              <w:rPr>
                <w:b/>
              </w:rPr>
              <w:t xml:space="preserve"> </w:t>
            </w:r>
          </w:p>
        </w:tc>
      </w:tr>
      <w:tr w:rsidR="009967DC" w14:paraId="6B22521F" w14:textId="77777777">
        <w:trPr>
          <w:cantSplit/>
          <w:trHeight w:val="289"/>
          <w:jc w:val="center"/>
        </w:trPr>
        <w:tc>
          <w:tcPr>
            <w:tcW w:w="830" w:type="dxa"/>
            <w:vAlign w:val="center"/>
          </w:tcPr>
          <w:p w14:paraId="2E7E4FF3" w14:textId="77777777" w:rsidR="009967DC" w:rsidRDefault="009967DC" w:rsidP="009967DC">
            <w:pPr>
              <w:tabs>
                <w:tab w:val="left" w:pos="397"/>
              </w:tabs>
              <w:ind w:left="397" w:hanging="397"/>
              <w:jc w:val="center"/>
              <w:rPr>
                <w:color w:val="000000"/>
              </w:rPr>
            </w:pPr>
            <w:r>
              <w:rPr>
                <w:color w:val="000000"/>
              </w:rPr>
              <w:t>2.3.</w:t>
            </w:r>
          </w:p>
        </w:tc>
        <w:tc>
          <w:tcPr>
            <w:tcW w:w="4819" w:type="dxa"/>
            <w:vAlign w:val="center"/>
          </w:tcPr>
          <w:p w14:paraId="3ECDF3F8" w14:textId="77777777" w:rsidR="009967DC" w:rsidRPr="00435385" w:rsidRDefault="0029667F" w:rsidP="0029667F">
            <w:pPr>
              <w:tabs>
                <w:tab w:val="left" w:pos="397"/>
              </w:tabs>
              <w:ind w:left="720" w:hanging="720"/>
              <w:rPr>
                <w:lang w:val="fr-FR"/>
              </w:rPr>
            </w:pPr>
            <w:r w:rsidRPr="00435385">
              <w:rPr>
                <w:lang w:val="fr-FR"/>
              </w:rPr>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E155100"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12D15A06"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47756C0" w14:textId="77777777"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147AA8F"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567339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3353F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290D5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8F1779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8552B6"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FC30A54"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6FF5CE"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35D00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D798CFA" w14:textId="77777777" w:rsidR="009967DC" w:rsidRDefault="009967DC" w:rsidP="009967DC">
            <w:pPr>
              <w:jc w:val="center"/>
              <w:rPr>
                <w:b/>
              </w:rPr>
            </w:pPr>
            <w:r>
              <w:rPr>
                <w:b/>
              </w:rPr>
              <w:t xml:space="preserve"> </w:t>
            </w:r>
          </w:p>
        </w:tc>
      </w:tr>
      <w:tr w:rsidR="009967DC" w14:paraId="64AB2423" w14:textId="77777777">
        <w:trPr>
          <w:cantSplit/>
          <w:trHeight w:val="289"/>
          <w:jc w:val="center"/>
        </w:trPr>
        <w:tc>
          <w:tcPr>
            <w:tcW w:w="830" w:type="dxa"/>
            <w:vAlign w:val="center"/>
          </w:tcPr>
          <w:p w14:paraId="1EB5607B" w14:textId="77777777" w:rsidR="009967DC" w:rsidRDefault="009967DC" w:rsidP="009967DC">
            <w:pPr>
              <w:tabs>
                <w:tab w:val="left" w:pos="397"/>
              </w:tabs>
              <w:ind w:left="397" w:hanging="397"/>
              <w:jc w:val="center"/>
              <w:rPr>
                <w:color w:val="000000"/>
              </w:rPr>
            </w:pPr>
            <w:r>
              <w:rPr>
                <w:color w:val="000000"/>
              </w:rPr>
              <w:t>2.3.1.</w:t>
            </w:r>
          </w:p>
        </w:tc>
        <w:tc>
          <w:tcPr>
            <w:tcW w:w="4819" w:type="dxa"/>
            <w:vAlign w:val="center"/>
          </w:tcPr>
          <w:p w14:paraId="2F4313D8" w14:textId="77777777" w:rsidR="009967DC" w:rsidRPr="00287908" w:rsidRDefault="009967DC" w:rsidP="009967DC">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5D120C"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C8A224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A513E41"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9CE1C40"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31EBEE1"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D8DB2D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132B7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76443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24250F"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AE8EF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AE428A"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A3B683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192B9E" w14:textId="77777777" w:rsidR="009967DC" w:rsidRDefault="009967DC" w:rsidP="009967DC">
            <w:pPr>
              <w:jc w:val="center"/>
              <w:rPr>
                <w:b/>
              </w:rPr>
            </w:pPr>
            <w:r>
              <w:rPr>
                <w:b/>
              </w:rPr>
              <w:t xml:space="preserve"> </w:t>
            </w:r>
          </w:p>
        </w:tc>
      </w:tr>
      <w:tr w:rsidR="009967DC" w14:paraId="55D38A09" w14:textId="77777777">
        <w:trPr>
          <w:cantSplit/>
          <w:trHeight w:val="289"/>
          <w:jc w:val="center"/>
        </w:trPr>
        <w:tc>
          <w:tcPr>
            <w:tcW w:w="830" w:type="dxa"/>
            <w:vAlign w:val="center"/>
          </w:tcPr>
          <w:p w14:paraId="14964775" w14:textId="77777777" w:rsidR="009967DC" w:rsidRDefault="009967DC" w:rsidP="009967DC">
            <w:pPr>
              <w:tabs>
                <w:tab w:val="left" w:pos="397"/>
              </w:tabs>
              <w:ind w:left="397" w:hanging="397"/>
              <w:jc w:val="center"/>
              <w:rPr>
                <w:color w:val="000000"/>
              </w:rPr>
            </w:pPr>
            <w:r>
              <w:rPr>
                <w:color w:val="000000"/>
              </w:rPr>
              <w:t>2.3.2.</w:t>
            </w:r>
          </w:p>
        </w:tc>
        <w:tc>
          <w:tcPr>
            <w:tcW w:w="4819" w:type="dxa"/>
            <w:vAlign w:val="center"/>
          </w:tcPr>
          <w:p w14:paraId="644006D4" w14:textId="77777777" w:rsidR="009967DC" w:rsidRPr="00287908" w:rsidRDefault="009967DC" w:rsidP="009967DC">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52DD1E"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0F9832B"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9D619"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3074FE2"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A903991"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9FD2673"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B8DB26"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1BC24B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D82C5C"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2A96A6"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E20DE2"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43B7E0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95FA898" w14:textId="77777777" w:rsidR="009967DC" w:rsidRDefault="009967DC" w:rsidP="009967DC">
            <w:pPr>
              <w:jc w:val="center"/>
              <w:rPr>
                <w:b/>
              </w:rPr>
            </w:pPr>
            <w:r>
              <w:rPr>
                <w:b/>
              </w:rPr>
              <w:t xml:space="preserve"> </w:t>
            </w:r>
          </w:p>
        </w:tc>
      </w:tr>
      <w:tr w:rsidR="009967DC" w14:paraId="53AE880C" w14:textId="77777777">
        <w:trPr>
          <w:cantSplit/>
          <w:trHeight w:val="289"/>
          <w:jc w:val="center"/>
        </w:trPr>
        <w:tc>
          <w:tcPr>
            <w:tcW w:w="830" w:type="dxa"/>
            <w:vAlign w:val="center"/>
          </w:tcPr>
          <w:p w14:paraId="2F636BAA" w14:textId="77777777" w:rsidR="009967DC" w:rsidRDefault="009967DC" w:rsidP="009967DC">
            <w:pPr>
              <w:tabs>
                <w:tab w:val="left" w:pos="397"/>
              </w:tabs>
              <w:ind w:left="397" w:hanging="397"/>
              <w:jc w:val="center"/>
              <w:rPr>
                <w:color w:val="000000"/>
              </w:rPr>
            </w:pPr>
            <w:r>
              <w:rPr>
                <w:color w:val="000000"/>
              </w:rPr>
              <w:t>2.3.3.</w:t>
            </w:r>
          </w:p>
        </w:tc>
        <w:tc>
          <w:tcPr>
            <w:tcW w:w="4819" w:type="dxa"/>
            <w:vAlign w:val="center"/>
          </w:tcPr>
          <w:p w14:paraId="14261DEB" w14:textId="77777777" w:rsidR="009967DC" w:rsidRPr="00287908" w:rsidRDefault="009967DC" w:rsidP="009967DC">
            <w:pPr>
              <w:tabs>
                <w:tab w:val="left" w:pos="397"/>
              </w:tabs>
              <w:ind w:left="397" w:hanging="397"/>
            </w:pPr>
            <w:r w:rsidRPr="00287908">
              <w:t xml:space="preserve">Koordinacija sa </w:t>
            </w:r>
            <w:r w:rsidR="0029667F">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68CF3"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6A122E"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48489F"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416FAC4"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09F067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FC81E8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491C2F"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ECAEE7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2A6E2C"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8D150E6"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11942E5"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128460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1123CAD" w14:textId="77777777" w:rsidR="009967DC" w:rsidRDefault="009967DC" w:rsidP="009967DC">
            <w:pPr>
              <w:jc w:val="center"/>
              <w:rPr>
                <w:b/>
              </w:rPr>
            </w:pPr>
            <w:r>
              <w:rPr>
                <w:b/>
              </w:rPr>
              <w:t xml:space="preserve"> </w:t>
            </w:r>
          </w:p>
        </w:tc>
      </w:tr>
      <w:tr w:rsidR="009967DC" w14:paraId="4B55B61D" w14:textId="77777777">
        <w:trPr>
          <w:cantSplit/>
          <w:trHeight w:val="289"/>
          <w:jc w:val="center"/>
        </w:trPr>
        <w:tc>
          <w:tcPr>
            <w:tcW w:w="830" w:type="dxa"/>
            <w:vAlign w:val="center"/>
          </w:tcPr>
          <w:p w14:paraId="69A60DF9" w14:textId="77777777" w:rsidR="009967DC" w:rsidRDefault="009967DC" w:rsidP="009967DC">
            <w:pPr>
              <w:tabs>
                <w:tab w:val="left" w:pos="397"/>
              </w:tabs>
              <w:ind w:left="397" w:hanging="397"/>
              <w:jc w:val="center"/>
              <w:rPr>
                <w:color w:val="000000"/>
              </w:rPr>
            </w:pPr>
            <w:r>
              <w:rPr>
                <w:color w:val="000000"/>
              </w:rPr>
              <w:t>2.3.4.</w:t>
            </w:r>
          </w:p>
        </w:tc>
        <w:tc>
          <w:tcPr>
            <w:tcW w:w="4819" w:type="dxa"/>
            <w:vAlign w:val="center"/>
          </w:tcPr>
          <w:p w14:paraId="2272EC97" w14:textId="77777777" w:rsidR="009967DC" w:rsidRPr="00287908" w:rsidRDefault="009967DC" w:rsidP="009967DC">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EB1C3F"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FA769FD"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99E53A"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5EFBC580"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BD49AC2"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420DD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F19092E"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E82060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D2DE5A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CF15F9"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78ACC0C"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2B2FE"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596A74" w14:textId="77777777" w:rsidR="009967DC" w:rsidRDefault="009967DC" w:rsidP="009967DC">
            <w:pPr>
              <w:jc w:val="center"/>
              <w:rPr>
                <w:b/>
              </w:rPr>
            </w:pPr>
            <w:r>
              <w:rPr>
                <w:b/>
              </w:rPr>
              <w:t xml:space="preserve"> </w:t>
            </w:r>
          </w:p>
        </w:tc>
      </w:tr>
      <w:tr w:rsidR="0029667F" w14:paraId="5F3B6191" w14:textId="77777777">
        <w:trPr>
          <w:cantSplit/>
          <w:trHeight w:val="289"/>
          <w:jc w:val="center"/>
        </w:trPr>
        <w:tc>
          <w:tcPr>
            <w:tcW w:w="830" w:type="dxa"/>
            <w:vAlign w:val="center"/>
          </w:tcPr>
          <w:p w14:paraId="32384570" w14:textId="77777777" w:rsidR="0029667F" w:rsidRDefault="0029667F" w:rsidP="0029667F">
            <w:pPr>
              <w:tabs>
                <w:tab w:val="left" w:pos="397"/>
              </w:tabs>
              <w:ind w:left="397" w:hanging="397"/>
              <w:jc w:val="center"/>
              <w:rPr>
                <w:color w:val="000000"/>
              </w:rPr>
            </w:pPr>
            <w:r>
              <w:rPr>
                <w:color w:val="000000"/>
              </w:rPr>
              <w:t>2.4.</w:t>
            </w:r>
          </w:p>
        </w:tc>
        <w:tc>
          <w:tcPr>
            <w:tcW w:w="4819" w:type="dxa"/>
            <w:vAlign w:val="center"/>
          </w:tcPr>
          <w:p w14:paraId="33CC976E" w14:textId="77777777" w:rsidR="0029667F" w:rsidRPr="00287908" w:rsidRDefault="0029667F" w:rsidP="0029667F">
            <w:pPr>
              <w:tabs>
                <w:tab w:val="left" w:pos="397"/>
              </w:tabs>
              <w:ind w:left="397" w:hanging="397"/>
            </w:pPr>
            <w:r w:rsidRPr="0029667F">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DA2436" w14:textId="77777777"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2DAC0FDF"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CE9B933" w14:textId="77777777"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6D72B589"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4AB4B11"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A6BC696"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AE2230"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626008"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0AEF84"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93884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DFBFDE"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D08AB5"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C65FA2D" w14:textId="77777777" w:rsidR="0029667F" w:rsidRDefault="0029667F" w:rsidP="0029667F">
            <w:pPr>
              <w:jc w:val="center"/>
              <w:rPr>
                <w:b/>
              </w:rPr>
            </w:pPr>
            <w:r>
              <w:rPr>
                <w:b/>
              </w:rPr>
              <w:t xml:space="preserve"> </w:t>
            </w:r>
          </w:p>
        </w:tc>
      </w:tr>
      <w:tr w:rsidR="0029667F" w14:paraId="0270A5C2" w14:textId="77777777">
        <w:trPr>
          <w:cantSplit/>
          <w:trHeight w:val="289"/>
          <w:jc w:val="center"/>
        </w:trPr>
        <w:tc>
          <w:tcPr>
            <w:tcW w:w="830" w:type="dxa"/>
            <w:vAlign w:val="center"/>
          </w:tcPr>
          <w:p w14:paraId="041AF3FC" w14:textId="77777777" w:rsidR="0029667F" w:rsidRDefault="0029667F" w:rsidP="0029667F">
            <w:pPr>
              <w:tabs>
                <w:tab w:val="left" w:pos="397"/>
              </w:tabs>
              <w:ind w:left="397" w:hanging="397"/>
              <w:jc w:val="center"/>
              <w:rPr>
                <w:color w:val="000000"/>
              </w:rPr>
            </w:pPr>
            <w:r>
              <w:rPr>
                <w:color w:val="000000"/>
              </w:rPr>
              <w:t>2.4.1.</w:t>
            </w:r>
          </w:p>
        </w:tc>
        <w:tc>
          <w:tcPr>
            <w:tcW w:w="4819" w:type="dxa"/>
            <w:vAlign w:val="center"/>
          </w:tcPr>
          <w:p w14:paraId="190ECB23" w14:textId="77777777" w:rsidR="0029667F" w:rsidRPr="00287908" w:rsidRDefault="0029667F" w:rsidP="0029667F">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793C738"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4E9074"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087535"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F85152B"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F8A0531"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3CF5DF8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8BFBE7"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84BB4EA"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B6879B6"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211E29B"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2F239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74EBB7"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838420" w14:textId="77777777" w:rsidR="0029667F" w:rsidRDefault="0029667F" w:rsidP="0029667F">
            <w:pPr>
              <w:jc w:val="center"/>
              <w:rPr>
                <w:b/>
              </w:rPr>
            </w:pPr>
            <w:r>
              <w:rPr>
                <w:b/>
              </w:rPr>
              <w:t xml:space="preserve"> </w:t>
            </w:r>
          </w:p>
        </w:tc>
      </w:tr>
      <w:tr w:rsidR="0029667F" w14:paraId="5C5B5A7A" w14:textId="77777777">
        <w:trPr>
          <w:cantSplit/>
          <w:trHeight w:val="289"/>
          <w:jc w:val="center"/>
        </w:trPr>
        <w:tc>
          <w:tcPr>
            <w:tcW w:w="830" w:type="dxa"/>
            <w:vAlign w:val="center"/>
          </w:tcPr>
          <w:p w14:paraId="3693BDB2" w14:textId="77777777" w:rsidR="0029667F" w:rsidRDefault="0029667F" w:rsidP="0029667F">
            <w:pPr>
              <w:tabs>
                <w:tab w:val="left" w:pos="397"/>
              </w:tabs>
              <w:ind w:left="397" w:hanging="397"/>
              <w:jc w:val="center"/>
              <w:rPr>
                <w:color w:val="000000"/>
              </w:rPr>
            </w:pPr>
            <w:r>
              <w:rPr>
                <w:color w:val="000000"/>
              </w:rPr>
              <w:t>2.4.2.</w:t>
            </w:r>
          </w:p>
        </w:tc>
        <w:tc>
          <w:tcPr>
            <w:tcW w:w="4819" w:type="dxa"/>
            <w:vAlign w:val="center"/>
          </w:tcPr>
          <w:p w14:paraId="5CE134AD" w14:textId="77777777" w:rsidR="0029667F" w:rsidRPr="00287908" w:rsidRDefault="0029667F" w:rsidP="0029667F">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AEA79D"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56118EA"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058B8B"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4C738BA"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9D7FA42"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DA882C8"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ADED1A"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6DCC0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37CF68"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1C6D1F"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7931BC7"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19D5FC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D706839" w14:textId="77777777" w:rsidR="0029667F" w:rsidRDefault="0029667F" w:rsidP="0029667F">
            <w:pPr>
              <w:jc w:val="center"/>
              <w:rPr>
                <w:b/>
              </w:rPr>
            </w:pPr>
            <w:r>
              <w:rPr>
                <w:b/>
              </w:rPr>
              <w:t xml:space="preserve"> </w:t>
            </w:r>
          </w:p>
        </w:tc>
      </w:tr>
      <w:tr w:rsidR="0029667F" w14:paraId="767D8F91" w14:textId="77777777">
        <w:trPr>
          <w:cantSplit/>
          <w:trHeight w:val="289"/>
          <w:jc w:val="center"/>
        </w:trPr>
        <w:tc>
          <w:tcPr>
            <w:tcW w:w="830" w:type="dxa"/>
            <w:vAlign w:val="center"/>
          </w:tcPr>
          <w:p w14:paraId="37AAD941" w14:textId="77777777"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14:paraId="305D71C6" w14:textId="77777777" w:rsidR="0029667F" w:rsidRPr="00287908" w:rsidRDefault="0029667F" w:rsidP="0029667F">
            <w:pPr>
              <w:tabs>
                <w:tab w:val="left" w:pos="397"/>
              </w:tabs>
              <w:ind w:left="397" w:hanging="397"/>
            </w:pPr>
            <w:r w:rsidRPr="00287908">
              <w:t xml:space="preserve">Koordinacija sa </w:t>
            </w:r>
            <w: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BE286A2"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C53B631"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813844"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258409A"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EB31AC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16418B"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DD4CD5"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CD97153"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CDD7735"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733286A"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0A21D3C"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6485F82"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8500D3" w14:textId="77777777" w:rsidR="0029667F" w:rsidRDefault="0029667F" w:rsidP="0029667F">
            <w:pPr>
              <w:jc w:val="center"/>
              <w:rPr>
                <w:b/>
              </w:rPr>
            </w:pPr>
            <w:r>
              <w:rPr>
                <w:b/>
              </w:rPr>
              <w:t xml:space="preserve"> </w:t>
            </w:r>
          </w:p>
        </w:tc>
      </w:tr>
      <w:tr w:rsidR="0029667F" w14:paraId="3B165D1B" w14:textId="77777777">
        <w:trPr>
          <w:cantSplit/>
          <w:trHeight w:val="289"/>
          <w:jc w:val="center"/>
        </w:trPr>
        <w:tc>
          <w:tcPr>
            <w:tcW w:w="830" w:type="dxa"/>
            <w:vAlign w:val="center"/>
          </w:tcPr>
          <w:p w14:paraId="49F9A39D" w14:textId="77777777" w:rsidR="0029667F" w:rsidRDefault="0029667F" w:rsidP="0029667F">
            <w:pPr>
              <w:tabs>
                <w:tab w:val="left" w:pos="397"/>
              </w:tabs>
              <w:ind w:left="397" w:hanging="397"/>
              <w:jc w:val="center"/>
              <w:rPr>
                <w:color w:val="000000"/>
              </w:rPr>
            </w:pPr>
            <w:r>
              <w:rPr>
                <w:color w:val="000000"/>
              </w:rPr>
              <w:t>2.4.4.</w:t>
            </w:r>
          </w:p>
        </w:tc>
        <w:tc>
          <w:tcPr>
            <w:tcW w:w="4819" w:type="dxa"/>
            <w:vAlign w:val="center"/>
          </w:tcPr>
          <w:p w14:paraId="09069448" w14:textId="77777777" w:rsidR="0029667F" w:rsidRPr="00287908" w:rsidRDefault="0029667F" w:rsidP="0029667F">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734441"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D0E50FF"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46293E"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53A90ADC"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71283E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59D5B5"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685678"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6CA3202"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ED263C"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E0856B"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6B277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D713D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221898" w14:textId="77777777" w:rsidR="0029667F" w:rsidRDefault="0029667F" w:rsidP="0029667F">
            <w:pPr>
              <w:jc w:val="center"/>
              <w:rPr>
                <w:b/>
              </w:rPr>
            </w:pPr>
            <w:r>
              <w:rPr>
                <w:b/>
              </w:rPr>
              <w:t xml:space="preserve"> </w:t>
            </w:r>
          </w:p>
        </w:tc>
      </w:tr>
      <w:tr w:rsidR="00EB1A5A" w14:paraId="6B05E879" w14:textId="77777777">
        <w:trPr>
          <w:cantSplit/>
          <w:trHeight w:val="289"/>
          <w:jc w:val="center"/>
        </w:trPr>
        <w:tc>
          <w:tcPr>
            <w:tcW w:w="830" w:type="dxa"/>
            <w:vAlign w:val="center"/>
          </w:tcPr>
          <w:p w14:paraId="63FE9F23" w14:textId="77777777" w:rsidR="00EB1A5A" w:rsidRDefault="00EB1A5A" w:rsidP="00EB1A5A">
            <w:pPr>
              <w:tabs>
                <w:tab w:val="left" w:pos="397"/>
              </w:tabs>
              <w:ind w:left="397" w:hanging="397"/>
              <w:jc w:val="center"/>
              <w:rPr>
                <w:color w:val="000000"/>
              </w:rPr>
            </w:pPr>
            <w:r>
              <w:rPr>
                <w:color w:val="000000"/>
              </w:rPr>
              <w:t>2.5.</w:t>
            </w:r>
          </w:p>
        </w:tc>
        <w:tc>
          <w:tcPr>
            <w:tcW w:w="4819" w:type="dxa"/>
            <w:vAlign w:val="center"/>
          </w:tcPr>
          <w:p w14:paraId="3A2BE2BF" w14:textId="77777777" w:rsidR="00EB1A5A" w:rsidRPr="00435385" w:rsidRDefault="00EB1A5A" w:rsidP="00EB1A5A">
            <w:pPr>
              <w:tabs>
                <w:tab w:val="left" w:pos="397"/>
              </w:tabs>
              <w:ind w:left="397" w:hanging="397"/>
              <w:rPr>
                <w:lang w:val="fr-FR"/>
              </w:rPr>
            </w:pPr>
            <w:r w:rsidRPr="00435385">
              <w:rPr>
                <w:lang w:val="fr-FR"/>
              </w:rPr>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A69BD8" w14:textId="77777777"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2B57AD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788D8" w14:textId="77777777"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889730D"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C0F967C"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0CE7F0"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2ADAAC"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13D552"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EB86A7"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B9982AA"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36B754"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241037"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8F142D" w14:textId="77777777" w:rsidR="00EB1A5A" w:rsidRDefault="00EB1A5A" w:rsidP="00EB1A5A">
            <w:pPr>
              <w:jc w:val="center"/>
              <w:rPr>
                <w:b/>
              </w:rPr>
            </w:pPr>
            <w:r>
              <w:rPr>
                <w:b/>
              </w:rPr>
              <w:t xml:space="preserve"> </w:t>
            </w:r>
          </w:p>
        </w:tc>
      </w:tr>
      <w:tr w:rsidR="00EB1A5A" w14:paraId="5C7569A7" w14:textId="77777777">
        <w:trPr>
          <w:cantSplit/>
          <w:trHeight w:val="289"/>
          <w:jc w:val="center"/>
        </w:trPr>
        <w:tc>
          <w:tcPr>
            <w:tcW w:w="830" w:type="dxa"/>
            <w:vAlign w:val="center"/>
          </w:tcPr>
          <w:p w14:paraId="5CB459F9" w14:textId="77777777" w:rsidR="00EB1A5A" w:rsidRDefault="00EB1A5A" w:rsidP="00EB1A5A">
            <w:pPr>
              <w:tabs>
                <w:tab w:val="left" w:pos="397"/>
              </w:tabs>
              <w:ind w:left="397" w:hanging="397"/>
              <w:jc w:val="center"/>
              <w:rPr>
                <w:color w:val="000000"/>
              </w:rPr>
            </w:pPr>
            <w:r>
              <w:rPr>
                <w:color w:val="000000"/>
              </w:rPr>
              <w:t>2.5.1.</w:t>
            </w:r>
          </w:p>
        </w:tc>
        <w:tc>
          <w:tcPr>
            <w:tcW w:w="4819" w:type="dxa"/>
            <w:vAlign w:val="center"/>
          </w:tcPr>
          <w:p w14:paraId="0DEC9494" w14:textId="77777777" w:rsidR="00EB1A5A" w:rsidRPr="00287908" w:rsidRDefault="00EB1A5A" w:rsidP="00EB1A5A">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0CB38D"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A51147F"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8C11AD"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2F8EBC8A"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1E3D7CC"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CDA6288"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02E8CE"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A9E1CE"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B4873CE"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8F62C0"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CC5371"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A9DAE8"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3FF3B7" w14:textId="77777777" w:rsidR="00EB1A5A" w:rsidRDefault="00EB1A5A" w:rsidP="00EB1A5A">
            <w:pPr>
              <w:jc w:val="center"/>
              <w:rPr>
                <w:b/>
              </w:rPr>
            </w:pPr>
            <w:r>
              <w:rPr>
                <w:b/>
              </w:rPr>
              <w:t xml:space="preserve"> </w:t>
            </w:r>
          </w:p>
        </w:tc>
      </w:tr>
      <w:tr w:rsidR="00EB1A5A" w14:paraId="5683E5C0" w14:textId="77777777">
        <w:trPr>
          <w:cantSplit/>
          <w:trHeight w:val="289"/>
          <w:jc w:val="center"/>
        </w:trPr>
        <w:tc>
          <w:tcPr>
            <w:tcW w:w="830" w:type="dxa"/>
            <w:vAlign w:val="center"/>
          </w:tcPr>
          <w:p w14:paraId="1F631206" w14:textId="77777777" w:rsidR="00EB1A5A" w:rsidRDefault="00EB1A5A" w:rsidP="00EB1A5A">
            <w:pPr>
              <w:tabs>
                <w:tab w:val="left" w:pos="397"/>
              </w:tabs>
              <w:ind w:left="397" w:hanging="397"/>
              <w:jc w:val="center"/>
              <w:rPr>
                <w:color w:val="000000"/>
              </w:rPr>
            </w:pPr>
            <w:r>
              <w:rPr>
                <w:color w:val="000000"/>
              </w:rPr>
              <w:t>2.5.2.</w:t>
            </w:r>
          </w:p>
        </w:tc>
        <w:tc>
          <w:tcPr>
            <w:tcW w:w="4819" w:type="dxa"/>
            <w:vAlign w:val="center"/>
          </w:tcPr>
          <w:p w14:paraId="36B7284D" w14:textId="77777777" w:rsidR="00EB1A5A" w:rsidRPr="00287908" w:rsidRDefault="00EB1A5A" w:rsidP="00EB1A5A">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91EDB0"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583901"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B8F9A75"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F252BBC"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00B8BBC"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5FC8D3B"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C2D37F"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38786C"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706D12"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154153"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780736"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97856"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D4A4D49" w14:textId="77777777" w:rsidR="00EB1A5A" w:rsidRDefault="00EB1A5A" w:rsidP="00EB1A5A">
            <w:pPr>
              <w:jc w:val="center"/>
              <w:rPr>
                <w:b/>
              </w:rPr>
            </w:pPr>
            <w:r>
              <w:rPr>
                <w:b/>
              </w:rPr>
              <w:t xml:space="preserve"> </w:t>
            </w:r>
          </w:p>
        </w:tc>
      </w:tr>
      <w:tr w:rsidR="00EB1A5A" w14:paraId="42875281" w14:textId="77777777">
        <w:trPr>
          <w:cantSplit/>
          <w:trHeight w:val="289"/>
          <w:jc w:val="center"/>
        </w:trPr>
        <w:tc>
          <w:tcPr>
            <w:tcW w:w="830" w:type="dxa"/>
            <w:vAlign w:val="center"/>
          </w:tcPr>
          <w:p w14:paraId="1D11D6E3" w14:textId="77777777" w:rsidR="00EB1A5A" w:rsidRDefault="00EB1A5A" w:rsidP="00EB1A5A">
            <w:pPr>
              <w:tabs>
                <w:tab w:val="left" w:pos="397"/>
              </w:tabs>
              <w:ind w:left="397" w:hanging="397"/>
              <w:jc w:val="center"/>
              <w:rPr>
                <w:color w:val="000000"/>
              </w:rPr>
            </w:pPr>
            <w:r>
              <w:rPr>
                <w:color w:val="000000"/>
              </w:rPr>
              <w:t>2.5.3.</w:t>
            </w:r>
          </w:p>
        </w:tc>
        <w:tc>
          <w:tcPr>
            <w:tcW w:w="4819" w:type="dxa"/>
            <w:vAlign w:val="center"/>
          </w:tcPr>
          <w:p w14:paraId="506D77AA" w14:textId="77777777" w:rsidR="00EB1A5A" w:rsidRPr="00287908" w:rsidRDefault="00EB1A5A" w:rsidP="00EB1A5A">
            <w:pPr>
              <w:tabs>
                <w:tab w:val="left" w:pos="397"/>
              </w:tabs>
              <w:ind w:left="397" w:hanging="397"/>
            </w:pPr>
            <w:r w:rsidRPr="00287908">
              <w:t xml:space="preserve">Koordinacija sa </w:t>
            </w:r>
            <w: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2948D40"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7FB9794"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F305F9"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B38E8F0"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14D23F8"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69A055"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38C269"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E86EE57"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726249"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4316CD4"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728C07B"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16D02C2"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0F784F" w14:textId="77777777" w:rsidR="00EB1A5A" w:rsidRDefault="00EB1A5A" w:rsidP="00EB1A5A">
            <w:pPr>
              <w:jc w:val="center"/>
              <w:rPr>
                <w:b/>
              </w:rPr>
            </w:pPr>
            <w:r>
              <w:rPr>
                <w:b/>
              </w:rPr>
              <w:t xml:space="preserve"> </w:t>
            </w:r>
          </w:p>
        </w:tc>
      </w:tr>
      <w:tr w:rsidR="00EB1A5A" w14:paraId="619E64E9" w14:textId="77777777">
        <w:trPr>
          <w:cantSplit/>
          <w:trHeight w:val="289"/>
          <w:jc w:val="center"/>
        </w:trPr>
        <w:tc>
          <w:tcPr>
            <w:tcW w:w="830" w:type="dxa"/>
            <w:vAlign w:val="center"/>
          </w:tcPr>
          <w:p w14:paraId="5C750211" w14:textId="77777777" w:rsidR="00EB1A5A" w:rsidRDefault="00EB1A5A" w:rsidP="00EB1A5A">
            <w:pPr>
              <w:tabs>
                <w:tab w:val="left" w:pos="397"/>
              </w:tabs>
              <w:ind w:left="397" w:hanging="397"/>
              <w:jc w:val="center"/>
              <w:rPr>
                <w:color w:val="000000"/>
              </w:rPr>
            </w:pPr>
            <w:r>
              <w:rPr>
                <w:color w:val="000000"/>
              </w:rPr>
              <w:t>2.5.4.</w:t>
            </w:r>
          </w:p>
        </w:tc>
        <w:tc>
          <w:tcPr>
            <w:tcW w:w="4819" w:type="dxa"/>
            <w:vAlign w:val="center"/>
          </w:tcPr>
          <w:p w14:paraId="0FDD32E6" w14:textId="77777777" w:rsidR="00EB1A5A" w:rsidRPr="00287908" w:rsidRDefault="00EB1A5A" w:rsidP="00EB1A5A">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F66A89"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61E077"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8ECEEC7"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74910EF3"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BF76521"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CEF8FB5"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D69022B"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0852FA4"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1A8E1"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93894C8"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B09CB8"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78ED14"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E2BCE84" w14:textId="77777777" w:rsidR="00EB1A5A" w:rsidRDefault="00EB1A5A" w:rsidP="00EB1A5A">
            <w:pPr>
              <w:jc w:val="center"/>
              <w:rPr>
                <w:b/>
              </w:rPr>
            </w:pPr>
            <w:r>
              <w:rPr>
                <w:b/>
              </w:rPr>
              <w:t xml:space="preserve"> </w:t>
            </w:r>
          </w:p>
        </w:tc>
      </w:tr>
      <w:tr w:rsidR="009967DC" w14:paraId="30591AAD" w14:textId="77777777">
        <w:trPr>
          <w:cantSplit/>
          <w:trHeight w:val="289"/>
          <w:jc w:val="center"/>
        </w:trPr>
        <w:tc>
          <w:tcPr>
            <w:tcW w:w="830" w:type="dxa"/>
            <w:vAlign w:val="center"/>
          </w:tcPr>
          <w:p w14:paraId="14921903" w14:textId="77777777" w:rsidR="009967DC" w:rsidRDefault="002B1013" w:rsidP="009967DC">
            <w:pPr>
              <w:tabs>
                <w:tab w:val="left" w:pos="397"/>
              </w:tabs>
              <w:ind w:left="397" w:hanging="397"/>
              <w:jc w:val="center"/>
              <w:rPr>
                <w:color w:val="000000"/>
              </w:rPr>
            </w:pPr>
            <w:r>
              <w:rPr>
                <w:color w:val="000000"/>
              </w:rPr>
              <w:t>3.1.</w:t>
            </w:r>
          </w:p>
        </w:tc>
        <w:tc>
          <w:tcPr>
            <w:tcW w:w="4819" w:type="dxa"/>
            <w:vAlign w:val="center"/>
          </w:tcPr>
          <w:p w14:paraId="43D63DD0" w14:textId="77777777" w:rsidR="009967DC" w:rsidRPr="00435385" w:rsidRDefault="002B1013" w:rsidP="002B1013">
            <w:pPr>
              <w:rPr>
                <w:b/>
                <w:bCs/>
                <w:lang w:val="fr-FR"/>
              </w:rPr>
            </w:pPr>
            <w:r w:rsidRPr="00435385">
              <w:rPr>
                <w:color w:val="000000"/>
                <w:lang w:val="fr-FR"/>
              </w:rPr>
              <w:t xml:space="preserve">Obuka mentora </w:t>
            </w:r>
            <w:r w:rsidRPr="00435385">
              <w:rPr>
                <w:lang w:val="fr-FR"/>
              </w:rPr>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0E3779" w14:textId="77777777"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7572C77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5A138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DAB844C" w14:textId="77777777"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FF2D2D"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37501D3"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AD3B36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6962F4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AA0FE8D"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D524AC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0C83A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24383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88DBB59" w14:textId="77777777" w:rsidR="009967DC" w:rsidRDefault="009967DC" w:rsidP="009967DC">
            <w:pPr>
              <w:jc w:val="center"/>
              <w:rPr>
                <w:bCs/>
              </w:rPr>
            </w:pPr>
          </w:p>
        </w:tc>
      </w:tr>
      <w:tr w:rsidR="0029667F" w14:paraId="4068D207" w14:textId="77777777">
        <w:trPr>
          <w:cantSplit/>
          <w:trHeight w:val="289"/>
          <w:jc w:val="center"/>
        </w:trPr>
        <w:tc>
          <w:tcPr>
            <w:tcW w:w="830" w:type="dxa"/>
            <w:vAlign w:val="center"/>
          </w:tcPr>
          <w:p w14:paraId="6561346A" w14:textId="77777777" w:rsidR="0029667F" w:rsidRDefault="002B1013" w:rsidP="009967DC">
            <w:pPr>
              <w:tabs>
                <w:tab w:val="left" w:pos="397"/>
              </w:tabs>
              <w:ind w:left="397" w:hanging="397"/>
              <w:jc w:val="center"/>
              <w:rPr>
                <w:color w:val="000000"/>
              </w:rPr>
            </w:pPr>
            <w:r>
              <w:rPr>
                <w:color w:val="000000"/>
              </w:rPr>
              <w:t>3.1.1.</w:t>
            </w:r>
          </w:p>
        </w:tc>
        <w:tc>
          <w:tcPr>
            <w:tcW w:w="4819" w:type="dxa"/>
            <w:vAlign w:val="center"/>
          </w:tcPr>
          <w:p w14:paraId="5D24B0FB" w14:textId="77777777" w:rsidR="0029667F" w:rsidRDefault="002B1013" w:rsidP="002B1013">
            <w:pPr>
              <w:tabs>
                <w:tab w:val="left" w:pos="397"/>
              </w:tabs>
              <w:ind w:left="1440" w:hanging="1440"/>
              <w:rPr>
                <w:color w:val="000000"/>
              </w:rPr>
            </w:pPr>
            <w:r w:rsidRPr="00026D47">
              <w:t>Definisanje ciljeva i tema</w:t>
            </w:r>
            <w:r>
              <w:rPr>
                <w:b/>
                <w:bC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3A66B4B" w14:textId="77777777"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26EFB7C"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6B27259"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36D9CA47" w14:textId="77777777"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5C31DFA1"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05D1B87"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EF5BD13"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46329C5"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B461E52" w14:textId="77777777"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C06252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2CD4F9F"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9744E9E" w14:textId="77777777"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DF8E4A8" w14:textId="77777777" w:rsidR="0029667F" w:rsidRDefault="0029667F" w:rsidP="009967DC">
            <w:pPr>
              <w:jc w:val="center"/>
              <w:rPr>
                <w:bCs/>
              </w:rPr>
            </w:pPr>
          </w:p>
        </w:tc>
      </w:tr>
      <w:tr w:rsidR="009967DC" w14:paraId="1765BC7E" w14:textId="77777777">
        <w:trPr>
          <w:cantSplit/>
          <w:trHeight w:val="289"/>
          <w:jc w:val="center"/>
        </w:trPr>
        <w:tc>
          <w:tcPr>
            <w:tcW w:w="830" w:type="dxa"/>
            <w:vAlign w:val="center"/>
          </w:tcPr>
          <w:p w14:paraId="104E3DF2" w14:textId="77777777" w:rsidR="009967DC" w:rsidRDefault="002B1013" w:rsidP="009967DC">
            <w:pPr>
              <w:tabs>
                <w:tab w:val="left" w:pos="397"/>
              </w:tabs>
              <w:ind w:left="397" w:hanging="397"/>
              <w:jc w:val="center"/>
              <w:rPr>
                <w:color w:val="000000"/>
              </w:rPr>
            </w:pPr>
            <w:r>
              <w:rPr>
                <w:color w:val="000000"/>
              </w:rPr>
              <w:t>3.1.2.</w:t>
            </w:r>
          </w:p>
        </w:tc>
        <w:tc>
          <w:tcPr>
            <w:tcW w:w="4819" w:type="dxa"/>
            <w:vAlign w:val="center"/>
          </w:tcPr>
          <w:p w14:paraId="24AB39DE" w14:textId="77777777" w:rsidR="009967DC" w:rsidRDefault="002B1013" w:rsidP="002B1013">
            <w:pPr>
              <w:tabs>
                <w:tab w:val="left" w:pos="397"/>
              </w:tabs>
              <w:ind w:left="1440" w:hanging="1440"/>
              <w:rPr>
                <w:color w:val="000000"/>
              </w:rPr>
            </w:pPr>
            <w:r w:rsidRPr="00026D47">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D7C207"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B3B723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99827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3005CC" w14:textId="77777777"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B5B3DC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5DBD8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3CD3C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94B302" w14:textId="77777777"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8A44565"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06FC3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6E9F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84A07E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B1E606B" w14:textId="77777777" w:rsidR="009967DC" w:rsidRDefault="009967DC" w:rsidP="009967DC">
            <w:pPr>
              <w:jc w:val="center"/>
              <w:rPr>
                <w:bCs/>
              </w:rPr>
            </w:pPr>
            <w:r>
              <w:rPr>
                <w:b/>
              </w:rPr>
              <w:t xml:space="preserve"> </w:t>
            </w:r>
          </w:p>
        </w:tc>
      </w:tr>
      <w:tr w:rsidR="002B1013" w14:paraId="387511A7" w14:textId="77777777">
        <w:trPr>
          <w:cantSplit/>
          <w:trHeight w:val="289"/>
          <w:jc w:val="center"/>
        </w:trPr>
        <w:tc>
          <w:tcPr>
            <w:tcW w:w="830" w:type="dxa"/>
            <w:vAlign w:val="center"/>
          </w:tcPr>
          <w:p w14:paraId="34FCFC86" w14:textId="77777777" w:rsidR="002B1013" w:rsidRDefault="002B1013" w:rsidP="002B1013">
            <w:pPr>
              <w:tabs>
                <w:tab w:val="left" w:pos="397"/>
              </w:tabs>
              <w:ind w:left="397" w:hanging="397"/>
              <w:jc w:val="center"/>
              <w:rPr>
                <w:color w:val="000000"/>
              </w:rPr>
            </w:pPr>
            <w:r>
              <w:rPr>
                <w:color w:val="000000"/>
              </w:rPr>
              <w:t>3.1.3.</w:t>
            </w:r>
          </w:p>
        </w:tc>
        <w:tc>
          <w:tcPr>
            <w:tcW w:w="4819" w:type="dxa"/>
            <w:vAlign w:val="center"/>
          </w:tcPr>
          <w:p w14:paraId="687076D8" w14:textId="77777777" w:rsidR="002B1013" w:rsidRDefault="002B1013" w:rsidP="002B1013">
            <w:pPr>
              <w:tabs>
                <w:tab w:val="left" w:pos="397"/>
              </w:tabs>
              <w:ind w:left="1440" w:hanging="1440"/>
              <w:rPr>
                <w:color w:val="000000"/>
              </w:rPr>
            </w:pPr>
            <w:r w:rsidRPr="00026D47">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8C3853" w14:textId="77777777"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759ABA8"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61B2E43"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BCA9F32" w14:textId="77777777"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574A3FB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7B47B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7C0BF4"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E377D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7A4C86"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ED6989B"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A949AD"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7C43BF" w14:textId="77777777"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03FBE51" w14:textId="77777777" w:rsidR="002B1013" w:rsidRDefault="002B1013" w:rsidP="002B1013">
            <w:pPr>
              <w:jc w:val="center"/>
              <w:rPr>
                <w:bCs/>
              </w:rPr>
            </w:pPr>
            <w:r>
              <w:rPr>
                <w:b/>
              </w:rPr>
              <w:t xml:space="preserve"> </w:t>
            </w:r>
          </w:p>
        </w:tc>
      </w:tr>
      <w:tr w:rsidR="002B1013" w14:paraId="3F467315" w14:textId="77777777">
        <w:trPr>
          <w:cantSplit/>
          <w:trHeight w:val="289"/>
          <w:jc w:val="center"/>
        </w:trPr>
        <w:tc>
          <w:tcPr>
            <w:tcW w:w="830" w:type="dxa"/>
            <w:vAlign w:val="center"/>
          </w:tcPr>
          <w:p w14:paraId="7E33008A" w14:textId="77777777" w:rsidR="002B1013" w:rsidRDefault="002B1013" w:rsidP="002B1013">
            <w:pPr>
              <w:tabs>
                <w:tab w:val="left" w:pos="397"/>
              </w:tabs>
              <w:ind w:left="397" w:hanging="397"/>
              <w:jc w:val="center"/>
              <w:rPr>
                <w:color w:val="000000"/>
              </w:rPr>
            </w:pPr>
            <w:r>
              <w:rPr>
                <w:color w:val="000000"/>
              </w:rPr>
              <w:t>3.1.4.</w:t>
            </w:r>
          </w:p>
        </w:tc>
        <w:tc>
          <w:tcPr>
            <w:tcW w:w="4819" w:type="dxa"/>
            <w:vAlign w:val="center"/>
          </w:tcPr>
          <w:p w14:paraId="05A8BC47" w14:textId="77777777"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354B92EF" w14:textId="77777777"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F50BBEF"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74682E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71807BE"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6FEDF696"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719CE5B"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40E4842"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2F6E59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4D2B4F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2760D4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5E9101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91A7F4B"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8924AA6" w14:textId="77777777" w:rsidR="002B1013" w:rsidRDefault="002B1013" w:rsidP="002B1013">
            <w:pPr>
              <w:jc w:val="center"/>
              <w:rPr>
                <w:bCs/>
              </w:rPr>
            </w:pPr>
            <w:r>
              <w:rPr>
                <w:b/>
              </w:rPr>
              <w:t xml:space="preserve"> </w:t>
            </w:r>
          </w:p>
        </w:tc>
      </w:tr>
      <w:tr w:rsidR="002B1013" w14:paraId="61648B12" w14:textId="77777777">
        <w:trPr>
          <w:trHeight w:val="289"/>
          <w:jc w:val="center"/>
        </w:trPr>
        <w:tc>
          <w:tcPr>
            <w:tcW w:w="830" w:type="dxa"/>
            <w:vMerge w:val="restart"/>
            <w:vAlign w:val="center"/>
          </w:tcPr>
          <w:p w14:paraId="0CB9CFFD" w14:textId="77777777"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14:paraId="4F6CCAD7" w14:textId="77777777"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BAE8136" w14:textId="77777777"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14:paraId="109FA5B3"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7A47687"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B640337"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6DC3D95" w14:textId="77777777"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6A33467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C23D638"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5DDEDA6"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DF2C1D5"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50301FC"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F70194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A85C45B"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8CAA690" w14:textId="77777777" w:rsidR="002B1013" w:rsidRDefault="002B1013" w:rsidP="002B1013">
            <w:pPr>
              <w:jc w:val="center"/>
              <w:rPr>
                <w:bCs/>
              </w:rPr>
            </w:pPr>
          </w:p>
        </w:tc>
      </w:tr>
      <w:tr w:rsidR="002B1013" w14:paraId="3D7B04B5" w14:textId="77777777">
        <w:trPr>
          <w:trHeight w:val="289"/>
          <w:jc w:val="center"/>
        </w:trPr>
        <w:tc>
          <w:tcPr>
            <w:tcW w:w="830" w:type="dxa"/>
            <w:vAlign w:val="center"/>
          </w:tcPr>
          <w:p w14:paraId="69382A8C" w14:textId="77777777" w:rsidR="002B1013" w:rsidRDefault="002B1013" w:rsidP="002B1013">
            <w:pPr>
              <w:tabs>
                <w:tab w:val="left" w:pos="397"/>
              </w:tabs>
              <w:ind w:left="397" w:hanging="397"/>
              <w:jc w:val="center"/>
              <w:rPr>
                <w:color w:val="000000"/>
              </w:rPr>
            </w:pPr>
            <w:r>
              <w:rPr>
                <w:color w:val="000000"/>
              </w:rPr>
              <w:t>3.2.</w:t>
            </w:r>
          </w:p>
        </w:tc>
        <w:tc>
          <w:tcPr>
            <w:tcW w:w="4819" w:type="dxa"/>
            <w:vAlign w:val="center"/>
          </w:tcPr>
          <w:p w14:paraId="2AC5241D" w14:textId="77777777" w:rsidR="002B1013" w:rsidRPr="00435385" w:rsidRDefault="002B1013" w:rsidP="002B1013">
            <w:pPr>
              <w:tabs>
                <w:tab w:val="left" w:pos="397"/>
              </w:tabs>
              <w:ind w:left="720" w:hanging="720"/>
              <w:rPr>
                <w:lang w:val="fr-FR"/>
              </w:rPr>
            </w:pPr>
            <w:r w:rsidRPr="00435385">
              <w:rPr>
                <w:color w:val="000000"/>
                <w:lang w:val="fr-FR"/>
              </w:rPr>
              <w:t xml:space="preserve">Obuka mentora </w:t>
            </w:r>
            <w:r w:rsidRPr="00435385">
              <w:rPr>
                <w:lang w:val="fr-FR"/>
              </w:rPr>
              <w:t>za predavanja na temu AI.</w:t>
            </w:r>
          </w:p>
        </w:tc>
        <w:tc>
          <w:tcPr>
            <w:tcW w:w="953" w:type="dxa"/>
            <w:tcBorders>
              <w:left w:val="single" w:sz="8" w:space="0" w:color="000000"/>
              <w:right w:val="single" w:sz="8" w:space="0" w:color="000000"/>
            </w:tcBorders>
            <w:tcMar>
              <w:top w:w="100" w:type="dxa"/>
              <w:left w:w="60" w:type="dxa"/>
              <w:bottom w:w="100" w:type="dxa"/>
              <w:right w:w="60" w:type="dxa"/>
            </w:tcMar>
          </w:tcPr>
          <w:p w14:paraId="68072B8C" w14:textId="77777777"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14:paraId="761E90D8"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0DA79965"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1B472F5" w14:textId="77777777"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14:paraId="32AB14D8" w14:textId="77777777"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14:paraId="684B756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1E4404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C826BF6"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2748E7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C8B2E3F"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27A02B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DC84DBF"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085B9BF7" w14:textId="77777777" w:rsidR="002B1013" w:rsidRDefault="002B1013" w:rsidP="002B1013">
            <w:pPr>
              <w:jc w:val="center"/>
              <w:rPr>
                <w:bCs/>
              </w:rPr>
            </w:pPr>
          </w:p>
        </w:tc>
      </w:tr>
      <w:tr w:rsidR="002B1013" w14:paraId="3B7253B6" w14:textId="77777777">
        <w:trPr>
          <w:trHeight w:val="289"/>
          <w:jc w:val="center"/>
        </w:trPr>
        <w:tc>
          <w:tcPr>
            <w:tcW w:w="830" w:type="dxa"/>
            <w:vAlign w:val="center"/>
          </w:tcPr>
          <w:p w14:paraId="33707383" w14:textId="77777777" w:rsidR="002B1013" w:rsidRDefault="002B1013" w:rsidP="002B1013">
            <w:pPr>
              <w:tabs>
                <w:tab w:val="left" w:pos="397"/>
              </w:tabs>
              <w:ind w:left="397" w:hanging="397"/>
              <w:jc w:val="center"/>
              <w:rPr>
                <w:color w:val="000000"/>
              </w:rPr>
            </w:pPr>
            <w:r>
              <w:rPr>
                <w:color w:val="000000"/>
              </w:rPr>
              <w:t>3.2.1.</w:t>
            </w:r>
          </w:p>
        </w:tc>
        <w:tc>
          <w:tcPr>
            <w:tcW w:w="4819" w:type="dxa"/>
            <w:vAlign w:val="center"/>
          </w:tcPr>
          <w:p w14:paraId="7C0C47AC" w14:textId="77777777" w:rsidR="002B1013" w:rsidRDefault="002B1013" w:rsidP="002B1013">
            <w:pPr>
              <w:tabs>
                <w:tab w:val="left" w:pos="397"/>
              </w:tabs>
              <w:ind w:left="720" w:hanging="720"/>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7E267E94"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25D2DF9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5D8660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9CE9033"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047EF23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51DC0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15E924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41EDE41"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F410E0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DC3CEA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BDC9C3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9629E76"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765E797" w14:textId="77777777" w:rsidR="002B1013" w:rsidRDefault="002B1013" w:rsidP="002B1013">
            <w:pPr>
              <w:jc w:val="center"/>
              <w:rPr>
                <w:bCs/>
              </w:rPr>
            </w:pPr>
          </w:p>
        </w:tc>
      </w:tr>
      <w:tr w:rsidR="002B1013" w14:paraId="554895E4" w14:textId="77777777">
        <w:trPr>
          <w:trHeight w:val="289"/>
          <w:jc w:val="center"/>
        </w:trPr>
        <w:tc>
          <w:tcPr>
            <w:tcW w:w="830" w:type="dxa"/>
            <w:vAlign w:val="center"/>
          </w:tcPr>
          <w:p w14:paraId="2C024E60" w14:textId="77777777" w:rsidR="002B1013" w:rsidRDefault="002B1013" w:rsidP="002B1013">
            <w:pPr>
              <w:tabs>
                <w:tab w:val="left" w:pos="397"/>
              </w:tabs>
              <w:ind w:left="397" w:hanging="397"/>
              <w:jc w:val="center"/>
              <w:rPr>
                <w:color w:val="000000"/>
              </w:rPr>
            </w:pPr>
            <w:r>
              <w:rPr>
                <w:color w:val="000000"/>
              </w:rPr>
              <w:t>3.2.2.</w:t>
            </w:r>
          </w:p>
        </w:tc>
        <w:tc>
          <w:tcPr>
            <w:tcW w:w="4819" w:type="dxa"/>
            <w:vAlign w:val="center"/>
          </w:tcPr>
          <w:p w14:paraId="6F8589DF" w14:textId="77777777" w:rsidR="002B1013" w:rsidRDefault="002B1013" w:rsidP="002B1013">
            <w:pPr>
              <w:tabs>
                <w:tab w:val="left" w:pos="397"/>
              </w:tabs>
              <w:ind w:left="720" w:hanging="720"/>
            </w:pPr>
            <w:r w:rsidRPr="00026D47">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14:paraId="71071769"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81A0A76"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A101952"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6A8516E"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7248BF5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BE1CA1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12D1DC"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D09C859"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B57FFF4"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A033D21"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94D272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FE4E3DB"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B0621BA" w14:textId="77777777" w:rsidR="002B1013" w:rsidRDefault="002B1013" w:rsidP="002B1013">
            <w:pPr>
              <w:jc w:val="center"/>
              <w:rPr>
                <w:bCs/>
              </w:rPr>
            </w:pPr>
            <w:r>
              <w:rPr>
                <w:b/>
              </w:rPr>
              <w:t xml:space="preserve"> </w:t>
            </w:r>
          </w:p>
        </w:tc>
      </w:tr>
      <w:tr w:rsidR="002B1013" w14:paraId="16DE9B5E" w14:textId="77777777">
        <w:trPr>
          <w:trHeight w:val="289"/>
          <w:jc w:val="center"/>
        </w:trPr>
        <w:tc>
          <w:tcPr>
            <w:tcW w:w="830" w:type="dxa"/>
            <w:vAlign w:val="center"/>
          </w:tcPr>
          <w:p w14:paraId="5CAB23F1" w14:textId="77777777" w:rsidR="002B1013" w:rsidRDefault="002B1013" w:rsidP="002B1013">
            <w:pPr>
              <w:tabs>
                <w:tab w:val="left" w:pos="397"/>
              </w:tabs>
              <w:ind w:left="397" w:hanging="397"/>
              <w:jc w:val="center"/>
              <w:rPr>
                <w:color w:val="000000"/>
              </w:rPr>
            </w:pPr>
            <w:r>
              <w:rPr>
                <w:color w:val="000000"/>
              </w:rPr>
              <w:t>3.2.3.</w:t>
            </w:r>
          </w:p>
        </w:tc>
        <w:tc>
          <w:tcPr>
            <w:tcW w:w="4819" w:type="dxa"/>
            <w:vAlign w:val="center"/>
          </w:tcPr>
          <w:p w14:paraId="2C8EC5C5" w14:textId="77777777" w:rsidR="002B1013" w:rsidRDefault="002B1013" w:rsidP="002B1013">
            <w:pPr>
              <w:tabs>
                <w:tab w:val="left" w:pos="397"/>
              </w:tabs>
              <w:ind w:left="720" w:hanging="720"/>
            </w:pPr>
            <w:r w:rsidRPr="00026D47">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14:paraId="7C45DBA6"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1F085B4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EA282E5"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B844556"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7C64CC4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FDD068"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130EF2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0D52E4E3"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023A3C5"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24E8519"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0954E355"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8A1DFCA"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5130CCC" w14:textId="77777777" w:rsidR="002B1013" w:rsidRDefault="002B1013" w:rsidP="002B1013">
            <w:pPr>
              <w:jc w:val="center"/>
              <w:rPr>
                <w:bCs/>
              </w:rPr>
            </w:pPr>
            <w:r>
              <w:rPr>
                <w:b/>
              </w:rPr>
              <w:t xml:space="preserve"> </w:t>
            </w:r>
          </w:p>
        </w:tc>
      </w:tr>
      <w:tr w:rsidR="002B1013" w14:paraId="46963BCE" w14:textId="77777777">
        <w:trPr>
          <w:trHeight w:val="289"/>
          <w:jc w:val="center"/>
        </w:trPr>
        <w:tc>
          <w:tcPr>
            <w:tcW w:w="830" w:type="dxa"/>
            <w:vAlign w:val="center"/>
          </w:tcPr>
          <w:p w14:paraId="74FB33E5" w14:textId="77777777" w:rsidR="002B1013" w:rsidRDefault="002B1013" w:rsidP="002B1013">
            <w:pPr>
              <w:tabs>
                <w:tab w:val="left" w:pos="397"/>
              </w:tabs>
              <w:ind w:left="397" w:hanging="397"/>
              <w:jc w:val="center"/>
              <w:rPr>
                <w:color w:val="000000"/>
              </w:rPr>
            </w:pPr>
            <w:r>
              <w:rPr>
                <w:color w:val="000000"/>
              </w:rPr>
              <w:t>3.2.4.</w:t>
            </w:r>
          </w:p>
        </w:tc>
        <w:tc>
          <w:tcPr>
            <w:tcW w:w="4819" w:type="dxa"/>
            <w:vAlign w:val="center"/>
          </w:tcPr>
          <w:p w14:paraId="6402D4B8" w14:textId="77777777"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5BA792D9"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46B98046"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57AD76B"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4A7037A"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763D56D4"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A38F85B"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69C7FE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CE43171"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497212"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1AA1B52"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5E6D927"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4258822"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EE44775" w14:textId="77777777" w:rsidR="002B1013" w:rsidRDefault="002B1013" w:rsidP="002B1013">
            <w:pPr>
              <w:jc w:val="center"/>
              <w:rPr>
                <w:bCs/>
              </w:rPr>
            </w:pPr>
            <w:r>
              <w:rPr>
                <w:b/>
              </w:rPr>
              <w:t xml:space="preserve"> </w:t>
            </w:r>
          </w:p>
        </w:tc>
      </w:tr>
      <w:tr w:rsidR="002B1013" w14:paraId="2C8B2754" w14:textId="77777777">
        <w:trPr>
          <w:trHeight w:val="289"/>
          <w:jc w:val="center"/>
        </w:trPr>
        <w:tc>
          <w:tcPr>
            <w:tcW w:w="830" w:type="dxa"/>
            <w:vAlign w:val="center"/>
          </w:tcPr>
          <w:p w14:paraId="0C8121AF" w14:textId="77777777" w:rsidR="002B1013" w:rsidRDefault="002B1013" w:rsidP="002B1013">
            <w:pPr>
              <w:tabs>
                <w:tab w:val="left" w:pos="397"/>
              </w:tabs>
              <w:ind w:left="397" w:hanging="397"/>
              <w:jc w:val="center"/>
              <w:rPr>
                <w:color w:val="000000"/>
              </w:rPr>
            </w:pPr>
            <w:r>
              <w:rPr>
                <w:color w:val="000000"/>
              </w:rPr>
              <w:t>3.2.5.</w:t>
            </w:r>
          </w:p>
        </w:tc>
        <w:tc>
          <w:tcPr>
            <w:tcW w:w="4819" w:type="dxa"/>
            <w:vAlign w:val="center"/>
          </w:tcPr>
          <w:p w14:paraId="50F5F3DD" w14:textId="77777777"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6995575" w14:textId="77777777"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437019C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E99006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EB1D3A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7116BC8" w14:textId="77777777"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14:paraId="5260C7C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5DBE066"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F3C861E"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FF1F74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0A92CF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52F2AC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D897B85"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E548BFD" w14:textId="77777777" w:rsidR="002B1013" w:rsidRDefault="002B1013" w:rsidP="002B1013">
            <w:pPr>
              <w:jc w:val="center"/>
              <w:rPr>
                <w:bCs/>
              </w:rPr>
            </w:pPr>
          </w:p>
        </w:tc>
      </w:tr>
      <w:tr w:rsidR="002B1013" w14:paraId="4A23F120" w14:textId="77777777">
        <w:trPr>
          <w:trHeight w:val="289"/>
          <w:jc w:val="center"/>
        </w:trPr>
        <w:tc>
          <w:tcPr>
            <w:tcW w:w="830" w:type="dxa"/>
            <w:vMerge w:val="restart"/>
            <w:vAlign w:val="center"/>
          </w:tcPr>
          <w:p w14:paraId="717080C1" w14:textId="77777777"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14:paraId="040851A5" w14:textId="77777777" w:rsidR="002B1013" w:rsidRPr="00435385" w:rsidRDefault="002B1013" w:rsidP="002B1013">
            <w:pPr>
              <w:tabs>
                <w:tab w:val="left" w:pos="397"/>
              </w:tabs>
              <w:ind w:left="397" w:hanging="397"/>
              <w:rPr>
                <w:color w:val="000000"/>
                <w:lang w:val="fr-FR"/>
              </w:rPr>
            </w:pPr>
            <w:r w:rsidRPr="00435385">
              <w:rPr>
                <w:color w:val="000000"/>
                <w:lang w:val="fr-FR"/>
              </w:rPr>
              <w:t xml:space="preserve">Obuka mentora </w:t>
            </w:r>
            <w:r w:rsidRPr="00435385">
              <w:rPr>
                <w:lang w:val="fr-FR"/>
              </w:rPr>
              <w:t>za predavanja na temu DevOps.</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4E30DF36" w14:textId="77777777"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14:paraId="43F00444"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9E082E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50A24AA" w14:textId="77777777"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14:paraId="512D84AB" w14:textId="77777777"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14:paraId="5A477813"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02D65696"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3C4584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E7ADCC8"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A74B85A"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AD12A6A"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554F68E"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37837B74" w14:textId="77777777" w:rsidR="002B1013" w:rsidRDefault="002B1013" w:rsidP="002B1013">
            <w:pPr>
              <w:jc w:val="center"/>
              <w:rPr>
                <w:bCs/>
              </w:rPr>
            </w:pPr>
          </w:p>
        </w:tc>
      </w:tr>
      <w:tr w:rsidR="002B1013" w14:paraId="6637B4C6" w14:textId="77777777">
        <w:trPr>
          <w:trHeight w:val="289"/>
          <w:jc w:val="center"/>
        </w:trPr>
        <w:tc>
          <w:tcPr>
            <w:tcW w:w="830" w:type="dxa"/>
            <w:vAlign w:val="center"/>
          </w:tcPr>
          <w:p w14:paraId="5FE62640" w14:textId="77777777"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14:paraId="1B5645FC" w14:textId="77777777" w:rsidR="002B1013" w:rsidRDefault="002B1013" w:rsidP="002B1013">
            <w:pPr>
              <w:tabs>
                <w:tab w:val="left" w:pos="397"/>
              </w:tabs>
              <w:ind w:left="397" w:hanging="397"/>
              <w:rPr>
                <w:color w:val="000000"/>
              </w:rPr>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7C79B21" w14:textId="77777777"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F971EE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38841B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D4D776D"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3FEB4CB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0E9EFB4"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99D983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DE56F4A"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5EB46A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E01FCD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D4D6FD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EC94E1E"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0BC6D721" w14:textId="77777777" w:rsidR="002B1013" w:rsidRDefault="002B1013" w:rsidP="002B1013">
            <w:pPr>
              <w:jc w:val="center"/>
              <w:rPr>
                <w:bCs/>
              </w:rPr>
            </w:pPr>
          </w:p>
        </w:tc>
      </w:tr>
      <w:tr w:rsidR="002B1013" w14:paraId="6BD179FF" w14:textId="77777777">
        <w:trPr>
          <w:trHeight w:val="289"/>
          <w:jc w:val="center"/>
        </w:trPr>
        <w:tc>
          <w:tcPr>
            <w:tcW w:w="830" w:type="dxa"/>
            <w:vMerge w:val="restart"/>
            <w:vAlign w:val="center"/>
          </w:tcPr>
          <w:p w14:paraId="021EFB15" w14:textId="77777777"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14:paraId="7992FE5C" w14:textId="77777777" w:rsidR="002B1013" w:rsidRDefault="002B1013" w:rsidP="002B1013">
            <w:pPr>
              <w:tabs>
                <w:tab w:val="left" w:pos="397"/>
              </w:tabs>
              <w:ind w:left="397" w:hanging="397"/>
              <w:rPr>
                <w:color w:val="000000"/>
              </w:rPr>
            </w:pPr>
            <w:r w:rsidRPr="00026D47">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735164C"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6AA52A5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5D5719E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18AD218"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75AACE9D"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4C54C74"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012DBE1"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E8A032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FA6F24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2A8D60C"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2285EC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1C9D383"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46C417CA" w14:textId="77777777" w:rsidR="002B1013" w:rsidRDefault="002B1013" w:rsidP="002B1013">
            <w:pPr>
              <w:jc w:val="center"/>
              <w:rPr>
                <w:bCs/>
              </w:rPr>
            </w:pPr>
            <w:r>
              <w:rPr>
                <w:b/>
              </w:rPr>
              <w:t xml:space="preserve"> </w:t>
            </w:r>
          </w:p>
        </w:tc>
      </w:tr>
      <w:tr w:rsidR="002B1013" w14:paraId="13DAB8C8" w14:textId="77777777">
        <w:trPr>
          <w:trHeight w:val="289"/>
          <w:jc w:val="center"/>
        </w:trPr>
        <w:tc>
          <w:tcPr>
            <w:tcW w:w="830" w:type="dxa"/>
            <w:vMerge w:val="restart"/>
            <w:vAlign w:val="center"/>
          </w:tcPr>
          <w:p w14:paraId="5E420EC4" w14:textId="77777777"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14:paraId="273D5B08" w14:textId="77777777" w:rsidR="002B1013" w:rsidRDefault="002B1013" w:rsidP="002B1013">
            <w:pPr>
              <w:tabs>
                <w:tab w:val="left" w:pos="397"/>
              </w:tabs>
              <w:ind w:left="397" w:hanging="397"/>
              <w:rPr>
                <w:color w:val="000000"/>
              </w:rPr>
            </w:pPr>
            <w:r w:rsidRPr="00026D47">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77DA15F9"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0489EA05"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9E37F55"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798BE96"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9D4711B"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604193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648F96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2893A4E7"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32A0144"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D7F7541"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5DC2198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A592A00"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49AD2E6C" w14:textId="77777777" w:rsidR="002B1013" w:rsidRDefault="002B1013" w:rsidP="002B1013">
            <w:pPr>
              <w:jc w:val="center"/>
              <w:rPr>
                <w:bCs/>
              </w:rPr>
            </w:pPr>
            <w:r>
              <w:rPr>
                <w:b/>
              </w:rPr>
              <w:t xml:space="preserve"> </w:t>
            </w:r>
          </w:p>
        </w:tc>
      </w:tr>
      <w:tr w:rsidR="002B1013" w14:paraId="0E63C9F8" w14:textId="77777777">
        <w:trPr>
          <w:trHeight w:val="289"/>
          <w:jc w:val="center"/>
        </w:trPr>
        <w:tc>
          <w:tcPr>
            <w:tcW w:w="830" w:type="dxa"/>
            <w:vMerge w:val="restart"/>
            <w:vAlign w:val="center"/>
          </w:tcPr>
          <w:p w14:paraId="48EF9870" w14:textId="77777777"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14:paraId="2AB7DAFA" w14:textId="77777777"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A587DF0"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5FE4473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538CD974"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D7F1420"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F33F96C"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7F4905B"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C52D118"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02C5DFC"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511E6556"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6227773"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34D3D2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52F30B3"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7E6BF35A" w14:textId="77777777" w:rsidR="002B1013" w:rsidRDefault="002B1013" w:rsidP="002B1013">
            <w:pPr>
              <w:jc w:val="center"/>
              <w:rPr>
                <w:bCs/>
              </w:rPr>
            </w:pPr>
            <w:r>
              <w:rPr>
                <w:b/>
              </w:rPr>
              <w:t xml:space="preserve"> </w:t>
            </w:r>
          </w:p>
        </w:tc>
      </w:tr>
      <w:tr w:rsidR="002B1013" w14:paraId="77EAFA9B" w14:textId="77777777">
        <w:trPr>
          <w:trHeight w:val="289"/>
          <w:jc w:val="center"/>
        </w:trPr>
        <w:tc>
          <w:tcPr>
            <w:tcW w:w="830" w:type="dxa"/>
            <w:vAlign w:val="center"/>
          </w:tcPr>
          <w:p w14:paraId="2547F5C1" w14:textId="77777777" w:rsidR="002B1013" w:rsidRDefault="002B1013" w:rsidP="002B1013">
            <w:pPr>
              <w:tabs>
                <w:tab w:val="left" w:pos="397"/>
              </w:tabs>
              <w:ind w:left="397" w:hanging="397"/>
              <w:jc w:val="center"/>
              <w:rPr>
                <w:color w:val="000000"/>
              </w:rPr>
            </w:pPr>
            <w:r>
              <w:rPr>
                <w:color w:val="000000"/>
              </w:rPr>
              <w:t>3.3.5.</w:t>
            </w:r>
          </w:p>
        </w:tc>
        <w:tc>
          <w:tcPr>
            <w:tcW w:w="4819" w:type="dxa"/>
            <w:vAlign w:val="center"/>
          </w:tcPr>
          <w:p w14:paraId="54ABAB9A" w14:textId="77777777"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58E31F84" w14:textId="77777777"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1C3CEC5D"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844645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2CAD63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A88F00B" w14:textId="77777777"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526DBDB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7133E7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8511FA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B38D04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D9B99A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5633FD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B93F0B8"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5869ABC" w14:textId="77777777" w:rsidR="002B1013" w:rsidRDefault="002B1013" w:rsidP="002B1013">
            <w:pPr>
              <w:jc w:val="center"/>
              <w:rPr>
                <w:bCs/>
              </w:rPr>
            </w:pPr>
          </w:p>
        </w:tc>
      </w:tr>
      <w:tr w:rsidR="009967DC" w14:paraId="7150EC3D" w14:textId="77777777">
        <w:trPr>
          <w:cantSplit/>
          <w:trHeight w:val="289"/>
          <w:jc w:val="center"/>
        </w:trPr>
        <w:tc>
          <w:tcPr>
            <w:tcW w:w="830" w:type="dxa"/>
            <w:vAlign w:val="center"/>
          </w:tcPr>
          <w:p w14:paraId="0C9D041F" w14:textId="77777777" w:rsidR="009967DC" w:rsidRDefault="002B1013" w:rsidP="009967DC">
            <w:pPr>
              <w:tabs>
                <w:tab w:val="left" w:pos="397"/>
              </w:tabs>
              <w:ind w:left="397" w:hanging="397"/>
              <w:jc w:val="center"/>
              <w:rPr>
                <w:color w:val="000000"/>
              </w:rPr>
            </w:pPr>
            <w:r>
              <w:rPr>
                <w:color w:val="000000"/>
              </w:rPr>
              <w:t>4.1.</w:t>
            </w:r>
          </w:p>
        </w:tc>
        <w:tc>
          <w:tcPr>
            <w:tcW w:w="4819" w:type="dxa"/>
            <w:vAlign w:val="center"/>
          </w:tcPr>
          <w:p w14:paraId="7EB3DDD1" w14:textId="77777777" w:rsidR="009967DC" w:rsidRPr="002B1013" w:rsidRDefault="002B1013" w:rsidP="002B1013">
            <w:pPr>
              <w:tabs>
                <w:tab w:val="left" w:pos="397"/>
              </w:tabs>
              <w:ind w:left="720" w:hanging="720"/>
              <w:rPr>
                <w:color w:val="000000"/>
              </w:rPr>
            </w:pPr>
            <w:r w:rsidRPr="002B1013">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551A2D8" w14:textId="77777777"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37E1257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68114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6B23E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4D830D"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968A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20D43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79298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39FB3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66BC5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154A6F5"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95CBCF"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B8B6FD" w14:textId="77777777" w:rsidR="009967DC" w:rsidRDefault="009967DC" w:rsidP="009967DC">
            <w:pPr>
              <w:jc w:val="center"/>
              <w:rPr>
                <w:bCs/>
              </w:rPr>
            </w:pPr>
            <w:r>
              <w:rPr>
                <w:b/>
              </w:rPr>
              <w:t xml:space="preserve"> </w:t>
            </w:r>
          </w:p>
        </w:tc>
      </w:tr>
      <w:tr w:rsidR="009967DC" w14:paraId="44FD52D4" w14:textId="77777777">
        <w:trPr>
          <w:cantSplit/>
          <w:trHeight w:val="289"/>
          <w:jc w:val="center"/>
        </w:trPr>
        <w:tc>
          <w:tcPr>
            <w:tcW w:w="830" w:type="dxa"/>
            <w:vAlign w:val="center"/>
          </w:tcPr>
          <w:p w14:paraId="4883C251" w14:textId="77777777" w:rsidR="009967DC" w:rsidRDefault="002B1013" w:rsidP="009967DC">
            <w:pPr>
              <w:tabs>
                <w:tab w:val="left" w:pos="397"/>
              </w:tabs>
              <w:ind w:left="397" w:hanging="397"/>
              <w:jc w:val="center"/>
              <w:rPr>
                <w:color w:val="000000"/>
              </w:rPr>
            </w:pPr>
            <w:r>
              <w:rPr>
                <w:color w:val="000000"/>
              </w:rPr>
              <w:t>4.1.1.</w:t>
            </w:r>
          </w:p>
        </w:tc>
        <w:tc>
          <w:tcPr>
            <w:tcW w:w="4819" w:type="dxa"/>
            <w:vAlign w:val="center"/>
          </w:tcPr>
          <w:p w14:paraId="01C27578" w14:textId="77777777" w:rsidR="009967DC" w:rsidRDefault="002B1013" w:rsidP="002B1013">
            <w:pPr>
              <w:tabs>
                <w:tab w:val="left" w:pos="397"/>
              </w:tabs>
              <w:ind w:left="720" w:hanging="720"/>
              <w:rPr>
                <w:color w:val="000000"/>
              </w:rPr>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C21407B"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2B377E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A0B421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CF250A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0D05CA"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9A3D82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A8D5E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2277B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57E3A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C44EC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0F50D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49BF33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CEE393" w14:textId="77777777" w:rsidR="009967DC" w:rsidRDefault="009967DC" w:rsidP="009967DC">
            <w:pPr>
              <w:jc w:val="center"/>
              <w:rPr>
                <w:bCs/>
              </w:rPr>
            </w:pPr>
            <w:r>
              <w:rPr>
                <w:b/>
              </w:rPr>
              <w:t xml:space="preserve"> </w:t>
            </w:r>
          </w:p>
        </w:tc>
      </w:tr>
      <w:tr w:rsidR="009967DC" w14:paraId="3D047EAE" w14:textId="77777777">
        <w:trPr>
          <w:cantSplit/>
          <w:trHeight w:val="289"/>
          <w:jc w:val="center"/>
        </w:trPr>
        <w:tc>
          <w:tcPr>
            <w:tcW w:w="830" w:type="dxa"/>
            <w:vAlign w:val="center"/>
          </w:tcPr>
          <w:p w14:paraId="455F658F" w14:textId="77777777" w:rsidR="009967DC" w:rsidRDefault="002B1013" w:rsidP="009967DC">
            <w:pPr>
              <w:tabs>
                <w:tab w:val="left" w:pos="397"/>
              </w:tabs>
              <w:ind w:left="397" w:hanging="397"/>
              <w:jc w:val="center"/>
              <w:rPr>
                <w:color w:val="000000"/>
              </w:rPr>
            </w:pPr>
            <w:r>
              <w:rPr>
                <w:color w:val="000000"/>
              </w:rPr>
              <w:t>4.1.2.</w:t>
            </w:r>
          </w:p>
        </w:tc>
        <w:tc>
          <w:tcPr>
            <w:tcW w:w="4819" w:type="dxa"/>
            <w:vAlign w:val="center"/>
          </w:tcPr>
          <w:p w14:paraId="77C7F0EB" w14:textId="77777777" w:rsidR="009967DC" w:rsidRDefault="002B1013" w:rsidP="002B1013">
            <w:pPr>
              <w:tabs>
                <w:tab w:val="left" w:pos="397"/>
              </w:tabs>
              <w:ind w:left="720" w:hanging="720"/>
              <w:rPr>
                <w:color w:val="000000"/>
              </w:rPr>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725CA2"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A58970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A6E22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3DC5C3"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D87F0A" w14:textId="77777777"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1C8E7B2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641F5"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ED2AD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18E5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0D77F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CC1187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D3D13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70DF1DE" w14:textId="77777777" w:rsidR="009967DC" w:rsidRDefault="009967DC" w:rsidP="009967DC">
            <w:pPr>
              <w:jc w:val="center"/>
              <w:rPr>
                <w:bCs/>
              </w:rPr>
            </w:pPr>
            <w:r>
              <w:rPr>
                <w:b/>
              </w:rPr>
              <w:t xml:space="preserve"> </w:t>
            </w:r>
          </w:p>
        </w:tc>
      </w:tr>
      <w:tr w:rsidR="009967DC" w14:paraId="1B539182" w14:textId="77777777">
        <w:trPr>
          <w:cantSplit/>
          <w:trHeight w:val="289"/>
          <w:jc w:val="center"/>
        </w:trPr>
        <w:tc>
          <w:tcPr>
            <w:tcW w:w="830" w:type="dxa"/>
            <w:vAlign w:val="center"/>
          </w:tcPr>
          <w:p w14:paraId="707CB96B" w14:textId="77777777"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14:paraId="7BE22066" w14:textId="77777777" w:rsidR="009967DC" w:rsidRP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01E3DD"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C8F640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3FD836F"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A8352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30D0937" w14:textId="77777777"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6627653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62A77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3BFCB8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EF3269"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66DCD7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D7060F0"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B43CA3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B0FFD6" w14:textId="77777777" w:rsidR="009967DC" w:rsidRDefault="009967DC" w:rsidP="009967DC">
            <w:pPr>
              <w:jc w:val="center"/>
              <w:rPr>
                <w:bCs/>
              </w:rPr>
            </w:pPr>
          </w:p>
        </w:tc>
      </w:tr>
      <w:tr w:rsidR="002B1013" w14:paraId="03A0D17D" w14:textId="77777777">
        <w:trPr>
          <w:cantSplit/>
          <w:trHeight w:val="289"/>
          <w:jc w:val="center"/>
        </w:trPr>
        <w:tc>
          <w:tcPr>
            <w:tcW w:w="830" w:type="dxa"/>
            <w:vAlign w:val="center"/>
          </w:tcPr>
          <w:p w14:paraId="7001D6C1"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14:paraId="1198A29A" w14:textId="77777777" w:rsidR="002B1013" w:rsidRDefault="002B1013" w:rsidP="002B1013">
            <w:r w:rsidRPr="002B1013">
              <w:t xml:space="preserve">Treninzi  iz oblasti </w:t>
            </w:r>
            <w:r w:rsidR="00B06BD9">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A2A46C" w14:textId="77777777"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258A78BC"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C46924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674AD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AE32A0"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0D92A3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636921F"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90840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2504E9"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3A43B9"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44EB65"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075DB5"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A29E55" w14:textId="77777777" w:rsidR="002B1013" w:rsidRDefault="002B1013" w:rsidP="002B1013">
            <w:pPr>
              <w:jc w:val="center"/>
              <w:rPr>
                <w:bCs/>
              </w:rPr>
            </w:pPr>
            <w:r>
              <w:rPr>
                <w:b/>
              </w:rPr>
              <w:t xml:space="preserve"> </w:t>
            </w:r>
          </w:p>
        </w:tc>
      </w:tr>
      <w:tr w:rsidR="002B1013" w14:paraId="6888D883" w14:textId="77777777">
        <w:trPr>
          <w:cantSplit/>
          <w:trHeight w:val="289"/>
          <w:jc w:val="center"/>
        </w:trPr>
        <w:tc>
          <w:tcPr>
            <w:tcW w:w="830" w:type="dxa"/>
            <w:vAlign w:val="center"/>
          </w:tcPr>
          <w:p w14:paraId="4B9166A3"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14:paraId="241B6295" w14:textId="77777777" w:rsidR="002B1013" w:rsidRDefault="002B1013" w:rsidP="002B1013">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9A1A460"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92BE43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3DE2C8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5F1320"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6DBBE5"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3CE110A"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370861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D54247"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65C658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AEB2D1"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60EFB87"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D450C6"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2B7087" w14:textId="77777777" w:rsidR="002B1013" w:rsidRDefault="002B1013" w:rsidP="002B1013">
            <w:pPr>
              <w:jc w:val="center"/>
              <w:rPr>
                <w:bCs/>
              </w:rPr>
            </w:pPr>
            <w:r>
              <w:rPr>
                <w:b/>
              </w:rPr>
              <w:t xml:space="preserve"> </w:t>
            </w:r>
          </w:p>
        </w:tc>
      </w:tr>
      <w:tr w:rsidR="002B1013" w14:paraId="697D17DB" w14:textId="77777777">
        <w:trPr>
          <w:cantSplit/>
          <w:trHeight w:val="289"/>
          <w:jc w:val="center"/>
        </w:trPr>
        <w:tc>
          <w:tcPr>
            <w:tcW w:w="830" w:type="dxa"/>
            <w:vAlign w:val="center"/>
          </w:tcPr>
          <w:p w14:paraId="64E701E3"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14:paraId="0D405BAD" w14:textId="77777777" w:rsidR="002B1013" w:rsidRDefault="002B1013" w:rsidP="002B1013">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09B923"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1063E3"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0D4ABC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CF6AA7"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3B75B1" w14:textId="77777777"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551EC5CA"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96C2F5"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1EC0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89674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4C8768"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F36E7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E24C63"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99346D" w14:textId="77777777" w:rsidR="002B1013" w:rsidRDefault="002B1013" w:rsidP="002B1013">
            <w:pPr>
              <w:jc w:val="center"/>
              <w:rPr>
                <w:bCs/>
              </w:rPr>
            </w:pPr>
            <w:r>
              <w:rPr>
                <w:b/>
              </w:rPr>
              <w:t xml:space="preserve"> </w:t>
            </w:r>
          </w:p>
        </w:tc>
      </w:tr>
      <w:tr w:rsidR="002B1013" w14:paraId="27798EF4" w14:textId="77777777">
        <w:trPr>
          <w:cantSplit/>
          <w:trHeight w:val="289"/>
          <w:jc w:val="center"/>
        </w:trPr>
        <w:tc>
          <w:tcPr>
            <w:tcW w:w="830" w:type="dxa"/>
            <w:vAlign w:val="center"/>
          </w:tcPr>
          <w:p w14:paraId="7F0919BA"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14:paraId="1B2CE75D" w14:textId="77777777" w:rsid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4B498C1"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F54DFE8"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1E9F2C"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FCD374C"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CF300F" w14:textId="77777777"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D7373EF"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133726A"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B9172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B97042"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5146606"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A9ACA0D"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F460E58"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DA11397" w14:textId="77777777" w:rsidR="002B1013" w:rsidRDefault="002B1013" w:rsidP="002B1013">
            <w:pPr>
              <w:jc w:val="center"/>
              <w:rPr>
                <w:bCs/>
              </w:rPr>
            </w:pPr>
          </w:p>
        </w:tc>
      </w:tr>
      <w:tr w:rsidR="00B06BD9" w14:paraId="348CD166" w14:textId="77777777">
        <w:trPr>
          <w:cantSplit/>
          <w:trHeight w:val="289"/>
          <w:jc w:val="center"/>
        </w:trPr>
        <w:tc>
          <w:tcPr>
            <w:tcW w:w="830" w:type="dxa"/>
            <w:vAlign w:val="center"/>
          </w:tcPr>
          <w:p w14:paraId="7D6DED4B" w14:textId="77777777" w:rsidR="00B06BD9" w:rsidRDefault="00B06BD9" w:rsidP="00B06BD9">
            <w:pPr>
              <w:tabs>
                <w:tab w:val="left" w:pos="397"/>
              </w:tabs>
              <w:ind w:left="397" w:hanging="397"/>
              <w:jc w:val="center"/>
              <w:rPr>
                <w:color w:val="000000"/>
              </w:rPr>
            </w:pPr>
            <w:r>
              <w:rPr>
                <w:color w:val="000000"/>
              </w:rPr>
              <w:t>4.3.</w:t>
            </w:r>
          </w:p>
        </w:tc>
        <w:tc>
          <w:tcPr>
            <w:tcW w:w="4819" w:type="dxa"/>
            <w:vAlign w:val="center"/>
          </w:tcPr>
          <w:p w14:paraId="7D356176" w14:textId="77777777" w:rsidR="00B06BD9" w:rsidRDefault="00B06BD9" w:rsidP="00B06BD9">
            <w:pPr>
              <w:tabs>
                <w:tab w:val="left" w:pos="397"/>
              </w:tabs>
              <w:ind w:left="397" w:hanging="397"/>
              <w:rPr>
                <w:color w:val="000000"/>
              </w:rPr>
            </w:pPr>
            <w:r w:rsidRPr="002B1013">
              <w:t xml:space="preserve">Treninzi  iz oblasti </w:t>
            </w:r>
            <w: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3E8D898" w14:textId="77777777"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16C9E1EA"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EC854E"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C2DD1F"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BA9DBA9" w14:textId="77777777"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0E5C9D5E"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0DD0C1"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E3908"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AEB53C"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6B83A8"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A69B18"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98EA77"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67D616" w14:textId="77777777" w:rsidR="00B06BD9" w:rsidRDefault="00B06BD9" w:rsidP="00B06BD9">
            <w:pPr>
              <w:jc w:val="center"/>
              <w:rPr>
                <w:bCs/>
              </w:rPr>
            </w:pPr>
            <w:r>
              <w:rPr>
                <w:b/>
              </w:rPr>
              <w:t xml:space="preserve"> </w:t>
            </w:r>
          </w:p>
        </w:tc>
      </w:tr>
      <w:tr w:rsidR="00B06BD9" w14:paraId="5D42455D" w14:textId="77777777">
        <w:trPr>
          <w:cantSplit/>
          <w:trHeight w:val="289"/>
          <w:jc w:val="center"/>
        </w:trPr>
        <w:tc>
          <w:tcPr>
            <w:tcW w:w="830" w:type="dxa"/>
            <w:vAlign w:val="center"/>
          </w:tcPr>
          <w:p w14:paraId="194A13DE" w14:textId="77777777" w:rsidR="00B06BD9" w:rsidRDefault="00B06BD9" w:rsidP="00B06BD9">
            <w:pPr>
              <w:tabs>
                <w:tab w:val="left" w:pos="397"/>
              </w:tabs>
              <w:ind w:left="397" w:hanging="397"/>
              <w:jc w:val="center"/>
              <w:rPr>
                <w:color w:val="000000"/>
              </w:rPr>
            </w:pPr>
            <w:r>
              <w:rPr>
                <w:color w:val="000000"/>
              </w:rPr>
              <w:t>4.3.1.</w:t>
            </w:r>
          </w:p>
        </w:tc>
        <w:tc>
          <w:tcPr>
            <w:tcW w:w="4819" w:type="dxa"/>
            <w:vAlign w:val="center"/>
          </w:tcPr>
          <w:p w14:paraId="49E8EF02" w14:textId="77777777" w:rsidR="00B06BD9" w:rsidRPr="002B1013" w:rsidRDefault="00B06BD9" w:rsidP="00B06BD9">
            <w:pPr>
              <w:tabs>
                <w:tab w:val="left" w:pos="397"/>
              </w:tabs>
              <w:ind w:left="397" w:hanging="397"/>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82604E2"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5960DD2"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89D0236"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A6AB20D"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3D6DCC" w14:textId="77777777"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1A9F31D"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08EBB"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D064B1"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B39C16"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77E444"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47CCA3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674F37"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56CEA4" w14:textId="77777777" w:rsidR="00B06BD9" w:rsidRDefault="00B06BD9" w:rsidP="00B06BD9">
            <w:pPr>
              <w:jc w:val="center"/>
              <w:rPr>
                <w:b/>
              </w:rPr>
            </w:pPr>
            <w:r>
              <w:rPr>
                <w:b/>
              </w:rPr>
              <w:t xml:space="preserve"> </w:t>
            </w:r>
          </w:p>
        </w:tc>
      </w:tr>
      <w:tr w:rsidR="00B06BD9" w14:paraId="58BCADE3" w14:textId="77777777">
        <w:trPr>
          <w:cantSplit/>
          <w:trHeight w:val="289"/>
          <w:jc w:val="center"/>
        </w:trPr>
        <w:tc>
          <w:tcPr>
            <w:tcW w:w="830" w:type="dxa"/>
            <w:vAlign w:val="center"/>
          </w:tcPr>
          <w:p w14:paraId="526BEE2E" w14:textId="77777777" w:rsidR="00B06BD9" w:rsidRDefault="00B06BD9" w:rsidP="00B06BD9">
            <w:pPr>
              <w:tabs>
                <w:tab w:val="left" w:pos="397"/>
              </w:tabs>
              <w:ind w:left="397" w:hanging="397"/>
              <w:jc w:val="center"/>
              <w:rPr>
                <w:color w:val="000000"/>
              </w:rPr>
            </w:pPr>
            <w:r>
              <w:rPr>
                <w:color w:val="000000"/>
              </w:rPr>
              <w:t>4.3.2.</w:t>
            </w:r>
          </w:p>
        </w:tc>
        <w:tc>
          <w:tcPr>
            <w:tcW w:w="4819" w:type="dxa"/>
            <w:vAlign w:val="center"/>
          </w:tcPr>
          <w:p w14:paraId="119D3C0C" w14:textId="77777777" w:rsidR="00B06BD9" w:rsidRDefault="00B06BD9" w:rsidP="00B06BD9">
            <w:pPr>
              <w:tabs>
                <w:tab w:val="left" w:pos="397"/>
              </w:tabs>
              <w:ind w:left="397" w:hanging="397"/>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1549F6"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3C345A6"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553BEA2"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8C511B5"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454A2E" w14:textId="77777777"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5C3BC976"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CAC8C5B"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916CC2"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05FEF5"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112C47D"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08C4D4"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73D58E"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DD46892" w14:textId="77777777" w:rsidR="00B06BD9" w:rsidRDefault="00B06BD9" w:rsidP="00B06BD9">
            <w:pPr>
              <w:jc w:val="center"/>
              <w:rPr>
                <w:b/>
              </w:rPr>
            </w:pPr>
            <w:r>
              <w:rPr>
                <w:b/>
              </w:rPr>
              <w:t xml:space="preserve"> </w:t>
            </w:r>
          </w:p>
        </w:tc>
      </w:tr>
      <w:tr w:rsidR="00B06BD9" w14:paraId="60F6BF0E" w14:textId="77777777" w:rsidTr="00B06BD9">
        <w:trPr>
          <w:cantSplit/>
          <w:trHeight w:val="289"/>
          <w:jc w:val="center"/>
        </w:trPr>
        <w:tc>
          <w:tcPr>
            <w:tcW w:w="830" w:type="dxa"/>
            <w:vAlign w:val="center"/>
          </w:tcPr>
          <w:p w14:paraId="5967B940" w14:textId="77777777" w:rsidR="00B06BD9" w:rsidRDefault="00B06BD9" w:rsidP="00B06BD9">
            <w:pPr>
              <w:tabs>
                <w:tab w:val="left" w:pos="397"/>
              </w:tabs>
              <w:ind w:left="397" w:hanging="397"/>
              <w:jc w:val="center"/>
              <w:rPr>
                <w:color w:val="000000"/>
              </w:rPr>
            </w:pPr>
            <w:r>
              <w:rPr>
                <w:color w:val="000000"/>
              </w:rPr>
              <w:t>4.3.3.</w:t>
            </w:r>
          </w:p>
        </w:tc>
        <w:tc>
          <w:tcPr>
            <w:tcW w:w="4819" w:type="dxa"/>
            <w:vAlign w:val="center"/>
          </w:tcPr>
          <w:p w14:paraId="7B3AB9A4" w14:textId="77777777" w:rsidR="00B06BD9" w:rsidRDefault="00B06BD9" w:rsidP="00B06BD9">
            <w:pPr>
              <w:tabs>
                <w:tab w:val="left" w:pos="397"/>
              </w:tabs>
              <w:ind w:left="397" w:hanging="397"/>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16F0D047" w14:textId="77777777"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F72E579"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65DA16D7"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7AAB25AC"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2D12316" w14:textId="77777777"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7C3BB02C"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8E27622"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42DAAA6D"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59C8FAA7"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0E44B775"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7D3EAE5C"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68B3FBBA"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5BCCF598" w14:textId="77777777" w:rsidR="00B06BD9" w:rsidRDefault="00B06BD9" w:rsidP="00B06BD9">
            <w:pPr>
              <w:jc w:val="center"/>
              <w:rPr>
                <w:b/>
              </w:rPr>
            </w:pPr>
          </w:p>
        </w:tc>
      </w:tr>
      <w:tr w:rsidR="00B9123E" w14:paraId="53B15275" w14:textId="77777777" w:rsidTr="00B06BD9">
        <w:trPr>
          <w:cantSplit/>
          <w:trHeight w:val="289"/>
          <w:jc w:val="center"/>
        </w:trPr>
        <w:tc>
          <w:tcPr>
            <w:tcW w:w="830" w:type="dxa"/>
            <w:vAlign w:val="center"/>
          </w:tcPr>
          <w:p w14:paraId="750C5912" w14:textId="77777777"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14:paraId="75C1F156" w14:textId="77777777" w:rsidR="00B9123E" w:rsidRDefault="00B9123E" w:rsidP="00B9123E">
            <w: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14:paraId="2C545C5E"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B6839D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287F058E"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C04F16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54ACD314"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52A92FE"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D55BCE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D3C4D85"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D76C73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0C5C2BB"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DCC3E6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F83A1CE"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7E33D3F" w14:textId="77777777" w:rsidR="00B9123E" w:rsidRDefault="00B9123E" w:rsidP="00B9123E">
            <w:pPr>
              <w:jc w:val="center"/>
              <w:rPr>
                <w:b/>
              </w:rPr>
            </w:pPr>
          </w:p>
        </w:tc>
      </w:tr>
      <w:tr w:rsidR="00B9123E" w14:paraId="2F8FC231" w14:textId="77777777" w:rsidTr="00B06BD9">
        <w:trPr>
          <w:cantSplit/>
          <w:trHeight w:val="289"/>
          <w:jc w:val="center"/>
        </w:trPr>
        <w:tc>
          <w:tcPr>
            <w:tcW w:w="830" w:type="dxa"/>
            <w:vAlign w:val="center"/>
          </w:tcPr>
          <w:p w14:paraId="54B531A9" w14:textId="77777777" w:rsidR="00B9123E" w:rsidRDefault="00B9123E" w:rsidP="00B9123E">
            <w:pPr>
              <w:tabs>
                <w:tab w:val="left" w:pos="397"/>
              </w:tabs>
              <w:ind w:left="397" w:hanging="397"/>
              <w:jc w:val="center"/>
              <w:rPr>
                <w:color w:val="000000"/>
              </w:rPr>
            </w:pPr>
            <w:r>
              <w:rPr>
                <w:color w:val="000000"/>
              </w:rPr>
              <w:t>5.1.2.</w:t>
            </w:r>
          </w:p>
        </w:tc>
        <w:tc>
          <w:tcPr>
            <w:tcW w:w="4819" w:type="dxa"/>
            <w:vAlign w:val="center"/>
          </w:tcPr>
          <w:p w14:paraId="463F1475" w14:textId="77777777" w:rsidR="00B9123E" w:rsidRPr="00B9123E" w:rsidRDefault="00B9123E" w:rsidP="00B9123E">
            <w:pPr>
              <w:tabs>
                <w:tab w:val="left" w:pos="397"/>
              </w:tabs>
              <w:ind w:left="720" w:hanging="720"/>
            </w:pPr>
            <w: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14:paraId="7D00B434"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F0E17B8"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7AB0A5D0"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5D610B3"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604B91D8"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E26FE1C"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8EF4E90"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FA5D4B7"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7DE214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FAEC454"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4EAEC52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1CF1016"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1FA8F370" w14:textId="77777777" w:rsidR="00B9123E" w:rsidRDefault="00B9123E" w:rsidP="00B9123E">
            <w:pPr>
              <w:jc w:val="center"/>
              <w:rPr>
                <w:b/>
              </w:rPr>
            </w:pPr>
          </w:p>
        </w:tc>
      </w:tr>
      <w:tr w:rsidR="00B9123E" w14:paraId="33CFC681" w14:textId="77777777" w:rsidTr="00B06BD9">
        <w:trPr>
          <w:cantSplit/>
          <w:trHeight w:val="289"/>
          <w:jc w:val="center"/>
        </w:trPr>
        <w:tc>
          <w:tcPr>
            <w:tcW w:w="830" w:type="dxa"/>
            <w:vAlign w:val="center"/>
          </w:tcPr>
          <w:p w14:paraId="3919959D" w14:textId="77777777" w:rsidR="00B9123E" w:rsidRDefault="00B9123E" w:rsidP="00B9123E">
            <w:pPr>
              <w:tabs>
                <w:tab w:val="left" w:pos="397"/>
              </w:tabs>
              <w:ind w:left="397" w:hanging="397"/>
              <w:jc w:val="center"/>
              <w:rPr>
                <w:color w:val="000000"/>
              </w:rPr>
            </w:pPr>
            <w:r>
              <w:rPr>
                <w:color w:val="000000"/>
              </w:rPr>
              <w:t>5.1.3.</w:t>
            </w:r>
          </w:p>
        </w:tc>
        <w:tc>
          <w:tcPr>
            <w:tcW w:w="4819" w:type="dxa"/>
            <w:vAlign w:val="center"/>
          </w:tcPr>
          <w:p w14:paraId="258D6A46" w14:textId="77777777" w:rsidR="00B9123E" w:rsidRPr="00435385" w:rsidRDefault="00B9123E" w:rsidP="00B9123E">
            <w:pPr>
              <w:tabs>
                <w:tab w:val="left" w:pos="397"/>
              </w:tabs>
              <w:ind w:left="720" w:hanging="720"/>
              <w:rPr>
                <w:lang w:val="fr-FR"/>
              </w:rPr>
            </w:pPr>
            <w:r w:rsidRPr="00435385">
              <w:rPr>
                <w:lang w:val="fr-FR"/>
              </w:rP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14:paraId="3D32C8C9"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4D9A30"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C21151B"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C337557"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1D295DDA"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7024677"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D562E0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E2FAFFC"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67F254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6C6AAC8"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5E9269C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1F12787"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B8621EA" w14:textId="77777777" w:rsidR="00B9123E" w:rsidRDefault="00B9123E" w:rsidP="00B9123E">
            <w:pPr>
              <w:jc w:val="center"/>
              <w:rPr>
                <w:b/>
              </w:rPr>
            </w:pPr>
          </w:p>
        </w:tc>
      </w:tr>
      <w:tr w:rsidR="00B9123E" w14:paraId="4B8AA41C" w14:textId="77777777" w:rsidTr="00B06BD9">
        <w:trPr>
          <w:cantSplit/>
          <w:trHeight w:val="289"/>
          <w:jc w:val="center"/>
        </w:trPr>
        <w:tc>
          <w:tcPr>
            <w:tcW w:w="830" w:type="dxa"/>
            <w:vAlign w:val="center"/>
          </w:tcPr>
          <w:p w14:paraId="44FF1B0E" w14:textId="77777777" w:rsidR="00B9123E" w:rsidRDefault="00B9123E" w:rsidP="00B9123E">
            <w:pPr>
              <w:tabs>
                <w:tab w:val="left" w:pos="397"/>
              </w:tabs>
              <w:ind w:left="397" w:hanging="397"/>
              <w:jc w:val="center"/>
              <w:rPr>
                <w:color w:val="000000"/>
              </w:rPr>
            </w:pPr>
            <w:r>
              <w:rPr>
                <w:color w:val="000000"/>
              </w:rPr>
              <w:t>5.1.4.</w:t>
            </w:r>
          </w:p>
        </w:tc>
        <w:tc>
          <w:tcPr>
            <w:tcW w:w="4819" w:type="dxa"/>
            <w:vAlign w:val="center"/>
          </w:tcPr>
          <w:p w14:paraId="09BDB9E9" w14:textId="77777777" w:rsidR="00B9123E" w:rsidRPr="00B9123E" w:rsidRDefault="00B9123E" w:rsidP="00B9123E">
            <w:pPr>
              <w:tabs>
                <w:tab w:val="left" w:pos="397"/>
              </w:tabs>
              <w:ind w:left="1440" w:hanging="1440"/>
            </w:pPr>
            <w: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14:paraId="4E91E09B"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D6286A8"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57D4A78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42BF7B5"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75CA926C"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76037DC"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14BF23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99865ED"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68AFA2F"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CACA2AF"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25E9E39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8CD3E2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14D5076D" w14:textId="77777777" w:rsidR="00B9123E" w:rsidRDefault="00B9123E" w:rsidP="00B9123E">
            <w:pPr>
              <w:jc w:val="center"/>
              <w:rPr>
                <w:b/>
              </w:rPr>
            </w:pPr>
          </w:p>
        </w:tc>
      </w:tr>
      <w:tr w:rsidR="00B9123E" w14:paraId="305BF5D1" w14:textId="77777777" w:rsidTr="00B06BD9">
        <w:trPr>
          <w:cantSplit/>
          <w:trHeight w:val="289"/>
          <w:jc w:val="center"/>
        </w:trPr>
        <w:tc>
          <w:tcPr>
            <w:tcW w:w="830" w:type="dxa"/>
            <w:vAlign w:val="center"/>
          </w:tcPr>
          <w:p w14:paraId="20C692E7" w14:textId="77777777" w:rsidR="00B9123E" w:rsidRDefault="00B9123E" w:rsidP="00B06BD9">
            <w:pPr>
              <w:tabs>
                <w:tab w:val="left" w:pos="397"/>
              </w:tabs>
              <w:ind w:left="397" w:hanging="397"/>
              <w:jc w:val="center"/>
              <w:rPr>
                <w:color w:val="000000"/>
              </w:rPr>
            </w:pPr>
            <w:r>
              <w:rPr>
                <w:color w:val="000000"/>
              </w:rPr>
              <w:t>5.2.1.</w:t>
            </w:r>
          </w:p>
        </w:tc>
        <w:tc>
          <w:tcPr>
            <w:tcW w:w="4819" w:type="dxa"/>
            <w:vAlign w:val="center"/>
          </w:tcPr>
          <w:p w14:paraId="7CFE5B64" w14:textId="77777777" w:rsidR="00B9123E" w:rsidRPr="00435385" w:rsidRDefault="00B9123E" w:rsidP="00B06BD9">
            <w:pPr>
              <w:tabs>
                <w:tab w:val="left" w:pos="397"/>
              </w:tabs>
              <w:ind w:left="397" w:hanging="397"/>
              <w:rPr>
                <w:lang w:val="fr-FR"/>
              </w:rPr>
            </w:pPr>
            <w:r w:rsidRPr="00435385">
              <w:rPr>
                <w:lang w:val="fr-FR"/>
              </w:rPr>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14:paraId="4505035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C5EE05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ED0AC5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6F631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A391DA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C3387C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FECBDA7"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83479E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0362CC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96174B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AC650F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51CE31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0405DD1" w14:textId="77777777" w:rsidR="00B9123E" w:rsidRDefault="00B9123E" w:rsidP="00B06BD9">
            <w:pPr>
              <w:jc w:val="center"/>
              <w:rPr>
                <w:b/>
              </w:rPr>
            </w:pPr>
          </w:p>
        </w:tc>
      </w:tr>
      <w:tr w:rsidR="00B9123E" w14:paraId="34C87F4C" w14:textId="77777777" w:rsidTr="00B06BD9">
        <w:trPr>
          <w:cantSplit/>
          <w:trHeight w:val="289"/>
          <w:jc w:val="center"/>
        </w:trPr>
        <w:tc>
          <w:tcPr>
            <w:tcW w:w="830" w:type="dxa"/>
            <w:vAlign w:val="center"/>
          </w:tcPr>
          <w:p w14:paraId="52F21310" w14:textId="77777777" w:rsidR="00B9123E" w:rsidRDefault="00B9123E" w:rsidP="00B06BD9">
            <w:pPr>
              <w:tabs>
                <w:tab w:val="left" w:pos="397"/>
              </w:tabs>
              <w:ind w:left="397" w:hanging="397"/>
              <w:jc w:val="center"/>
              <w:rPr>
                <w:color w:val="000000"/>
              </w:rPr>
            </w:pPr>
            <w:r>
              <w:rPr>
                <w:color w:val="000000"/>
              </w:rPr>
              <w:t>5.2.2.</w:t>
            </w:r>
          </w:p>
        </w:tc>
        <w:tc>
          <w:tcPr>
            <w:tcW w:w="4819" w:type="dxa"/>
            <w:vAlign w:val="center"/>
          </w:tcPr>
          <w:p w14:paraId="2BD2393C" w14:textId="77777777" w:rsidR="00B9123E" w:rsidRPr="00B9123E" w:rsidRDefault="00B9123E" w:rsidP="00B9123E">
            <w:pPr>
              <w:tabs>
                <w:tab w:val="left" w:pos="397"/>
              </w:tabs>
              <w:ind w:left="720" w:hanging="720"/>
            </w:pPr>
            <w: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14:paraId="3AEA8645"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22DC5E1"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10D272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0A3B18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2DF326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79DA4D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CA670A"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0DF995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09721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E6BE3D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C11253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8CEAFD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C3B94CF" w14:textId="77777777" w:rsidR="00B9123E" w:rsidRDefault="00B9123E" w:rsidP="00B06BD9">
            <w:pPr>
              <w:jc w:val="center"/>
              <w:rPr>
                <w:b/>
              </w:rPr>
            </w:pPr>
          </w:p>
        </w:tc>
      </w:tr>
      <w:tr w:rsidR="00B9123E" w14:paraId="332BD9A5" w14:textId="77777777" w:rsidTr="00B06BD9">
        <w:trPr>
          <w:cantSplit/>
          <w:trHeight w:val="289"/>
          <w:jc w:val="center"/>
        </w:trPr>
        <w:tc>
          <w:tcPr>
            <w:tcW w:w="830" w:type="dxa"/>
            <w:vAlign w:val="center"/>
          </w:tcPr>
          <w:p w14:paraId="0AC865FF" w14:textId="77777777" w:rsidR="00B9123E" w:rsidRDefault="00B9123E" w:rsidP="00B06BD9">
            <w:pPr>
              <w:tabs>
                <w:tab w:val="left" w:pos="397"/>
              </w:tabs>
              <w:ind w:left="397" w:hanging="397"/>
              <w:jc w:val="center"/>
              <w:rPr>
                <w:color w:val="000000"/>
              </w:rPr>
            </w:pPr>
            <w:r>
              <w:rPr>
                <w:color w:val="000000"/>
              </w:rPr>
              <w:t>5.3.1.</w:t>
            </w:r>
          </w:p>
        </w:tc>
        <w:tc>
          <w:tcPr>
            <w:tcW w:w="4819" w:type="dxa"/>
            <w:vAlign w:val="center"/>
          </w:tcPr>
          <w:p w14:paraId="44FDA3E1" w14:textId="77777777" w:rsidR="00B9123E" w:rsidRDefault="00B9123E" w:rsidP="00B9123E">
            <w: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14:paraId="5184CA13"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E4924D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71792E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6B0A9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B834EC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771FA0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A9231FE"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594A7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2E6005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CA8DE9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570AC9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E99CCE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D55E481" w14:textId="77777777" w:rsidR="00B9123E" w:rsidRDefault="00B9123E" w:rsidP="00B06BD9">
            <w:pPr>
              <w:jc w:val="center"/>
              <w:rPr>
                <w:b/>
              </w:rPr>
            </w:pPr>
          </w:p>
        </w:tc>
      </w:tr>
      <w:tr w:rsidR="00B9123E" w14:paraId="5705B231" w14:textId="77777777" w:rsidTr="00B06BD9">
        <w:trPr>
          <w:cantSplit/>
          <w:trHeight w:val="289"/>
          <w:jc w:val="center"/>
        </w:trPr>
        <w:tc>
          <w:tcPr>
            <w:tcW w:w="830" w:type="dxa"/>
            <w:vAlign w:val="center"/>
          </w:tcPr>
          <w:p w14:paraId="34494BEF" w14:textId="77777777" w:rsidR="00B9123E" w:rsidRDefault="00B9123E" w:rsidP="00B06BD9">
            <w:pPr>
              <w:tabs>
                <w:tab w:val="left" w:pos="397"/>
              </w:tabs>
              <w:ind w:left="397" w:hanging="397"/>
              <w:jc w:val="center"/>
              <w:rPr>
                <w:color w:val="000000"/>
              </w:rPr>
            </w:pPr>
            <w:r>
              <w:rPr>
                <w:color w:val="000000"/>
              </w:rPr>
              <w:t>5.3.2.</w:t>
            </w:r>
          </w:p>
        </w:tc>
        <w:tc>
          <w:tcPr>
            <w:tcW w:w="4819" w:type="dxa"/>
            <w:vAlign w:val="center"/>
          </w:tcPr>
          <w:p w14:paraId="7AF2E41E" w14:textId="77777777" w:rsidR="00B9123E" w:rsidRDefault="00B9123E" w:rsidP="00B9123E">
            <w:pPr>
              <w:tabs>
                <w:tab w:val="left" w:pos="397"/>
              </w:tabs>
              <w:ind w:left="1440" w:hanging="1440"/>
            </w:pPr>
            <w: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14:paraId="53263A00"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C8BE97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E876CE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C6A375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1D9880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145423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9097272"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A786A0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888C75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253456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F9AEF4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5DAC66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FADD38" w14:textId="77777777" w:rsidR="00B9123E" w:rsidRDefault="00B9123E" w:rsidP="00B06BD9">
            <w:pPr>
              <w:jc w:val="center"/>
              <w:rPr>
                <w:b/>
              </w:rPr>
            </w:pPr>
          </w:p>
        </w:tc>
      </w:tr>
      <w:tr w:rsidR="00B9123E" w14:paraId="55CFD254" w14:textId="77777777" w:rsidTr="00B06BD9">
        <w:trPr>
          <w:cantSplit/>
          <w:trHeight w:val="289"/>
          <w:jc w:val="center"/>
        </w:trPr>
        <w:tc>
          <w:tcPr>
            <w:tcW w:w="830" w:type="dxa"/>
            <w:vAlign w:val="center"/>
          </w:tcPr>
          <w:p w14:paraId="1091DD97" w14:textId="77777777" w:rsidR="00B9123E" w:rsidRDefault="00B9123E" w:rsidP="00B06BD9">
            <w:pPr>
              <w:tabs>
                <w:tab w:val="left" w:pos="397"/>
              </w:tabs>
              <w:ind w:left="397" w:hanging="397"/>
              <w:jc w:val="center"/>
              <w:rPr>
                <w:color w:val="000000"/>
              </w:rPr>
            </w:pPr>
            <w:r>
              <w:rPr>
                <w:color w:val="000000"/>
              </w:rPr>
              <w:t>5.4.1.</w:t>
            </w:r>
          </w:p>
        </w:tc>
        <w:tc>
          <w:tcPr>
            <w:tcW w:w="4819" w:type="dxa"/>
            <w:vAlign w:val="center"/>
          </w:tcPr>
          <w:p w14:paraId="46EEB0E3" w14:textId="77777777" w:rsidR="00B9123E" w:rsidRDefault="00B9123E" w:rsidP="00B9123E">
            <w:pPr>
              <w:tabs>
                <w:tab w:val="left" w:pos="397"/>
              </w:tabs>
              <w:ind w:left="1440" w:hanging="1440"/>
            </w:pPr>
            <w:r w:rsidRPr="00B9123E">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14:paraId="4E04D5CC"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A8ACB1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99D7B2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98B876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8D63F4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E465DD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C8B9D5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31EB831"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3C8CF72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6F1AA3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01B07A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80129B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FAA5D73" w14:textId="77777777" w:rsidR="00B9123E" w:rsidRDefault="00B9123E" w:rsidP="00B06BD9">
            <w:pPr>
              <w:jc w:val="center"/>
              <w:rPr>
                <w:b/>
              </w:rPr>
            </w:pPr>
          </w:p>
        </w:tc>
      </w:tr>
      <w:tr w:rsidR="00B9123E" w14:paraId="25650D61" w14:textId="77777777" w:rsidTr="00B06BD9">
        <w:trPr>
          <w:cantSplit/>
          <w:trHeight w:val="289"/>
          <w:jc w:val="center"/>
        </w:trPr>
        <w:tc>
          <w:tcPr>
            <w:tcW w:w="830" w:type="dxa"/>
            <w:vAlign w:val="center"/>
          </w:tcPr>
          <w:p w14:paraId="20C4BA48" w14:textId="77777777" w:rsidR="00B9123E" w:rsidRDefault="00B9123E" w:rsidP="00B06BD9">
            <w:pPr>
              <w:tabs>
                <w:tab w:val="left" w:pos="397"/>
              </w:tabs>
              <w:ind w:left="397" w:hanging="397"/>
              <w:jc w:val="center"/>
              <w:rPr>
                <w:color w:val="000000"/>
              </w:rPr>
            </w:pPr>
            <w:r>
              <w:rPr>
                <w:color w:val="000000"/>
              </w:rPr>
              <w:t>5.4.2.</w:t>
            </w:r>
          </w:p>
        </w:tc>
        <w:tc>
          <w:tcPr>
            <w:tcW w:w="4819" w:type="dxa"/>
            <w:vAlign w:val="center"/>
          </w:tcPr>
          <w:p w14:paraId="362B26DC" w14:textId="77777777" w:rsidR="00B9123E" w:rsidRPr="00B9123E" w:rsidRDefault="00B9123E" w:rsidP="00B9123E">
            <w:pPr>
              <w:tabs>
                <w:tab w:val="left" w:pos="397"/>
              </w:tabs>
              <w:ind w:left="2160" w:hanging="2160"/>
            </w:pPr>
            <w: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14:paraId="307EA36F"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550A72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22A38A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8CB0C5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A56AF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505F5F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B9522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918B12"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A90F06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563887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677306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588739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C6A2EB" w14:textId="77777777" w:rsidR="00B9123E" w:rsidRDefault="00B9123E" w:rsidP="00B06BD9">
            <w:pPr>
              <w:jc w:val="center"/>
              <w:rPr>
                <w:b/>
              </w:rPr>
            </w:pPr>
          </w:p>
        </w:tc>
      </w:tr>
      <w:tr w:rsidR="00B9123E" w14:paraId="3BD473D6" w14:textId="77777777" w:rsidTr="00B06BD9">
        <w:trPr>
          <w:cantSplit/>
          <w:trHeight w:val="289"/>
          <w:jc w:val="center"/>
        </w:trPr>
        <w:tc>
          <w:tcPr>
            <w:tcW w:w="830" w:type="dxa"/>
            <w:vAlign w:val="center"/>
          </w:tcPr>
          <w:p w14:paraId="30BF0D65" w14:textId="77777777" w:rsidR="00B9123E" w:rsidRDefault="00B9123E" w:rsidP="00B06BD9">
            <w:pPr>
              <w:tabs>
                <w:tab w:val="left" w:pos="397"/>
              </w:tabs>
              <w:ind w:left="397" w:hanging="397"/>
              <w:jc w:val="center"/>
              <w:rPr>
                <w:color w:val="000000"/>
              </w:rPr>
            </w:pPr>
            <w:r>
              <w:rPr>
                <w:color w:val="000000"/>
              </w:rPr>
              <w:t>5.5.1.</w:t>
            </w:r>
          </w:p>
        </w:tc>
        <w:tc>
          <w:tcPr>
            <w:tcW w:w="4819" w:type="dxa"/>
            <w:vAlign w:val="center"/>
          </w:tcPr>
          <w:p w14:paraId="2C719649" w14:textId="77777777" w:rsidR="00B9123E" w:rsidRDefault="00B9123E" w:rsidP="00B9123E">
            <w:pPr>
              <w:tabs>
                <w:tab w:val="left" w:pos="397"/>
              </w:tabs>
              <w:ind w:left="2160" w:hanging="2160"/>
            </w:pPr>
            <w:r>
              <w:t xml:space="preserve">Priprema izveštaja o naučenom i zaključcima posete                </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C9F4A02"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5E7004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A0162B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23469D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FCDE7E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947421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DC05CA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7AE5D43"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373CA5D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CB2DC0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4B0F2B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5BD9A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B8C118" w14:textId="77777777" w:rsidR="00B9123E" w:rsidRDefault="00B9123E" w:rsidP="00B06BD9">
            <w:pPr>
              <w:jc w:val="center"/>
              <w:rPr>
                <w:b/>
              </w:rPr>
            </w:pPr>
          </w:p>
        </w:tc>
      </w:tr>
      <w:tr w:rsidR="00B9123E" w14:paraId="480C36F4" w14:textId="77777777" w:rsidTr="00B06BD9">
        <w:trPr>
          <w:cantSplit/>
          <w:trHeight w:val="289"/>
          <w:jc w:val="center"/>
        </w:trPr>
        <w:tc>
          <w:tcPr>
            <w:tcW w:w="830" w:type="dxa"/>
            <w:vAlign w:val="center"/>
          </w:tcPr>
          <w:p w14:paraId="606CA278" w14:textId="77777777" w:rsidR="00B9123E" w:rsidRDefault="00B9123E" w:rsidP="00B06BD9">
            <w:pPr>
              <w:tabs>
                <w:tab w:val="left" w:pos="397"/>
              </w:tabs>
              <w:ind w:left="397" w:hanging="397"/>
              <w:jc w:val="center"/>
              <w:rPr>
                <w:color w:val="000000"/>
              </w:rPr>
            </w:pPr>
            <w:r>
              <w:rPr>
                <w:color w:val="000000"/>
              </w:rPr>
              <w:t>6.</w:t>
            </w:r>
          </w:p>
        </w:tc>
        <w:tc>
          <w:tcPr>
            <w:tcW w:w="4819" w:type="dxa"/>
            <w:vAlign w:val="center"/>
          </w:tcPr>
          <w:p w14:paraId="42A1CB9B" w14:textId="77777777" w:rsidR="00B9123E" w:rsidRPr="00B9123E" w:rsidRDefault="00B9123E" w:rsidP="00B9123E">
            <w:pPr>
              <w:tabs>
                <w:tab w:val="left" w:pos="397"/>
              </w:tabs>
              <w:ind w:left="2880" w:hanging="2880"/>
            </w:pPr>
            <w:r w:rsidRPr="00B9123E">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14:paraId="540CD65E" w14:textId="77777777"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14:paraId="0B88C4E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8F72D0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D86840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C85279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B4C942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3DCCD9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8C84537"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361438B5"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40D0369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ECC347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04EC9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F4CA93" w14:textId="77777777" w:rsidR="00B9123E" w:rsidRDefault="00B9123E" w:rsidP="00B06BD9">
            <w:pPr>
              <w:jc w:val="center"/>
              <w:rPr>
                <w:b/>
              </w:rPr>
            </w:pPr>
          </w:p>
        </w:tc>
      </w:tr>
      <w:tr w:rsidR="00B9123E" w14:paraId="6ED6DD9B" w14:textId="77777777" w:rsidTr="00B06BD9">
        <w:trPr>
          <w:cantSplit/>
          <w:trHeight w:val="289"/>
          <w:jc w:val="center"/>
        </w:trPr>
        <w:tc>
          <w:tcPr>
            <w:tcW w:w="830" w:type="dxa"/>
            <w:vAlign w:val="center"/>
          </w:tcPr>
          <w:p w14:paraId="17A50868" w14:textId="77777777" w:rsidR="00B9123E" w:rsidRDefault="00B9123E" w:rsidP="00B06BD9">
            <w:pPr>
              <w:tabs>
                <w:tab w:val="left" w:pos="397"/>
              </w:tabs>
              <w:ind w:left="397" w:hanging="397"/>
              <w:jc w:val="center"/>
              <w:rPr>
                <w:color w:val="000000"/>
              </w:rPr>
            </w:pPr>
            <w:r>
              <w:rPr>
                <w:color w:val="000000"/>
              </w:rPr>
              <w:t>6.1.</w:t>
            </w:r>
          </w:p>
        </w:tc>
        <w:tc>
          <w:tcPr>
            <w:tcW w:w="4819" w:type="dxa"/>
            <w:vAlign w:val="center"/>
          </w:tcPr>
          <w:p w14:paraId="3140487C" w14:textId="77777777" w:rsidR="00B9123E" w:rsidRDefault="00B9123E" w:rsidP="00B9123E">
            <w:pPr>
              <w:tabs>
                <w:tab w:val="left" w:pos="397"/>
              </w:tabs>
              <w:ind w:left="2160" w:hanging="2160"/>
            </w:pPr>
            <w:r w:rsidRPr="00812893">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14:paraId="0A299A90"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91B2DC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2B8E0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992E01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2ACCBD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14FB5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1FB9C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AB7A00"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9742B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8B1698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92B385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1D2D9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C6A8E04" w14:textId="77777777" w:rsidR="00B9123E" w:rsidRDefault="00B9123E" w:rsidP="00B06BD9">
            <w:pPr>
              <w:jc w:val="center"/>
              <w:rPr>
                <w:b/>
              </w:rPr>
            </w:pPr>
          </w:p>
        </w:tc>
      </w:tr>
      <w:tr w:rsidR="00B9123E" w14:paraId="000AF7A7" w14:textId="77777777" w:rsidTr="00B06BD9">
        <w:trPr>
          <w:cantSplit/>
          <w:trHeight w:val="289"/>
          <w:jc w:val="center"/>
        </w:trPr>
        <w:tc>
          <w:tcPr>
            <w:tcW w:w="830" w:type="dxa"/>
            <w:vAlign w:val="center"/>
          </w:tcPr>
          <w:p w14:paraId="44007F51" w14:textId="77777777" w:rsidR="00B9123E" w:rsidRDefault="00B9123E" w:rsidP="00B06BD9">
            <w:pPr>
              <w:tabs>
                <w:tab w:val="left" w:pos="397"/>
              </w:tabs>
              <w:ind w:left="397" w:hanging="397"/>
              <w:jc w:val="center"/>
              <w:rPr>
                <w:color w:val="000000"/>
              </w:rPr>
            </w:pPr>
            <w:r>
              <w:rPr>
                <w:color w:val="000000"/>
              </w:rPr>
              <w:t>6.2.</w:t>
            </w:r>
          </w:p>
        </w:tc>
        <w:tc>
          <w:tcPr>
            <w:tcW w:w="4819" w:type="dxa"/>
            <w:vAlign w:val="center"/>
          </w:tcPr>
          <w:p w14:paraId="62211194" w14:textId="77777777" w:rsidR="00B9123E" w:rsidRPr="00435385" w:rsidRDefault="00B9123E" w:rsidP="00B9123E">
            <w:pPr>
              <w:tabs>
                <w:tab w:val="left" w:pos="397"/>
              </w:tabs>
              <w:ind w:left="2880" w:hanging="2880"/>
              <w:rPr>
                <w:lang w:val="fr-FR"/>
              </w:rPr>
            </w:pPr>
            <w:r w:rsidRPr="00435385">
              <w:rPr>
                <w:lang w:val="fr-FR"/>
              </w:rPr>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14:paraId="29AC3BB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F7C03B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3A6952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8B61DE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DA58A4B"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B7509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D9C6A0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49D7ED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916E8B4"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4EE9ED8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F4A06F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5FB2BE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CFC024" w14:textId="77777777" w:rsidR="00B9123E" w:rsidRDefault="00B9123E" w:rsidP="00B06BD9">
            <w:pPr>
              <w:jc w:val="center"/>
              <w:rPr>
                <w:b/>
              </w:rPr>
            </w:pPr>
          </w:p>
        </w:tc>
      </w:tr>
      <w:tr w:rsidR="00B9123E" w14:paraId="544BC979" w14:textId="77777777" w:rsidTr="00B06BD9">
        <w:trPr>
          <w:cantSplit/>
          <w:trHeight w:val="289"/>
          <w:jc w:val="center"/>
        </w:trPr>
        <w:tc>
          <w:tcPr>
            <w:tcW w:w="830" w:type="dxa"/>
            <w:vAlign w:val="center"/>
          </w:tcPr>
          <w:p w14:paraId="3FCB7B96" w14:textId="77777777" w:rsidR="00B9123E" w:rsidRDefault="00B9123E" w:rsidP="00B06BD9">
            <w:pPr>
              <w:tabs>
                <w:tab w:val="left" w:pos="397"/>
              </w:tabs>
              <w:ind w:left="397" w:hanging="397"/>
              <w:jc w:val="center"/>
              <w:rPr>
                <w:color w:val="000000"/>
              </w:rPr>
            </w:pPr>
            <w:r>
              <w:rPr>
                <w:color w:val="000000"/>
              </w:rPr>
              <w:t>6.3.</w:t>
            </w:r>
          </w:p>
        </w:tc>
        <w:tc>
          <w:tcPr>
            <w:tcW w:w="4819" w:type="dxa"/>
            <w:vAlign w:val="center"/>
          </w:tcPr>
          <w:p w14:paraId="7C5112FD" w14:textId="77777777" w:rsidR="00B9123E" w:rsidRDefault="00B9123E" w:rsidP="00B9123E">
            <w:pPr>
              <w:tabs>
                <w:tab w:val="left" w:pos="397"/>
              </w:tabs>
              <w:ind w:left="2160" w:hanging="2160"/>
            </w:pPr>
            <w:r w:rsidRPr="00812893">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14:paraId="4D52782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FD8874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0CB569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C67D0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0B6838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4DFB45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5157A1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3F8B49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7340912"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224CF50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D618A6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20852D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5FA50E" w14:textId="77777777" w:rsidR="00B9123E" w:rsidRDefault="00B9123E" w:rsidP="00B06BD9">
            <w:pPr>
              <w:jc w:val="center"/>
              <w:rPr>
                <w:b/>
              </w:rPr>
            </w:pPr>
          </w:p>
        </w:tc>
      </w:tr>
      <w:tr w:rsidR="00B9123E" w14:paraId="1134D424" w14:textId="77777777" w:rsidTr="00B06BD9">
        <w:trPr>
          <w:cantSplit/>
          <w:trHeight w:val="289"/>
          <w:jc w:val="center"/>
        </w:trPr>
        <w:tc>
          <w:tcPr>
            <w:tcW w:w="830" w:type="dxa"/>
            <w:vAlign w:val="center"/>
          </w:tcPr>
          <w:p w14:paraId="7A7D1A6B" w14:textId="77777777" w:rsidR="00B9123E" w:rsidRDefault="00B9123E" w:rsidP="00B06BD9">
            <w:pPr>
              <w:tabs>
                <w:tab w:val="left" w:pos="397"/>
              </w:tabs>
              <w:ind w:left="397" w:hanging="397"/>
              <w:jc w:val="center"/>
              <w:rPr>
                <w:color w:val="000000"/>
              </w:rPr>
            </w:pPr>
            <w:r>
              <w:rPr>
                <w:color w:val="000000"/>
              </w:rPr>
              <w:t>6.4.</w:t>
            </w:r>
          </w:p>
        </w:tc>
        <w:tc>
          <w:tcPr>
            <w:tcW w:w="4819" w:type="dxa"/>
            <w:vAlign w:val="center"/>
          </w:tcPr>
          <w:p w14:paraId="2C6B778E" w14:textId="77777777" w:rsidR="00B9123E" w:rsidRDefault="00B9123E" w:rsidP="00B9123E">
            <w:pPr>
              <w:tabs>
                <w:tab w:val="left" w:pos="397"/>
              </w:tabs>
              <w:ind w:left="2160" w:hanging="2160"/>
            </w:pPr>
            <w:r w:rsidRPr="00812893">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14:paraId="31D63FA7"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354C4E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613C17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EF0E3D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A62A7F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5D3AE2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CC600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F8C312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04570E4"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308B39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FDF979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FC7DBA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142F81A" w14:textId="77777777" w:rsidR="00B9123E" w:rsidRDefault="00B9123E" w:rsidP="00B06BD9">
            <w:pPr>
              <w:jc w:val="center"/>
              <w:rPr>
                <w:b/>
              </w:rPr>
            </w:pPr>
          </w:p>
        </w:tc>
      </w:tr>
      <w:tr w:rsidR="00B9123E" w14:paraId="008815AC" w14:textId="77777777" w:rsidTr="00B06BD9">
        <w:trPr>
          <w:cantSplit/>
          <w:trHeight w:val="289"/>
          <w:jc w:val="center"/>
        </w:trPr>
        <w:tc>
          <w:tcPr>
            <w:tcW w:w="830" w:type="dxa"/>
            <w:vAlign w:val="center"/>
          </w:tcPr>
          <w:p w14:paraId="32BB22A0" w14:textId="77777777" w:rsidR="00B9123E" w:rsidRDefault="00B9123E" w:rsidP="00B06BD9">
            <w:pPr>
              <w:tabs>
                <w:tab w:val="left" w:pos="397"/>
              </w:tabs>
              <w:ind w:left="397" w:hanging="397"/>
              <w:jc w:val="center"/>
              <w:rPr>
                <w:color w:val="000000"/>
              </w:rPr>
            </w:pPr>
            <w:r>
              <w:rPr>
                <w:color w:val="000000"/>
              </w:rPr>
              <w:t>6.5.</w:t>
            </w:r>
          </w:p>
        </w:tc>
        <w:tc>
          <w:tcPr>
            <w:tcW w:w="4819" w:type="dxa"/>
            <w:vAlign w:val="center"/>
          </w:tcPr>
          <w:p w14:paraId="502C1AC8" w14:textId="77777777" w:rsidR="00B9123E" w:rsidRDefault="00B9123E" w:rsidP="00B9123E">
            <w:pPr>
              <w:tabs>
                <w:tab w:val="left" w:pos="397"/>
              </w:tabs>
              <w:ind w:left="2160" w:hanging="2160"/>
            </w:pPr>
            <w:r w:rsidRPr="00812893">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14:paraId="470C4F82"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E531AC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537E58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C6CD7E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A2FEA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60F0DD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A923F5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795488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0BF494"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56B2989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C940BD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96A85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CC51A21" w14:textId="77777777" w:rsidR="00B9123E" w:rsidRDefault="00B9123E" w:rsidP="00B06BD9">
            <w:pPr>
              <w:jc w:val="center"/>
              <w:rPr>
                <w:b/>
              </w:rPr>
            </w:pPr>
          </w:p>
        </w:tc>
      </w:tr>
      <w:tr w:rsidR="00B9123E" w14:paraId="1B824381" w14:textId="77777777" w:rsidTr="00B06BD9">
        <w:trPr>
          <w:cantSplit/>
          <w:trHeight w:val="289"/>
          <w:jc w:val="center"/>
        </w:trPr>
        <w:tc>
          <w:tcPr>
            <w:tcW w:w="830" w:type="dxa"/>
            <w:vAlign w:val="center"/>
          </w:tcPr>
          <w:p w14:paraId="7FB40501" w14:textId="77777777"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14:paraId="3830E6EF" w14:textId="77777777" w:rsidR="00B9123E" w:rsidRDefault="00B9123E" w:rsidP="00B9123E">
            <w:pPr>
              <w:tabs>
                <w:tab w:val="left" w:pos="397"/>
              </w:tabs>
              <w:ind w:left="2160" w:hanging="2160"/>
            </w:pPr>
            <w: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14:paraId="47182FAC"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05E9B2F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182E97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6438E9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8C2033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01E59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1D29E5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8103A9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1A41F9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05D2DA1"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1AC4A2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9A6DEF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1C4872A" w14:textId="77777777" w:rsidR="00B9123E" w:rsidRDefault="00B9123E" w:rsidP="00B06BD9">
            <w:pPr>
              <w:jc w:val="center"/>
              <w:rPr>
                <w:b/>
              </w:rPr>
            </w:pPr>
          </w:p>
        </w:tc>
      </w:tr>
      <w:tr w:rsidR="00B9123E" w14:paraId="4D8D8D65" w14:textId="77777777" w:rsidTr="00B06BD9">
        <w:trPr>
          <w:cantSplit/>
          <w:trHeight w:val="289"/>
          <w:jc w:val="center"/>
        </w:trPr>
        <w:tc>
          <w:tcPr>
            <w:tcW w:w="830" w:type="dxa"/>
            <w:vAlign w:val="center"/>
          </w:tcPr>
          <w:p w14:paraId="6F647F68" w14:textId="77777777" w:rsidR="00B9123E" w:rsidRDefault="00B9123E" w:rsidP="00B06BD9">
            <w:pPr>
              <w:tabs>
                <w:tab w:val="left" w:pos="397"/>
              </w:tabs>
              <w:ind w:left="397" w:hanging="397"/>
              <w:jc w:val="center"/>
              <w:rPr>
                <w:color w:val="000000"/>
              </w:rPr>
            </w:pPr>
            <w:r>
              <w:rPr>
                <w:color w:val="000000"/>
              </w:rPr>
              <w:t>7.1.1.</w:t>
            </w:r>
          </w:p>
        </w:tc>
        <w:tc>
          <w:tcPr>
            <w:tcW w:w="4819" w:type="dxa"/>
            <w:vAlign w:val="center"/>
          </w:tcPr>
          <w:p w14:paraId="7D78A6EC" w14:textId="77777777" w:rsidR="00B9123E" w:rsidRDefault="00B9123E" w:rsidP="00B9123E">
            <w:pPr>
              <w:tabs>
                <w:tab w:val="left" w:pos="397"/>
              </w:tabs>
              <w:ind w:left="2880" w:hanging="2880"/>
            </w:pPr>
            <w:r w:rsidRPr="002215A2">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14:paraId="18A8AC8A"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9EFE6E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379EB4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74502C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D8948CA"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BA50D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4BB16D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8677FA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9841A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D1C1277"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8FD34C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DF609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889123D" w14:textId="77777777" w:rsidR="00B9123E" w:rsidRDefault="00B9123E" w:rsidP="00B06BD9">
            <w:pPr>
              <w:jc w:val="center"/>
              <w:rPr>
                <w:b/>
              </w:rPr>
            </w:pPr>
          </w:p>
        </w:tc>
      </w:tr>
      <w:tr w:rsidR="00B9123E" w14:paraId="4104CAAE" w14:textId="77777777" w:rsidTr="00B06BD9">
        <w:trPr>
          <w:cantSplit/>
          <w:trHeight w:val="289"/>
          <w:jc w:val="center"/>
        </w:trPr>
        <w:tc>
          <w:tcPr>
            <w:tcW w:w="830" w:type="dxa"/>
            <w:vAlign w:val="center"/>
          </w:tcPr>
          <w:p w14:paraId="4A76305C" w14:textId="77777777" w:rsidR="00B9123E" w:rsidRDefault="00B9123E" w:rsidP="00B06BD9">
            <w:pPr>
              <w:tabs>
                <w:tab w:val="left" w:pos="397"/>
              </w:tabs>
              <w:ind w:left="397" w:hanging="397"/>
              <w:jc w:val="center"/>
              <w:rPr>
                <w:color w:val="000000"/>
              </w:rPr>
            </w:pPr>
            <w:r>
              <w:rPr>
                <w:color w:val="000000"/>
              </w:rPr>
              <w:t>7.1.2.</w:t>
            </w:r>
          </w:p>
        </w:tc>
        <w:tc>
          <w:tcPr>
            <w:tcW w:w="4819" w:type="dxa"/>
            <w:vAlign w:val="center"/>
          </w:tcPr>
          <w:p w14:paraId="332A1D01" w14:textId="77777777" w:rsidR="00B9123E" w:rsidRDefault="00B9123E" w:rsidP="00B9123E">
            <w:pPr>
              <w:tabs>
                <w:tab w:val="left" w:pos="397"/>
              </w:tabs>
              <w:ind w:left="2880" w:hanging="2880"/>
            </w:pPr>
            <w:r w:rsidRPr="002215A2">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71A77232"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FD4E94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605AE5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2FE3B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E3361C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3A3E1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96C2D5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614B65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3A480A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8E9287E"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33C333B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A44B1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3E2DB52" w14:textId="77777777" w:rsidR="00B9123E" w:rsidRDefault="00B9123E" w:rsidP="00B06BD9">
            <w:pPr>
              <w:jc w:val="center"/>
              <w:rPr>
                <w:b/>
              </w:rPr>
            </w:pPr>
          </w:p>
        </w:tc>
      </w:tr>
      <w:tr w:rsidR="00B9123E" w14:paraId="5DAED1C3" w14:textId="77777777" w:rsidTr="00B06BD9">
        <w:trPr>
          <w:cantSplit/>
          <w:trHeight w:val="289"/>
          <w:jc w:val="center"/>
        </w:trPr>
        <w:tc>
          <w:tcPr>
            <w:tcW w:w="830" w:type="dxa"/>
            <w:vAlign w:val="center"/>
          </w:tcPr>
          <w:p w14:paraId="6FE052A5" w14:textId="77777777" w:rsidR="00B9123E" w:rsidRDefault="00B9123E" w:rsidP="00B06BD9">
            <w:pPr>
              <w:tabs>
                <w:tab w:val="left" w:pos="397"/>
              </w:tabs>
              <w:ind w:left="397" w:hanging="397"/>
              <w:jc w:val="center"/>
              <w:rPr>
                <w:color w:val="000000"/>
              </w:rPr>
            </w:pPr>
            <w:r>
              <w:rPr>
                <w:color w:val="000000"/>
              </w:rPr>
              <w:t>7.1.3.</w:t>
            </w:r>
          </w:p>
        </w:tc>
        <w:tc>
          <w:tcPr>
            <w:tcW w:w="4819" w:type="dxa"/>
            <w:vAlign w:val="center"/>
          </w:tcPr>
          <w:p w14:paraId="0BCF7131" w14:textId="77777777" w:rsidR="00B9123E" w:rsidRDefault="00B9123E" w:rsidP="00B9123E">
            <w:pPr>
              <w:tabs>
                <w:tab w:val="left" w:pos="397"/>
              </w:tabs>
              <w:ind w:left="2880" w:hanging="2880"/>
            </w:pPr>
            <w:r w:rsidRPr="002215A2">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303611FC"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55CB85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11848C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ADDBF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7DC06AA"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EF89E9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2E90A3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13956C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FC269E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066A94E"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4D79C0B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2E3333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1301BFE" w14:textId="77777777" w:rsidR="00B9123E" w:rsidRDefault="00B9123E" w:rsidP="00B06BD9">
            <w:pPr>
              <w:jc w:val="center"/>
              <w:rPr>
                <w:b/>
              </w:rPr>
            </w:pPr>
          </w:p>
        </w:tc>
      </w:tr>
      <w:tr w:rsidR="00B9123E" w14:paraId="39F4375B" w14:textId="77777777" w:rsidTr="00B06BD9">
        <w:trPr>
          <w:cantSplit/>
          <w:trHeight w:val="289"/>
          <w:jc w:val="center"/>
        </w:trPr>
        <w:tc>
          <w:tcPr>
            <w:tcW w:w="830" w:type="dxa"/>
            <w:vAlign w:val="center"/>
          </w:tcPr>
          <w:p w14:paraId="16B214A9" w14:textId="77777777" w:rsidR="00B9123E" w:rsidRDefault="00B9123E" w:rsidP="00B06BD9">
            <w:pPr>
              <w:tabs>
                <w:tab w:val="left" w:pos="397"/>
              </w:tabs>
              <w:ind w:left="397" w:hanging="397"/>
              <w:jc w:val="center"/>
              <w:rPr>
                <w:color w:val="000000"/>
              </w:rPr>
            </w:pPr>
            <w:r>
              <w:rPr>
                <w:color w:val="000000"/>
              </w:rPr>
              <w:t>7.2.</w:t>
            </w:r>
          </w:p>
        </w:tc>
        <w:tc>
          <w:tcPr>
            <w:tcW w:w="4819" w:type="dxa"/>
            <w:vAlign w:val="center"/>
          </w:tcPr>
          <w:p w14:paraId="48CF63AC" w14:textId="77777777" w:rsidR="00B9123E" w:rsidRDefault="00B9123E" w:rsidP="00B9123E">
            <w:pPr>
              <w:tabs>
                <w:tab w:val="left" w:pos="397"/>
              </w:tabs>
              <w:ind w:left="2160" w:hanging="2160"/>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572F93E0"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5748E2C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2309D1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E069EE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0A8B7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295FB2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D0B83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83921D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2D38CD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8D00C18"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606CE0B0"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4BF4B66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064791" w14:textId="77777777" w:rsidR="00B9123E" w:rsidRDefault="00B9123E" w:rsidP="00B06BD9">
            <w:pPr>
              <w:jc w:val="center"/>
              <w:rPr>
                <w:b/>
              </w:rPr>
            </w:pPr>
          </w:p>
        </w:tc>
      </w:tr>
      <w:tr w:rsidR="00B9123E" w14:paraId="092905D8" w14:textId="77777777" w:rsidTr="00B06BD9">
        <w:trPr>
          <w:cantSplit/>
          <w:trHeight w:val="289"/>
          <w:jc w:val="center"/>
        </w:trPr>
        <w:tc>
          <w:tcPr>
            <w:tcW w:w="830" w:type="dxa"/>
            <w:vAlign w:val="center"/>
          </w:tcPr>
          <w:p w14:paraId="68FC61F1" w14:textId="77777777" w:rsidR="00B9123E" w:rsidRDefault="00B9123E" w:rsidP="00B06BD9">
            <w:pPr>
              <w:tabs>
                <w:tab w:val="left" w:pos="397"/>
              </w:tabs>
              <w:ind w:left="397" w:hanging="397"/>
              <w:jc w:val="center"/>
              <w:rPr>
                <w:color w:val="000000"/>
              </w:rPr>
            </w:pPr>
            <w:r>
              <w:rPr>
                <w:color w:val="000000"/>
              </w:rPr>
              <w:t>7.2.1.</w:t>
            </w:r>
          </w:p>
        </w:tc>
        <w:tc>
          <w:tcPr>
            <w:tcW w:w="4819" w:type="dxa"/>
            <w:vAlign w:val="center"/>
          </w:tcPr>
          <w:p w14:paraId="35464A1F" w14:textId="77777777" w:rsidR="00B9123E" w:rsidRPr="00435385" w:rsidRDefault="00B9123E" w:rsidP="00B9123E">
            <w:pPr>
              <w:tabs>
                <w:tab w:val="left" w:pos="397"/>
              </w:tabs>
              <w:ind w:left="2880" w:hanging="2880"/>
              <w:rPr>
                <w:lang w:val="fr-FR"/>
              </w:rPr>
            </w:pPr>
            <w:r w:rsidRPr="00435385">
              <w:rPr>
                <w:lang w:val="fr-FR"/>
              </w:rPr>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14:paraId="64964C7E"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50177A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4593C5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E6D497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1A9703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C41E6B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73D997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134EB3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630119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D1FB6AE"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24B01AF0" w14:textId="77777777"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30627F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E3883E6" w14:textId="77777777" w:rsidR="00B9123E" w:rsidRDefault="00B9123E" w:rsidP="00B06BD9">
            <w:pPr>
              <w:jc w:val="center"/>
              <w:rPr>
                <w:b/>
              </w:rPr>
            </w:pPr>
          </w:p>
        </w:tc>
      </w:tr>
      <w:tr w:rsidR="00B9123E" w14:paraId="17F7B747" w14:textId="77777777" w:rsidTr="00B06BD9">
        <w:trPr>
          <w:cantSplit/>
          <w:trHeight w:val="289"/>
          <w:jc w:val="center"/>
        </w:trPr>
        <w:tc>
          <w:tcPr>
            <w:tcW w:w="830" w:type="dxa"/>
            <w:vAlign w:val="center"/>
          </w:tcPr>
          <w:p w14:paraId="05D1E98B" w14:textId="77777777" w:rsidR="00B9123E" w:rsidRDefault="00B9123E" w:rsidP="00B06BD9">
            <w:pPr>
              <w:tabs>
                <w:tab w:val="left" w:pos="397"/>
              </w:tabs>
              <w:ind w:left="397" w:hanging="397"/>
              <w:jc w:val="center"/>
              <w:rPr>
                <w:color w:val="000000"/>
              </w:rPr>
            </w:pPr>
            <w:r>
              <w:rPr>
                <w:color w:val="000000"/>
              </w:rPr>
              <w:t>7.2.2.</w:t>
            </w:r>
          </w:p>
        </w:tc>
        <w:tc>
          <w:tcPr>
            <w:tcW w:w="4819" w:type="dxa"/>
            <w:vAlign w:val="center"/>
          </w:tcPr>
          <w:p w14:paraId="60F92434" w14:textId="77777777" w:rsidR="00B9123E" w:rsidRDefault="00B9123E" w:rsidP="00B9123E">
            <w:pPr>
              <w:tabs>
                <w:tab w:val="left" w:pos="397"/>
              </w:tabs>
              <w:ind w:left="2880" w:hanging="2880"/>
            </w:pPr>
            <w:r w:rsidRPr="002215A2">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50EECD42"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4454C2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187FCB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8F7C6E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495BF5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DA548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5E9BCC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2FBC9D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07A91F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3DD923"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4C006F4"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65D7B1F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ED2CC63" w14:textId="77777777" w:rsidR="00B9123E" w:rsidRDefault="00B9123E" w:rsidP="00B06BD9">
            <w:pPr>
              <w:jc w:val="center"/>
              <w:rPr>
                <w:b/>
              </w:rPr>
            </w:pPr>
          </w:p>
        </w:tc>
      </w:tr>
      <w:tr w:rsidR="00B9123E" w14:paraId="03D352F3" w14:textId="77777777" w:rsidTr="00B06BD9">
        <w:trPr>
          <w:cantSplit/>
          <w:trHeight w:val="289"/>
          <w:jc w:val="center"/>
        </w:trPr>
        <w:tc>
          <w:tcPr>
            <w:tcW w:w="830" w:type="dxa"/>
            <w:vAlign w:val="center"/>
          </w:tcPr>
          <w:p w14:paraId="153ED2F2" w14:textId="77777777" w:rsidR="00B9123E" w:rsidRDefault="00B9123E" w:rsidP="00B06BD9">
            <w:pPr>
              <w:tabs>
                <w:tab w:val="left" w:pos="397"/>
              </w:tabs>
              <w:ind w:left="397" w:hanging="397"/>
              <w:jc w:val="center"/>
              <w:rPr>
                <w:color w:val="000000"/>
              </w:rPr>
            </w:pPr>
            <w:r>
              <w:rPr>
                <w:color w:val="000000"/>
              </w:rPr>
              <w:t>7.2.3.</w:t>
            </w:r>
          </w:p>
        </w:tc>
        <w:tc>
          <w:tcPr>
            <w:tcW w:w="4819" w:type="dxa"/>
            <w:vAlign w:val="center"/>
          </w:tcPr>
          <w:p w14:paraId="262F5194" w14:textId="77777777" w:rsidR="00B9123E" w:rsidRPr="00435385" w:rsidRDefault="00B9123E" w:rsidP="00B9123E">
            <w:pPr>
              <w:tabs>
                <w:tab w:val="left" w:pos="397"/>
              </w:tabs>
              <w:ind w:left="2880" w:hanging="2880"/>
              <w:rPr>
                <w:lang w:val="fr-FR"/>
              </w:rPr>
            </w:pPr>
            <w:r w:rsidRPr="00435385">
              <w:rPr>
                <w:lang w:val="fr-FR"/>
              </w:rPr>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00594F12"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D3B10C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DFF4E5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6DB36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989498B"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2D7376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7474E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FB6AF7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E776E3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6CCB822"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6C0BD01"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6B1FA23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79FAD97" w14:textId="77777777" w:rsidR="00B9123E" w:rsidRDefault="00B9123E" w:rsidP="00B06BD9">
            <w:pPr>
              <w:jc w:val="center"/>
              <w:rPr>
                <w:b/>
              </w:rPr>
            </w:pPr>
          </w:p>
        </w:tc>
      </w:tr>
      <w:bookmarkEnd w:id="6"/>
    </w:tbl>
    <w:p w14:paraId="5D21E6A1"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78998AB9"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356BCC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6A32D82D" w14:textId="77777777">
        <w:trPr>
          <w:cantSplit/>
          <w:trHeight w:val="243"/>
          <w:jc w:val="center"/>
        </w:trPr>
        <w:tc>
          <w:tcPr>
            <w:tcW w:w="5610" w:type="dxa"/>
            <w:gridSpan w:val="2"/>
            <w:shd w:val="clear" w:color="FFFFFF" w:fill="DBE5F1"/>
            <w:vAlign w:val="center"/>
          </w:tcPr>
          <w:p w14:paraId="037FD77B"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5A7A4B78" w14:textId="77777777" w:rsidR="00A3742B" w:rsidRDefault="00722CCA">
            <w:pPr>
              <w:jc w:val="center"/>
            </w:pPr>
            <w:r>
              <w:rPr>
                <w:b/>
                <w:color w:val="000000"/>
                <w:sz w:val="18"/>
                <w:szCs w:val="18"/>
              </w:rPr>
              <w:t>Total duration</w:t>
            </w:r>
          </w:p>
          <w:p w14:paraId="20AE26DE"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5415D82E"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65134C21"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305C6BA6"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649A9B17"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1A3CAEC1"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2508DD15"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60164698"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519F187F"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5F7BB3D3"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27AE90E0"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6EF8B870"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56C8A370" w14:textId="77777777" w:rsidR="00A3742B" w:rsidRDefault="00722CCA">
            <w:pPr>
              <w:jc w:val="center"/>
              <w:rPr>
                <w:bCs/>
                <w:color w:val="000000"/>
              </w:rPr>
            </w:pPr>
            <w:r>
              <w:rPr>
                <w:b/>
                <w:color w:val="000000"/>
                <w:sz w:val="18"/>
                <w:szCs w:val="18"/>
              </w:rPr>
              <w:t>M12</w:t>
            </w:r>
          </w:p>
        </w:tc>
      </w:tr>
      <w:tr w:rsidR="00A3742B" w14:paraId="438D6A34" w14:textId="77777777">
        <w:trPr>
          <w:cantSplit/>
          <w:trHeight w:val="243"/>
          <w:jc w:val="center"/>
        </w:trPr>
        <w:tc>
          <w:tcPr>
            <w:tcW w:w="795" w:type="dxa"/>
            <w:vAlign w:val="center"/>
          </w:tcPr>
          <w:p w14:paraId="3B9C240B" w14:textId="77777777" w:rsidR="00A3742B" w:rsidRDefault="00722CCA">
            <w:pPr>
              <w:tabs>
                <w:tab w:val="left" w:pos="397"/>
              </w:tabs>
              <w:ind w:left="397" w:hanging="397"/>
              <w:jc w:val="center"/>
            </w:pPr>
            <w:r>
              <w:rPr>
                <w:b/>
                <w:color w:val="000000"/>
                <w:sz w:val="18"/>
                <w:szCs w:val="18"/>
              </w:rPr>
              <w:t>Ref.nr/</w:t>
            </w:r>
          </w:p>
          <w:p w14:paraId="701F90D6" w14:textId="77777777" w:rsidR="00A3742B" w:rsidRDefault="00722CCA">
            <w:pPr>
              <w:tabs>
                <w:tab w:val="left" w:pos="397"/>
              </w:tabs>
              <w:ind w:left="397" w:hanging="397"/>
              <w:jc w:val="center"/>
            </w:pPr>
            <w:r>
              <w:rPr>
                <w:b/>
                <w:color w:val="000000"/>
                <w:sz w:val="18"/>
                <w:szCs w:val="18"/>
              </w:rPr>
              <w:t>Sub-ref</w:t>
            </w:r>
          </w:p>
          <w:p w14:paraId="06044F97"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6E6E126B"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0FC586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7C247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340E60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BC4D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91879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AF095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A9680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AD87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CCAF1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09B3C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E617D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D1CF15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A6443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64CE03" w14:textId="77777777">
        <w:trPr>
          <w:cantSplit/>
          <w:trHeight w:val="289"/>
          <w:jc w:val="center"/>
        </w:trPr>
        <w:tc>
          <w:tcPr>
            <w:tcW w:w="795" w:type="dxa"/>
            <w:vAlign w:val="center"/>
          </w:tcPr>
          <w:p w14:paraId="233027B5" w14:textId="77777777" w:rsidR="00A3742B" w:rsidRDefault="00A3742B">
            <w:pPr>
              <w:tabs>
                <w:tab w:val="left" w:pos="397"/>
              </w:tabs>
              <w:ind w:left="397" w:hanging="397"/>
              <w:jc w:val="center"/>
              <w:rPr>
                <w:color w:val="000000"/>
              </w:rPr>
            </w:pPr>
          </w:p>
        </w:tc>
        <w:tc>
          <w:tcPr>
            <w:tcW w:w="4815" w:type="dxa"/>
            <w:vAlign w:val="center"/>
          </w:tcPr>
          <w:p w14:paraId="097003EE" w14:textId="77777777"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953654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6127E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D441A2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AC89E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33828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922D7B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8BB936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12A82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CA339E"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2AFE81"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57266F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5E6B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D16036" w14:textId="77777777" w:rsidR="00A3742B" w:rsidRDefault="00722CCA">
            <w:pPr>
              <w:jc w:val="center"/>
              <w:rPr>
                <w:bCs/>
              </w:rPr>
            </w:pPr>
            <w:r>
              <w:rPr>
                <w:b/>
                <w:sz w:val="21"/>
                <w:szCs w:val="21"/>
              </w:rPr>
              <w:t xml:space="preserve"> </w:t>
            </w:r>
          </w:p>
        </w:tc>
      </w:tr>
      <w:tr w:rsidR="00A3742B" w14:paraId="5C03E3F2" w14:textId="77777777">
        <w:trPr>
          <w:cantSplit/>
          <w:trHeight w:val="289"/>
          <w:jc w:val="center"/>
        </w:trPr>
        <w:tc>
          <w:tcPr>
            <w:tcW w:w="795" w:type="dxa"/>
            <w:vAlign w:val="center"/>
          </w:tcPr>
          <w:p w14:paraId="33400D20" w14:textId="77777777" w:rsidR="00A3742B" w:rsidRDefault="00FB5E14">
            <w:pPr>
              <w:tabs>
                <w:tab w:val="left" w:pos="397"/>
              </w:tabs>
              <w:ind w:left="397" w:hanging="397"/>
              <w:jc w:val="center"/>
              <w:rPr>
                <w:color w:val="000000"/>
              </w:rPr>
            </w:pPr>
            <w:r>
              <w:rPr>
                <w:color w:val="000000"/>
              </w:rPr>
              <w:t>7.3.</w:t>
            </w:r>
          </w:p>
        </w:tc>
        <w:tc>
          <w:tcPr>
            <w:tcW w:w="4815" w:type="dxa"/>
            <w:vAlign w:val="center"/>
          </w:tcPr>
          <w:p w14:paraId="3B445BC4" w14:textId="77777777"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81518F" w14:textId="77777777"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14:paraId="2422AF3F"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61A9C49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8E9059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E87648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28EC4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BFE54F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70D448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0B5BA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5C87A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0D702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93753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9055111" w14:textId="77777777" w:rsidR="00A3742B" w:rsidRDefault="00722CCA">
            <w:pPr>
              <w:jc w:val="both"/>
              <w:rPr>
                <w:bCs/>
              </w:rPr>
            </w:pPr>
            <w:r>
              <w:rPr>
                <w:b/>
                <w:sz w:val="21"/>
                <w:szCs w:val="21"/>
              </w:rPr>
              <w:t xml:space="preserve"> </w:t>
            </w:r>
          </w:p>
        </w:tc>
      </w:tr>
      <w:tr w:rsidR="00A3742B" w14:paraId="2981F969" w14:textId="77777777">
        <w:trPr>
          <w:cantSplit/>
          <w:trHeight w:val="289"/>
          <w:jc w:val="center"/>
        </w:trPr>
        <w:tc>
          <w:tcPr>
            <w:tcW w:w="795" w:type="dxa"/>
            <w:vAlign w:val="center"/>
          </w:tcPr>
          <w:p w14:paraId="1C4CB4FA" w14:textId="77777777" w:rsidR="00A3742B" w:rsidRDefault="00FB5E14">
            <w:pPr>
              <w:tabs>
                <w:tab w:val="left" w:pos="397"/>
              </w:tabs>
              <w:ind w:left="397" w:hanging="397"/>
              <w:jc w:val="center"/>
              <w:rPr>
                <w:color w:val="000000"/>
              </w:rPr>
            </w:pPr>
            <w:r>
              <w:rPr>
                <w:color w:val="000000"/>
              </w:rPr>
              <w:t>7.3.1.</w:t>
            </w:r>
          </w:p>
        </w:tc>
        <w:tc>
          <w:tcPr>
            <w:tcW w:w="4815" w:type="dxa"/>
            <w:vAlign w:val="center"/>
          </w:tcPr>
          <w:p w14:paraId="45C78A2D" w14:textId="77777777" w:rsidR="00A3742B" w:rsidRPr="00FB5E14" w:rsidRDefault="00FB5E14" w:rsidP="00FB5E14">
            <w:r w:rsidRPr="002215A2">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30CB266"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924A28F"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7D27E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71C97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94A2182"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F4652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9DA270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117C31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7A3D56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3F4D1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7CBEA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A9C91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694E780" w14:textId="77777777" w:rsidR="00A3742B" w:rsidRDefault="00722CCA">
            <w:pPr>
              <w:jc w:val="center"/>
              <w:rPr>
                <w:bCs/>
              </w:rPr>
            </w:pPr>
            <w:r>
              <w:rPr>
                <w:b/>
                <w:sz w:val="21"/>
                <w:szCs w:val="21"/>
              </w:rPr>
              <w:t xml:space="preserve"> </w:t>
            </w:r>
          </w:p>
        </w:tc>
      </w:tr>
      <w:tr w:rsidR="00FB5E14" w14:paraId="7B373F7B" w14:textId="77777777">
        <w:trPr>
          <w:cantSplit/>
          <w:trHeight w:val="289"/>
          <w:jc w:val="center"/>
        </w:trPr>
        <w:tc>
          <w:tcPr>
            <w:tcW w:w="795" w:type="dxa"/>
            <w:vAlign w:val="center"/>
          </w:tcPr>
          <w:p w14:paraId="7A49F7CC" w14:textId="77777777" w:rsidR="00FB5E14" w:rsidRDefault="00FB5E14" w:rsidP="00FB5E14">
            <w:pPr>
              <w:tabs>
                <w:tab w:val="left" w:pos="397"/>
              </w:tabs>
              <w:ind w:left="397" w:hanging="397"/>
              <w:jc w:val="center"/>
              <w:rPr>
                <w:color w:val="000000"/>
              </w:rPr>
            </w:pPr>
            <w:r>
              <w:rPr>
                <w:color w:val="000000"/>
              </w:rPr>
              <w:t>7.3.2.</w:t>
            </w:r>
          </w:p>
        </w:tc>
        <w:tc>
          <w:tcPr>
            <w:tcW w:w="4815" w:type="dxa"/>
            <w:vAlign w:val="center"/>
          </w:tcPr>
          <w:p w14:paraId="02B45855" w14:textId="77777777" w:rsidR="00FB5E14" w:rsidRDefault="00FB5E14" w:rsidP="00FB5E14">
            <w:pPr>
              <w:tabs>
                <w:tab w:val="left" w:pos="397"/>
              </w:tabs>
              <w:ind w:left="720" w:hanging="720"/>
              <w:rPr>
                <w:color w:val="000000"/>
              </w:rPr>
            </w:pPr>
            <w:r w:rsidRPr="002215A2">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D54DF"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239DDE5C"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6836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B0960F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D95E9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B0D7FB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E8B12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CE0D55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652D5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88D30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14490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D43304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5A08C69" w14:textId="77777777" w:rsidR="00FB5E14" w:rsidRDefault="00FB5E14" w:rsidP="00FB5E14">
            <w:pPr>
              <w:jc w:val="center"/>
              <w:rPr>
                <w:bCs/>
              </w:rPr>
            </w:pPr>
            <w:r>
              <w:rPr>
                <w:b/>
                <w:sz w:val="21"/>
                <w:szCs w:val="21"/>
              </w:rPr>
              <w:t xml:space="preserve"> </w:t>
            </w:r>
          </w:p>
        </w:tc>
      </w:tr>
      <w:tr w:rsidR="00FB5E14" w14:paraId="73D0C7A6" w14:textId="77777777">
        <w:trPr>
          <w:cantSplit/>
          <w:trHeight w:val="289"/>
          <w:jc w:val="center"/>
        </w:trPr>
        <w:tc>
          <w:tcPr>
            <w:tcW w:w="795" w:type="dxa"/>
            <w:vAlign w:val="center"/>
          </w:tcPr>
          <w:p w14:paraId="118B3963" w14:textId="77777777" w:rsidR="00FB5E14" w:rsidRDefault="00FB5E14" w:rsidP="00FB5E14">
            <w:pPr>
              <w:tabs>
                <w:tab w:val="left" w:pos="397"/>
              </w:tabs>
              <w:ind w:left="397" w:hanging="397"/>
              <w:jc w:val="center"/>
              <w:rPr>
                <w:color w:val="000000"/>
              </w:rPr>
            </w:pPr>
            <w:r>
              <w:rPr>
                <w:color w:val="000000"/>
              </w:rPr>
              <w:t>7.3.3.</w:t>
            </w:r>
          </w:p>
        </w:tc>
        <w:tc>
          <w:tcPr>
            <w:tcW w:w="4815" w:type="dxa"/>
            <w:vAlign w:val="center"/>
          </w:tcPr>
          <w:p w14:paraId="25254D6E" w14:textId="77777777" w:rsidR="00FB5E14" w:rsidRDefault="00FB5E14" w:rsidP="00FB5E14">
            <w:pPr>
              <w:tabs>
                <w:tab w:val="left" w:pos="397"/>
              </w:tabs>
              <w:ind w:left="720" w:hanging="720"/>
              <w:rPr>
                <w:color w:val="000000"/>
              </w:rPr>
            </w:pPr>
            <w:r w:rsidRPr="002215A2">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3182CDC"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17DBABA"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71645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C2401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C6404F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41FF00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48AE3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74F394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54804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5CAF65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658744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2262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82F90C0" w14:textId="77777777" w:rsidR="00FB5E14" w:rsidRDefault="00FB5E14" w:rsidP="00FB5E14">
            <w:pPr>
              <w:jc w:val="center"/>
              <w:rPr>
                <w:bCs/>
              </w:rPr>
            </w:pPr>
            <w:r>
              <w:rPr>
                <w:b/>
                <w:sz w:val="21"/>
                <w:szCs w:val="21"/>
              </w:rPr>
              <w:t xml:space="preserve"> </w:t>
            </w:r>
          </w:p>
        </w:tc>
      </w:tr>
      <w:tr w:rsidR="00A3742B" w14:paraId="042C29AF" w14:textId="77777777">
        <w:trPr>
          <w:cantSplit/>
          <w:trHeight w:val="289"/>
          <w:jc w:val="center"/>
        </w:trPr>
        <w:tc>
          <w:tcPr>
            <w:tcW w:w="795" w:type="dxa"/>
            <w:vAlign w:val="center"/>
          </w:tcPr>
          <w:p w14:paraId="2B882A76" w14:textId="77777777" w:rsidR="00A3742B" w:rsidRDefault="00FB5E14">
            <w:pPr>
              <w:tabs>
                <w:tab w:val="left" w:pos="397"/>
              </w:tabs>
              <w:ind w:left="397" w:hanging="397"/>
              <w:jc w:val="center"/>
              <w:rPr>
                <w:color w:val="000000"/>
              </w:rPr>
            </w:pPr>
            <w:r>
              <w:rPr>
                <w:color w:val="000000"/>
              </w:rPr>
              <w:t>7.4.</w:t>
            </w:r>
          </w:p>
        </w:tc>
        <w:tc>
          <w:tcPr>
            <w:tcW w:w="4815" w:type="dxa"/>
            <w:vAlign w:val="center"/>
          </w:tcPr>
          <w:p w14:paraId="21D1ADC9" w14:textId="77777777"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04C559" w14:textId="77777777"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4613AC3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C1AADD"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FC4E309" w14:textId="77777777"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F46A8C2"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4C5082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D756D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12ACA7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A74F11"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910C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993B5F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3D7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8E669" w14:textId="77777777" w:rsidR="00A3742B" w:rsidRDefault="00722CCA">
            <w:pPr>
              <w:jc w:val="center"/>
              <w:rPr>
                <w:bCs/>
              </w:rPr>
            </w:pPr>
            <w:r>
              <w:rPr>
                <w:b/>
                <w:sz w:val="21"/>
                <w:szCs w:val="21"/>
              </w:rPr>
              <w:t xml:space="preserve"> </w:t>
            </w:r>
          </w:p>
        </w:tc>
      </w:tr>
      <w:tr w:rsidR="00A3742B" w14:paraId="6FF473B1" w14:textId="77777777">
        <w:trPr>
          <w:trHeight w:val="289"/>
          <w:jc w:val="center"/>
        </w:trPr>
        <w:tc>
          <w:tcPr>
            <w:tcW w:w="795" w:type="dxa"/>
            <w:vMerge w:val="restart"/>
            <w:vAlign w:val="center"/>
          </w:tcPr>
          <w:p w14:paraId="2D47C264" w14:textId="77777777"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14:paraId="34F9496D" w14:textId="77777777" w:rsidR="00A3742B" w:rsidRPr="00FB5E14" w:rsidRDefault="00FB5E14" w:rsidP="00FB5E14">
            <w:r w:rsidRPr="002215A2">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A829EEE"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018037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A3232"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745797"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3513B3B"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5A3E8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1E3AE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DC78D8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8D88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C5031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15AB6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E5C906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01C123D" w14:textId="77777777" w:rsidR="00A3742B" w:rsidRDefault="00A3742B">
            <w:pPr>
              <w:jc w:val="center"/>
              <w:rPr>
                <w:bCs/>
              </w:rPr>
            </w:pPr>
          </w:p>
        </w:tc>
      </w:tr>
      <w:tr w:rsidR="00A3742B" w14:paraId="699ACDE6" w14:textId="77777777">
        <w:trPr>
          <w:trHeight w:val="289"/>
          <w:jc w:val="center"/>
        </w:trPr>
        <w:tc>
          <w:tcPr>
            <w:tcW w:w="795" w:type="dxa"/>
            <w:vMerge w:val="restart"/>
            <w:vAlign w:val="center"/>
          </w:tcPr>
          <w:p w14:paraId="10073CB9" w14:textId="77777777"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14:paraId="00B13C95" w14:textId="77777777" w:rsidR="00A3742B" w:rsidRPr="00FB5E14" w:rsidRDefault="00FB5E14" w:rsidP="00FB5E14">
            <w:r w:rsidRPr="002215A2">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A6DDC86" w14:textId="77777777"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B1C3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A96510"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96F9DE"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0FC986E"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70AB8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E71EFC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09726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77894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D94B4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02A5D6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4F0EF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7FEEB6E" w14:textId="77777777" w:rsidR="00A3742B" w:rsidRDefault="00A3742B">
            <w:pPr>
              <w:jc w:val="center"/>
              <w:rPr>
                <w:bCs/>
              </w:rPr>
            </w:pPr>
          </w:p>
        </w:tc>
      </w:tr>
      <w:tr w:rsidR="00A3742B" w14:paraId="4B57497E" w14:textId="77777777">
        <w:trPr>
          <w:trHeight w:val="289"/>
          <w:jc w:val="center"/>
        </w:trPr>
        <w:tc>
          <w:tcPr>
            <w:tcW w:w="795" w:type="dxa"/>
            <w:vMerge w:val="restart"/>
            <w:vAlign w:val="center"/>
          </w:tcPr>
          <w:p w14:paraId="72D9E2D1" w14:textId="77777777"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14:paraId="2BDF6C34" w14:textId="77777777" w:rsidR="00A3742B" w:rsidRDefault="00FB5E14" w:rsidP="00FB5E14">
            <w:pPr>
              <w:tabs>
                <w:tab w:val="left" w:pos="397"/>
              </w:tabs>
              <w:ind w:left="720" w:hanging="720"/>
              <w:rPr>
                <w:color w:val="000000"/>
              </w:rPr>
            </w:pPr>
            <w:r w:rsidRPr="002215A2">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3546DF88"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FA39AC"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837072"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7DB416"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726E69"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02716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BC4A2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8CAA8C"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779FB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36132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8AA94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78D9D6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EDD501D" w14:textId="77777777" w:rsidR="00A3742B" w:rsidRDefault="00A3742B">
            <w:pPr>
              <w:jc w:val="center"/>
              <w:rPr>
                <w:bCs/>
              </w:rPr>
            </w:pPr>
          </w:p>
        </w:tc>
      </w:tr>
      <w:tr w:rsidR="00A3742B" w14:paraId="3F51A510" w14:textId="77777777">
        <w:trPr>
          <w:trHeight w:val="289"/>
          <w:jc w:val="center"/>
        </w:trPr>
        <w:tc>
          <w:tcPr>
            <w:tcW w:w="795" w:type="dxa"/>
            <w:vMerge w:val="restart"/>
            <w:vAlign w:val="center"/>
          </w:tcPr>
          <w:p w14:paraId="6EAB4242" w14:textId="77777777"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14:paraId="3B19D5DD" w14:textId="77777777"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692E4ABC" w14:textId="77777777"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FF60B2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D15BBF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D9D24C"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0656AF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DC5C998"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D39EB8"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C7CABCC"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D7785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317E05"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BC77C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4C182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46C073" w14:textId="77777777" w:rsidR="00A3742B" w:rsidRDefault="00A3742B">
            <w:pPr>
              <w:jc w:val="center"/>
              <w:rPr>
                <w:bCs/>
              </w:rPr>
            </w:pPr>
          </w:p>
        </w:tc>
      </w:tr>
      <w:tr w:rsidR="00FB5E14" w14:paraId="359B6652" w14:textId="77777777">
        <w:trPr>
          <w:trHeight w:val="289"/>
          <w:jc w:val="center"/>
        </w:trPr>
        <w:tc>
          <w:tcPr>
            <w:tcW w:w="795" w:type="dxa"/>
            <w:vMerge w:val="restart"/>
            <w:vAlign w:val="center"/>
          </w:tcPr>
          <w:p w14:paraId="3A3633E0" w14:textId="77777777"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14:paraId="4C70E2C7" w14:textId="77777777" w:rsidR="00FB5E14" w:rsidRDefault="00FB5E14" w:rsidP="00FB5E14">
            <w:pPr>
              <w:tabs>
                <w:tab w:val="left" w:pos="397"/>
              </w:tabs>
              <w:ind w:left="720" w:hanging="720"/>
              <w:rPr>
                <w:color w:val="000000"/>
              </w:rPr>
            </w:pPr>
            <w:r w:rsidRPr="002215A2">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1B8D44C"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AB51F9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8964E8"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F0E097"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9E4BF3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7BFCD"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D5DEC1"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CF96AA"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D3B7AD"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33A1901"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DF4D5"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06756E"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D3FCF0" w14:textId="77777777" w:rsidR="00FB5E14" w:rsidRDefault="00FB5E14" w:rsidP="00FB5E14">
            <w:pPr>
              <w:jc w:val="center"/>
              <w:rPr>
                <w:bCs/>
              </w:rPr>
            </w:pPr>
          </w:p>
        </w:tc>
      </w:tr>
      <w:tr w:rsidR="00FB5E14" w14:paraId="386A0A6F" w14:textId="77777777">
        <w:trPr>
          <w:trHeight w:val="289"/>
          <w:jc w:val="center"/>
        </w:trPr>
        <w:tc>
          <w:tcPr>
            <w:tcW w:w="795" w:type="dxa"/>
            <w:vMerge w:val="restart"/>
            <w:vAlign w:val="center"/>
          </w:tcPr>
          <w:p w14:paraId="25B1172E" w14:textId="77777777"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14:paraId="15D30CD1" w14:textId="77777777" w:rsidR="00FB5E14" w:rsidRDefault="00FB5E14" w:rsidP="00FB5E14">
            <w:pPr>
              <w:tabs>
                <w:tab w:val="left" w:pos="397"/>
              </w:tabs>
              <w:ind w:left="720" w:hanging="720"/>
              <w:rPr>
                <w:color w:val="000000"/>
              </w:rPr>
            </w:pPr>
            <w:r w:rsidRPr="002215A2">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C9F5DE1"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E1642A"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9CCA0E3"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A44E11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F7BBA7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AC7CC2"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3AF40B"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CB13479"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36BDB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01881A0"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731ABCB"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7986E53"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DCD4F5A" w14:textId="77777777" w:rsidR="00FB5E14" w:rsidRDefault="00FB5E14" w:rsidP="00FB5E14">
            <w:pPr>
              <w:jc w:val="center"/>
              <w:rPr>
                <w:bCs/>
              </w:rPr>
            </w:pPr>
          </w:p>
        </w:tc>
      </w:tr>
      <w:tr w:rsidR="00ED412A" w14:paraId="511DBDD9" w14:textId="77777777">
        <w:trPr>
          <w:trHeight w:val="289"/>
          <w:jc w:val="center"/>
        </w:trPr>
        <w:tc>
          <w:tcPr>
            <w:tcW w:w="795" w:type="dxa"/>
            <w:vMerge w:val="restart"/>
            <w:vAlign w:val="center"/>
          </w:tcPr>
          <w:p w14:paraId="571F1CE3" w14:textId="77777777"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14:paraId="5FA42520" w14:textId="77777777" w:rsidR="00ED412A" w:rsidRDefault="00ED412A" w:rsidP="00ED412A">
            <w:pPr>
              <w:tabs>
                <w:tab w:val="left" w:pos="397"/>
              </w:tabs>
              <w:ind w:left="720" w:hanging="720"/>
              <w:rPr>
                <w:color w:val="000000"/>
              </w:rPr>
            </w:pPr>
            <w:r w:rsidRPr="002215A2">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373135B6" w14:textId="77777777"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5E64EF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7087B7"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B1348A1"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D61776"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4EF4F1"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5178AC1"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332F9B6"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5A28EA9"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847D789"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724A39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A3FB2B"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78673" w14:textId="77777777" w:rsidR="00ED412A" w:rsidRDefault="00ED412A" w:rsidP="00ED412A">
            <w:pPr>
              <w:jc w:val="center"/>
              <w:rPr>
                <w:bCs/>
              </w:rPr>
            </w:pPr>
          </w:p>
        </w:tc>
      </w:tr>
      <w:tr w:rsidR="00FB5E14" w14:paraId="47CA3C21" w14:textId="77777777">
        <w:trPr>
          <w:cantSplit/>
          <w:trHeight w:val="289"/>
          <w:jc w:val="center"/>
        </w:trPr>
        <w:tc>
          <w:tcPr>
            <w:tcW w:w="795" w:type="dxa"/>
            <w:vAlign w:val="center"/>
          </w:tcPr>
          <w:p w14:paraId="7D090006" w14:textId="77777777"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14:paraId="5D52F059" w14:textId="77777777" w:rsidR="00FB5E14" w:rsidRDefault="00ED412A" w:rsidP="00ED412A">
            <w:pPr>
              <w:tabs>
                <w:tab w:val="left" w:pos="397"/>
              </w:tabs>
              <w:ind w:left="720" w:hanging="720"/>
              <w:rPr>
                <w:color w:val="000000"/>
              </w:rPr>
            </w:pPr>
            <w:r w:rsidRPr="002215A2">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DB5E13" w14:textId="77777777"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67B4CD4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E33F67C"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83B6C8" w14:textId="77777777"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07F84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ECCFC5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A2837"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FE5BB2B"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4A3DC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A300CD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069C4B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AC58D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2D88746" w14:textId="77777777" w:rsidR="00FB5E14" w:rsidRDefault="00FB5E14" w:rsidP="00FB5E14">
            <w:pPr>
              <w:jc w:val="center"/>
              <w:rPr>
                <w:bCs/>
              </w:rPr>
            </w:pPr>
            <w:r>
              <w:rPr>
                <w:b/>
                <w:sz w:val="21"/>
                <w:szCs w:val="21"/>
              </w:rPr>
              <w:t xml:space="preserve"> </w:t>
            </w:r>
          </w:p>
        </w:tc>
      </w:tr>
      <w:tr w:rsidR="00FB5E14" w14:paraId="255B164E" w14:textId="77777777">
        <w:trPr>
          <w:cantSplit/>
          <w:trHeight w:val="289"/>
          <w:jc w:val="center"/>
        </w:trPr>
        <w:tc>
          <w:tcPr>
            <w:tcW w:w="795" w:type="dxa"/>
            <w:vAlign w:val="center"/>
          </w:tcPr>
          <w:p w14:paraId="3471A492" w14:textId="77777777" w:rsidR="00FB5E14" w:rsidRDefault="00ED412A" w:rsidP="00FB5E14">
            <w:pPr>
              <w:tabs>
                <w:tab w:val="left" w:pos="397"/>
              </w:tabs>
              <w:ind w:left="397" w:hanging="397"/>
              <w:jc w:val="center"/>
              <w:rPr>
                <w:color w:val="000000"/>
              </w:rPr>
            </w:pPr>
            <w:r>
              <w:rPr>
                <w:color w:val="000000"/>
              </w:rPr>
              <w:t>7.6.1.</w:t>
            </w:r>
          </w:p>
        </w:tc>
        <w:tc>
          <w:tcPr>
            <w:tcW w:w="4815" w:type="dxa"/>
            <w:vAlign w:val="center"/>
          </w:tcPr>
          <w:p w14:paraId="06C332B5" w14:textId="77777777" w:rsidR="00FB5E14" w:rsidRPr="00ED412A" w:rsidRDefault="00ED412A" w:rsidP="00ED412A">
            <w:r w:rsidRPr="002215A2">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97D100A"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1DDD11A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4FAC1C1"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2E7E8A5"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5D4F27B"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5675225" w14:textId="77777777"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67C719D9"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C3793D0"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2E87A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317CE0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4744F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02CDB6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EA7A1B" w14:textId="77777777" w:rsidR="00FB5E14" w:rsidRDefault="00FB5E14" w:rsidP="00FB5E14">
            <w:pPr>
              <w:jc w:val="center"/>
              <w:rPr>
                <w:bCs/>
              </w:rPr>
            </w:pPr>
            <w:r>
              <w:rPr>
                <w:b/>
                <w:sz w:val="21"/>
                <w:szCs w:val="21"/>
              </w:rPr>
              <w:t xml:space="preserve"> </w:t>
            </w:r>
          </w:p>
        </w:tc>
      </w:tr>
      <w:tr w:rsidR="00FB5E14" w14:paraId="314FB829" w14:textId="77777777">
        <w:trPr>
          <w:cantSplit/>
          <w:trHeight w:val="289"/>
          <w:jc w:val="center"/>
        </w:trPr>
        <w:tc>
          <w:tcPr>
            <w:tcW w:w="795" w:type="dxa"/>
            <w:vAlign w:val="center"/>
          </w:tcPr>
          <w:p w14:paraId="32738687" w14:textId="77777777" w:rsidR="00FB5E14" w:rsidRDefault="00ED412A" w:rsidP="00FB5E14">
            <w:pPr>
              <w:tabs>
                <w:tab w:val="left" w:pos="397"/>
              </w:tabs>
              <w:ind w:left="397" w:hanging="397"/>
              <w:jc w:val="center"/>
              <w:rPr>
                <w:color w:val="000000"/>
              </w:rPr>
            </w:pPr>
            <w:r>
              <w:rPr>
                <w:color w:val="000000"/>
              </w:rPr>
              <w:t>7.6.2.</w:t>
            </w:r>
          </w:p>
        </w:tc>
        <w:tc>
          <w:tcPr>
            <w:tcW w:w="4815" w:type="dxa"/>
            <w:vAlign w:val="center"/>
          </w:tcPr>
          <w:p w14:paraId="14FCBADE" w14:textId="77777777" w:rsidR="00FB5E14" w:rsidRDefault="00ED412A" w:rsidP="00ED412A">
            <w:pPr>
              <w:tabs>
                <w:tab w:val="left" w:pos="397"/>
              </w:tabs>
              <w:ind w:left="720" w:hanging="720"/>
              <w:rPr>
                <w:color w:val="000000"/>
              </w:rPr>
            </w:pPr>
            <w:r w:rsidRPr="002215A2">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99979D"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255A280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EBE1452"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D1E52B9"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F58613D"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C975FC9"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642A152" w14:textId="77777777"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533B801"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C26E9D0"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E4962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B61E60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C1B44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32D70DD" w14:textId="77777777" w:rsidR="00FB5E14" w:rsidRDefault="00FB5E14" w:rsidP="00FB5E14">
            <w:pPr>
              <w:jc w:val="center"/>
              <w:rPr>
                <w:bCs/>
              </w:rPr>
            </w:pPr>
            <w:r>
              <w:rPr>
                <w:b/>
                <w:sz w:val="21"/>
                <w:szCs w:val="21"/>
              </w:rPr>
              <w:t xml:space="preserve"> </w:t>
            </w:r>
          </w:p>
        </w:tc>
      </w:tr>
      <w:tr w:rsidR="00FB5E14" w14:paraId="553EAFDC" w14:textId="77777777">
        <w:trPr>
          <w:cantSplit/>
          <w:trHeight w:val="289"/>
          <w:jc w:val="center"/>
        </w:trPr>
        <w:tc>
          <w:tcPr>
            <w:tcW w:w="795" w:type="dxa"/>
            <w:vAlign w:val="center"/>
          </w:tcPr>
          <w:p w14:paraId="5A58C9B2" w14:textId="77777777" w:rsidR="00FB5E14" w:rsidRDefault="00ED412A" w:rsidP="00FB5E14">
            <w:pPr>
              <w:tabs>
                <w:tab w:val="left" w:pos="397"/>
              </w:tabs>
              <w:ind w:left="397" w:hanging="397"/>
              <w:jc w:val="center"/>
              <w:rPr>
                <w:color w:val="000000"/>
              </w:rPr>
            </w:pPr>
            <w:r>
              <w:rPr>
                <w:color w:val="000000"/>
              </w:rPr>
              <w:t>7.6.3.</w:t>
            </w:r>
          </w:p>
        </w:tc>
        <w:tc>
          <w:tcPr>
            <w:tcW w:w="4815" w:type="dxa"/>
            <w:vAlign w:val="center"/>
          </w:tcPr>
          <w:p w14:paraId="1B3E9279" w14:textId="77777777" w:rsidR="00FB5E14" w:rsidRPr="00435385" w:rsidRDefault="00ED412A" w:rsidP="00ED412A">
            <w:pPr>
              <w:tabs>
                <w:tab w:val="left" w:pos="397"/>
              </w:tabs>
              <w:ind w:left="720" w:hanging="720"/>
              <w:rPr>
                <w:color w:val="000000"/>
                <w:lang w:val="fr-FR"/>
              </w:rPr>
            </w:pPr>
            <w:r w:rsidRPr="00435385">
              <w:rPr>
                <w:lang w:val="fr-FR"/>
              </w:rPr>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85F982" w14:textId="77777777"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10C1C9F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56EDFF9"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9935755"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648A25BA"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D64636"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1503FD7"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ADD3C0"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A152E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F54B5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574AA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8D7B58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65C7D45" w14:textId="77777777" w:rsidR="00FB5E14" w:rsidRDefault="00FB5E14" w:rsidP="00FB5E14">
            <w:pPr>
              <w:jc w:val="center"/>
              <w:rPr>
                <w:bCs/>
              </w:rPr>
            </w:pPr>
            <w:r>
              <w:rPr>
                <w:b/>
                <w:sz w:val="21"/>
                <w:szCs w:val="21"/>
              </w:rPr>
              <w:t xml:space="preserve"> </w:t>
            </w:r>
          </w:p>
        </w:tc>
      </w:tr>
      <w:tr w:rsidR="00FB5E14" w14:paraId="0BA1F54D" w14:textId="77777777">
        <w:trPr>
          <w:cantSplit/>
          <w:trHeight w:val="289"/>
          <w:jc w:val="center"/>
        </w:trPr>
        <w:tc>
          <w:tcPr>
            <w:tcW w:w="795" w:type="dxa"/>
            <w:vAlign w:val="center"/>
          </w:tcPr>
          <w:p w14:paraId="60ED650F" w14:textId="77777777" w:rsidR="00FB5E14" w:rsidRDefault="00ED412A" w:rsidP="00FB5E14">
            <w:pPr>
              <w:tabs>
                <w:tab w:val="left" w:pos="397"/>
              </w:tabs>
              <w:ind w:left="397" w:hanging="397"/>
              <w:jc w:val="center"/>
              <w:rPr>
                <w:color w:val="000000"/>
              </w:rPr>
            </w:pPr>
            <w:r>
              <w:rPr>
                <w:color w:val="000000"/>
              </w:rPr>
              <w:t>7.7.</w:t>
            </w:r>
          </w:p>
        </w:tc>
        <w:tc>
          <w:tcPr>
            <w:tcW w:w="4815" w:type="dxa"/>
            <w:vAlign w:val="center"/>
          </w:tcPr>
          <w:p w14:paraId="0E4ADDFF" w14:textId="77777777" w:rsidR="00FB5E14" w:rsidRPr="00ED412A" w:rsidRDefault="00ED412A" w:rsidP="00ED412A">
            <w:pPr>
              <w:tabs>
                <w:tab w:val="left" w:pos="397"/>
              </w:tabs>
              <w:ind w:left="720" w:hanging="720"/>
              <w:rPr>
                <w:color w:val="000000"/>
              </w:rPr>
            </w:pPr>
            <w:r w:rsidRPr="00ED412A">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933488A" w14:textId="77777777"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6F72CC38"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116460"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447D3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E852FC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686BBF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9E692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8D592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2A25EC0"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19B1F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6CCE56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9CC1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66FA6C" w14:textId="77777777" w:rsidR="00FB5E14" w:rsidRDefault="00FB5E14" w:rsidP="00FB5E14">
            <w:pPr>
              <w:jc w:val="center"/>
              <w:rPr>
                <w:bCs/>
              </w:rPr>
            </w:pPr>
            <w:r>
              <w:rPr>
                <w:b/>
                <w:sz w:val="21"/>
                <w:szCs w:val="21"/>
              </w:rPr>
              <w:t xml:space="preserve"> </w:t>
            </w:r>
          </w:p>
        </w:tc>
      </w:tr>
      <w:tr w:rsidR="00FB5E14" w14:paraId="5E4D11A9" w14:textId="77777777">
        <w:trPr>
          <w:trHeight w:val="289"/>
          <w:jc w:val="center"/>
        </w:trPr>
        <w:tc>
          <w:tcPr>
            <w:tcW w:w="795" w:type="dxa"/>
            <w:vMerge w:val="restart"/>
            <w:vAlign w:val="center"/>
          </w:tcPr>
          <w:p w14:paraId="5F4C4C4F" w14:textId="77777777"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14:paraId="0D185B87" w14:textId="77777777" w:rsidR="00FB5E14" w:rsidRDefault="00ED412A" w:rsidP="00ED412A">
            <w:pPr>
              <w:tabs>
                <w:tab w:val="left" w:pos="397"/>
              </w:tabs>
              <w:ind w:left="1440" w:hanging="1440"/>
            </w:pPr>
            <w:r w:rsidRPr="002215A2">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A7C01F0" w14:textId="77777777"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263415D"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CF32E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BE1730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06EEF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09891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DF72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25F4FE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8A6993"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11FD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305DF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91B02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21FF028" w14:textId="77777777" w:rsidR="00FB5E14" w:rsidRDefault="00FB5E14" w:rsidP="00FB5E14">
            <w:pPr>
              <w:jc w:val="center"/>
              <w:rPr>
                <w:bCs/>
              </w:rPr>
            </w:pPr>
          </w:p>
        </w:tc>
      </w:tr>
      <w:tr w:rsidR="00FB5E14" w14:paraId="53AB75CA" w14:textId="77777777">
        <w:trPr>
          <w:trHeight w:val="289"/>
          <w:jc w:val="center"/>
        </w:trPr>
        <w:tc>
          <w:tcPr>
            <w:tcW w:w="795" w:type="dxa"/>
            <w:vMerge w:val="restart"/>
            <w:vAlign w:val="center"/>
          </w:tcPr>
          <w:p w14:paraId="4DAB6626" w14:textId="77777777"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14:paraId="437A8CE8" w14:textId="77777777" w:rsidR="00FB5E14" w:rsidRDefault="00ED412A" w:rsidP="00ED412A">
            <w:pPr>
              <w:tabs>
                <w:tab w:val="left" w:pos="397"/>
              </w:tabs>
              <w:ind w:left="720" w:hanging="720"/>
            </w:pPr>
            <w:r w:rsidRPr="002215A2">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4F7C7699"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4DEAF02"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DECE15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38E1CD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DF4B06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F2052E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6187E6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4B6B24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E30F3C"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CC53C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DB6D11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80F48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3314185" w14:textId="77777777" w:rsidR="00FB5E14" w:rsidRDefault="00FB5E14" w:rsidP="00FB5E14">
            <w:pPr>
              <w:jc w:val="center"/>
              <w:rPr>
                <w:bCs/>
              </w:rPr>
            </w:pPr>
          </w:p>
        </w:tc>
      </w:tr>
      <w:tr w:rsidR="00FB5E14" w14:paraId="30D9E79E" w14:textId="77777777">
        <w:trPr>
          <w:trHeight w:val="289"/>
          <w:jc w:val="center"/>
        </w:trPr>
        <w:tc>
          <w:tcPr>
            <w:tcW w:w="795" w:type="dxa"/>
            <w:vMerge w:val="restart"/>
            <w:vAlign w:val="center"/>
          </w:tcPr>
          <w:p w14:paraId="73D2A47D" w14:textId="77777777"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14:paraId="72FD5501" w14:textId="77777777" w:rsidR="00FB5E14" w:rsidRDefault="00ED412A" w:rsidP="00ED412A">
            <w:pPr>
              <w:tabs>
                <w:tab w:val="left" w:pos="397"/>
              </w:tabs>
              <w:ind w:left="720" w:hanging="720"/>
            </w:pPr>
            <w:r w:rsidRPr="002215A2">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BB30278"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D72A038"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1794A1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1CA56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02581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F9D42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4DA52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C69F9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5E54171"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70C60E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ED16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782A3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F85B77" w14:textId="77777777" w:rsidR="00FB5E14" w:rsidRDefault="00FB5E14" w:rsidP="00FB5E14">
            <w:pPr>
              <w:jc w:val="center"/>
              <w:rPr>
                <w:bCs/>
              </w:rPr>
            </w:pPr>
          </w:p>
        </w:tc>
      </w:tr>
      <w:tr w:rsidR="00FB5E14" w14:paraId="4C7E8771" w14:textId="77777777">
        <w:trPr>
          <w:trHeight w:val="289"/>
          <w:jc w:val="center"/>
        </w:trPr>
        <w:tc>
          <w:tcPr>
            <w:tcW w:w="795" w:type="dxa"/>
            <w:vMerge w:val="restart"/>
            <w:vAlign w:val="center"/>
          </w:tcPr>
          <w:p w14:paraId="3297728A" w14:textId="77777777"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14:paraId="7711DF50" w14:textId="77777777" w:rsidR="00FB5E14" w:rsidRPr="00ED412A" w:rsidRDefault="00ED412A" w:rsidP="00ED412A">
            <w:pPr>
              <w:tabs>
                <w:tab w:val="left" w:pos="397"/>
              </w:tabs>
              <w:ind w:left="720" w:hanging="720"/>
            </w:pPr>
            <w:r w:rsidRPr="00ED412A">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03B0EF56"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DA5FAE"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955AD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DCAF8F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EBF110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FCEA7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BEEE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3C8468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461DC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F2383C"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42BD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F1B87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3F326F" w14:textId="77777777" w:rsidR="00FB5E14" w:rsidRDefault="00FB5E14" w:rsidP="00FB5E14">
            <w:pPr>
              <w:jc w:val="center"/>
              <w:rPr>
                <w:bCs/>
              </w:rPr>
            </w:pPr>
          </w:p>
        </w:tc>
      </w:tr>
      <w:tr w:rsidR="00FB5E14" w14:paraId="5C3FE6F5" w14:textId="77777777">
        <w:trPr>
          <w:trHeight w:val="289"/>
          <w:jc w:val="center"/>
        </w:trPr>
        <w:tc>
          <w:tcPr>
            <w:tcW w:w="795" w:type="dxa"/>
            <w:vMerge w:val="restart"/>
            <w:vAlign w:val="center"/>
          </w:tcPr>
          <w:p w14:paraId="2D1EDFF4" w14:textId="77777777"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14:paraId="14826EAE" w14:textId="77777777" w:rsidR="00FB5E14" w:rsidRDefault="00ED412A" w:rsidP="00ED412A">
            <w:pPr>
              <w:tabs>
                <w:tab w:val="left" w:pos="397"/>
              </w:tabs>
              <w:ind w:left="720" w:hanging="720"/>
            </w:pPr>
            <w:r w:rsidRPr="002215A2">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ADCD749"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3BEFB3"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7677A5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CC82E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BC63C4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02FBE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87C3A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369067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F29598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05B304F"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59120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51478E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6EBC70" w14:textId="77777777" w:rsidR="00FB5E14" w:rsidRDefault="00FB5E14" w:rsidP="00FB5E14">
            <w:pPr>
              <w:jc w:val="center"/>
              <w:rPr>
                <w:bCs/>
              </w:rPr>
            </w:pPr>
          </w:p>
        </w:tc>
      </w:tr>
      <w:tr w:rsidR="00FB5E14" w14:paraId="151211BF" w14:textId="77777777">
        <w:trPr>
          <w:trHeight w:val="289"/>
          <w:jc w:val="center"/>
        </w:trPr>
        <w:tc>
          <w:tcPr>
            <w:tcW w:w="795" w:type="dxa"/>
            <w:vMerge w:val="restart"/>
            <w:vAlign w:val="center"/>
          </w:tcPr>
          <w:p w14:paraId="1A8C2FC8" w14:textId="77777777"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14:paraId="0F11B8EB" w14:textId="77777777" w:rsidR="00FB5E14" w:rsidRDefault="00ED412A" w:rsidP="00ED412A">
            <w:pPr>
              <w:tabs>
                <w:tab w:val="left" w:pos="397"/>
              </w:tabs>
              <w:ind w:left="720" w:hanging="720"/>
            </w:pPr>
            <w:r w:rsidRPr="002215A2">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5EFB7C2"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86963A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E20867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D233D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1B2E3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CCA05C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4B48B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C31E75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84609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E7ABAAD"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5586AA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010AA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F0244B0" w14:textId="77777777" w:rsidR="00FB5E14" w:rsidRDefault="00FB5E14" w:rsidP="00FB5E14">
            <w:pPr>
              <w:jc w:val="center"/>
              <w:rPr>
                <w:bCs/>
              </w:rPr>
            </w:pPr>
          </w:p>
        </w:tc>
      </w:tr>
      <w:tr w:rsidR="00FB5E14" w14:paraId="4934F891" w14:textId="77777777">
        <w:trPr>
          <w:trHeight w:val="289"/>
          <w:jc w:val="center"/>
        </w:trPr>
        <w:tc>
          <w:tcPr>
            <w:tcW w:w="795" w:type="dxa"/>
            <w:vMerge w:val="restart"/>
            <w:vAlign w:val="center"/>
          </w:tcPr>
          <w:p w14:paraId="713F7EF6" w14:textId="77777777"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14:paraId="2BF69483" w14:textId="77777777" w:rsidR="00FB5E14" w:rsidRDefault="00ED412A" w:rsidP="00ED412A">
            <w:pPr>
              <w:tabs>
                <w:tab w:val="left" w:pos="397"/>
              </w:tabs>
              <w:ind w:left="720" w:hanging="720"/>
            </w:pPr>
            <w:r w:rsidRPr="002215A2">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DAC23DB"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E8603A"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0C0587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E0F1E2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503C1B7" w14:textId="77777777" w:rsidR="00FB5E14" w:rsidRDefault="00FB5E14" w:rsidP="00FB5E14">
            <w:pPr>
              <w:jc w:val="center"/>
              <w:rPr>
                <w:b/>
                <w:lang w:val="en-US"/>
              </w:rPr>
            </w:pPr>
          </w:p>
          <w:p w14:paraId="1C2B4859" w14:textId="77777777"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383410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D62299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E3733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C785C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650999"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2E23A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1A74D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40043C6" w14:textId="77777777" w:rsidR="00FB5E14" w:rsidRDefault="00FB5E14" w:rsidP="00FB5E14">
            <w:pPr>
              <w:jc w:val="center"/>
              <w:rPr>
                <w:bCs/>
              </w:rPr>
            </w:pPr>
          </w:p>
        </w:tc>
      </w:tr>
      <w:tr w:rsidR="00FB5E14" w14:paraId="0BA6DAD7" w14:textId="77777777">
        <w:trPr>
          <w:cantSplit/>
          <w:trHeight w:val="330"/>
          <w:jc w:val="center"/>
        </w:trPr>
        <w:tc>
          <w:tcPr>
            <w:tcW w:w="795" w:type="dxa"/>
            <w:vAlign w:val="center"/>
          </w:tcPr>
          <w:p w14:paraId="1030B369" w14:textId="77777777" w:rsidR="00FB5E14" w:rsidRDefault="00250CE0" w:rsidP="00FB5E14">
            <w:pPr>
              <w:tabs>
                <w:tab w:val="left" w:pos="397"/>
              </w:tabs>
              <w:ind w:left="397" w:hanging="397"/>
              <w:jc w:val="center"/>
              <w:rPr>
                <w:color w:val="000000"/>
              </w:rPr>
            </w:pPr>
            <w:r>
              <w:rPr>
                <w:color w:val="000000"/>
              </w:rPr>
              <w:t>7.9.</w:t>
            </w:r>
          </w:p>
        </w:tc>
        <w:tc>
          <w:tcPr>
            <w:tcW w:w="4815" w:type="dxa"/>
            <w:vAlign w:val="center"/>
          </w:tcPr>
          <w:p w14:paraId="375F89BA" w14:textId="77777777" w:rsidR="00FB5E14" w:rsidRPr="00250CE0" w:rsidRDefault="00250CE0" w:rsidP="00250CE0">
            <w:pPr>
              <w:tabs>
                <w:tab w:val="left" w:pos="397"/>
              </w:tabs>
              <w:ind w:left="720" w:hanging="720"/>
            </w:pPr>
            <w:r w:rsidRPr="00250CE0">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7338274" w14:textId="77777777"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3E208CD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C7A86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94A69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C82F5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2CD4C2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EFB12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6B694D"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B383CC"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6D3CDE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68ED183"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0086A1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DDA52CA" w14:textId="77777777" w:rsidR="00FB5E14" w:rsidRDefault="00FB5E14" w:rsidP="00FB5E14">
            <w:pPr>
              <w:jc w:val="center"/>
              <w:rPr>
                <w:bCs/>
              </w:rPr>
            </w:pPr>
            <w:r>
              <w:rPr>
                <w:b/>
              </w:rPr>
              <w:t xml:space="preserve"> </w:t>
            </w:r>
          </w:p>
        </w:tc>
      </w:tr>
      <w:tr w:rsidR="00FB5E14" w14:paraId="6D689A88" w14:textId="77777777">
        <w:trPr>
          <w:cantSplit/>
          <w:trHeight w:val="330"/>
          <w:jc w:val="center"/>
        </w:trPr>
        <w:tc>
          <w:tcPr>
            <w:tcW w:w="795" w:type="dxa"/>
            <w:vAlign w:val="center"/>
          </w:tcPr>
          <w:p w14:paraId="1B261A36" w14:textId="77777777" w:rsidR="00FB5E14" w:rsidRDefault="00250CE0" w:rsidP="00FB5E14">
            <w:pPr>
              <w:tabs>
                <w:tab w:val="left" w:pos="397"/>
              </w:tabs>
              <w:ind w:left="397" w:hanging="397"/>
              <w:jc w:val="center"/>
              <w:rPr>
                <w:color w:val="000000"/>
              </w:rPr>
            </w:pPr>
            <w:r>
              <w:t>7.9.1.</w:t>
            </w:r>
          </w:p>
        </w:tc>
        <w:tc>
          <w:tcPr>
            <w:tcW w:w="4815" w:type="dxa"/>
            <w:vAlign w:val="center"/>
          </w:tcPr>
          <w:p w14:paraId="1FC8549F" w14:textId="77777777" w:rsidR="00FB5E14" w:rsidRPr="00250CE0" w:rsidRDefault="00250CE0" w:rsidP="00250CE0">
            <w:r w:rsidRPr="002215A2">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3632AC8" w14:textId="77777777"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E6D1E6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B338CBC"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3AB014F"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25DF4A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97FE3B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A50BC8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65D4BF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3893D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98D10E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3CE2763"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6C9E70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AB06D94" w14:textId="77777777" w:rsidR="00FB5E14" w:rsidRDefault="00FB5E14" w:rsidP="00FB5E14">
            <w:pPr>
              <w:jc w:val="center"/>
              <w:rPr>
                <w:bCs/>
              </w:rPr>
            </w:pPr>
            <w:r>
              <w:rPr>
                <w:b/>
              </w:rPr>
              <w:t xml:space="preserve"> </w:t>
            </w:r>
          </w:p>
        </w:tc>
      </w:tr>
      <w:tr w:rsidR="00FB5E14" w14:paraId="724C82B9" w14:textId="77777777">
        <w:trPr>
          <w:cantSplit/>
          <w:trHeight w:val="330"/>
          <w:jc w:val="center"/>
        </w:trPr>
        <w:tc>
          <w:tcPr>
            <w:tcW w:w="795" w:type="dxa"/>
            <w:vAlign w:val="center"/>
          </w:tcPr>
          <w:p w14:paraId="60FD5674" w14:textId="77777777" w:rsidR="00FB5E14" w:rsidRDefault="00250CE0" w:rsidP="00FB5E14">
            <w:pPr>
              <w:tabs>
                <w:tab w:val="left" w:pos="397"/>
              </w:tabs>
              <w:ind w:left="397" w:hanging="397"/>
              <w:jc w:val="center"/>
            </w:pPr>
            <w:r>
              <w:t>7.9.2.</w:t>
            </w:r>
          </w:p>
        </w:tc>
        <w:tc>
          <w:tcPr>
            <w:tcW w:w="4815" w:type="dxa"/>
            <w:vAlign w:val="center"/>
          </w:tcPr>
          <w:p w14:paraId="71EA9480" w14:textId="77777777" w:rsidR="00FB5E14" w:rsidRDefault="00250CE0" w:rsidP="00250CE0">
            <w:pPr>
              <w:tabs>
                <w:tab w:val="left" w:pos="397"/>
              </w:tabs>
              <w:ind w:left="720" w:hanging="720"/>
              <w:rPr>
                <w:color w:val="000000"/>
              </w:rPr>
            </w:pPr>
            <w:r w:rsidRPr="002215A2">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F4FF613"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49A00F3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759D4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71FB23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605BB4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4ED986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FDC2C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72607B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902AC88"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6A1A7F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B557F0"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1FB8EA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A9C1E8B" w14:textId="77777777" w:rsidR="00FB5E14" w:rsidRDefault="00FB5E14" w:rsidP="00FB5E14">
            <w:pPr>
              <w:jc w:val="center"/>
              <w:rPr>
                <w:bCs/>
              </w:rPr>
            </w:pPr>
            <w:r>
              <w:rPr>
                <w:b/>
                <w:sz w:val="21"/>
                <w:szCs w:val="21"/>
              </w:rPr>
              <w:t xml:space="preserve"> </w:t>
            </w:r>
          </w:p>
        </w:tc>
      </w:tr>
      <w:tr w:rsidR="00FB5E14" w14:paraId="21648BC1" w14:textId="77777777">
        <w:trPr>
          <w:cantSplit/>
          <w:trHeight w:val="330"/>
          <w:jc w:val="center"/>
        </w:trPr>
        <w:tc>
          <w:tcPr>
            <w:tcW w:w="795" w:type="dxa"/>
            <w:vAlign w:val="center"/>
          </w:tcPr>
          <w:p w14:paraId="7C3FF74D" w14:textId="77777777" w:rsidR="00FB5E14" w:rsidRDefault="00250CE0" w:rsidP="00FB5E14">
            <w:pPr>
              <w:tabs>
                <w:tab w:val="left" w:pos="397"/>
              </w:tabs>
              <w:ind w:left="397" w:hanging="397"/>
              <w:jc w:val="center"/>
              <w:rPr>
                <w:color w:val="000000"/>
              </w:rPr>
            </w:pPr>
            <w:r>
              <w:t>7.9.3.</w:t>
            </w:r>
          </w:p>
        </w:tc>
        <w:tc>
          <w:tcPr>
            <w:tcW w:w="4815" w:type="dxa"/>
            <w:vAlign w:val="center"/>
          </w:tcPr>
          <w:p w14:paraId="3CFF4E2B" w14:textId="77777777" w:rsidR="00FB5E14" w:rsidRPr="00435385" w:rsidRDefault="00250CE0" w:rsidP="00250CE0">
            <w:pPr>
              <w:tabs>
                <w:tab w:val="left" w:pos="397"/>
              </w:tabs>
              <w:ind w:left="720" w:hanging="720"/>
              <w:rPr>
                <w:color w:val="000000"/>
                <w:lang w:val="fr-FR"/>
              </w:rPr>
            </w:pPr>
            <w:r w:rsidRPr="00435385">
              <w:rPr>
                <w:lang w:val="fr-FR"/>
              </w:rPr>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9669194"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5EEB98F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7BFB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46227E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4A23FC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F76AF1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7278C0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33A26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E9927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A5E68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488D0F0"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C4343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14288C" w14:textId="77777777" w:rsidR="00FB5E14" w:rsidRDefault="00FB5E14" w:rsidP="00FB5E14">
            <w:pPr>
              <w:jc w:val="both"/>
              <w:rPr>
                <w:bCs/>
              </w:rPr>
            </w:pPr>
            <w:r>
              <w:rPr>
                <w:b/>
                <w:sz w:val="21"/>
                <w:szCs w:val="21"/>
              </w:rPr>
              <w:t xml:space="preserve"> </w:t>
            </w:r>
          </w:p>
        </w:tc>
      </w:tr>
      <w:tr w:rsidR="00FB5E14" w14:paraId="02F3D040" w14:textId="77777777">
        <w:trPr>
          <w:cantSplit/>
          <w:trHeight w:val="330"/>
          <w:jc w:val="center"/>
        </w:trPr>
        <w:tc>
          <w:tcPr>
            <w:tcW w:w="795" w:type="dxa"/>
            <w:vAlign w:val="center"/>
          </w:tcPr>
          <w:p w14:paraId="29523F8F" w14:textId="77777777" w:rsidR="00FB5E14" w:rsidRDefault="00250CE0" w:rsidP="00FB5E14">
            <w:pPr>
              <w:tabs>
                <w:tab w:val="left" w:pos="397"/>
              </w:tabs>
              <w:ind w:left="397" w:hanging="397"/>
              <w:jc w:val="center"/>
            </w:pPr>
            <w:r>
              <w:lastRenderedPageBreak/>
              <w:t>8.</w:t>
            </w:r>
          </w:p>
        </w:tc>
        <w:tc>
          <w:tcPr>
            <w:tcW w:w="4815" w:type="dxa"/>
            <w:vAlign w:val="center"/>
          </w:tcPr>
          <w:p w14:paraId="535D1FA0" w14:textId="77777777"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6930C53"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424CA5C4" w14:textId="77777777"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11803356"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7E3E29A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CFF8F4"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128E7F09"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FAC404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E2BC77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09076C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1287F04"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99D7913"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793A7F5A"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434A6E7" w14:textId="77777777" w:rsidR="00FB5E14" w:rsidRDefault="00FB5E14" w:rsidP="00FB5E14">
            <w:pPr>
              <w:jc w:val="center"/>
              <w:rPr>
                <w:bCs/>
              </w:rPr>
            </w:pPr>
            <w:r>
              <w:rPr>
                <w:b/>
                <w:sz w:val="21"/>
                <w:szCs w:val="21"/>
              </w:rPr>
              <w:t xml:space="preserve">x </w:t>
            </w:r>
          </w:p>
        </w:tc>
      </w:tr>
      <w:tr w:rsidR="00FB5E14" w14:paraId="532FB3E8" w14:textId="77777777">
        <w:trPr>
          <w:cantSplit/>
          <w:trHeight w:val="330"/>
          <w:jc w:val="center"/>
        </w:trPr>
        <w:tc>
          <w:tcPr>
            <w:tcW w:w="795" w:type="dxa"/>
            <w:vAlign w:val="center"/>
          </w:tcPr>
          <w:p w14:paraId="5E88E30B" w14:textId="77777777" w:rsidR="00FB5E14" w:rsidRDefault="00250CE0" w:rsidP="00FB5E14">
            <w:pPr>
              <w:tabs>
                <w:tab w:val="left" w:pos="397"/>
              </w:tabs>
              <w:ind w:left="397" w:hanging="397"/>
              <w:jc w:val="center"/>
            </w:pPr>
            <w:r>
              <w:t>8.</w:t>
            </w:r>
            <w:r w:rsidR="00FB5E14">
              <w:t>1.</w:t>
            </w:r>
          </w:p>
        </w:tc>
        <w:tc>
          <w:tcPr>
            <w:tcW w:w="4815" w:type="dxa"/>
            <w:vAlign w:val="center"/>
          </w:tcPr>
          <w:p w14:paraId="447AF4E4" w14:textId="77777777"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3C119BC8"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A92100A"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07E14F2"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1FF63C1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46B1BD6"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C17BB67"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157D5662"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46799AA"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157EBABE"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9CED667" w14:textId="77777777"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4F03FCE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70A927E"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1BA2E4C9" w14:textId="77777777" w:rsidR="00FB5E14" w:rsidRDefault="00FB5E14" w:rsidP="00FB5E14">
            <w:pPr>
              <w:jc w:val="center"/>
              <w:rPr>
                <w:bCs/>
              </w:rPr>
            </w:pPr>
            <w:r>
              <w:rPr>
                <w:b/>
                <w:sz w:val="21"/>
                <w:szCs w:val="21"/>
              </w:rPr>
              <w:t>x</w:t>
            </w:r>
          </w:p>
        </w:tc>
      </w:tr>
      <w:tr w:rsidR="00FB5E14" w14:paraId="03F3DB3B" w14:textId="77777777">
        <w:trPr>
          <w:cantSplit/>
          <w:trHeight w:val="330"/>
          <w:jc w:val="center"/>
        </w:trPr>
        <w:tc>
          <w:tcPr>
            <w:tcW w:w="795" w:type="dxa"/>
            <w:vAlign w:val="center"/>
          </w:tcPr>
          <w:p w14:paraId="6815B0A8" w14:textId="77777777" w:rsidR="00FB5E14" w:rsidRDefault="00250CE0" w:rsidP="00FB5E14">
            <w:pPr>
              <w:tabs>
                <w:tab w:val="left" w:pos="397"/>
              </w:tabs>
              <w:ind w:left="397" w:hanging="397"/>
              <w:jc w:val="center"/>
            </w:pPr>
            <w:r>
              <w:t>8</w:t>
            </w:r>
            <w:r w:rsidR="00FB5E14">
              <w:t>.2.</w:t>
            </w:r>
          </w:p>
        </w:tc>
        <w:tc>
          <w:tcPr>
            <w:tcW w:w="4815" w:type="dxa"/>
            <w:vAlign w:val="center"/>
          </w:tcPr>
          <w:p w14:paraId="23271405" w14:textId="77777777"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37C861"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500EEC6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9124D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3ED64C"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3AFF00E"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99501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A301E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38E1DC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E18D06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00D8D6"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08B718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8EC4B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1EAD87" w14:textId="77777777" w:rsidR="00FB5E14" w:rsidRDefault="00FB5E14" w:rsidP="00FB5E14">
            <w:pPr>
              <w:jc w:val="center"/>
              <w:rPr>
                <w:bCs/>
              </w:rPr>
            </w:pPr>
            <w:r>
              <w:rPr>
                <w:b/>
                <w:sz w:val="21"/>
                <w:szCs w:val="21"/>
              </w:rPr>
              <w:t>x</w:t>
            </w:r>
          </w:p>
        </w:tc>
      </w:tr>
      <w:tr w:rsidR="00FB5E14" w14:paraId="0218C4AF" w14:textId="77777777">
        <w:trPr>
          <w:cantSplit/>
          <w:trHeight w:val="330"/>
          <w:jc w:val="center"/>
        </w:trPr>
        <w:tc>
          <w:tcPr>
            <w:tcW w:w="795" w:type="dxa"/>
            <w:vAlign w:val="center"/>
          </w:tcPr>
          <w:p w14:paraId="3D2E08FA" w14:textId="77777777" w:rsidR="00FB5E14" w:rsidRDefault="00250CE0" w:rsidP="00FB5E14">
            <w:pPr>
              <w:tabs>
                <w:tab w:val="left" w:pos="397"/>
              </w:tabs>
              <w:ind w:left="397" w:hanging="397"/>
              <w:jc w:val="center"/>
            </w:pPr>
            <w:r>
              <w:t>8</w:t>
            </w:r>
            <w:r w:rsidR="00FB5E14">
              <w:t>.3.</w:t>
            </w:r>
          </w:p>
        </w:tc>
        <w:tc>
          <w:tcPr>
            <w:tcW w:w="4815" w:type="dxa"/>
            <w:vAlign w:val="center"/>
          </w:tcPr>
          <w:p w14:paraId="2A1B2E8C" w14:textId="77777777"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D56E86"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69FDF75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F0613A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2DBC9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0A910DF"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F92C4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225786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28855D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51035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5F95D2B"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A78288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B838E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C6B0E85" w14:textId="77777777" w:rsidR="00FB5E14" w:rsidRDefault="00FB5E14" w:rsidP="00FB5E14">
            <w:pPr>
              <w:jc w:val="center"/>
              <w:rPr>
                <w:bCs/>
              </w:rPr>
            </w:pPr>
            <w:r>
              <w:rPr>
                <w:b/>
                <w:sz w:val="21"/>
                <w:szCs w:val="21"/>
              </w:rPr>
              <w:t>x</w:t>
            </w:r>
          </w:p>
        </w:tc>
      </w:tr>
      <w:tr w:rsidR="00FB5E14" w14:paraId="1250D30E" w14:textId="77777777">
        <w:trPr>
          <w:cantSplit/>
          <w:trHeight w:val="330"/>
          <w:jc w:val="center"/>
        </w:trPr>
        <w:tc>
          <w:tcPr>
            <w:tcW w:w="795" w:type="dxa"/>
            <w:vAlign w:val="center"/>
          </w:tcPr>
          <w:p w14:paraId="0B3E222D" w14:textId="77777777" w:rsidR="00FB5E14" w:rsidRDefault="00250CE0" w:rsidP="00FB5E14">
            <w:pPr>
              <w:tabs>
                <w:tab w:val="left" w:pos="397"/>
              </w:tabs>
              <w:ind w:left="397" w:hanging="397"/>
              <w:jc w:val="center"/>
            </w:pPr>
            <w:r>
              <w:t>9</w:t>
            </w:r>
            <w:r w:rsidR="00FB5E14">
              <w:t>.</w:t>
            </w:r>
          </w:p>
        </w:tc>
        <w:tc>
          <w:tcPr>
            <w:tcW w:w="4815" w:type="dxa"/>
            <w:vAlign w:val="center"/>
          </w:tcPr>
          <w:p w14:paraId="69B1DF74" w14:textId="77777777"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7D6646F"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6D7D82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18D3F1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2BA42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E88A21E"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C02B7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9507AE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86CCF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1715D7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51C951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90B04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DC6951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6526747" w14:textId="77777777" w:rsidR="00FB5E14" w:rsidRDefault="00FB5E14" w:rsidP="00FB5E14">
            <w:pPr>
              <w:jc w:val="center"/>
              <w:rPr>
                <w:bCs/>
              </w:rPr>
            </w:pPr>
            <w:r>
              <w:rPr>
                <w:b/>
                <w:sz w:val="21"/>
                <w:szCs w:val="21"/>
              </w:rPr>
              <w:t>x</w:t>
            </w:r>
          </w:p>
        </w:tc>
      </w:tr>
      <w:tr w:rsidR="00FB5E14" w14:paraId="340F7929" w14:textId="77777777">
        <w:trPr>
          <w:cantSplit/>
          <w:trHeight w:val="330"/>
          <w:jc w:val="center"/>
        </w:trPr>
        <w:tc>
          <w:tcPr>
            <w:tcW w:w="795" w:type="dxa"/>
            <w:vAlign w:val="center"/>
          </w:tcPr>
          <w:p w14:paraId="41BD85C5" w14:textId="77777777" w:rsidR="00FB5E14" w:rsidRDefault="00250CE0" w:rsidP="00FB5E14">
            <w:pPr>
              <w:tabs>
                <w:tab w:val="left" w:pos="397"/>
              </w:tabs>
              <w:ind w:left="397" w:hanging="397"/>
              <w:jc w:val="center"/>
            </w:pPr>
            <w:r>
              <w:t>9</w:t>
            </w:r>
            <w:r w:rsidR="00FB5E14">
              <w:t>.1.</w:t>
            </w:r>
          </w:p>
        </w:tc>
        <w:tc>
          <w:tcPr>
            <w:tcW w:w="4815" w:type="dxa"/>
            <w:vAlign w:val="center"/>
          </w:tcPr>
          <w:p w14:paraId="1EC1AD8F" w14:textId="77777777"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2C1C5F"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42491EA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2B05E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8F339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BAB6D8" w14:textId="77777777"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D053C8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CF012D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0598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B46DD6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A8274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5F703F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05EFCC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146265" w14:textId="77777777" w:rsidR="00FB5E14" w:rsidRDefault="00FB5E14" w:rsidP="00FB5E14">
            <w:pPr>
              <w:jc w:val="center"/>
              <w:rPr>
                <w:bCs/>
              </w:rPr>
            </w:pPr>
          </w:p>
        </w:tc>
      </w:tr>
      <w:tr w:rsidR="00FB5E14" w14:paraId="3CAD91C3" w14:textId="77777777">
        <w:trPr>
          <w:cantSplit/>
          <w:trHeight w:val="330"/>
          <w:jc w:val="center"/>
        </w:trPr>
        <w:tc>
          <w:tcPr>
            <w:tcW w:w="795" w:type="dxa"/>
            <w:vAlign w:val="center"/>
          </w:tcPr>
          <w:p w14:paraId="50A7E3C6" w14:textId="77777777" w:rsidR="00FB5E14" w:rsidRDefault="00250CE0" w:rsidP="00FB5E14">
            <w:pPr>
              <w:tabs>
                <w:tab w:val="left" w:pos="397"/>
              </w:tabs>
              <w:ind w:left="397" w:hanging="397"/>
              <w:jc w:val="center"/>
            </w:pPr>
            <w:r>
              <w:t>9</w:t>
            </w:r>
            <w:r w:rsidR="00FB5E14">
              <w:t>.2.</w:t>
            </w:r>
          </w:p>
        </w:tc>
        <w:tc>
          <w:tcPr>
            <w:tcW w:w="4815" w:type="dxa"/>
            <w:vAlign w:val="center"/>
          </w:tcPr>
          <w:p w14:paraId="53DA0084" w14:textId="77777777"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529CC5"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1555231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2FBDA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8BDED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11EBE"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5355F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B90260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40F794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ABEB7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E74EBD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87F55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DADAF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F0F6549" w14:textId="77777777" w:rsidR="00FB5E14" w:rsidRDefault="00FB5E14" w:rsidP="00FB5E14">
            <w:pPr>
              <w:jc w:val="center"/>
              <w:rPr>
                <w:bCs/>
              </w:rPr>
            </w:pPr>
            <w:r>
              <w:rPr>
                <w:b/>
                <w:sz w:val="21"/>
                <w:szCs w:val="21"/>
              </w:rPr>
              <w:t>x</w:t>
            </w:r>
          </w:p>
        </w:tc>
      </w:tr>
      <w:tr w:rsidR="00FB5E14" w14:paraId="67DD75F1" w14:textId="77777777">
        <w:trPr>
          <w:cantSplit/>
          <w:trHeight w:val="330"/>
          <w:jc w:val="center"/>
        </w:trPr>
        <w:tc>
          <w:tcPr>
            <w:tcW w:w="795" w:type="dxa"/>
            <w:vAlign w:val="center"/>
          </w:tcPr>
          <w:p w14:paraId="69BDC393" w14:textId="77777777" w:rsidR="00FB5E14" w:rsidRDefault="00250CE0" w:rsidP="00FB5E14">
            <w:pPr>
              <w:tabs>
                <w:tab w:val="left" w:pos="397"/>
              </w:tabs>
              <w:ind w:left="397" w:hanging="397"/>
              <w:jc w:val="center"/>
            </w:pPr>
            <w:r>
              <w:t>9</w:t>
            </w:r>
            <w:r w:rsidR="00FB5E14">
              <w:t>.3.</w:t>
            </w:r>
          </w:p>
        </w:tc>
        <w:tc>
          <w:tcPr>
            <w:tcW w:w="4815" w:type="dxa"/>
            <w:vAlign w:val="center"/>
          </w:tcPr>
          <w:p w14:paraId="3004C129" w14:textId="77777777"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17304CE"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8C348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1C88CF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5D3C84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B80823"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D229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C41E8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5D49CB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8D6A6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438D6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37C67F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6AE3C3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49B625" w14:textId="77777777" w:rsidR="00FB5E14" w:rsidRDefault="00FB5E14" w:rsidP="00FB5E14">
            <w:pPr>
              <w:jc w:val="center"/>
              <w:rPr>
                <w:bCs/>
              </w:rPr>
            </w:pPr>
            <w:r>
              <w:rPr>
                <w:b/>
                <w:sz w:val="21"/>
                <w:szCs w:val="21"/>
              </w:rPr>
              <w:t>x</w:t>
            </w:r>
          </w:p>
        </w:tc>
      </w:tr>
    </w:tbl>
    <w:p w14:paraId="360289D9"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A6F27DF"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355947EA"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3D28B4CC" w14:textId="77777777" w:rsidR="00A3742B" w:rsidRDefault="00722CCA">
      <w:r>
        <w:rPr>
          <w:b/>
          <w:i/>
        </w:rPr>
        <w:lastRenderedPageBreak/>
        <w:t>Please complete the information on each work package for your project</w:t>
      </w:r>
    </w:p>
    <w:p w14:paraId="5DACD950" w14:textId="77777777" w:rsidR="00A3742B" w:rsidRDefault="00A3742B"/>
    <w:p w14:paraId="4B19BEC8"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35B8EE00" w14:textId="77777777" w:rsidR="00A3742B" w:rsidRDefault="00A3742B">
      <w:pPr>
        <w:jc w:val="both"/>
      </w:pPr>
    </w:p>
    <w:p w14:paraId="128F4CB2"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1E7E0236"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4505C8FA" w14:textId="77777777">
        <w:tc>
          <w:tcPr>
            <w:tcW w:w="2100" w:type="dxa"/>
            <w:vAlign w:val="center"/>
          </w:tcPr>
          <w:p w14:paraId="63279846"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099A4A"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6870A8BA" w14:textId="77777777" w:rsidR="00A3742B" w:rsidRDefault="0067689B">
            <w:pPr>
              <w:jc w:val="center"/>
              <w:rPr>
                <w:rFonts w:ascii="Calibri" w:eastAsia="Calibri" w:hAnsi="Calibri" w:cs="Calibri"/>
                <w:bCs/>
              </w:rPr>
            </w:pPr>
            <w:r>
              <w:rPr>
                <w:rFonts w:ascii="Calibri" w:eastAsia="Calibri" w:hAnsi="Calibri" w:cs="Calibri"/>
                <w:b/>
                <w:sz w:val="24"/>
                <w:szCs w:val="24"/>
              </w:rPr>
              <w:t>a</w:t>
            </w:r>
            <w:r w:rsidR="00722CCA">
              <w:rPr>
                <w:rFonts w:ascii="Calibri" w:eastAsia="Calibri" w:hAnsi="Calibri" w:cs="Calibri"/>
                <w:b/>
                <w:sz w:val="24"/>
                <w:szCs w:val="24"/>
              </w:rPr>
              <w:t>1.</w:t>
            </w:r>
            <w:r w:rsidR="006B2554">
              <w:rPr>
                <w:rFonts w:ascii="Calibri" w:eastAsia="Calibri" w:hAnsi="Calibri" w:cs="Calibri"/>
                <w:b/>
                <w:sz w:val="24"/>
                <w:szCs w:val="24"/>
              </w:rPr>
              <w:t>1</w:t>
            </w:r>
          </w:p>
        </w:tc>
      </w:tr>
      <w:tr w:rsidR="00A3742B" w14:paraId="391FF867" w14:textId="77777777">
        <w:trPr>
          <w:trHeight w:val="493"/>
        </w:trPr>
        <w:tc>
          <w:tcPr>
            <w:tcW w:w="2100" w:type="dxa"/>
            <w:vAlign w:val="center"/>
          </w:tcPr>
          <w:p w14:paraId="09FC0939"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24FA807D" w14:textId="77777777" w:rsidR="00A3742B" w:rsidRDefault="00722CCA">
            <w:pPr>
              <w:rPr>
                <w:rFonts w:ascii="Calibri" w:eastAsia="Calibri" w:hAnsi="Calibri" w:cs="Calibri"/>
              </w:rPr>
            </w:pPr>
            <w:r>
              <w:rPr>
                <w:rFonts w:ascii="Calibri" w:eastAsia="Calibri" w:hAnsi="Calibri" w:cs="Calibri"/>
              </w:rPr>
              <w:t>Analiza kapaciteta partnerskih organizacija</w:t>
            </w:r>
            <w:r w:rsidR="006B2554">
              <w:rPr>
                <w:rFonts w:ascii="Calibri" w:eastAsia="Calibri" w:hAnsi="Calibri" w:cs="Calibri"/>
              </w:rPr>
              <w:t xml:space="preserve"> za Blockchain</w:t>
            </w:r>
            <w:r>
              <w:rPr>
                <w:rFonts w:ascii="Calibri" w:eastAsia="Calibri" w:hAnsi="Calibri" w:cs="Calibri"/>
              </w:rPr>
              <w:t>.</w:t>
            </w:r>
          </w:p>
        </w:tc>
      </w:tr>
      <w:tr w:rsidR="00A3742B" w14:paraId="03B2B6C6" w14:textId="77777777">
        <w:trPr>
          <w:trHeight w:val="493"/>
        </w:trPr>
        <w:tc>
          <w:tcPr>
            <w:tcW w:w="2100" w:type="dxa"/>
            <w:vAlign w:val="center"/>
          </w:tcPr>
          <w:p w14:paraId="1A895BB7"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22903C38" w14:textId="77777777" w:rsidR="00C06B8B" w:rsidRPr="00C06B8B" w:rsidRDefault="00C06B8B" w:rsidP="00C06B8B">
            <w:pPr>
              <w:ind w:left="720"/>
            </w:pPr>
            <w:r w:rsidRPr="00C06B8B">
              <w:rPr>
                <w:b/>
                <w:bCs/>
              </w:rPr>
              <w:t>Pretpostavke</w:t>
            </w:r>
            <w:r w:rsidRPr="00C06B8B">
              <w:t>:</w:t>
            </w:r>
          </w:p>
          <w:p w14:paraId="126307CA" w14:textId="77777777" w:rsidR="00C06B8B" w:rsidRPr="00C06B8B" w:rsidRDefault="00C06B8B" w:rsidP="00C06B8B">
            <w:pPr>
              <w:numPr>
                <w:ilvl w:val="0"/>
                <w:numId w:val="116"/>
              </w:numPr>
            </w:pPr>
            <w:r w:rsidRPr="00C06B8B">
              <w:t>Partneri u projektu posjeduju osnovno znanje i iskustvo u području Blockchain tehnologije i njihova organizacija ima potrebnu infrastrukturu i resurse za primenu ove tehnologije.</w:t>
            </w:r>
          </w:p>
          <w:p w14:paraId="7C2E82E2" w14:textId="77777777" w:rsidR="00C06B8B" w:rsidRPr="00C06B8B" w:rsidRDefault="00C06B8B" w:rsidP="00C06B8B">
            <w:pPr>
              <w:numPr>
                <w:ilvl w:val="0"/>
                <w:numId w:val="116"/>
              </w:numPr>
            </w:pPr>
            <w:r w:rsidRPr="00C06B8B">
              <w:t>Partneri imaju iskustvo u radu s opremom i alatkama za analizu i evaluaciju kapaciteta organizacija, uključujući primenu testova i upitnika.</w:t>
            </w:r>
          </w:p>
          <w:p w14:paraId="1F600247" w14:textId="77777777" w:rsidR="00C06B8B" w:rsidRDefault="00C06B8B" w:rsidP="00C06B8B">
            <w:pPr>
              <w:numPr>
                <w:ilvl w:val="0"/>
                <w:numId w:val="116"/>
              </w:numPr>
            </w:pPr>
            <w:r w:rsidRPr="00C06B8B">
              <w:t>Partneri imaju iskustvo u analizi i vrednovanju rezultata, kao i u izradi konačnog izveštaja.</w:t>
            </w:r>
          </w:p>
          <w:p w14:paraId="4144201B" w14:textId="77777777" w:rsidR="00C06B8B" w:rsidRPr="00C06B8B" w:rsidRDefault="00C06B8B" w:rsidP="00C06B8B">
            <w:pPr>
              <w:ind w:left="720"/>
            </w:pPr>
          </w:p>
          <w:p w14:paraId="6D907C21" w14:textId="77777777" w:rsidR="00C06B8B" w:rsidRPr="00C06B8B" w:rsidRDefault="00C06B8B" w:rsidP="00C06B8B">
            <w:pPr>
              <w:ind w:left="720"/>
            </w:pPr>
            <w:r w:rsidRPr="00C06B8B">
              <w:rPr>
                <w:b/>
                <w:bCs/>
              </w:rPr>
              <w:t>Rizici</w:t>
            </w:r>
            <w:r w:rsidRPr="00C06B8B">
              <w:t>:</w:t>
            </w:r>
          </w:p>
          <w:p w14:paraId="5AF6F366" w14:textId="77777777" w:rsidR="00C06B8B" w:rsidRPr="00C06B8B" w:rsidRDefault="00C06B8B" w:rsidP="00C06B8B">
            <w:pPr>
              <w:numPr>
                <w:ilvl w:val="0"/>
                <w:numId w:val="117"/>
              </w:numPr>
            </w:pPr>
            <w:r w:rsidRPr="00C06B8B">
              <w:t>Partneri možda nemaju potrebno znanje i iskustvo u području Blockchain tehnologije, što može negativno uticati na kvalitet i vremenski rok implementacije aktivnosti.</w:t>
            </w:r>
          </w:p>
          <w:p w14:paraId="4EE4822B" w14:textId="77777777" w:rsidR="00C06B8B" w:rsidRPr="00C06B8B" w:rsidRDefault="00C06B8B" w:rsidP="00C06B8B">
            <w:pPr>
              <w:numPr>
                <w:ilvl w:val="0"/>
                <w:numId w:val="117"/>
              </w:numPr>
            </w:pPr>
            <w:r w:rsidRPr="00C06B8B">
              <w:t>Partneri možda ne posjeduju dovoljnu opremu i resurse za analizu i evaluaciju, što može uticati na kvalitet i verodostojnost rezultata.</w:t>
            </w:r>
          </w:p>
          <w:p w14:paraId="2F629DF7" w14:textId="77777777" w:rsidR="00C06B8B" w:rsidRPr="00C06B8B" w:rsidRDefault="00C06B8B" w:rsidP="00C06B8B">
            <w:pPr>
              <w:numPr>
                <w:ilvl w:val="0"/>
                <w:numId w:val="117"/>
              </w:numPr>
            </w:pPr>
            <w:r w:rsidRPr="00C06B8B">
              <w:t>Partneri možda ne um</w:t>
            </w:r>
            <w:r w:rsidR="000C0D6E">
              <w:t>ej</w:t>
            </w:r>
            <w:r w:rsidRPr="00C06B8B">
              <w:t>u adekvatno analizirati i vrednovati rezultate, što može uticati na kvalitet i verodostojnost konačnog izveštaja</w:t>
            </w:r>
          </w:p>
          <w:p w14:paraId="7552C73F" w14:textId="77777777" w:rsidR="00A3742B" w:rsidRDefault="00A3742B" w:rsidP="00C06B8B">
            <w:pPr>
              <w:ind w:left="720"/>
              <w:rPr>
                <w:rFonts w:ascii="Calibri" w:eastAsia="Calibri" w:hAnsi="Calibri" w:cs="Calibri"/>
              </w:rPr>
            </w:pPr>
          </w:p>
        </w:tc>
      </w:tr>
      <w:tr w:rsidR="00A3742B" w14:paraId="3C67A1CE" w14:textId="77777777">
        <w:trPr>
          <w:trHeight w:val="493"/>
        </w:trPr>
        <w:tc>
          <w:tcPr>
            <w:tcW w:w="2100" w:type="dxa"/>
            <w:vAlign w:val="center"/>
          </w:tcPr>
          <w:p w14:paraId="7A1A7935"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4A8D7B2" w14:textId="77777777" w:rsidR="00A3742B" w:rsidRDefault="00C149DD">
            <w:pPr>
              <w:rPr>
                <w:rFonts w:ascii="Calibri" w:eastAsia="Calibri" w:hAnsi="Calibri" w:cs="Calibri"/>
              </w:rPr>
            </w:pPr>
            <w:r w:rsidRPr="00C149DD">
              <w:rPr>
                <w:rFonts w:ascii="Calibri" w:eastAsia="Calibri" w:hAnsi="Calibri" w:cs="Calibri"/>
              </w:rPr>
              <w:t xml:space="preserve">Aktivnost "Analiza kapaciteta partnerskih organizacija za Blockchain"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Blockchain tehnologije. Ova aktivnost uključuje primenu testova i upitnika za analizu kapaciteta organizacija u području Blockchain tehnologije, kao i analizu i vrednovanje rezultata. Ova aktivnost je ključna za proveru spremnosti partnera za usvajanje i primenu Blockchain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sidR="00722CCA">
              <w:rPr>
                <w:rFonts w:ascii="Calibri" w:eastAsia="Calibri" w:hAnsi="Calibri" w:cs="Calibri"/>
              </w:rPr>
              <w:t>.</w:t>
            </w:r>
          </w:p>
        </w:tc>
      </w:tr>
      <w:tr w:rsidR="00A3742B" w14:paraId="30E46C02" w14:textId="77777777">
        <w:trPr>
          <w:trHeight w:val="493"/>
        </w:trPr>
        <w:tc>
          <w:tcPr>
            <w:tcW w:w="2100" w:type="dxa"/>
            <w:vAlign w:val="center"/>
          </w:tcPr>
          <w:p w14:paraId="6EB72304"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02C73FBA" w14:textId="77777777" w:rsidR="00A3742B" w:rsidRDefault="00722CCA">
            <w:pPr>
              <w:spacing w:before="240" w:after="240"/>
              <w:rPr>
                <w:rFonts w:ascii="Calibri" w:eastAsia="Calibri" w:hAnsi="Calibri" w:cs="Calibri"/>
              </w:rPr>
            </w:pPr>
            <w:r>
              <w:rPr>
                <w:rFonts w:ascii="Calibri" w:eastAsia="Calibri" w:hAnsi="Calibri" w:cs="Calibri"/>
                <w:b/>
              </w:rPr>
              <w:t>a.1.1.</w:t>
            </w:r>
            <w:r w:rsidR="00C55DDD">
              <w:rPr>
                <w:rFonts w:ascii="Calibri" w:eastAsia="Calibri" w:hAnsi="Calibri" w:cs="Calibri"/>
                <w:b/>
              </w:rPr>
              <w:t>1</w:t>
            </w:r>
            <w:r>
              <w:rPr>
                <w:rFonts w:ascii="Calibri" w:eastAsia="Calibri" w:hAnsi="Calibri" w:cs="Calibri"/>
                <w:b/>
                <w:lang w:val="en-US"/>
              </w:rPr>
              <w:t xml:space="preserve"> </w:t>
            </w:r>
            <w:r w:rsidR="00C55DDD" w:rsidRPr="00FB7400">
              <w:t>Intervjui i ankete o organizacionim kapacitetima za Blockchain</w:t>
            </w:r>
            <w:r>
              <w:rPr>
                <w:color w:val="000000"/>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2.</w:t>
            </w:r>
            <w:r>
              <w:rPr>
                <w:rFonts w:ascii="Calibri" w:eastAsia="Calibri" w:hAnsi="Calibri" w:cs="Calibri"/>
              </w:rPr>
              <w:t xml:space="preserve"> </w:t>
            </w:r>
            <w:r w:rsidR="00C55DDD" w:rsidRPr="00FB7400">
              <w:t>Popunjena anketa o iskustvima i dobrim praksama partnerskih organizacija u sektoru Blockchaina</w:t>
            </w:r>
            <w:r>
              <w:rPr>
                <w:rFonts w:ascii="Calibri" w:eastAsia="Calibri" w:hAnsi="Calibri" w:cs="Calibri"/>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 xml:space="preserve">3. </w:t>
            </w:r>
            <w:r w:rsidR="000D1ECF" w:rsidRPr="00FB7400">
              <w:t>Izveštaj o kapacitetima za Blockchain</w:t>
            </w:r>
            <w:r>
              <w:rPr>
                <w:rFonts w:ascii="Calibri" w:eastAsia="Calibri" w:hAnsi="Calibri" w:cs="Calibri"/>
              </w:rPr>
              <w:t>.</w:t>
            </w:r>
          </w:p>
        </w:tc>
      </w:tr>
      <w:tr w:rsidR="00A3742B" w14:paraId="3EB616D9" w14:textId="77777777">
        <w:trPr>
          <w:trHeight w:val="493"/>
        </w:trPr>
        <w:tc>
          <w:tcPr>
            <w:tcW w:w="2100" w:type="dxa"/>
            <w:vAlign w:val="center"/>
          </w:tcPr>
          <w:p w14:paraId="46104D5D"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A74C1F2"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6C4166F5"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2417C38F" w14:textId="77777777" w:rsidR="00A3742B" w:rsidRDefault="00722CCA">
            <w:pPr>
              <w:rPr>
                <w:rFonts w:ascii="Calibri" w:eastAsia="Calibri" w:hAnsi="Calibri" w:cs="Calibri"/>
              </w:rPr>
            </w:pPr>
            <w:r>
              <w:rPr>
                <w:rFonts w:ascii="Calibri" w:eastAsia="Calibri" w:hAnsi="Calibri" w:cs="Calibri"/>
              </w:rPr>
              <w:t>M1</w:t>
            </w:r>
          </w:p>
        </w:tc>
      </w:tr>
      <w:tr w:rsidR="00A3742B" w14:paraId="52AE700D" w14:textId="77777777">
        <w:trPr>
          <w:trHeight w:val="493"/>
        </w:trPr>
        <w:tc>
          <w:tcPr>
            <w:tcW w:w="2100" w:type="dxa"/>
            <w:vAlign w:val="center"/>
          </w:tcPr>
          <w:p w14:paraId="6A974AC3"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491C0311" w14:textId="77777777" w:rsidR="00A3742B" w:rsidRDefault="00D914F7">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14:paraId="08E9CB3C" w14:textId="77777777">
        <w:trPr>
          <w:trHeight w:val="493"/>
        </w:trPr>
        <w:tc>
          <w:tcPr>
            <w:tcW w:w="2100" w:type="dxa"/>
            <w:vAlign w:val="center"/>
          </w:tcPr>
          <w:p w14:paraId="090D8A81"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78719ED"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44FA999A"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CE37020"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1C516AE5"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7A7EA2E9"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73CCF09"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lastRenderedPageBreak/>
              <w:t>Central European University (CEU) – Mađarska</w:t>
            </w:r>
          </w:p>
          <w:p w14:paraId="22DF78FE"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72317140"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6DD2A14E"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44830D52"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72A2D07D" w14:textId="77777777"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6B25331C" w14:textId="77777777"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0D26A200"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1E2191F9" w14:textId="77777777" w:rsidR="00A3742B" w:rsidRPr="00B42D0B" w:rsidRDefault="00B42D0B" w:rsidP="00B42D0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A3742B" w14:paraId="3D0ECF90" w14:textId="77777777">
        <w:trPr>
          <w:trHeight w:val="493"/>
        </w:trPr>
        <w:tc>
          <w:tcPr>
            <w:tcW w:w="2100" w:type="dxa"/>
            <w:vAlign w:val="center"/>
          </w:tcPr>
          <w:p w14:paraId="0C26851B" w14:textId="77777777" w:rsidR="00A3742B" w:rsidRDefault="00722CCA">
            <w:r>
              <w:rPr>
                <w:rFonts w:ascii="Calibri" w:eastAsia="Calibri" w:hAnsi="Calibri" w:cs="Calibri"/>
                <w:b/>
              </w:rPr>
              <w:lastRenderedPageBreak/>
              <w:t>Costs</w:t>
            </w:r>
          </w:p>
          <w:p w14:paraId="3CCD1B26"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23975F71" w14:textId="77777777" w:rsidR="00022F5F" w:rsidRPr="00022F5F" w:rsidRDefault="00022F5F" w:rsidP="00022F5F">
            <w:r w:rsidRPr="00022F5F">
              <w:t>troškovi za aktivnost "Analiza kapaciteta partnerskih organizacija za Blockchain" u okviru projekta mogu uključivati s</w:t>
            </w:r>
            <w:r>
              <w:t>le</w:t>
            </w:r>
            <w:r w:rsidRPr="00022F5F">
              <w:t>deće:</w:t>
            </w:r>
          </w:p>
          <w:p w14:paraId="01353557" w14:textId="77777777" w:rsidR="00022F5F" w:rsidRPr="00022F5F" w:rsidRDefault="00022F5F" w:rsidP="00022F5F"/>
          <w:p w14:paraId="714C026D" w14:textId="77777777" w:rsidR="00022F5F" w:rsidRPr="00022F5F" w:rsidRDefault="00022F5F" w:rsidP="00022F5F">
            <w:r w:rsidRPr="00022F5F">
              <w:t>* cena testova i upitnika za analizu kapaciteta organizacija i opreme za analizu i evaluaciju kapaciteta,</w:t>
            </w:r>
          </w:p>
          <w:p w14:paraId="0C05F5CE" w14:textId="77777777" w:rsidR="00022F5F" w:rsidRPr="00022F5F" w:rsidRDefault="00022F5F" w:rsidP="00022F5F">
            <w:r w:rsidRPr="00022F5F">
              <w:t xml:space="preserve">* naknada stručnjacima koji </w:t>
            </w:r>
            <w:r>
              <w:t>učestvuju</w:t>
            </w:r>
            <w:r w:rsidRPr="00022F5F">
              <w:t xml:space="preserve"> u aktivnosti,</w:t>
            </w:r>
          </w:p>
          <w:p w14:paraId="5BB3958F" w14:textId="77777777" w:rsidR="00022F5F" w:rsidRPr="00022F5F" w:rsidRDefault="00022F5F" w:rsidP="00022F5F">
            <w:r w:rsidRPr="00022F5F">
              <w:t>* cena informatičke opreme i software-a potrebnih za analizu i evaluaciju kapaciteta,</w:t>
            </w:r>
          </w:p>
          <w:p w14:paraId="137D71DC" w14:textId="77777777" w:rsidR="00022F5F" w:rsidRPr="00022F5F" w:rsidRDefault="00022F5F" w:rsidP="00022F5F">
            <w:r w:rsidRPr="00022F5F">
              <w:t xml:space="preserve">* cena obuke </w:t>
            </w:r>
            <w:r w:rsidR="00D92687">
              <w:t>osoblja</w:t>
            </w:r>
            <w:r w:rsidRPr="00022F5F">
              <w:t xml:space="preserve"> partnera u području Blockchain tehnologije,</w:t>
            </w:r>
          </w:p>
          <w:p w14:paraId="4E85AF68" w14:textId="77777777" w:rsidR="00022F5F" w:rsidRPr="00022F5F" w:rsidRDefault="00022F5F" w:rsidP="00022F5F">
            <w:r w:rsidRPr="00022F5F">
              <w:t xml:space="preserve">* troškovi organizacije i </w:t>
            </w:r>
            <w:r w:rsidR="00D92687">
              <w:t>sprovođenja</w:t>
            </w:r>
            <w:r w:rsidRPr="00022F5F">
              <w:t xml:space="preserve"> aktivnosti,</w:t>
            </w:r>
          </w:p>
          <w:p w14:paraId="79A7023E" w14:textId="77777777" w:rsidR="00022F5F" w:rsidRPr="00022F5F" w:rsidRDefault="00022F5F" w:rsidP="00022F5F">
            <w:r w:rsidRPr="00022F5F">
              <w:t xml:space="preserve">* troškovi </w:t>
            </w:r>
            <w:r w:rsidR="00D92687">
              <w:t xml:space="preserve">za </w:t>
            </w:r>
            <w:r w:rsidRPr="00022F5F">
              <w:t xml:space="preserve">prevoz i akomodaciju osobama koje </w:t>
            </w:r>
            <w:r w:rsidR="00D92687">
              <w:t>učestvuju</w:t>
            </w:r>
            <w:r w:rsidRPr="00022F5F">
              <w:t xml:space="preserve"> u aktivnosti.</w:t>
            </w:r>
          </w:p>
          <w:p w14:paraId="170E0015" w14:textId="77777777" w:rsidR="00022F5F" w:rsidRPr="00022F5F" w:rsidRDefault="00022F5F" w:rsidP="00022F5F"/>
          <w:p w14:paraId="0F25ED57" w14:textId="77777777" w:rsidR="00A3742B" w:rsidRDefault="00022F5F" w:rsidP="00022F5F">
            <w:pPr>
              <w:rPr>
                <w:rFonts w:ascii="Calibri" w:eastAsia="Calibri" w:hAnsi="Calibri" w:cs="Calibri"/>
              </w:rPr>
            </w:pPr>
            <w:r w:rsidRPr="00022F5F">
              <w:t xml:space="preserve">Troškovi se mogu razlikovati </w:t>
            </w:r>
            <w:r w:rsidR="005670A7">
              <w:t>za</w:t>
            </w:r>
            <w:r w:rsidRPr="00022F5F">
              <w:t>visno o</w:t>
            </w:r>
            <w:r w:rsidR="005670A7">
              <w:t>d</w:t>
            </w:r>
            <w:r w:rsidRPr="00022F5F">
              <w:t xml:space="preserve"> vrst</w:t>
            </w:r>
            <w:r w:rsidR="005670A7">
              <w:t>e</w:t>
            </w:r>
            <w:r w:rsidRPr="00022F5F">
              <w:t xml:space="preserve"> testova i upitnika, broju stručnjaka koji </w:t>
            </w:r>
            <w:r w:rsidR="007E57DB">
              <w:t>učestvuju</w:t>
            </w:r>
            <w:r w:rsidRPr="00022F5F">
              <w:t xml:space="preserve"> u aktivnosti, veličini organizacije partnera i drugim faktorima.</w:t>
            </w:r>
          </w:p>
        </w:tc>
      </w:tr>
    </w:tbl>
    <w:p w14:paraId="7C3DA08C" w14:textId="77777777" w:rsidR="00A3742B" w:rsidRDefault="00A3742B"/>
    <w:p w14:paraId="634527DF" w14:textId="77777777" w:rsidR="00A3742B" w:rsidRDefault="00A3742B"/>
    <w:p w14:paraId="6F179084" w14:textId="77777777" w:rsidR="00A3742B" w:rsidRDefault="00722CCA">
      <w:r>
        <w:rPr>
          <w:b/>
        </w:rPr>
        <w:t>Deliverables/results/outcomes</w:t>
      </w:r>
    </w:p>
    <w:p w14:paraId="7610177A"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142556D2" w14:textId="77777777">
        <w:tc>
          <w:tcPr>
            <w:tcW w:w="2130" w:type="dxa"/>
            <w:vMerge w:val="restart"/>
            <w:vAlign w:val="center"/>
          </w:tcPr>
          <w:p w14:paraId="6261A984" w14:textId="77777777" w:rsidR="00A3742B" w:rsidRDefault="00722CCA">
            <w:r>
              <w:rPr>
                <w:rFonts w:ascii="Calibri" w:eastAsia="Calibri" w:hAnsi="Calibri" w:cs="Calibri"/>
                <w:b/>
              </w:rPr>
              <w:t>Expected Deliverable/Results/</w:t>
            </w:r>
          </w:p>
          <w:p w14:paraId="57B1131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3F35D635"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679755" w14:textId="77777777" w:rsidR="00A3742B" w:rsidRDefault="00722CCA">
            <w:pPr>
              <w:rPr>
                <w:rFonts w:ascii="Calibri" w:eastAsia="Calibri" w:hAnsi="Calibri" w:cs="Calibri"/>
                <w:bCs/>
              </w:rPr>
            </w:pPr>
            <w:r>
              <w:rPr>
                <w:rFonts w:ascii="Calibri" w:eastAsia="Calibri" w:hAnsi="Calibri" w:cs="Calibri"/>
                <w:b/>
                <w:sz w:val="24"/>
                <w:szCs w:val="24"/>
              </w:rPr>
              <w:t>a.1.1.</w:t>
            </w:r>
            <w:r w:rsidR="0088709A">
              <w:rPr>
                <w:rFonts w:ascii="Calibri" w:eastAsia="Calibri" w:hAnsi="Calibri" w:cs="Calibri"/>
                <w:b/>
                <w:sz w:val="24"/>
                <w:szCs w:val="24"/>
              </w:rPr>
              <w:t>1.</w:t>
            </w:r>
          </w:p>
        </w:tc>
      </w:tr>
      <w:tr w:rsidR="00A3742B" w14:paraId="2B1EE831" w14:textId="77777777">
        <w:tc>
          <w:tcPr>
            <w:tcW w:w="2130" w:type="dxa"/>
            <w:vMerge/>
            <w:vAlign w:val="center"/>
          </w:tcPr>
          <w:p w14:paraId="77807F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7B92F9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663BB8D" w14:textId="77777777" w:rsidR="00A3742B" w:rsidRDefault="0088709A">
            <w:pPr>
              <w:rPr>
                <w:rFonts w:ascii="Calibri" w:eastAsia="Calibri" w:hAnsi="Calibri" w:cs="Calibri"/>
              </w:rPr>
            </w:pPr>
            <w:r w:rsidRPr="00FB7400">
              <w:t>Intervjui i ankete o organizacionim kapacitetima za Blockchain</w:t>
            </w:r>
          </w:p>
        </w:tc>
      </w:tr>
      <w:tr w:rsidR="00A3742B" w14:paraId="4169269A" w14:textId="77777777">
        <w:trPr>
          <w:trHeight w:val="472"/>
        </w:trPr>
        <w:tc>
          <w:tcPr>
            <w:tcW w:w="2130" w:type="dxa"/>
            <w:vMerge/>
            <w:vAlign w:val="center"/>
          </w:tcPr>
          <w:p w14:paraId="5BBE5C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0F7CC2C"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D6078D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908CD8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1C1DD2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54E1FF2" w14:textId="77777777" w:rsidR="00A3742B" w:rsidRDefault="00722CCA">
            <w:r>
              <w:rPr>
                <w:rFonts w:ascii="MS Gothic" w:eastAsia="MS Gothic" w:hAnsi="MS Gothic" w:cs="MS Gothic"/>
              </w:rPr>
              <w:t>☐</w:t>
            </w:r>
            <w:r>
              <w:rPr>
                <w:rFonts w:ascii="Calibri" w:eastAsia="Calibri" w:hAnsi="Calibri" w:cs="Calibri"/>
              </w:rPr>
              <w:t xml:space="preserve"> Event</w:t>
            </w:r>
          </w:p>
          <w:p w14:paraId="312C6DA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077078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9FE4588" w14:textId="77777777">
        <w:tc>
          <w:tcPr>
            <w:tcW w:w="2130" w:type="dxa"/>
            <w:vMerge/>
            <w:vAlign w:val="center"/>
          </w:tcPr>
          <w:p w14:paraId="79FACA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2DA6B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36237A9" w14:textId="77777777" w:rsidR="00A3742B" w:rsidRDefault="008A1F8E">
            <w:pPr>
              <w:rPr>
                <w:rFonts w:ascii="Calibri" w:eastAsia="Calibri" w:hAnsi="Calibri" w:cs="Calibri"/>
              </w:rPr>
            </w:pPr>
            <w:r>
              <w:rPr>
                <w:rFonts w:ascii="Calibri" w:eastAsia="Calibri" w:hAnsi="Calibri" w:cs="Calibri"/>
              </w:rPr>
              <w:t>Sprovešće</w:t>
            </w:r>
            <w:r w:rsidR="00722CCA">
              <w:rPr>
                <w:rFonts w:ascii="Calibri" w:eastAsia="Calibri" w:hAnsi="Calibri" w:cs="Calibri"/>
              </w:rPr>
              <w:t xml:space="preserve"> se </w:t>
            </w:r>
            <w:r w:rsidR="0088709A">
              <w:rPr>
                <w:rFonts w:ascii="Calibri" w:eastAsia="Calibri" w:hAnsi="Calibri" w:cs="Calibri"/>
              </w:rPr>
              <w:t>najmanje 5</w:t>
            </w:r>
            <w:r w:rsidR="00722CCA">
              <w:rPr>
                <w:rFonts w:ascii="Calibri" w:eastAsia="Calibri" w:hAnsi="Calibri" w:cs="Calibri"/>
              </w:rPr>
              <w:t xml:space="preserve"> intervjua sa </w:t>
            </w:r>
            <w:r w:rsidR="003C0C87" w:rsidRPr="00FB7400">
              <w:t>ključnim osobama partnerskih organizacija za Blockchain</w:t>
            </w:r>
            <w:r w:rsidR="00722CCA">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sidR="00BA4CE4">
              <w:rPr>
                <w:rFonts w:ascii="Calibri" w:eastAsia="Calibri" w:hAnsi="Calibri" w:cs="Calibri"/>
                <w:lang w:val="en-US"/>
              </w:rPr>
              <w:t>MMADD</w:t>
            </w:r>
            <w:r w:rsidR="00722CCA">
              <w:rPr>
                <w:rFonts w:ascii="Calibri" w:eastAsia="Calibri" w:hAnsi="Calibri" w:cs="Calibri"/>
              </w:rPr>
              <w:t>. Upitnik će biti spremljen unapred.</w:t>
            </w:r>
          </w:p>
        </w:tc>
      </w:tr>
      <w:tr w:rsidR="00A3742B" w14:paraId="302C3CF6" w14:textId="77777777">
        <w:trPr>
          <w:trHeight w:val="47"/>
        </w:trPr>
        <w:tc>
          <w:tcPr>
            <w:tcW w:w="2130" w:type="dxa"/>
            <w:vMerge/>
            <w:vAlign w:val="center"/>
          </w:tcPr>
          <w:p w14:paraId="3ABE44E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0662B3C"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A95640D" w14:textId="77777777" w:rsidR="00A3742B" w:rsidRDefault="00722CCA">
            <w:pPr>
              <w:rPr>
                <w:rFonts w:ascii="Calibri" w:eastAsia="Calibri" w:hAnsi="Calibri" w:cs="Calibri"/>
              </w:rPr>
            </w:pPr>
            <w:r>
              <w:rPr>
                <w:rFonts w:ascii="Calibri" w:eastAsia="Calibri" w:hAnsi="Calibri" w:cs="Calibri"/>
              </w:rPr>
              <w:t>M1</w:t>
            </w:r>
          </w:p>
        </w:tc>
      </w:tr>
      <w:tr w:rsidR="00A3742B" w14:paraId="5F93AD1C" w14:textId="77777777">
        <w:trPr>
          <w:trHeight w:val="404"/>
        </w:trPr>
        <w:tc>
          <w:tcPr>
            <w:tcW w:w="2130" w:type="dxa"/>
            <w:vAlign w:val="center"/>
          </w:tcPr>
          <w:p w14:paraId="2C2B74F9" w14:textId="77777777" w:rsidR="00A3742B" w:rsidRDefault="00A3742B">
            <w:pPr>
              <w:rPr>
                <w:rFonts w:ascii="Calibri" w:eastAsia="Calibri" w:hAnsi="Calibri" w:cs="Calibri"/>
              </w:rPr>
            </w:pPr>
          </w:p>
        </w:tc>
        <w:tc>
          <w:tcPr>
            <w:tcW w:w="1980" w:type="dxa"/>
            <w:vAlign w:val="center"/>
          </w:tcPr>
          <w:p w14:paraId="1A33328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9251B4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68E6FC8" w14:textId="77777777">
        <w:trPr>
          <w:trHeight w:val="482"/>
        </w:trPr>
        <w:tc>
          <w:tcPr>
            <w:tcW w:w="2130" w:type="dxa"/>
            <w:vMerge w:val="restart"/>
            <w:vAlign w:val="center"/>
          </w:tcPr>
          <w:p w14:paraId="3F64E7D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D1FB0DA"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63D04B13" w14:textId="77777777" w:rsidR="00A3742B" w:rsidRDefault="00722CCA">
            <w:r>
              <w:rPr>
                <w:rFonts w:ascii="MS Gothic" w:eastAsia="MS Gothic" w:hAnsi="MS Gothic" w:cs="MS Gothic"/>
              </w:rPr>
              <w:t>☐</w:t>
            </w:r>
            <w:r>
              <w:rPr>
                <w:rFonts w:ascii="Calibri" w:eastAsia="Calibri" w:hAnsi="Calibri" w:cs="Calibri"/>
              </w:rPr>
              <w:t xml:space="preserve">Students </w:t>
            </w:r>
          </w:p>
          <w:p w14:paraId="48DCF45D"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5F97732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502A1B3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A635B6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0B68EB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581D1D3" w14:textId="77777777">
        <w:trPr>
          <w:trHeight w:val="482"/>
        </w:trPr>
        <w:tc>
          <w:tcPr>
            <w:tcW w:w="2130" w:type="dxa"/>
            <w:vMerge/>
            <w:vAlign w:val="center"/>
          </w:tcPr>
          <w:p w14:paraId="216308F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5B1C14" w14:textId="77777777" w:rsidR="00A3742B" w:rsidRDefault="00722CCA">
            <w:pPr>
              <w:ind w:left="708"/>
            </w:pPr>
            <w:r>
              <w:rPr>
                <w:rFonts w:ascii="Calibri" w:eastAsia="Calibri" w:hAnsi="Calibri" w:cs="Calibri"/>
                <w:i/>
              </w:rPr>
              <w:t xml:space="preserve">If you selected 'Other', please identify these target groups. </w:t>
            </w:r>
          </w:p>
          <w:p w14:paraId="1551284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618C61A" w14:textId="77777777">
        <w:trPr>
          <w:trHeight w:val="840"/>
        </w:trPr>
        <w:tc>
          <w:tcPr>
            <w:tcW w:w="2130" w:type="dxa"/>
            <w:tcBorders>
              <w:right w:val="single" w:sz="4" w:space="0" w:color="000000"/>
            </w:tcBorders>
            <w:vAlign w:val="center"/>
          </w:tcPr>
          <w:p w14:paraId="405B7CC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CF5C3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E11E6C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FD01620" w14:textId="77777777" w:rsidR="00A3742B" w:rsidRDefault="00722CCA">
            <w:r>
              <w:rPr>
                <w:rFonts w:ascii="MS Gothic" w:eastAsia="MS Gothic" w:hAnsi="MS Gothic" w:cs="MS Gothic"/>
              </w:rPr>
              <w:t>☐</w:t>
            </w:r>
            <w:r>
              <w:rPr>
                <w:rFonts w:ascii="Calibri" w:eastAsia="Calibri" w:hAnsi="Calibri" w:cs="Calibri"/>
              </w:rPr>
              <w:t xml:space="preserve"> Local</w:t>
            </w:r>
          </w:p>
          <w:p w14:paraId="3CED80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E639A6C" w14:textId="77777777" w:rsidR="00A3742B" w:rsidRDefault="00722CCA">
            <w:r>
              <w:rPr>
                <w:rFonts w:ascii="MS Gothic" w:eastAsia="MS Gothic" w:hAnsi="MS Gothic" w:cs="MS Gothic"/>
              </w:rPr>
              <w:t>☐</w:t>
            </w:r>
            <w:r>
              <w:rPr>
                <w:rFonts w:ascii="Calibri" w:eastAsia="Calibri" w:hAnsi="Calibri" w:cs="Calibri"/>
              </w:rPr>
              <w:t xml:space="preserve"> National</w:t>
            </w:r>
          </w:p>
          <w:p w14:paraId="4E282B7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F74CB08" w14:textId="77777777" w:rsidR="00A3742B" w:rsidRDefault="00A3742B"/>
    <w:p w14:paraId="2E9DC7DA"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1B64AB96" w14:textId="77777777">
        <w:tc>
          <w:tcPr>
            <w:tcW w:w="2130" w:type="dxa"/>
            <w:vMerge w:val="restart"/>
            <w:vAlign w:val="center"/>
          </w:tcPr>
          <w:p w14:paraId="7608B6C8" w14:textId="77777777" w:rsidR="00A3742B" w:rsidRDefault="00722CCA">
            <w:r>
              <w:rPr>
                <w:rFonts w:ascii="Calibri" w:eastAsia="Calibri" w:hAnsi="Calibri" w:cs="Calibri"/>
                <w:b/>
              </w:rPr>
              <w:t>Expected Deliverable/Results/</w:t>
            </w:r>
          </w:p>
          <w:p w14:paraId="47590686"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3D5C23D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2D89F51" w14:textId="77777777" w:rsidR="00A3742B" w:rsidRDefault="00722CCA">
            <w:pPr>
              <w:rPr>
                <w:rFonts w:ascii="Calibri" w:eastAsia="Calibri" w:hAnsi="Calibri" w:cs="Calibri"/>
                <w:bCs/>
              </w:rPr>
            </w:pPr>
            <w:r>
              <w:rPr>
                <w:rFonts w:ascii="Calibri" w:eastAsia="Calibri" w:hAnsi="Calibri" w:cs="Calibri"/>
                <w:b/>
                <w:sz w:val="24"/>
                <w:szCs w:val="24"/>
              </w:rPr>
              <w:t>a.1.</w:t>
            </w:r>
            <w:r w:rsidR="0030704B">
              <w:rPr>
                <w:rFonts w:ascii="Calibri" w:eastAsia="Calibri" w:hAnsi="Calibri" w:cs="Calibri"/>
                <w:b/>
                <w:sz w:val="24"/>
                <w:szCs w:val="24"/>
              </w:rPr>
              <w:t>1.</w:t>
            </w:r>
            <w:r>
              <w:rPr>
                <w:rFonts w:ascii="Calibri" w:eastAsia="Calibri" w:hAnsi="Calibri" w:cs="Calibri"/>
                <w:b/>
                <w:sz w:val="24"/>
                <w:szCs w:val="24"/>
              </w:rPr>
              <w:t>2.</w:t>
            </w:r>
          </w:p>
        </w:tc>
      </w:tr>
      <w:tr w:rsidR="00A3742B" w14:paraId="6C087E01" w14:textId="77777777">
        <w:tc>
          <w:tcPr>
            <w:tcW w:w="2130" w:type="dxa"/>
            <w:vMerge/>
            <w:vAlign w:val="center"/>
          </w:tcPr>
          <w:p w14:paraId="001766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CB38C72"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F1FA4F8" w14:textId="77777777" w:rsidR="00A3742B" w:rsidRDefault="0030704B">
            <w:pPr>
              <w:rPr>
                <w:rFonts w:ascii="Calibri" w:eastAsia="Calibri" w:hAnsi="Calibri" w:cs="Calibri"/>
              </w:rPr>
            </w:pPr>
            <w:r w:rsidRPr="00FB7400">
              <w:t>Popunjena anketa o iskustvima i dobrim praksama partnerskih organizacija u sektoru Blockchaina</w:t>
            </w:r>
          </w:p>
        </w:tc>
      </w:tr>
      <w:tr w:rsidR="00A3742B" w14:paraId="53C595B2" w14:textId="77777777">
        <w:trPr>
          <w:trHeight w:val="472"/>
        </w:trPr>
        <w:tc>
          <w:tcPr>
            <w:tcW w:w="2130" w:type="dxa"/>
            <w:vMerge/>
            <w:vAlign w:val="center"/>
          </w:tcPr>
          <w:p w14:paraId="1CD6EA3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E52C5A"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1E3851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0766C4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A25736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9C82CED" w14:textId="77777777" w:rsidR="00A3742B" w:rsidRDefault="00722CCA">
            <w:r>
              <w:rPr>
                <w:rFonts w:ascii="MS Gothic" w:eastAsia="MS Gothic" w:hAnsi="MS Gothic" w:cs="MS Gothic"/>
              </w:rPr>
              <w:t>☐</w:t>
            </w:r>
            <w:r>
              <w:rPr>
                <w:rFonts w:ascii="Calibri" w:eastAsia="Calibri" w:hAnsi="Calibri" w:cs="Calibri"/>
              </w:rPr>
              <w:t xml:space="preserve"> Event</w:t>
            </w:r>
          </w:p>
          <w:p w14:paraId="2F704E0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26E126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D1C748E" w14:textId="77777777">
        <w:tc>
          <w:tcPr>
            <w:tcW w:w="2130" w:type="dxa"/>
            <w:vMerge/>
            <w:vAlign w:val="center"/>
          </w:tcPr>
          <w:p w14:paraId="5E0CAD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579EF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77A625D" w14:textId="77777777" w:rsidR="00A3742B" w:rsidRDefault="00044BF6">
            <w:pPr>
              <w:rPr>
                <w:rFonts w:ascii="Calibri" w:eastAsia="Calibri" w:hAnsi="Calibri" w:cs="Calibri"/>
              </w:rPr>
            </w:pPr>
            <w:r>
              <w:rPr>
                <w:rFonts w:ascii="Calibri" w:eastAsia="Calibri" w:hAnsi="Calibri" w:cs="Calibri"/>
              </w:rPr>
              <w:t>Biće popunjene najmanje 20 anketa o iskustvima i praksama u sektoru Blockchaina</w:t>
            </w:r>
            <w:r w:rsidR="00076FDE">
              <w:rPr>
                <w:rFonts w:ascii="Calibri" w:eastAsia="Calibri" w:hAnsi="Calibri" w:cs="Calibri"/>
              </w:rPr>
              <w:t>, radi poboljšanja kvaliteta projekta</w:t>
            </w:r>
            <w:r w:rsidR="00722CCA">
              <w:rPr>
                <w:rFonts w:ascii="Calibri" w:eastAsia="Calibri" w:hAnsi="Calibri" w:cs="Calibri"/>
              </w:rPr>
              <w:t>.</w:t>
            </w:r>
          </w:p>
        </w:tc>
      </w:tr>
      <w:tr w:rsidR="00A3742B" w14:paraId="2E9525B8" w14:textId="77777777">
        <w:trPr>
          <w:trHeight w:val="47"/>
        </w:trPr>
        <w:tc>
          <w:tcPr>
            <w:tcW w:w="2130" w:type="dxa"/>
            <w:vMerge/>
            <w:vAlign w:val="center"/>
          </w:tcPr>
          <w:p w14:paraId="27B065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3560CA"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BCEFB8D" w14:textId="77777777" w:rsidR="00A3742B" w:rsidRDefault="00722CCA">
            <w:pPr>
              <w:rPr>
                <w:rFonts w:ascii="Calibri" w:eastAsia="Calibri" w:hAnsi="Calibri" w:cs="Calibri"/>
              </w:rPr>
            </w:pPr>
            <w:r>
              <w:rPr>
                <w:rFonts w:ascii="Calibri" w:eastAsia="Calibri" w:hAnsi="Calibri" w:cs="Calibri"/>
              </w:rPr>
              <w:t>M1</w:t>
            </w:r>
          </w:p>
        </w:tc>
      </w:tr>
      <w:tr w:rsidR="00A3742B" w14:paraId="75974A5B" w14:textId="77777777">
        <w:trPr>
          <w:trHeight w:val="404"/>
        </w:trPr>
        <w:tc>
          <w:tcPr>
            <w:tcW w:w="2130" w:type="dxa"/>
            <w:vAlign w:val="center"/>
          </w:tcPr>
          <w:p w14:paraId="2AD4C0FD" w14:textId="77777777" w:rsidR="00A3742B" w:rsidRDefault="00A3742B">
            <w:pPr>
              <w:rPr>
                <w:rFonts w:ascii="Calibri" w:eastAsia="Calibri" w:hAnsi="Calibri" w:cs="Calibri"/>
              </w:rPr>
            </w:pPr>
          </w:p>
        </w:tc>
        <w:tc>
          <w:tcPr>
            <w:tcW w:w="1980" w:type="dxa"/>
            <w:vAlign w:val="center"/>
          </w:tcPr>
          <w:p w14:paraId="3EFC65C7"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3D96226"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43EA1E9" w14:textId="77777777">
        <w:trPr>
          <w:trHeight w:val="482"/>
        </w:trPr>
        <w:tc>
          <w:tcPr>
            <w:tcW w:w="2130" w:type="dxa"/>
            <w:vMerge w:val="restart"/>
            <w:vAlign w:val="center"/>
          </w:tcPr>
          <w:p w14:paraId="480C7D51"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2307ACC"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8E3ACF1" w14:textId="77777777" w:rsidR="00A3742B" w:rsidRDefault="00722CCA">
            <w:r>
              <w:rPr>
                <w:rFonts w:ascii="MS Gothic" w:eastAsia="MS Gothic" w:hAnsi="MS Gothic" w:cs="MS Gothic"/>
              </w:rPr>
              <w:t>☐</w:t>
            </w:r>
            <w:r>
              <w:rPr>
                <w:rFonts w:ascii="Calibri" w:eastAsia="Calibri" w:hAnsi="Calibri" w:cs="Calibri"/>
              </w:rPr>
              <w:t xml:space="preserve">Students </w:t>
            </w:r>
          </w:p>
          <w:p w14:paraId="116E624F" w14:textId="77777777" w:rsidR="00A3742B" w:rsidRDefault="00722CCA">
            <w:r>
              <w:rPr>
                <w:rFonts w:ascii="MS Gothic" w:eastAsia="MS Gothic" w:hAnsi="MS Gothic" w:cs="MS Gothic"/>
              </w:rPr>
              <w:t>☐</w:t>
            </w:r>
            <w:r>
              <w:rPr>
                <w:rFonts w:ascii="Calibri" w:eastAsia="Calibri" w:hAnsi="Calibri" w:cs="Calibri"/>
              </w:rPr>
              <w:t xml:space="preserve">Trainees </w:t>
            </w:r>
          </w:p>
          <w:p w14:paraId="52BE327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5A3AB5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2F02E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632DEF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8605A01" w14:textId="77777777">
        <w:trPr>
          <w:trHeight w:val="482"/>
        </w:trPr>
        <w:tc>
          <w:tcPr>
            <w:tcW w:w="2130" w:type="dxa"/>
            <w:vMerge/>
            <w:vAlign w:val="center"/>
          </w:tcPr>
          <w:p w14:paraId="21D669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9A57E38" w14:textId="77777777" w:rsidR="00A3742B" w:rsidRDefault="00722CCA">
            <w:pPr>
              <w:ind w:left="708"/>
            </w:pPr>
            <w:r>
              <w:rPr>
                <w:rFonts w:ascii="Calibri" w:eastAsia="Calibri" w:hAnsi="Calibri" w:cs="Calibri"/>
                <w:i/>
              </w:rPr>
              <w:t xml:space="preserve">If you selected 'Other', please identify these target groups. </w:t>
            </w:r>
          </w:p>
          <w:p w14:paraId="1CE7EC4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FABBEF3" w14:textId="77777777">
        <w:trPr>
          <w:trHeight w:val="840"/>
        </w:trPr>
        <w:tc>
          <w:tcPr>
            <w:tcW w:w="2130" w:type="dxa"/>
            <w:tcBorders>
              <w:right w:val="single" w:sz="4" w:space="0" w:color="000000"/>
            </w:tcBorders>
            <w:vAlign w:val="center"/>
          </w:tcPr>
          <w:p w14:paraId="736995A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49F17D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662436F"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C1D93C" w14:textId="77777777" w:rsidR="00A3742B" w:rsidRDefault="00722CCA">
            <w:r>
              <w:rPr>
                <w:rFonts w:ascii="MS Gothic" w:eastAsia="MS Gothic" w:hAnsi="MS Gothic" w:cs="MS Gothic"/>
              </w:rPr>
              <w:t>☐</w:t>
            </w:r>
            <w:r>
              <w:rPr>
                <w:rFonts w:ascii="Calibri" w:eastAsia="Calibri" w:hAnsi="Calibri" w:cs="Calibri"/>
              </w:rPr>
              <w:t xml:space="preserve"> Local</w:t>
            </w:r>
          </w:p>
          <w:p w14:paraId="31B799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B86DBFE" w14:textId="77777777" w:rsidR="00A3742B" w:rsidRDefault="00722CCA">
            <w:r>
              <w:rPr>
                <w:rFonts w:ascii="MS Gothic" w:eastAsia="MS Gothic" w:hAnsi="MS Gothic" w:cs="MS Gothic"/>
              </w:rPr>
              <w:t>☐</w:t>
            </w:r>
            <w:r>
              <w:rPr>
                <w:rFonts w:ascii="Calibri" w:eastAsia="Calibri" w:hAnsi="Calibri" w:cs="Calibri"/>
              </w:rPr>
              <w:t xml:space="preserve"> National</w:t>
            </w:r>
          </w:p>
          <w:p w14:paraId="2FB28BD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AC9562E"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2D7AEB7" w14:textId="77777777">
        <w:tc>
          <w:tcPr>
            <w:tcW w:w="2130" w:type="dxa"/>
            <w:vMerge w:val="restart"/>
            <w:vAlign w:val="center"/>
          </w:tcPr>
          <w:p w14:paraId="08FBFDC1" w14:textId="77777777" w:rsidR="00A3742B" w:rsidRDefault="00722CCA">
            <w:r>
              <w:rPr>
                <w:rFonts w:ascii="Calibri" w:eastAsia="Calibri" w:hAnsi="Calibri" w:cs="Calibri"/>
                <w:b/>
              </w:rPr>
              <w:t>Expected Deliverable/Results/</w:t>
            </w:r>
          </w:p>
          <w:p w14:paraId="46427CD3"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FBB8ED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9635599" w14:textId="77777777" w:rsidR="00A3742B" w:rsidRDefault="00722CCA">
            <w:pPr>
              <w:rPr>
                <w:rFonts w:ascii="Calibri" w:eastAsia="Calibri" w:hAnsi="Calibri" w:cs="Calibri"/>
                <w:bCs/>
              </w:rPr>
            </w:pPr>
            <w:r>
              <w:rPr>
                <w:rFonts w:ascii="Calibri" w:eastAsia="Calibri" w:hAnsi="Calibri" w:cs="Calibri"/>
                <w:b/>
                <w:sz w:val="24"/>
                <w:szCs w:val="24"/>
              </w:rPr>
              <w:t>a.1.</w:t>
            </w:r>
            <w:r w:rsidR="006F1E29">
              <w:rPr>
                <w:rFonts w:ascii="Calibri" w:eastAsia="Calibri" w:hAnsi="Calibri" w:cs="Calibri"/>
                <w:b/>
                <w:sz w:val="24"/>
                <w:szCs w:val="24"/>
              </w:rPr>
              <w:t>1.</w:t>
            </w:r>
            <w:r>
              <w:rPr>
                <w:rFonts w:ascii="Calibri" w:eastAsia="Calibri" w:hAnsi="Calibri" w:cs="Calibri"/>
                <w:b/>
                <w:sz w:val="24"/>
                <w:szCs w:val="24"/>
              </w:rPr>
              <w:t>3.</w:t>
            </w:r>
          </w:p>
        </w:tc>
      </w:tr>
      <w:tr w:rsidR="00A3742B" w14:paraId="176EEDDE" w14:textId="77777777">
        <w:tc>
          <w:tcPr>
            <w:tcW w:w="2130" w:type="dxa"/>
            <w:vMerge/>
            <w:vAlign w:val="center"/>
          </w:tcPr>
          <w:p w14:paraId="37567E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C2E447D"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60636BD" w14:textId="77777777" w:rsidR="00A3742B" w:rsidRDefault="006F1E29">
            <w:pPr>
              <w:rPr>
                <w:rFonts w:ascii="Calibri" w:eastAsia="Calibri" w:hAnsi="Calibri" w:cs="Calibri"/>
              </w:rPr>
            </w:pPr>
            <w:r w:rsidRPr="00FB7400">
              <w:t>Izveštaj o kapacitetima za Blockchain</w:t>
            </w:r>
          </w:p>
        </w:tc>
      </w:tr>
      <w:tr w:rsidR="00A3742B" w14:paraId="18343593" w14:textId="77777777">
        <w:trPr>
          <w:trHeight w:val="472"/>
        </w:trPr>
        <w:tc>
          <w:tcPr>
            <w:tcW w:w="2130" w:type="dxa"/>
            <w:vMerge/>
            <w:vAlign w:val="center"/>
          </w:tcPr>
          <w:p w14:paraId="15A825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A547C4"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5BF0FC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DCE375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B2EC95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CEF17A7" w14:textId="77777777" w:rsidR="00A3742B" w:rsidRDefault="00722CCA">
            <w:r>
              <w:rPr>
                <w:rFonts w:ascii="MS Gothic" w:eastAsia="MS Gothic" w:hAnsi="MS Gothic" w:cs="MS Gothic"/>
              </w:rPr>
              <w:t>☐</w:t>
            </w:r>
            <w:r>
              <w:rPr>
                <w:rFonts w:ascii="Calibri" w:eastAsia="Calibri" w:hAnsi="Calibri" w:cs="Calibri"/>
              </w:rPr>
              <w:t xml:space="preserve"> Event</w:t>
            </w:r>
          </w:p>
          <w:p w14:paraId="1B6B1D9D"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75BCF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D709AB8" w14:textId="77777777">
        <w:tc>
          <w:tcPr>
            <w:tcW w:w="2130" w:type="dxa"/>
            <w:vMerge/>
            <w:vAlign w:val="center"/>
          </w:tcPr>
          <w:p w14:paraId="25F7F46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467455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8DC1077" w14:textId="77777777" w:rsidR="00A3742B" w:rsidRDefault="00076FDE">
            <w:pPr>
              <w:rPr>
                <w:rFonts w:ascii="Calibri" w:eastAsia="Calibri" w:hAnsi="Calibri" w:cs="Calibri"/>
              </w:rPr>
            </w:pPr>
            <w:r>
              <w:rPr>
                <w:rFonts w:ascii="Calibri" w:eastAsia="Calibri" w:hAnsi="Calibri" w:cs="Calibri"/>
              </w:rPr>
              <w:t>Kreiraće se detaljan</w:t>
            </w:r>
            <w:r w:rsidR="00722CCA">
              <w:rPr>
                <w:rFonts w:ascii="Calibri" w:eastAsia="Calibri" w:hAnsi="Calibri" w:cs="Calibri"/>
              </w:rPr>
              <w:t xml:space="preserve"> </w:t>
            </w:r>
            <w:r w:rsidRPr="00076FDE">
              <w:rPr>
                <w:rFonts w:ascii="Calibri" w:eastAsia="Calibri" w:hAnsi="Calibri" w:cs="Calibri"/>
              </w:rPr>
              <w:t>izveštaj o kapacitetima za Blockchain, obuhvatajući ključne zaključke i preporuke</w:t>
            </w:r>
            <w:r w:rsidR="00722CCA">
              <w:rPr>
                <w:rFonts w:ascii="Calibri" w:eastAsia="Calibri" w:hAnsi="Calibri" w:cs="Calibri"/>
              </w:rPr>
              <w:t>. Izveštaj treba da doprinese poboljšanju kvaliteta projekta.</w:t>
            </w:r>
          </w:p>
        </w:tc>
      </w:tr>
      <w:tr w:rsidR="00A3742B" w14:paraId="2562B98E" w14:textId="77777777">
        <w:trPr>
          <w:trHeight w:val="47"/>
        </w:trPr>
        <w:tc>
          <w:tcPr>
            <w:tcW w:w="2130" w:type="dxa"/>
            <w:vMerge/>
            <w:vAlign w:val="center"/>
          </w:tcPr>
          <w:p w14:paraId="53EC5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CE53DAA"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17B61C5" w14:textId="77777777" w:rsidR="00A3742B" w:rsidRDefault="00722CCA">
            <w:pPr>
              <w:rPr>
                <w:rFonts w:ascii="Calibri" w:eastAsia="Calibri" w:hAnsi="Calibri" w:cs="Calibri"/>
              </w:rPr>
            </w:pPr>
            <w:r>
              <w:rPr>
                <w:rFonts w:ascii="Calibri" w:eastAsia="Calibri" w:hAnsi="Calibri" w:cs="Calibri"/>
              </w:rPr>
              <w:t>M1</w:t>
            </w:r>
          </w:p>
        </w:tc>
      </w:tr>
      <w:tr w:rsidR="00A3742B" w14:paraId="662B1A24" w14:textId="77777777">
        <w:trPr>
          <w:trHeight w:val="404"/>
        </w:trPr>
        <w:tc>
          <w:tcPr>
            <w:tcW w:w="2130" w:type="dxa"/>
            <w:vAlign w:val="center"/>
          </w:tcPr>
          <w:p w14:paraId="57754125" w14:textId="77777777" w:rsidR="00A3742B" w:rsidRDefault="00A3742B">
            <w:pPr>
              <w:rPr>
                <w:rFonts w:ascii="Calibri" w:eastAsia="Calibri" w:hAnsi="Calibri" w:cs="Calibri"/>
              </w:rPr>
            </w:pPr>
          </w:p>
        </w:tc>
        <w:tc>
          <w:tcPr>
            <w:tcW w:w="1980" w:type="dxa"/>
            <w:vAlign w:val="center"/>
          </w:tcPr>
          <w:p w14:paraId="485109F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7F9688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96C7770" w14:textId="77777777">
        <w:trPr>
          <w:trHeight w:val="482"/>
        </w:trPr>
        <w:tc>
          <w:tcPr>
            <w:tcW w:w="2130" w:type="dxa"/>
            <w:vMerge w:val="restart"/>
            <w:vAlign w:val="center"/>
          </w:tcPr>
          <w:p w14:paraId="1E96CBE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A18CA7D"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41CDD06" w14:textId="77777777" w:rsidR="00A3742B" w:rsidRDefault="00722CCA">
            <w:r>
              <w:rPr>
                <w:rFonts w:ascii="MS Gothic" w:eastAsia="MS Gothic" w:hAnsi="MS Gothic" w:cs="MS Gothic"/>
              </w:rPr>
              <w:t>☐</w:t>
            </w:r>
            <w:r>
              <w:rPr>
                <w:rFonts w:ascii="Calibri" w:eastAsia="Calibri" w:hAnsi="Calibri" w:cs="Calibri"/>
              </w:rPr>
              <w:t xml:space="preserve">Students </w:t>
            </w:r>
          </w:p>
          <w:p w14:paraId="22581130" w14:textId="77777777" w:rsidR="00A3742B" w:rsidRDefault="00722CCA">
            <w:r>
              <w:rPr>
                <w:rFonts w:ascii="MS Gothic" w:eastAsia="MS Gothic" w:hAnsi="MS Gothic" w:cs="MS Gothic"/>
              </w:rPr>
              <w:t>☐</w:t>
            </w:r>
            <w:r>
              <w:rPr>
                <w:rFonts w:ascii="Calibri" w:eastAsia="Calibri" w:hAnsi="Calibri" w:cs="Calibri"/>
              </w:rPr>
              <w:t xml:space="preserve">Trainees </w:t>
            </w:r>
          </w:p>
          <w:p w14:paraId="27982865"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35268E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B8E76C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37062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02C3F0" w14:textId="77777777">
        <w:trPr>
          <w:trHeight w:val="482"/>
        </w:trPr>
        <w:tc>
          <w:tcPr>
            <w:tcW w:w="2130" w:type="dxa"/>
            <w:vMerge/>
            <w:vAlign w:val="center"/>
          </w:tcPr>
          <w:p w14:paraId="212ECA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B1E1670" w14:textId="77777777" w:rsidR="00A3742B" w:rsidRDefault="00722CCA">
            <w:pPr>
              <w:ind w:left="708"/>
            </w:pPr>
            <w:r>
              <w:rPr>
                <w:rFonts w:ascii="Calibri" w:eastAsia="Calibri" w:hAnsi="Calibri" w:cs="Calibri"/>
                <w:i/>
              </w:rPr>
              <w:t xml:space="preserve">If you selected 'Other', please identify these target groups. </w:t>
            </w:r>
          </w:p>
          <w:p w14:paraId="6C4F808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DCE7C85" w14:textId="77777777">
        <w:trPr>
          <w:trHeight w:val="840"/>
        </w:trPr>
        <w:tc>
          <w:tcPr>
            <w:tcW w:w="2130" w:type="dxa"/>
            <w:tcBorders>
              <w:right w:val="single" w:sz="4" w:space="0" w:color="000000"/>
            </w:tcBorders>
            <w:vAlign w:val="center"/>
          </w:tcPr>
          <w:p w14:paraId="2223A2A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22EF8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34BDD3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0736D23" w14:textId="77777777" w:rsidR="00A3742B" w:rsidRDefault="00722CCA">
            <w:r>
              <w:rPr>
                <w:rFonts w:ascii="MS Gothic" w:eastAsia="MS Gothic" w:hAnsi="MS Gothic" w:cs="MS Gothic"/>
              </w:rPr>
              <w:t>☐</w:t>
            </w:r>
            <w:r>
              <w:rPr>
                <w:rFonts w:ascii="Calibri" w:eastAsia="Calibri" w:hAnsi="Calibri" w:cs="Calibri"/>
              </w:rPr>
              <w:t xml:space="preserve"> Local</w:t>
            </w:r>
          </w:p>
          <w:p w14:paraId="272EBAD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6C2D639" w14:textId="77777777" w:rsidR="00A3742B" w:rsidRDefault="00722CCA">
            <w:r>
              <w:rPr>
                <w:rFonts w:ascii="MS Gothic" w:eastAsia="MS Gothic" w:hAnsi="MS Gothic" w:cs="MS Gothic"/>
              </w:rPr>
              <w:t>☐</w:t>
            </w:r>
            <w:r>
              <w:rPr>
                <w:rFonts w:ascii="Calibri" w:eastAsia="Calibri" w:hAnsi="Calibri" w:cs="Calibri"/>
              </w:rPr>
              <w:t xml:space="preserve"> National</w:t>
            </w:r>
          </w:p>
          <w:p w14:paraId="3BA115C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58BB762" w14:textId="77777777" w:rsidR="00A3742B" w:rsidRDefault="00A3742B">
      <w:pPr>
        <w:widowControl w:val="0"/>
        <w:spacing w:line="276" w:lineRule="auto"/>
      </w:pPr>
    </w:p>
    <w:p w14:paraId="3C0705DD"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516861F6" w14:textId="77777777">
        <w:tc>
          <w:tcPr>
            <w:tcW w:w="2100" w:type="dxa"/>
            <w:vAlign w:val="center"/>
          </w:tcPr>
          <w:p w14:paraId="7478D24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5A275285"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31958DA9" w14:textId="77777777" w:rsidR="00A3742B" w:rsidRDefault="00722CCA">
            <w:pPr>
              <w:jc w:val="center"/>
              <w:rPr>
                <w:rFonts w:ascii="Calibri" w:eastAsia="Calibri" w:hAnsi="Calibri" w:cs="Calibri"/>
                <w:bCs/>
              </w:rPr>
            </w:pPr>
            <w:r>
              <w:rPr>
                <w:rFonts w:ascii="Calibri" w:eastAsia="Calibri" w:hAnsi="Calibri" w:cs="Calibri"/>
                <w:b/>
                <w:sz w:val="24"/>
                <w:szCs w:val="24"/>
              </w:rPr>
              <w:t>a.</w:t>
            </w:r>
            <w:r w:rsidR="003F1106">
              <w:rPr>
                <w:rFonts w:ascii="Calibri" w:eastAsia="Calibri" w:hAnsi="Calibri" w:cs="Calibri"/>
                <w:b/>
                <w:sz w:val="24"/>
                <w:szCs w:val="24"/>
              </w:rPr>
              <w:t>1.</w:t>
            </w:r>
            <w:r>
              <w:rPr>
                <w:rFonts w:ascii="Calibri" w:eastAsia="Calibri" w:hAnsi="Calibri" w:cs="Calibri"/>
                <w:b/>
                <w:sz w:val="24"/>
                <w:szCs w:val="24"/>
              </w:rPr>
              <w:t>2.</w:t>
            </w:r>
          </w:p>
        </w:tc>
      </w:tr>
      <w:tr w:rsidR="00A3742B" w14:paraId="548C3F37" w14:textId="77777777">
        <w:trPr>
          <w:trHeight w:val="493"/>
        </w:trPr>
        <w:tc>
          <w:tcPr>
            <w:tcW w:w="2100" w:type="dxa"/>
            <w:vAlign w:val="center"/>
          </w:tcPr>
          <w:p w14:paraId="2C8304D8"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395D8A37" w14:textId="77777777" w:rsidR="00A3742B" w:rsidRDefault="003F1106">
            <w:pPr>
              <w:rPr>
                <w:rFonts w:ascii="Calibri" w:eastAsia="Calibri" w:hAnsi="Calibri" w:cs="Calibri"/>
              </w:rPr>
            </w:pPr>
            <w:r w:rsidRPr="003F1106">
              <w:rPr>
                <w:color w:val="000000"/>
              </w:rPr>
              <w:t>Analiza kapaciteta partnerskih organizacija za AI</w:t>
            </w:r>
            <w:r>
              <w:rPr>
                <w:color w:val="000000"/>
              </w:rPr>
              <w:t>.</w:t>
            </w:r>
          </w:p>
        </w:tc>
      </w:tr>
      <w:tr w:rsidR="00A3742B" w14:paraId="7514FBBC" w14:textId="77777777">
        <w:trPr>
          <w:trHeight w:val="493"/>
        </w:trPr>
        <w:tc>
          <w:tcPr>
            <w:tcW w:w="2100" w:type="dxa"/>
            <w:vAlign w:val="center"/>
          </w:tcPr>
          <w:p w14:paraId="2361F5A7"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019C4E3" w14:textId="77777777" w:rsidR="003F1106" w:rsidRPr="00C06B8B" w:rsidRDefault="003F1106" w:rsidP="003F1106">
            <w:pPr>
              <w:ind w:left="720"/>
            </w:pPr>
            <w:r w:rsidRPr="00C06B8B">
              <w:rPr>
                <w:b/>
                <w:bCs/>
              </w:rPr>
              <w:t>Pretpostavke</w:t>
            </w:r>
            <w:r w:rsidRPr="00C06B8B">
              <w:t>:</w:t>
            </w:r>
          </w:p>
          <w:p w14:paraId="77A2FB4C" w14:textId="77777777" w:rsidR="003F1106" w:rsidRPr="00C06B8B" w:rsidRDefault="003F1106" w:rsidP="003F1106">
            <w:pPr>
              <w:numPr>
                <w:ilvl w:val="0"/>
                <w:numId w:val="116"/>
              </w:numPr>
            </w:pPr>
            <w:r w:rsidRPr="00C06B8B">
              <w:t xml:space="preserve">Partneri u projektu posjeduju osnovno znanje i iskustvo u području </w:t>
            </w:r>
            <w:r>
              <w:t>AI</w:t>
            </w:r>
            <w:r w:rsidRPr="00C06B8B">
              <w:t xml:space="preserve"> tehnologije i njihova organizacija ima potrebnu infrastrukturu i resurse za primenu ove tehnologije.</w:t>
            </w:r>
          </w:p>
          <w:p w14:paraId="428F93B6" w14:textId="77777777" w:rsidR="003F1106" w:rsidRPr="00C06B8B" w:rsidRDefault="003F1106" w:rsidP="003F1106">
            <w:pPr>
              <w:numPr>
                <w:ilvl w:val="0"/>
                <w:numId w:val="116"/>
              </w:numPr>
            </w:pPr>
            <w:r w:rsidRPr="00C06B8B">
              <w:t>Partneri imaju iskustvo u radu s opremom i alatkama za analizu i evaluaciju kapaciteta organizacija, uključujući primenu testova i upitnika.</w:t>
            </w:r>
          </w:p>
          <w:p w14:paraId="19229366" w14:textId="77777777" w:rsidR="003F1106" w:rsidRDefault="003F1106" w:rsidP="003F1106">
            <w:pPr>
              <w:numPr>
                <w:ilvl w:val="0"/>
                <w:numId w:val="116"/>
              </w:numPr>
            </w:pPr>
            <w:r w:rsidRPr="00C06B8B">
              <w:t>Partneri imaju iskustvo u analizi i vrednovanju rezultata, kao i u izradi konačnog izveštaja.</w:t>
            </w:r>
          </w:p>
          <w:p w14:paraId="5E7D6135" w14:textId="77777777" w:rsidR="003F1106" w:rsidRPr="00C06B8B" w:rsidRDefault="003F1106" w:rsidP="003F1106">
            <w:pPr>
              <w:ind w:left="720"/>
            </w:pPr>
          </w:p>
          <w:p w14:paraId="0B070E17" w14:textId="77777777" w:rsidR="003F1106" w:rsidRPr="00C06B8B" w:rsidRDefault="003F1106" w:rsidP="003F1106">
            <w:pPr>
              <w:ind w:left="720"/>
            </w:pPr>
            <w:r w:rsidRPr="00C06B8B">
              <w:rPr>
                <w:b/>
                <w:bCs/>
              </w:rPr>
              <w:t>Rizici</w:t>
            </w:r>
            <w:r w:rsidRPr="00C06B8B">
              <w:t>:</w:t>
            </w:r>
          </w:p>
          <w:p w14:paraId="28B4480C" w14:textId="77777777" w:rsidR="003F1106" w:rsidRPr="00C06B8B" w:rsidRDefault="003F1106" w:rsidP="003F1106">
            <w:pPr>
              <w:numPr>
                <w:ilvl w:val="0"/>
                <w:numId w:val="117"/>
              </w:numPr>
            </w:pPr>
            <w:r w:rsidRPr="00C06B8B">
              <w:t xml:space="preserve">Partneri možda nemaju potrebno znanje i iskustvo u području </w:t>
            </w:r>
            <w:r>
              <w:t>AI</w:t>
            </w:r>
            <w:r w:rsidRPr="00C06B8B">
              <w:t xml:space="preserve"> tehnologije, što može negativno uticati na kvalitet i vremenski rok implementacije aktivnosti.</w:t>
            </w:r>
          </w:p>
          <w:p w14:paraId="273CB6F9" w14:textId="77777777" w:rsidR="003F1106" w:rsidRPr="00C06B8B" w:rsidRDefault="003F1106" w:rsidP="003F1106">
            <w:pPr>
              <w:numPr>
                <w:ilvl w:val="0"/>
                <w:numId w:val="117"/>
              </w:numPr>
            </w:pPr>
            <w:r w:rsidRPr="00C06B8B">
              <w:t>Partneri možda ne posjeduju dovoljnu opremu i resurse za analizu i evaluaciju, što može uticati na kvalitet i verodostojnost rezultata.</w:t>
            </w:r>
          </w:p>
          <w:p w14:paraId="5F44344A" w14:textId="77777777" w:rsidR="003F1106" w:rsidRPr="00C06B8B" w:rsidRDefault="003F1106" w:rsidP="003F1106">
            <w:pPr>
              <w:numPr>
                <w:ilvl w:val="0"/>
                <w:numId w:val="117"/>
              </w:numPr>
            </w:pPr>
            <w:r w:rsidRPr="00C06B8B">
              <w:t>Partneri možda ne um</w:t>
            </w:r>
            <w:r>
              <w:t>ej</w:t>
            </w:r>
            <w:r w:rsidRPr="00C06B8B">
              <w:t>u adekvatno analizirati i vrednovati rezultate, što može uticati na kvalitet i verodostojnost konačnog izveštaja</w:t>
            </w:r>
          </w:p>
          <w:p w14:paraId="5696DFCF" w14:textId="77777777" w:rsidR="00A3742B" w:rsidRDefault="00A3742B" w:rsidP="003F1106">
            <w:pPr>
              <w:ind w:left="720"/>
              <w:rPr>
                <w:rFonts w:ascii="Calibri" w:eastAsia="Calibri" w:hAnsi="Calibri" w:cs="Calibri"/>
              </w:rPr>
            </w:pPr>
          </w:p>
        </w:tc>
      </w:tr>
      <w:tr w:rsidR="00A3742B" w14:paraId="21ADCB38" w14:textId="77777777">
        <w:trPr>
          <w:trHeight w:val="493"/>
        </w:trPr>
        <w:tc>
          <w:tcPr>
            <w:tcW w:w="2100" w:type="dxa"/>
            <w:vAlign w:val="center"/>
          </w:tcPr>
          <w:p w14:paraId="410A5EF2"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45E9494C" w14:textId="77777777" w:rsidR="00A3742B" w:rsidRDefault="001A66F8">
            <w:pPr>
              <w:rPr>
                <w:rFonts w:ascii="Calibri" w:eastAsia="Calibri" w:hAnsi="Calibri" w:cs="Calibri"/>
              </w:rPr>
            </w:pPr>
            <w:r w:rsidRPr="00C149DD">
              <w:rPr>
                <w:rFonts w:ascii="Calibri" w:eastAsia="Calibri" w:hAnsi="Calibri" w:cs="Calibri"/>
              </w:rPr>
              <w:t xml:space="preserve">Aktivnost "Analiza kapaciteta partnerskih organizacija za </w:t>
            </w:r>
            <w:r>
              <w:rPr>
                <w:rFonts w:ascii="Calibri" w:eastAsia="Calibri" w:hAnsi="Calibri" w:cs="Calibri"/>
              </w:rPr>
              <w:t>AI</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Pr>
                <w:rFonts w:ascii="Calibri" w:eastAsia="Calibri" w:hAnsi="Calibri" w:cs="Calibri"/>
              </w:rPr>
              <w:t>AI</w:t>
            </w:r>
            <w:r w:rsidRPr="00C149DD">
              <w:rPr>
                <w:rFonts w:ascii="Calibri" w:eastAsia="Calibri" w:hAnsi="Calibri" w:cs="Calibri"/>
              </w:rPr>
              <w:t xml:space="preserve"> tehnologije. Ova aktivnost uključuje primenu testova i upitnika za analizu kapaciteta organizacija u području </w:t>
            </w:r>
            <w:r w:rsidR="00EE496B">
              <w:rPr>
                <w:rFonts w:ascii="Calibri" w:eastAsia="Calibri" w:hAnsi="Calibri" w:cs="Calibri"/>
              </w:rPr>
              <w:t>AI</w:t>
            </w:r>
            <w:r w:rsidRPr="00C149DD">
              <w:rPr>
                <w:rFonts w:ascii="Calibri" w:eastAsia="Calibri" w:hAnsi="Calibri" w:cs="Calibri"/>
              </w:rPr>
              <w:t xml:space="preserve"> tehnologije, kao i analizu i vrednovanje rezultata. Ova aktivnost je ključna za proveru spremnosti partnera za usvajanje i primenu </w:t>
            </w:r>
            <w:r w:rsidR="00EE496B">
              <w:rPr>
                <w:rFonts w:ascii="Calibri" w:eastAsia="Calibri" w:hAnsi="Calibri" w:cs="Calibri"/>
              </w:rPr>
              <w:t>AI</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A3742B" w14:paraId="69258791" w14:textId="77777777">
        <w:trPr>
          <w:trHeight w:val="493"/>
        </w:trPr>
        <w:tc>
          <w:tcPr>
            <w:tcW w:w="2100" w:type="dxa"/>
            <w:vAlign w:val="center"/>
          </w:tcPr>
          <w:p w14:paraId="2359D852"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48CC8560" w14:textId="77777777" w:rsidR="00A3742B" w:rsidRDefault="00B827A5">
            <w:pPr>
              <w:spacing w:before="240" w:after="240"/>
              <w:rPr>
                <w:rFonts w:ascii="Calibri" w:eastAsia="Calibri" w:hAnsi="Calibri" w:cs="Calibri"/>
              </w:rPr>
            </w:pPr>
            <w:r>
              <w:rPr>
                <w:rFonts w:ascii="Calibri" w:eastAsia="Calibri" w:hAnsi="Calibri" w:cs="Calibri"/>
                <w:b/>
              </w:rPr>
              <w:t>a.1.2.1</w:t>
            </w:r>
            <w:r>
              <w:rPr>
                <w:rFonts w:ascii="Calibri" w:eastAsia="Calibri" w:hAnsi="Calibri" w:cs="Calibri"/>
                <w:b/>
                <w:lang w:val="en-US"/>
              </w:rPr>
              <w:t xml:space="preserve"> </w:t>
            </w:r>
            <w:r w:rsidRPr="00FB7400">
              <w:t xml:space="preserve">Intervjui i ankete o organizacionim kapacitetima za </w:t>
            </w:r>
            <w:r>
              <w:t>AI</w:t>
            </w:r>
            <w:r>
              <w:rPr>
                <w:color w:val="000000"/>
              </w:rPr>
              <w:t>.</w:t>
            </w:r>
            <w:r>
              <w:rPr>
                <w:rFonts w:ascii="Calibri" w:eastAsia="Calibri" w:hAnsi="Calibri" w:cs="Calibri"/>
              </w:rPr>
              <w:br/>
            </w:r>
            <w:r>
              <w:rPr>
                <w:rFonts w:ascii="Calibri" w:eastAsia="Calibri" w:hAnsi="Calibri" w:cs="Calibri"/>
                <w:b/>
              </w:rPr>
              <w:t>a.1.2.2.</w:t>
            </w:r>
            <w:r>
              <w:rPr>
                <w:rFonts w:ascii="Calibri" w:eastAsia="Calibri" w:hAnsi="Calibri" w:cs="Calibri"/>
              </w:rPr>
              <w:t xml:space="preserve"> </w:t>
            </w:r>
            <w:r w:rsidRPr="00FB7400">
              <w:t xml:space="preserve">Popunjena anketa o iskustvima i dobrim praksama partnerskih organizacija u sektoru </w:t>
            </w:r>
            <w:r>
              <w:t>AI</w:t>
            </w:r>
            <w:r>
              <w:rPr>
                <w:rFonts w:ascii="Calibri" w:eastAsia="Calibri" w:hAnsi="Calibri" w:cs="Calibri"/>
              </w:rPr>
              <w:t>.</w:t>
            </w:r>
            <w:r>
              <w:rPr>
                <w:rFonts w:ascii="Calibri" w:eastAsia="Calibri" w:hAnsi="Calibri" w:cs="Calibri"/>
              </w:rPr>
              <w:br/>
            </w:r>
            <w:r>
              <w:rPr>
                <w:rFonts w:ascii="Calibri" w:eastAsia="Calibri" w:hAnsi="Calibri" w:cs="Calibri"/>
                <w:b/>
              </w:rPr>
              <w:t xml:space="preserve">a.1.2.3. </w:t>
            </w:r>
            <w:r w:rsidRPr="00FB7400">
              <w:t xml:space="preserve">Izveštaj o kapacitetima za </w:t>
            </w:r>
            <w:r w:rsidR="00E7182F">
              <w:t>AI</w:t>
            </w:r>
            <w:r>
              <w:rPr>
                <w:rFonts w:ascii="Calibri" w:eastAsia="Calibri" w:hAnsi="Calibri" w:cs="Calibri"/>
              </w:rPr>
              <w:t>.</w:t>
            </w:r>
          </w:p>
        </w:tc>
      </w:tr>
      <w:tr w:rsidR="00A3742B" w14:paraId="61D31D18" w14:textId="77777777">
        <w:trPr>
          <w:trHeight w:val="493"/>
        </w:trPr>
        <w:tc>
          <w:tcPr>
            <w:tcW w:w="2100" w:type="dxa"/>
            <w:vAlign w:val="center"/>
          </w:tcPr>
          <w:p w14:paraId="5FCEC1C1" w14:textId="77777777" w:rsidR="00A3742B" w:rsidRDefault="00722CCA">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19EC0187" w14:textId="77777777"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c>
          <w:tcPr>
            <w:tcW w:w="2400" w:type="dxa"/>
            <w:vAlign w:val="center"/>
          </w:tcPr>
          <w:p w14:paraId="0E03478D"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2EDCA5D8" w14:textId="77777777"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r>
      <w:tr w:rsidR="00A3742B" w14:paraId="5E18B13E" w14:textId="77777777">
        <w:trPr>
          <w:trHeight w:val="493"/>
        </w:trPr>
        <w:tc>
          <w:tcPr>
            <w:tcW w:w="2100" w:type="dxa"/>
            <w:vAlign w:val="center"/>
          </w:tcPr>
          <w:p w14:paraId="7B100273"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303AE2B9" w14:textId="77777777" w:rsidR="00A3742B" w:rsidRDefault="004C3CE0">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14:paraId="1E4082F0" w14:textId="77777777">
        <w:trPr>
          <w:trHeight w:val="493"/>
        </w:trPr>
        <w:tc>
          <w:tcPr>
            <w:tcW w:w="2100" w:type="dxa"/>
            <w:vAlign w:val="center"/>
          </w:tcPr>
          <w:p w14:paraId="74546FC9"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651712C"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Univerzitet u Beogradu, Matematički fakultet - Beograd</w:t>
            </w:r>
          </w:p>
          <w:p w14:paraId="5D6F884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ICT Hub Beograd - Beograd</w:t>
            </w:r>
          </w:p>
          <w:p w14:paraId="1ACB6608"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Fakultet tehničkih nauka, Univerzitet u Novom Sadu – Novi Sad</w:t>
            </w:r>
          </w:p>
          <w:p w14:paraId="081605C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Univerzitet u Nišu - Elektronski fakultet – Niš</w:t>
            </w:r>
          </w:p>
          <w:p w14:paraId="4FE8074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Startit Centar – Zrenjanin</w:t>
            </w:r>
          </w:p>
          <w:p w14:paraId="136BBE7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Central European University (CEU) – Mađarska</w:t>
            </w:r>
          </w:p>
          <w:p w14:paraId="2776408F"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University of Edinburgh – Škotska</w:t>
            </w:r>
          </w:p>
          <w:p w14:paraId="7E976E4F"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International Burch University – Bosna i Hercegovina</w:t>
            </w:r>
          </w:p>
          <w:p w14:paraId="126FCE07"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IT University of Copenhagen – Danska</w:t>
            </w:r>
          </w:p>
          <w:p w14:paraId="663FA9CC"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Fakultet elektrotehnike i računarstva (FER) – Hrvatska</w:t>
            </w:r>
          </w:p>
          <w:p w14:paraId="3361ED59"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lang w:val="fr-FR"/>
              </w:rPr>
            </w:pPr>
            <w:r w:rsidRPr="00F06D3D">
              <w:rPr>
                <w:rFonts w:ascii="Arial" w:eastAsia="Arial" w:hAnsi="Arial" w:cs="Arial"/>
                <w:color w:val="000000" w:themeColor="text1"/>
                <w:lang w:val="fr-FR"/>
              </w:rPr>
              <w:t>Station F – Francuska</w:t>
            </w:r>
          </w:p>
          <w:p w14:paraId="4EDB3AEF"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lang w:val="fr-FR"/>
              </w:rPr>
            </w:pPr>
            <w:r w:rsidRPr="00F06D3D">
              <w:rPr>
                <w:rFonts w:ascii="Arial" w:eastAsia="Arial" w:hAnsi="Arial" w:cs="Arial"/>
                <w:color w:val="000000" w:themeColor="text1"/>
                <w:lang w:val="fr-FR"/>
              </w:rPr>
              <w:t>Sorbonne Univerzitet – Francuska</w:t>
            </w:r>
          </w:p>
          <w:p w14:paraId="4B70C73A"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Imperial College London – Velika britanija</w:t>
            </w:r>
          </w:p>
          <w:p w14:paraId="4097E532" w14:textId="77777777" w:rsidR="00A3742B"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Imec - Belgija</w:t>
            </w:r>
          </w:p>
        </w:tc>
      </w:tr>
      <w:tr w:rsidR="00A3742B" w14:paraId="2218FA02" w14:textId="77777777">
        <w:trPr>
          <w:trHeight w:val="493"/>
        </w:trPr>
        <w:tc>
          <w:tcPr>
            <w:tcW w:w="2100" w:type="dxa"/>
            <w:vAlign w:val="center"/>
          </w:tcPr>
          <w:p w14:paraId="2BEBE783" w14:textId="77777777" w:rsidR="00A3742B" w:rsidRDefault="00722CCA">
            <w:r>
              <w:rPr>
                <w:rFonts w:ascii="Calibri" w:eastAsia="Calibri" w:hAnsi="Calibri" w:cs="Calibri"/>
                <w:b/>
              </w:rPr>
              <w:t>Costs</w:t>
            </w:r>
          </w:p>
          <w:p w14:paraId="141D5A85"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45265032" w14:textId="77777777" w:rsidR="00F06D3D" w:rsidRPr="00022F5F" w:rsidRDefault="00F06D3D" w:rsidP="00F06D3D">
            <w:r w:rsidRPr="00022F5F">
              <w:t xml:space="preserve">troškovi za aktivnost "Analiza kapaciteta partnerskih organizacija za </w:t>
            </w:r>
            <w:r>
              <w:t>AI</w:t>
            </w:r>
            <w:r w:rsidRPr="00022F5F">
              <w:t>" u okviru projekta mogu uključivati s</w:t>
            </w:r>
            <w:r>
              <w:t>le</w:t>
            </w:r>
            <w:r w:rsidRPr="00022F5F">
              <w:t>deće:</w:t>
            </w:r>
          </w:p>
          <w:p w14:paraId="69DF6AA0" w14:textId="77777777" w:rsidR="00F06D3D" w:rsidRPr="00022F5F" w:rsidRDefault="00F06D3D" w:rsidP="00F06D3D"/>
          <w:p w14:paraId="3B0A5B82" w14:textId="77777777" w:rsidR="00F06D3D" w:rsidRPr="00022F5F" w:rsidRDefault="00F06D3D" w:rsidP="00F06D3D">
            <w:r w:rsidRPr="00022F5F">
              <w:t>* cena testova i upitnika za analizu kapaciteta organizacija i opreme za analizu i evaluaciju kapaciteta,</w:t>
            </w:r>
          </w:p>
          <w:p w14:paraId="17656CD6" w14:textId="77777777" w:rsidR="00F06D3D" w:rsidRPr="00022F5F" w:rsidRDefault="00F06D3D" w:rsidP="00F06D3D">
            <w:r w:rsidRPr="00022F5F">
              <w:t xml:space="preserve">* naknada stručnjacima koji </w:t>
            </w:r>
            <w:r>
              <w:t>učestvuju</w:t>
            </w:r>
            <w:r w:rsidRPr="00022F5F">
              <w:t xml:space="preserve"> u aktivnosti,</w:t>
            </w:r>
          </w:p>
          <w:p w14:paraId="290D02B8" w14:textId="77777777" w:rsidR="00F06D3D" w:rsidRPr="00022F5F" w:rsidRDefault="00F06D3D" w:rsidP="00F06D3D">
            <w:r w:rsidRPr="00022F5F">
              <w:t>* cena informatičke opreme i software-a potrebnih za analizu i evaluaciju kapaciteta,</w:t>
            </w:r>
          </w:p>
          <w:p w14:paraId="732E106D" w14:textId="77777777" w:rsidR="00F06D3D" w:rsidRPr="00943D8C" w:rsidRDefault="00F06D3D" w:rsidP="00F06D3D">
            <w:pPr>
              <w:rPr>
                <w:lang w:val="fr-FR"/>
              </w:rPr>
            </w:pPr>
            <w:r w:rsidRPr="00943D8C">
              <w:rPr>
                <w:lang w:val="fr-FR"/>
              </w:rPr>
              <w:t>* cena obuke osoblja partnera u području AI tehnologije,</w:t>
            </w:r>
          </w:p>
          <w:p w14:paraId="49391FA8" w14:textId="77777777" w:rsidR="00F06D3D" w:rsidRPr="00022F5F" w:rsidRDefault="00F06D3D" w:rsidP="00F06D3D">
            <w:r w:rsidRPr="00022F5F">
              <w:t xml:space="preserve">* troškovi organizacije i </w:t>
            </w:r>
            <w:r>
              <w:t>sprovođenja</w:t>
            </w:r>
            <w:r w:rsidRPr="00022F5F">
              <w:t xml:space="preserve"> aktivnosti,</w:t>
            </w:r>
          </w:p>
          <w:p w14:paraId="2F8045D3" w14:textId="77777777" w:rsidR="00F06D3D" w:rsidRPr="00022F5F" w:rsidRDefault="00F06D3D" w:rsidP="00F06D3D">
            <w:r w:rsidRPr="00022F5F">
              <w:t xml:space="preserve">* troškovi </w:t>
            </w:r>
            <w:r>
              <w:t xml:space="preserve">za </w:t>
            </w:r>
            <w:r w:rsidRPr="00022F5F">
              <w:t xml:space="preserve">prevoz i akomodaciju osobama koje </w:t>
            </w:r>
            <w:r>
              <w:t>učestvuju</w:t>
            </w:r>
            <w:r w:rsidRPr="00022F5F">
              <w:t xml:space="preserve"> u aktivnosti.</w:t>
            </w:r>
          </w:p>
          <w:p w14:paraId="670388AA" w14:textId="77777777" w:rsidR="00F06D3D" w:rsidRPr="00022F5F" w:rsidRDefault="00F06D3D" w:rsidP="00F06D3D"/>
          <w:p w14:paraId="0D9ED9DF" w14:textId="77777777" w:rsidR="00A3742B" w:rsidRDefault="00F06D3D" w:rsidP="00F06D3D">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učestvuju</w:t>
            </w:r>
            <w:r w:rsidRPr="00022F5F">
              <w:t xml:space="preserve"> u aktivnosti, veličini organizacije partnera i drugim faktorima.</w:t>
            </w:r>
          </w:p>
        </w:tc>
      </w:tr>
    </w:tbl>
    <w:p w14:paraId="333BE8D5" w14:textId="77777777" w:rsidR="00A3742B" w:rsidRDefault="00A3742B"/>
    <w:p w14:paraId="1C5FFF82"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1EF37DF9" w14:textId="77777777">
        <w:tc>
          <w:tcPr>
            <w:tcW w:w="2130" w:type="dxa"/>
            <w:vMerge w:val="restart"/>
            <w:vAlign w:val="center"/>
          </w:tcPr>
          <w:p w14:paraId="29D9E6AF" w14:textId="77777777" w:rsidR="00A3742B" w:rsidRDefault="00722CCA">
            <w:r>
              <w:rPr>
                <w:rFonts w:ascii="Calibri" w:eastAsia="Calibri" w:hAnsi="Calibri" w:cs="Calibri"/>
                <w:b/>
              </w:rPr>
              <w:t>Expected Deliverable/Results/</w:t>
            </w:r>
          </w:p>
          <w:p w14:paraId="277393DA"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7FBE89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616ACE4" w14:textId="77777777"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2.1.</w:t>
            </w:r>
          </w:p>
        </w:tc>
      </w:tr>
      <w:tr w:rsidR="00A3742B" w14:paraId="6229BDE3" w14:textId="77777777">
        <w:tc>
          <w:tcPr>
            <w:tcW w:w="2130" w:type="dxa"/>
            <w:vMerge/>
            <w:vAlign w:val="center"/>
          </w:tcPr>
          <w:p w14:paraId="7E3476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DB0EE12"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7AA0FB7" w14:textId="77777777" w:rsidR="00A3742B" w:rsidRPr="00E84DD5" w:rsidRDefault="00E84DD5">
            <w:pPr>
              <w:rPr>
                <w:b/>
                <w:bCs/>
              </w:rPr>
            </w:pPr>
            <w:r w:rsidRPr="00E84DD5">
              <w:t>Intervjui i ankete o organizacionim kapacitetima za AI</w:t>
            </w:r>
          </w:p>
        </w:tc>
      </w:tr>
      <w:tr w:rsidR="00A3742B" w14:paraId="1A15BB07" w14:textId="77777777">
        <w:trPr>
          <w:trHeight w:val="472"/>
        </w:trPr>
        <w:tc>
          <w:tcPr>
            <w:tcW w:w="2130" w:type="dxa"/>
            <w:vMerge/>
            <w:vAlign w:val="center"/>
          </w:tcPr>
          <w:p w14:paraId="7666A8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5DD396"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98B06B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58DA9E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6BB82F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29D2B15" w14:textId="77777777" w:rsidR="00A3742B" w:rsidRDefault="00722CCA">
            <w:r>
              <w:rPr>
                <w:rFonts w:ascii="MS Gothic" w:eastAsia="MS Gothic" w:hAnsi="MS Gothic" w:cs="MS Gothic"/>
              </w:rPr>
              <w:t>☐</w:t>
            </w:r>
            <w:r>
              <w:rPr>
                <w:rFonts w:ascii="Calibri" w:eastAsia="Calibri" w:hAnsi="Calibri" w:cs="Calibri"/>
              </w:rPr>
              <w:t xml:space="preserve"> Event</w:t>
            </w:r>
          </w:p>
          <w:p w14:paraId="028A922F" w14:textId="77777777" w:rsidR="00A3742B" w:rsidRDefault="00E84DD5">
            <w:r>
              <w:rPr>
                <w:rFonts w:ascii="Impact" w:eastAsia="Impact" w:hAnsi="Impact" w:cs="Impact"/>
              </w:rPr>
              <w:t xml:space="preserve"> x</w:t>
            </w:r>
            <w:r>
              <w:rPr>
                <w:rFonts w:ascii="Calibri" w:eastAsia="Calibri" w:hAnsi="Calibri" w:cs="Calibri"/>
              </w:rPr>
              <w:t xml:space="preserve"> </w:t>
            </w:r>
            <w:r w:rsidR="00722CCA">
              <w:rPr>
                <w:rFonts w:ascii="Calibri" w:eastAsia="Calibri" w:hAnsi="Calibri" w:cs="Calibri"/>
              </w:rPr>
              <w:t xml:space="preserve">Report </w:t>
            </w:r>
          </w:p>
          <w:p w14:paraId="1916C87A" w14:textId="77777777" w:rsidR="00A3742B" w:rsidRDefault="00722CCA">
            <w:pPr>
              <w:rPr>
                <w:rFonts w:ascii="Calibri" w:eastAsia="Calibri" w:hAnsi="Calibri" w:cs="Calibri"/>
              </w:rPr>
            </w:pPr>
            <w:r>
              <w:rPr>
                <w:rFonts w:ascii="Impact" w:eastAsia="Impact" w:hAnsi="Impact" w:cs="Impact"/>
              </w:rPr>
              <w:t xml:space="preserve"> </w:t>
            </w:r>
            <w:r w:rsidR="00E84DD5">
              <w:rPr>
                <w:rFonts w:ascii="MS Gothic" w:eastAsia="MS Gothic" w:hAnsi="MS Gothic" w:cs="MS Gothic"/>
              </w:rPr>
              <w:t>☐</w:t>
            </w:r>
            <w:r>
              <w:rPr>
                <w:rFonts w:ascii="Calibri" w:eastAsia="Calibri" w:hAnsi="Calibri" w:cs="Calibri"/>
              </w:rPr>
              <w:t xml:space="preserve">Service/Product </w:t>
            </w:r>
          </w:p>
        </w:tc>
      </w:tr>
      <w:tr w:rsidR="00A3742B" w14:paraId="1BAF16E3" w14:textId="77777777">
        <w:tc>
          <w:tcPr>
            <w:tcW w:w="2130" w:type="dxa"/>
            <w:vMerge/>
            <w:vAlign w:val="center"/>
          </w:tcPr>
          <w:p w14:paraId="4EB4C9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AA767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E8EE9E1" w14:textId="77777777" w:rsidR="00A3742B" w:rsidRDefault="00275B09">
            <w:pPr>
              <w:rPr>
                <w:rFonts w:ascii="Calibri" w:eastAsia="Calibri" w:hAnsi="Calibri" w:cs="Calibri"/>
              </w:rPr>
            </w:pPr>
            <w:r>
              <w:rPr>
                <w:rFonts w:ascii="Calibri" w:eastAsia="Calibri" w:hAnsi="Calibri" w:cs="Calibri"/>
              </w:rPr>
              <w:t xml:space="preserve">Sprovešće se najmanje </w:t>
            </w:r>
            <w:r w:rsidR="00646B43">
              <w:rPr>
                <w:rFonts w:ascii="Calibri" w:eastAsia="Calibri" w:hAnsi="Calibri" w:cs="Calibri"/>
              </w:rPr>
              <w:t>8</w:t>
            </w:r>
            <w:r>
              <w:rPr>
                <w:rFonts w:ascii="Calibri" w:eastAsia="Calibri" w:hAnsi="Calibri" w:cs="Calibri"/>
              </w:rPr>
              <w:t xml:space="preserve"> intervjua sa </w:t>
            </w:r>
            <w:r w:rsidRPr="00FB7400">
              <w:t xml:space="preserve">ključnim osobama partnerskih organizacija za </w:t>
            </w:r>
            <w:r w:rsidR="00646B43">
              <w:t>AI</w:t>
            </w:r>
            <w:r>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A3742B" w14:paraId="42118C71" w14:textId="77777777">
        <w:trPr>
          <w:trHeight w:val="47"/>
        </w:trPr>
        <w:tc>
          <w:tcPr>
            <w:tcW w:w="2130" w:type="dxa"/>
            <w:vMerge/>
            <w:vAlign w:val="center"/>
          </w:tcPr>
          <w:p w14:paraId="270DB42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3C4B353"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C2066B9" w14:textId="77777777"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513D4305" w14:textId="77777777">
        <w:trPr>
          <w:trHeight w:val="404"/>
        </w:trPr>
        <w:tc>
          <w:tcPr>
            <w:tcW w:w="2130" w:type="dxa"/>
            <w:vAlign w:val="center"/>
          </w:tcPr>
          <w:p w14:paraId="36459E99" w14:textId="77777777" w:rsidR="00A3742B" w:rsidRDefault="00A3742B">
            <w:pPr>
              <w:rPr>
                <w:rFonts w:ascii="Calibri" w:eastAsia="Calibri" w:hAnsi="Calibri" w:cs="Calibri"/>
              </w:rPr>
            </w:pPr>
          </w:p>
        </w:tc>
        <w:tc>
          <w:tcPr>
            <w:tcW w:w="1980" w:type="dxa"/>
            <w:vAlign w:val="center"/>
          </w:tcPr>
          <w:p w14:paraId="27E21B5D"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840991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29C1D67" w14:textId="77777777">
        <w:trPr>
          <w:trHeight w:val="482"/>
        </w:trPr>
        <w:tc>
          <w:tcPr>
            <w:tcW w:w="2130" w:type="dxa"/>
            <w:vMerge w:val="restart"/>
            <w:vAlign w:val="center"/>
          </w:tcPr>
          <w:p w14:paraId="3640FDD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65717F0"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63E558A" w14:textId="77777777" w:rsidR="00A3742B" w:rsidRDefault="00722CCA">
            <w:r>
              <w:rPr>
                <w:rFonts w:ascii="MS Gothic" w:eastAsia="MS Gothic" w:hAnsi="MS Gothic" w:cs="MS Gothic"/>
              </w:rPr>
              <w:t>☐</w:t>
            </w:r>
            <w:r>
              <w:rPr>
                <w:rFonts w:ascii="Calibri" w:eastAsia="Calibri" w:hAnsi="Calibri" w:cs="Calibri"/>
              </w:rPr>
              <w:t xml:space="preserve">Students </w:t>
            </w:r>
          </w:p>
          <w:p w14:paraId="206452A5" w14:textId="77777777" w:rsidR="00A3742B" w:rsidRDefault="00722CCA">
            <w:r>
              <w:rPr>
                <w:rFonts w:ascii="Impact" w:eastAsia="Impact" w:hAnsi="Impact" w:cs="Impact"/>
              </w:rPr>
              <w:lastRenderedPageBreak/>
              <w:t xml:space="preserve">  x  </w:t>
            </w:r>
            <w:r>
              <w:rPr>
                <w:rFonts w:ascii="Calibri" w:eastAsia="Calibri" w:hAnsi="Calibri" w:cs="Calibri"/>
              </w:rPr>
              <w:t xml:space="preserve">Trainees </w:t>
            </w:r>
          </w:p>
          <w:p w14:paraId="43C350A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6FA89F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48B740A" w14:textId="77777777" w:rsidR="00A3742B" w:rsidRDefault="00722CCA">
            <w:r>
              <w:rPr>
                <w:rFonts w:ascii="MS Gothic" w:eastAsia="MS Gothic" w:hAnsi="MS Gothic" w:cs="MS Gothic"/>
              </w:rPr>
              <w:t>☐</w:t>
            </w:r>
            <w:r>
              <w:rPr>
                <w:rFonts w:ascii="Calibri" w:eastAsia="Calibri" w:hAnsi="Calibri" w:cs="Calibri"/>
              </w:rPr>
              <w:t xml:space="preserve"> Librarians </w:t>
            </w:r>
          </w:p>
          <w:p w14:paraId="34EF7D0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E1068AA" w14:textId="77777777">
        <w:trPr>
          <w:trHeight w:val="482"/>
        </w:trPr>
        <w:tc>
          <w:tcPr>
            <w:tcW w:w="2130" w:type="dxa"/>
            <w:vMerge/>
            <w:vAlign w:val="center"/>
          </w:tcPr>
          <w:p w14:paraId="1A20EA8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D255BE" w14:textId="77777777" w:rsidR="00A3742B" w:rsidRDefault="00722CCA">
            <w:pPr>
              <w:ind w:left="708"/>
            </w:pPr>
            <w:r>
              <w:rPr>
                <w:rFonts w:ascii="Calibri" w:eastAsia="Calibri" w:hAnsi="Calibri" w:cs="Calibri"/>
                <w:i/>
              </w:rPr>
              <w:t xml:space="preserve">If you selected 'Other', please identify these target groups. </w:t>
            </w:r>
          </w:p>
          <w:p w14:paraId="4F306145"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5CDC9EC" w14:textId="77777777">
        <w:trPr>
          <w:trHeight w:val="840"/>
        </w:trPr>
        <w:tc>
          <w:tcPr>
            <w:tcW w:w="2130" w:type="dxa"/>
            <w:tcBorders>
              <w:right w:val="single" w:sz="4" w:space="0" w:color="000000"/>
            </w:tcBorders>
            <w:vAlign w:val="center"/>
          </w:tcPr>
          <w:p w14:paraId="268BF80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B62BA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1B6B2F1"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8FB7D46" w14:textId="77777777" w:rsidR="00A3742B" w:rsidRDefault="00722CCA">
            <w:r>
              <w:rPr>
                <w:rFonts w:ascii="MS Gothic" w:eastAsia="MS Gothic" w:hAnsi="MS Gothic" w:cs="MS Gothic"/>
              </w:rPr>
              <w:t>☐</w:t>
            </w:r>
            <w:r>
              <w:rPr>
                <w:rFonts w:ascii="Calibri" w:eastAsia="Calibri" w:hAnsi="Calibri" w:cs="Calibri"/>
              </w:rPr>
              <w:t xml:space="preserve"> Local</w:t>
            </w:r>
          </w:p>
          <w:p w14:paraId="4301C9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695D018" w14:textId="77777777" w:rsidR="00A3742B" w:rsidRDefault="00722CCA">
            <w:r>
              <w:rPr>
                <w:rFonts w:ascii="MS Gothic" w:eastAsia="MS Gothic" w:hAnsi="MS Gothic" w:cs="MS Gothic"/>
              </w:rPr>
              <w:t>☐</w:t>
            </w:r>
            <w:r>
              <w:rPr>
                <w:rFonts w:ascii="Calibri" w:eastAsia="Calibri" w:hAnsi="Calibri" w:cs="Calibri"/>
              </w:rPr>
              <w:t xml:space="preserve"> National</w:t>
            </w:r>
          </w:p>
          <w:p w14:paraId="2C5CF91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2C803EE" w14:textId="77777777" w:rsidR="00A3742B" w:rsidRDefault="00A3742B">
      <w:pPr>
        <w:widowControl w:val="0"/>
        <w:spacing w:line="276" w:lineRule="auto"/>
      </w:pPr>
    </w:p>
    <w:p w14:paraId="0E4B86D9"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9226622" w14:textId="77777777">
        <w:tc>
          <w:tcPr>
            <w:tcW w:w="2130" w:type="dxa"/>
            <w:vMerge w:val="restart"/>
            <w:vAlign w:val="center"/>
          </w:tcPr>
          <w:p w14:paraId="0280EDF4" w14:textId="77777777" w:rsidR="00A3742B" w:rsidRDefault="00722CCA">
            <w:r>
              <w:rPr>
                <w:rFonts w:ascii="Calibri" w:eastAsia="Calibri" w:hAnsi="Calibri" w:cs="Calibri"/>
                <w:b/>
              </w:rPr>
              <w:t>Expected Deliverable/Results/</w:t>
            </w:r>
          </w:p>
          <w:p w14:paraId="2735692F"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710E4C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E247ED3" w14:textId="77777777"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2.2.</w:t>
            </w:r>
          </w:p>
        </w:tc>
      </w:tr>
      <w:tr w:rsidR="00A3742B" w14:paraId="6D8B0FC3" w14:textId="77777777">
        <w:tc>
          <w:tcPr>
            <w:tcW w:w="2130" w:type="dxa"/>
            <w:vMerge/>
            <w:vAlign w:val="center"/>
          </w:tcPr>
          <w:p w14:paraId="07B4D5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5D73F7"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F369F52" w14:textId="77777777" w:rsidR="00A3742B" w:rsidRDefault="009B0D60">
            <w:pPr>
              <w:rPr>
                <w:rFonts w:ascii="Calibri" w:eastAsia="Calibri" w:hAnsi="Calibri" w:cs="Calibri"/>
              </w:rPr>
            </w:pPr>
            <w:r w:rsidRPr="00FB7400">
              <w:t>Popunjena anketa o iskustvima i dobrim praksama partnerskih organizacija u sektoru AI</w:t>
            </w:r>
            <w:r>
              <w:t>.</w:t>
            </w:r>
          </w:p>
        </w:tc>
      </w:tr>
      <w:tr w:rsidR="00A3742B" w14:paraId="0FF8B737" w14:textId="77777777">
        <w:trPr>
          <w:trHeight w:val="472"/>
        </w:trPr>
        <w:tc>
          <w:tcPr>
            <w:tcW w:w="2130" w:type="dxa"/>
            <w:vMerge/>
            <w:vAlign w:val="center"/>
          </w:tcPr>
          <w:p w14:paraId="0AE8992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489456"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36F63E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359A69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1597FE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8C4A22" w14:textId="77777777" w:rsidR="00A3742B" w:rsidRDefault="00722CCA">
            <w:r>
              <w:rPr>
                <w:rFonts w:ascii="MS Gothic" w:eastAsia="MS Gothic" w:hAnsi="MS Gothic" w:cs="MS Gothic"/>
              </w:rPr>
              <w:t>☐</w:t>
            </w:r>
            <w:r>
              <w:rPr>
                <w:rFonts w:ascii="Calibri" w:eastAsia="Calibri" w:hAnsi="Calibri" w:cs="Calibri"/>
              </w:rPr>
              <w:t xml:space="preserve"> Event</w:t>
            </w:r>
          </w:p>
          <w:p w14:paraId="0E04E14E"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C4436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6357EC0F" w14:textId="77777777">
        <w:tc>
          <w:tcPr>
            <w:tcW w:w="2130" w:type="dxa"/>
            <w:vMerge/>
            <w:vAlign w:val="center"/>
          </w:tcPr>
          <w:p w14:paraId="53997C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387B4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BDE1F00" w14:textId="77777777" w:rsidR="00A3742B" w:rsidRDefault="00275B09">
            <w:pPr>
              <w:rPr>
                <w:rFonts w:ascii="Calibri" w:eastAsia="Calibri" w:hAnsi="Calibri" w:cs="Calibri"/>
              </w:rPr>
            </w:pPr>
            <w:r>
              <w:rPr>
                <w:rFonts w:ascii="Calibri" w:eastAsia="Calibri" w:hAnsi="Calibri" w:cs="Calibri"/>
              </w:rPr>
              <w:t xml:space="preserve">Biće popunjene najmanje </w:t>
            </w:r>
            <w:r w:rsidR="00646B43">
              <w:rPr>
                <w:rFonts w:ascii="Calibri" w:eastAsia="Calibri" w:hAnsi="Calibri" w:cs="Calibri"/>
              </w:rPr>
              <w:t>30</w:t>
            </w:r>
            <w:r>
              <w:rPr>
                <w:rFonts w:ascii="Calibri" w:eastAsia="Calibri" w:hAnsi="Calibri" w:cs="Calibri"/>
              </w:rPr>
              <w:t xml:space="preserve"> anketa o iskustvima i praksama u sektoru </w:t>
            </w:r>
            <w:r w:rsidR="00705F25">
              <w:rPr>
                <w:rFonts w:ascii="Calibri" w:eastAsia="Calibri" w:hAnsi="Calibri" w:cs="Calibri"/>
              </w:rPr>
              <w:t>AI</w:t>
            </w:r>
            <w:r>
              <w:rPr>
                <w:rFonts w:ascii="Calibri" w:eastAsia="Calibri" w:hAnsi="Calibri" w:cs="Calibri"/>
              </w:rPr>
              <w:t>, radi poboljšanja kvaliteta projekta</w:t>
            </w:r>
          </w:p>
        </w:tc>
      </w:tr>
      <w:tr w:rsidR="00A3742B" w14:paraId="023AAE03" w14:textId="77777777">
        <w:trPr>
          <w:trHeight w:val="47"/>
        </w:trPr>
        <w:tc>
          <w:tcPr>
            <w:tcW w:w="2130" w:type="dxa"/>
            <w:vMerge/>
            <w:vAlign w:val="center"/>
          </w:tcPr>
          <w:p w14:paraId="3F07E9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A7A5DD"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1392CFCD" w14:textId="77777777"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5FBF698C" w14:textId="77777777">
        <w:trPr>
          <w:trHeight w:val="404"/>
        </w:trPr>
        <w:tc>
          <w:tcPr>
            <w:tcW w:w="2130" w:type="dxa"/>
            <w:vAlign w:val="center"/>
          </w:tcPr>
          <w:p w14:paraId="203267F5" w14:textId="77777777" w:rsidR="00A3742B" w:rsidRDefault="00A3742B">
            <w:pPr>
              <w:rPr>
                <w:rFonts w:ascii="Calibri" w:eastAsia="Calibri" w:hAnsi="Calibri" w:cs="Calibri"/>
              </w:rPr>
            </w:pPr>
          </w:p>
        </w:tc>
        <w:tc>
          <w:tcPr>
            <w:tcW w:w="1980" w:type="dxa"/>
            <w:vAlign w:val="center"/>
          </w:tcPr>
          <w:p w14:paraId="48CAE4B1"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AB43E1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15E1922" w14:textId="77777777">
        <w:trPr>
          <w:trHeight w:val="482"/>
        </w:trPr>
        <w:tc>
          <w:tcPr>
            <w:tcW w:w="2130" w:type="dxa"/>
            <w:vMerge w:val="restart"/>
            <w:vAlign w:val="center"/>
          </w:tcPr>
          <w:p w14:paraId="4D41149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C00B45"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667D402A"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6E136CE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A45344D"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BF46748" w14:textId="77777777" w:rsidR="00A3742B" w:rsidRDefault="00722CCA">
            <w:r>
              <w:rPr>
                <w:rFonts w:ascii="MS Gothic" w:eastAsia="MS Gothic" w:hAnsi="MS Gothic" w:cs="MS Gothic"/>
              </w:rPr>
              <w:t>☐</w:t>
            </w:r>
            <w:r>
              <w:rPr>
                <w:rFonts w:ascii="Calibri" w:eastAsia="Calibri" w:hAnsi="Calibri" w:cs="Calibri"/>
              </w:rPr>
              <w:t xml:space="preserve"> Librarians </w:t>
            </w:r>
          </w:p>
          <w:p w14:paraId="7A2B11F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D26EF7B" w14:textId="77777777">
        <w:trPr>
          <w:trHeight w:val="482"/>
        </w:trPr>
        <w:tc>
          <w:tcPr>
            <w:tcW w:w="2130" w:type="dxa"/>
            <w:vMerge/>
            <w:vAlign w:val="center"/>
          </w:tcPr>
          <w:p w14:paraId="71F721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0DB066F" w14:textId="77777777" w:rsidR="00A3742B" w:rsidRDefault="00722CCA">
            <w:pPr>
              <w:ind w:left="708"/>
            </w:pPr>
            <w:r>
              <w:rPr>
                <w:rFonts w:ascii="Calibri" w:eastAsia="Calibri" w:hAnsi="Calibri" w:cs="Calibri"/>
                <w:i/>
              </w:rPr>
              <w:t xml:space="preserve">If you selected 'Other', please identify these target groups. </w:t>
            </w:r>
          </w:p>
          <w:p w14:paraId="5D92A092"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41679A" w14:textId="77777777">
        <w:trPr>
          <w:trHeight w:val="840"/>
        </w:trPr>
        <w:tc>
          <w:tcPr>
            <w:tcW w:w="2130" w:type="dxa"/>
            <w:tcBorders>
              <w:right w:val="single" w:sz="4" w:space="0" w:color="000000"/>
            </w:tcBorders>
            <w:vAlign w:val="center"/>
          </w:tcPr>
          <w:p w14:paraId="39BE37D9"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71447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15C71C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284E1DD" w14:textId="77777777" w:rsidR="00A3742B" w:rsidRDefault="00722CCA">
            <w:r>
              <w:rPr>
                <w:rFonts w:ascii="MS Gothic" w:eastAsia="MS Gothic" w:hAnsi="MS Gothic" w:cs="MS Gothic"/>
              </w:rPr>
              <w:t>☐</w:t>
            </w:r>
            <w:r>
              <w:rPr>
                <w:rFonts w:ascii="Calibri" w:eastAsia="Calibri" w:hAnsi="Calibri" w:cs="Calibri"/>
              </w:rPr>
              <w:t xml:space="preserve"> Local</w:t>
            </w:r>
          </w:p>
          <w:p w14:paraId="4ED9B29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0A4AE29" w14:textId="77777777" w:rsidR="00A3742B" w:rsidRDefault="00722CCA">
            <w:r>
              <w:rPr>
                <w:rFonts w:ascii="MS Gothic" w:eastAsia="MS Gothic" w:hAnsi="MS Gothic" w:cs="MS Gothic"/>
              </w:rPr>
              <w:t>☐</w:t>
            </w:r>
            <w:r>
              <w:rPr>
                <w:rFonts w:ascii="Calibri" w:eastAsia="Calibri" w:hAnsi="Calibri" w:cs="Calibri"/>
              </w:rPr>
              <w:t xml:space="preserve"> National</w:t>
            </w:r>
          </w:p>
          <w:p w14:paraId="18BA1EE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30624C" w14:textId="77777777" w:rsidR="00A3742B" w:rsidRDefault="00A3742B">
      <w:pPr>
        <w:widowControl w:val="0"/>
        <w:spacing w:line="276" w:lineRule="auto"/>
      </w:pPr>
    </w:p>
    <w:p w14:paraId="5237F844"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67577D" w14:textId="77777777">
        <w:tc>
          <w:tcPr>
            <w:tcW w:w="2130" w:type="dxa"/>
            <w:vMerge w:val="restart"/>
            <w:vAlign w:val="center"/>
          </w:tcPr>
          <w:p w14:paraId="483C2FCE" w14:textId="77777777" w:rsidR="00A3742B" w:rsidRDefault="00722CCA">
            <w:r>
              <w:rPr>
                <w:rFonts w:ascii="Calibri" w:eastAsia="Calibri" w:hAnsi="Calibri" w:cs="Calibri"/>
                <w:b/>
              </w:rPr>
              <w:t>Expected Deliverable/Results/</w:t>
            </w:r>
          </w:p>
          <w:p w14:paraId="4802C947"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2DF081A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EAAF433" w14:textId="77777777"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2.3.</w:t>
            </w:r>
          </w:p>
        </w:tc>
      </w:tr>
      <w:tr w:rsidR="00A3742B" w14:paraId="36D611F3" w14:textId="77777777">
        <w:tc>
          <w:tcPr>
            <w:tcW w:w="2130" w:type="dxa"/>
            <w:vMerge/>
            <w:vAlign w:val="center"/>
          </w:tcPr>
          <w:p w14:paraId="3A9446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553333B"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3E15711" w14:textId="77777777" w:rsidR="00A3742B" w:rsidRDefault="00275B09">
            <w:pPr>
              <w:rPr>
                <w:rFonts w:ascii="Calibri" w:eastAsia="Calibri" w:hAnsi="Calibri" w:cs="Calibri"/>
              </w:rPr>
            </w:pPr>
            <w:r w:rsidRPr="00FB7400">
              <w:t>Izveštaj o kapacitetima za AI</w:t>
            </w:r>
          </w:p>
        </w:tc>
      </w:tr>
      <w:tr w:rsidR="00A3742B" w14:paraId="5F6DB712" w14:textId="77777777">
        <w:trPr>
          <w:trHeight w:val="472"/>
        </w:trPr>
        <w:tc>
          <w:tcPr>
            <w:tcW w:w="2130" w:type="dxa"/>
            <w:vMerge/>
            <w:vAlign w:val="center"/>
          </w:tcPr>
          <w:p w14:paraId="4D7B6A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C0C84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8D12E8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BF1E05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938E690"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46F2048B"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4DA5275B"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53E3A640" w14:textId="77777777" w:rsidR="00A3742B" w:rsidRDefault="00722CCA">
            <w:pPr>
              <w:rPr>
                <w:rFonts w:ascii="Calibri" w:eastAsia="Calibri" w:hAnsi="Calibri" w:cs="Calibri"/>
              </w:rPr>
            </w:pPr>
            <w:r>
              <w:rPr>
                <w:rFonts w:ascii="Impact" w:eastAsia="Impact" w:hAnsi="Impact" w:cs="Impact"/>
              </w:rPr>
              <w:lastRenderedPageBreak/>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rsidRPr="00940F49" w14:paraId="01F58CFF" w14:textId="77777777">
        <w:tc>
          <w:tcPr>
            <w:tcW w:w="2130" w:type="dxa"/>
            <w:vMerge/>
            <w:vAlign w:val="center"/>
          </w:tcPr>
          <w:p w14:paraId="0F1514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CE4EA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3AB695B" w14:textId="77777777" w:rsidR="00A3742B" w:rsidRPr="00940F49" w:rsidRDefault="00275B09">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40F49">
              <w:rPr>
                <w:rFonts w:ascii="Calibri" w:eastAsia="Calibri" w:hAnsi="Calibri" w:cs="Calibri"/>
              </w:rPr>
              <w:t>AI</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A3742B" w14:paraId="17E8C5D2" w14:textId="77777777">
        <w:trPr>
          <w:trHeight w:val="47"/>
        </w:trPr>
        <w:tc>
          <w:tcPr>
            <w:tcW w:w="2130" w:type="dxa"/>
            <w:vMerge/>
            <w:vAlign w:val="center"/>
          </w:tcPr>
          <w:p w14:paraId="442ECA4F" w14:textId="77777777" w:rsidR="00A3742B" w:rsidRPr="00940F49"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1410F7"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66DBC385" w14:textId="77777777"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527970C1" w14:textId="77777777">
        <w:trPr>
          <w:trHeight w:val="404"/>
        </w:trPr>
        <w:tc>
          <w:tcPr>
            <w:tcW w:w="2130" w:type="dxa"/>
            <w:vAlign w:val="center"/>
          </w:tcPr>
          <w:p w14:paraId="57F9D078" w14:textId="77777777" w:rsidR="00A3742B" w:rsidRDefault="00A3742B">
            <w:pPr>
              <w:rPr>
                <w:rFonts w:ascii="Calibri" w:eastAsia="Calibri" w:hAnsi="Calibri" w:cs="Calibri"/>
              </w:rPr>
            </w:pPr>
          </w:p>
        </w:tc>
        <w:tc>
          <w:tcPr>
            <w:tcW w:w="1980" w:type="dxa"/>
            <w:vAlign w:val="center"/>
          </w:tcPr>
          <w:p w14:paraId="25BF7ADD"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DD9400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3B1B21E" w14:textId="77777777">
        <w:trPr>
          <w:trHeight w:val="482"/>
        </w:trPr>
        <w:tc>
          <w:tcPr>
            <w:tcW w:w="2130" w:type="dxa"/>
            <w:vMerge w:val="restart"/>
            <w:vAlign w:val="center"/>
          </w:tcPr>
          <w:p w14:paraId="17E788C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87662DA"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60BB2002"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5C7CC4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5CF3F084"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55EF16A" w14:textId="77777777" w:rsidR="00A3742B" w:rsidRDefault="00722CCA">
            <w:r>
              <w:rPr>
                <w:rFonts w:ascii="MS Gothic" w:eastAsia="MS Gothic" w:hAnsi="MS Gothic" w:cs="MS Gothic"/>
              </w:rPr>
              <w:t>☐</w:t>
            </w:r>
            <w:r>
              <w:rPr>
                <w:rFonts w:ascii="Calibri" w:eastAsia="Calibri" w:hAnsi="Calibri" w:cs="Calibri"/>
              </w:rPr>
              <w:t xml:space="preserve"> Librarians </w:t>
            </w:r>
          </w:p>
          <w:p w14:paraId="766033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6828673" w14:textId="77777777">
        <w:trPr>
          <w:trHeight w:val="482"/>
        </w:trPr>
        <w:tc>
          <w:tcPr>
            <w:tcW w:w="2130" w:type="dxa"/>
            <w:vMerge/>
            <w:vAlign w:val="center"/>
          </w:tcPr>
          <w:p w14:paraId="330B2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D2C2804" w14:textId="77777777" w:rsidR="00A3742B" w:rsidRDefault="00722CCA">
            <w:pPr>
              <w:ind w:left="708"/>
            </w:pPr>
            <w:r>
              <w:rPr>
                <w:rFonts w:ascii="Calibri" w:eastAsia="Calibri" w:hAnsi="Calibri" w:cs="Calibri"/>
                <w:i/>
              </w:rPr>
              <w:t xml:space="preserve">If you selected 'Other', please identify these target groups. </w:t>
            </w:r>
          </w:p>
          <w:p w14:paraId="3207F65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D1B9914" w14:textId="77777777">
        <w:trPr>
          <w:trHeight w:val="840"/>
        </w:trPr>
        <w:tc>
          <w:tcPr>
            <w:tcW w:w="2130" w:type="dxa"/>
            <w:tcBorders>
              <w:right w:val="single" w:sz="4" w:space="0" w:color="000000"/>
            </w:tcBorders>
            <w:vAlign w:val="center"/>
          </w:tcPr>
          <w:p w14:paraId="086CECF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CC0EC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05EFD7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72DD781" w14:textId="77777777" w:rsidR="00A3742B" w:rsidRDefault="00722CCA">
            <w:r>
              <w:rPr>
                <w:rFonts w:ascii="MS Gothic" w:eastAsia="MS Gothic" w:hAnsi="MS Gothic" w:cs="MS Gothic"/>
              </w:rPr>
              <w:t>☐</w:t>
            </w:r>
            <w:r>
              <w:rPr>
                <w:rFonts w:ascii="Calibri" w:eastAsia="Calibri" w:hAnsi="Calibri" w:cs="Calibri"/>
              </w:rPr>
              <w:t xml:space="preserve"> Local</w:t>
            </w:r>
          </w:p>
          <w:p w14:paraId="24B1489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3A3201" w14:textId="77777777" w:rsidR="00A3742B" w:rsidRDefault="00722CCA">
            <w:r>
              <w:rPr>
                <w:rFonts w:ascii="MS Gothic" w:eastAsia="MS Gothic" w:hAnsi="MS Gothic" w:cs="MS Gothic"/>
              </w:rPr>
              <w:t>☐</w:t>
            </w:r>
            <w:r>
              <w:rPr>
                <w:rFonts w:ascii="Calibri" w:eastAsia="Calibri" w:hAnsi="Calibri" w:cs="Calibri"/>
              </w:rPr>
              <w:t xml:space="preserve"> National</w:t>
            </w:r>
          </w:p>
          <w:p w14:paraId="139D1AD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CC481D" w14:textId="77777777" w:rsidR="00A3742B" w:rsidRDefault="00A3742B">
      <w:pPr>
        <w:widowControl w:val="0"/>
        <w:spacing w:line="276" w:lineRule="auto"/>
      </w:pPr>
    </w:p>
    <w:p w14:paraId="15F7750D" w14:textId="77777777" w:rsidR="00A3742B" w:rsidRDefault="00A3742B">
      <w:pPr>
        <w:widowControl w:val="0"/>
        <w:spacing w:line="276" w:lineRule="auto"/>
      </w:pPr>
    </w:p>
    <w:p w14:paraId="51523895" w14:textId="77777777" w:rsidR="00A3742B" w:rsidRDefault="00A3742B">
      <w:pPr>
        <w:widowControl w:val="0"/>
        <w:spacing w:line="276" w:lineRule="auto"/>
      </w:pPr>
    </w:p>
    <w:p w14:paraId="5A518332"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5B27BE" w14:paraId="2F8A5584" w14:textId="77777777" w:rsidTr="00E67150">
        <w:tc>
          <w:tcPr>
            <w:tcW w:w="2100" w:type="dxa"/>
            <w:vAlign w:val="center"/>
          </w:tcPr>
          <w:p w14:paraId="0422F18E" w14:textId="77777777" w:rsidR="005B27BE" w:rsidRDefault="005B27BE"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4B9986A3" w14:textId="77777777" w:rsidR="005B27BE" w:rsidRDefault="005B27BE"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BCF01F1" w14:textId="77777777" w:rsidR="005B27BE" w:rsidRDefault="005B27BE" w:rsidP="00E67150">
            <w:pPr>
              <w:jc w:val="center"/>
              <w:rPr>
                <w:rFonts w:ascii="Calibri" w:eastAsia="Calibri" w:hAnsi="Calibri" w:cs="Calibri"/>
                <w:bCs/>
              </w:rPr>
            </w:pPr>
            <w:r>
              <w:rPr>
                <w:rFonts w:ascii="Calibri" w:eastAsia="Calibri" w:hAnsi="Calibri" w:cs="Calibri"/>
                <w:b/>
                <w:sz w:val="24"/>
                <w:szCs w:val="24"/>
              </w:rPr>
              <w:t>a.1.3</w:t>
            </w:r>
          </w:p>
        </w:tc>
      </w:tr>
      <w:tr w:rsidR="005B27BE" w14:paraId="45B3B498" w14:textId="77777777" w:rsidTr="00E67150">
        <w:trPr>
          <w:trHeight w:val="493"/>
        </w:trPr>
        <w:tc>
          <w:tcPr>
            <w:tcW w:w="2100" w:type="dxa"/>
            <w:vAlign w:val="center"/>
          </w:tcPr>
          <w:p w14:paraId="68FF700F" w14:textId="77777777" w:rsidR="005B27BE" w:rsidRDefault="005B27BE"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2A7AD7C0" w14:textId="77777777" w:rsidR="005B27BE" w:rsidRDefault="005B27BE" w:rsidP="00E67150">
            <w:pPr>
              <w:rPr>
                <w:rFonts w:ascii="Calibri" w:eastAsia="Calibri" w:hAnsi="Calibri" w:cs="Calibri"/>
              </w:rPr>
            </w:pPr>
            <w:r>
              <w:rPr>
                <w:rFonts w:ascii="Calibri" w:eastAsia="Calibri" w:hAnsi="Calibri" w:cs="Calibri"/>
              </w:rPr>
              <w:t>Analiza kapaciteta partnerskih organizacija za DevOps.</w:t>
            </w:r>
          </w:p>
        </w:tc>
      </w:tr>
      <w:tr w:rsidR="005B27BE" w14:paraId="0749551E" w14:textId="77777777" w:rsidTr="00E67150">
        <w:trPr>
          <w:trHeight w:val="493"/>
        </w:trPr>
        <w:tc>
          <w:tcPr>
            <w:tcW w:w="2100" w:type="dxa"/>
            <w:vAlign w:val="center"/>
          </w:tcPr>
          <w:p w14:paraId="1A240EE0" w14:textId="77777777" w:rsidR="005B27BE" w:rsidRDefault="005B27BE"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745B712D" w14:textId="77777777" w:rsidR="005B27BE" w:rsidRPr="00C06B8B" w:rsidRDefault="005B27BE" w:rsidP="00E67150">
            <w:pPr>
              <w:ind w:left="720"/>
            </w:pPr>
            <w:r w:rsidRPr="00C06B8B">
              <w:rPr>
                <w:b/>
                <w:bCs/>
              </w:rPr>
              <w:t>Pretpostavke</w:t>
            </w:r>
            <w:r w:rsidRPr="00C06B8B">
              <w:t>:</w:t>
            </w:r>
          </w:p>
          <w:p w14:paraId="7311C853" w14:textId="77777777" w:rsidR="005B27BE" w:rsidRPr="00C06B8B" w:rsidRDefault="005B27BE" w:rsidP="00E67150">
            <w:pPr>
              <w:numPr>
                <w:ilvl w:val="0"/>
                <w:numId w:val="116"/>
              </w:numPr>
            </w:pPr>
            <w:r w:rsidRPr="00C06B8B">
              <w:t xml:space="preserve">Partneri u projektu posjeduju osnovno znanje i iskustvo u području </w:t>
            </w:r>
            <w:r w:rsidR="00D03CB7">
              <w:t>DevOps</w:t>
            </w:r>
            <w:r w:rsidRPr="00C06B8B">
              <w:t xml:space="preserve"> tehnologije i njihova organizacija ima potrebnu infrastrukturu i resurse za primenu ove tehnologije.</w:t>
            </w:r>
          </w:p>
          <w:p w14:paraId="0C3F1776" w14:textId="77777777" w:rsidR="005B27BE" w:rsidRPr="00C06B8B" w:rsidRDefault="005B27BE" w:rsidP="00E67150">
            <w:pPr>
              <w:numPr>
                <w:ilvl w:val="0"/>
                <w:numId w:val="116"/>
              </w:numPr>
            </w:pPr>
            <w:r w:rsidRPr="00C06B8B">
              <w:t>Partneri imaju iskustvo u radu s opremom i alatkama za analizu i evaluaciju kapaciteta organizacija, uključujući primenu testova i upitnika.</w:t>
            </w:r>
          </w:p>
          <w:p w14:paraId="6B73AE5B" w14:textId="77777777" w:rsidR="005B27BE" w:rsidRDefault="005B27BE" w:rsidP="00E67150">
            <w:pPr>
              <w:numPr>
                <w:ilvl w:val="0"/>
                <w:numId w:val="116"/>
              </w:numPr>
            </w:pPr>
            <w:r w:rsidRPr="00C06B8B">
              <w:t>Partneri imaju iskustvo u analizi i vrednovanju rezultata, kao i u izradi konačnog izveštaja.</w:t>
            </w:r>
          </w:p>
          <w:p w14:paraId="4FF4C481" w14:textId="77777777" w:rsidR="005B27BE" w:rsidRPr="00C06B8B" w:rsidRDefault="005B27BE" w:rsidP="00E67150">
            <w:pPr>
              <w:ind w:left="720"/>
            </w:pPr>
          </w:p>
          <w:p w14:paraId="7C2374FB" w14:textId="77777777" w:rsidR="005B27BE" w:rsidRPr="00C06B8B" w:rsidRDefault="005B27BE" w:rsidP="00E67150">
            <w:pPr>
              <w:ind w:left="720"/>
            </w:pPr>
            <w:r w:rsidRPr="00C06B8B">
              <w:rPr>
                <w:b/>
                <w:bCs/>
              </w:rPr>
              <w:t>Rizici</w:t>
            </w:r>
            <w:r w:rsidRPr="00C06B8B">
              <w:t>:</w:t>
            </w:r>
          </w:p>
          <w:p w14:paraId="774BC581" w14:textId="77777777" w:rsidR="005B27BE" w:rsidRPr="00C06B8B" w:rsidRDefault="005B27BE" w:rsidP="00E67150">
            <w:pPr>
              <w:numPr>
                <w:ilvl w:val="0"/>
                <w:numId w:val="117"/>
              </w:numPr>
            </w:pPr>
            <w:r w:rsidRPr="00C06B8B">
              <w:t xml:space="preserve">Partneri možda nemaju potrebno znanje i iskustvo u području </w:t>
            </w:r>
            <w:r w:rsidR="009C2546">
              <w:t>DevOps</w:t>
            </w:r>
            <w:r w:rsidRPr="00C06B8B">
              <w:t xml:space="preserve"> tehnologije, što može negativno uticati na kvalitet i vremenski rok implementacije aktivnosti.</w:t>
            </w:r>
          </w:p>
          <w:p w14:paraId="30E4DDAD" w14:textId="77777777" w:rsidR="005B27BE" w:rsidRPr="00C06B8B" w:rsidRDefault="005B27BE" w:rsidP="00E67150">
            <w:pPr>
              <w:numPr>
                <w:ilvl w:val="0"/>
                <w:numId w:val="117"/>
              </w:numPr>
            </w:pPr>
            <w:r w:rsidRPr="00C06B8B">
              <w:t>Partneri možda ne posjeduju dovoljnu opremu i resurse za analizu i evaluaciju, što može uticati na kvalitet i verodostojnost rezultata.</w:t>
            </w:r>
          </w:p>
          <w:p w14:paraId="5718FA68" w14:textId="77777777" w:rsidR="005B27BE" w:rsidRPr="00C06B8B" w:rsidRDefault="005B27BE" w:rsidP="00E67150">
            <w:pPr>
              <w:numPr>
                <w:ilvl w:val="0"/>
                <w:numId w:val="117"/>
              </w:numPr>
            </w:pPr>
            <w:r w:rsidRPr="00C06B8B">
              <w:t>Partneri možda ne um</w:t>
            </w:r>
            <w:r>
              <w:t>ej</w:t>
            </w:r>
            <w:r w:rsidRPr="00C06B8B">
              <w:t>u adekvatno analizirati i vrednovati rezultate, što može uticati na kvalitet i verodostojnost konačnog izveštaja</w:t>
            </w:r>
          </w:p>
          <w:p w14:paraId="744B4956" w14:textId="77777777" w:rsidR="005B27BE" w:rsidRDefault="005B27BE" w:rsidP="00E67150">
            <w:pPr>
              <w:ind w:left="720"/>
              <w:rPr>
                <w:rFonts w:ascii="Calibri" w:eastAsia="Calibri" w:hAnsi="Calibri" w:cs="Calibri"/>
              </w:rPr>
            </w:pPr>
          </w:p>
        </w:tc>
      </w:tr>
      <w:tr w:rsidR="005B27BE" w14:paraId="5D88EB67" w14:textId="77777777" w:rsidTr="00E67150">
        <w:trPr>
          <w:trHeight w:val="493"/>
        </w:trPr>
        <w:tc>
          <w:tcPr>
            <w:tcW w:w="2100" w:type="dxa"/>
            <w:vAlign w:val="center"/>
          </w:tcPr>
          <w:p w14:paraId="23531087" w14:textId="77777777" w:rsidR="005B27BE" w:rsidRDefault="005B27BE"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44ADE076" w14:textId="77777777" w:rsidR="005B27BE" w:rsidRDefault="005B27BE" w:rsidP="00E67150">
            <w:pPr>
              <w:rPr>
                <w:rFonts w:ascii="Calibri" w:eastAsia="Calibri" w:hAnsi="Calibri" w:cs="Calibri"/>
              </w:rPr>
            </w:pPr>
            <w:r w:rsidRPr="00C149DD">
              <w:rPr>
                <w:rFonts w:ascii="Calibri" w:eastAsia="Calibri" w:hAnsi="Calibri" w:cs="Calibri"/>
              </w:rPr>
              <w:t xml:space="preserve">Aktivnost "Analiza kapaciteta partnerskih organizacija za </w:t>
            </w:r>
            <w:r w:rsidR="00C2667E">
              <w:rPr>
                <w:rFonts w:ascii="Calibri" w:eastAsia="Calibri" w:hAnsi="Calibri" w:cs="Calibri"/>
              </w:rPr>
              <w:t>DevOps</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sidR="009572B7">
              <w:rPr>
                <w:rFonts w:ascii="Calibri" w:eastAsia="Calibri" w:hAnsi="Calibri" w:cs="Calibri"/>
              </w:rPr>
              <w:t>DevOps</w:t>
            </w:r>
            <w:r w:rsidRPr="00C149DD">
              <w:rPr>
                <w:rFonts w:ascii="Calibri" w:eastAsia="Calibri" w:hAnsi="Calibri" w:cs="Calibri"/>
              </w:rPr>
              <w:t xml:space="preserve"> tehnologije. Ova aktivnost uključuje primenu testova i upitnika za analizu kapaciteta </w:t>
            </w:r>
            <w:r w:rsidRPr="00C149DD">
              <w:rPr>
                <w:rFonts w:ascii="Calibri" w:eastAsia="Calibri" w:hAnsi="Calibri" w:cs="Calibri"/>
              </w:rPr>
              <w:lastRenderedPageBreak/>
              <w:t xml:space="preserve">organizacija u području </w:t>
            </w:r>
            <w:r w:rsidR="005B26BC">
              <w:rPr>
                <w:rFonts w:ascii="Calibri" w:eastAsia="Calibri" w:hAnsi="Calibri" w:cs="Calibri"/>
              </w:rPr>
              <w:t>DevOps</w:t>
            </w:r>
            <w:r w:rsidRPr="00C149DD">
              <w:rPr>
                <w:rFonts w:ascii="Calibri" w:eastAsia="Calibri" w:hAnsi="Calibri" w:cs="Calibri"/>
              </w:rPr>
              <w:t xml:space="preserve"> tehnologije, kao i analizu i vrednovanje rezultata. Ova aktivnost je ključna za proveru spremnosti partnera za usvajanje i primenu </w:t>
            </w:r>
            <w:r w:rsidR="00A76278">
              <w:rPr>
                <w:rFonts w:ascii="Calibri" w:eastAsia="Calibri" w:hAnsi="Calibri" w:cs="Calibri"/>
              </w:rPr>
              <w:t>DevOps</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5B27BE" w14:paraId="5F91766F" w14:textId="77777777" w:rsidTr="00E67150">
        <w:trPr>
          <w:trHeight w:val="493"/>
        </w:trPr>
        <w:tc>
          <w:tcPr>
            <w:tcW w:w="2100" w:type="dxa"/>
            <w:vAlign w:val="center"/>
          </w:tcPr>
          <w:p w14:paraId="68BBB4C5" w14:textId="77777777" w:rsidR="005B27BE" w:rsidRDefault="005B27BE" w:rsidP="00E67150">
            <w:pPr>
              <w:rPr>
                <w:rFonts w:ascii="Calibri" w:eastAsia="Calibri" w:hAnsi="Calibri" w:cs="Calibri"/>
                <w:bCs/>
              </w:rPr>
            </w:pPr>
            <w:r>
              <w:rPr>
                <w:rFonts w:ascii="Calibri" w:eastAsia="Calibri" w:hAnsi="Calibri" w:cs="Calibri"/>
                <w:b/>
              </w:rPr>
              <w:lastRenderedPageBreak/>
              <w:t>Tasks</w:t>
            </w:r>
          </w:p>
        </w:tc>
        <w:tc>
          <w:tcPr>
            <w:tcW w:w="7650" w:type="dxa"/>
            <w:gridSpan w:val="4"/>
            <w:vAlign w:val="center"/>
          </w:tcPr>
          <w:p w14:paraId="0412C80E" w14:textId="77777777" w:rsidR="005B27BE" w:rsidRDefault="005B27BE" w:rsidP="00E67150">
            <w:pPr>
              <w:spacing w:before="240" w:after="240"/>
              <w:rPr>
                <w:rFonts w:ascii="Calibri" w:eastAsia="Calibri" w:hAnsi="Calibri" w:cs="Calibri"/>
              </w:rPr>
            </w:pPr>
            <w:r>
              <w:rPr>
                <w:rFonts w:ascii="Calibri" w:eastAsia="Calibri" w:hAnsi="Calibri" w:cs="Calibri"/>
                <w:b/>
              </w:rPr>
              <w:t>a.1.1.1</w:t>
            </w:r>
            <w:r>
              <w:rPr>
                <w:rFonts w:ascii="Calibri" w:eastAsia="Calibri" w:hAnsi="Calibri" w:cs="Calibri"/>
                <w:b/>
                <w:lang w:val="en-US"/>
              </w:rPr>
              <w:t xml:space="preserve"> </w:t>
            </w:r>
            <w:r w:rsidRPr="00FB7400">
              <w:t xml:space="preserve">Intervjui i ankete o organizacionim kapacitetima za </w:t>
            </w:r>
            <w:r w:rsidR="00310F2B">
              <w:t>DevOps</w:t>
            </w:r>
            <w:r>
              <w:rPr>
                <w:color w:val="000000"/>
              </w:rPr>
              <w:t>.</w:t>
            </w:r>
            <w:r>
              <w:rPr>
                <w:rFonts w:ascii="Calibri" w:eastAsia="Calibri" w:hAnsi="Calibri" w:cs="Calibri"/>
              </w:rPr>
              <w:br/>
            </w:r>
            <w:r>
              <w:rPr>
                <w:rFonts w:ascii="Calibri" w:eastAsia="Calibri" w:hAnsi="Calibri" w:cs="Calibri"/>
                <w:b/>
              </w:rPr>
              <w:t>a.1.1.2.</w:t>
            </w:r>
            <w:r>
              <w:rPr>
                <w:rFonts w:ascii="Calibri" w:eastAsia="Calibri" w:hAnsi="Calibri" w:cs="Calibri"/>
              </w:rPr>
              <w:t xml:space="preserve"> </w:t>
            </w:r>
            <w:r w:rsidRPr="00FB7400">
              <w:t xml:space="preserve">Popunjena anketa o iskustvima i dobrim praksama partnerskih organizacija u sektoru </w:t>
            </w:r>
            <w:r w:rsidR="00291F6B">
              <w:t>DevOps</w:t>
            </w:r>
            <w:r>
              <w:rPr>
                <w:rFonts w:ascii="Calibri" w:eastAsia="Calibri" w:hAnsi="Calibri" w:cs="Calibri"/>
              </w:rPr>
              <w:t>.</w:t>
            </w:r>
            <w:r>
              <w:rPr>
                <w:rFonts w:ascii="Calibri" w:eastAsia="Calibri" w:hAnsi="Calibri" w:cs="Calibri"/>
              </w:rPr>
              <w:br/>
            </w:r>
            <w:r>
              <w:rPr>
                <w:rFonts w:ascii="Calibri" w:eastAsia="Calibri" w:hAnsi="Calibri" w:cs="Calibri"/>
                <w:b/>
              </w:rPr>
              <w:t xml:space="preserve">a.1.1.3. </w:t>
            </w:r>
            <w:r w:rsidRPr="00FB7400">
              <w:t xml:space="preserve">Izveštaj o kapacitetima za </w:t>
            </w:r>
            <w:r w:rsidR="00033F38">
              <w:t>DevOps</w:t>
            </w:r>
            <w:r>
              <w:rPr>
                <w:rFonts w:ascii="Calibri" w:eastAsia="Calibri" w:hAnsi="Calibri" w:cs="Calibri"/>
              </w:rPr>
              <w:t>.</w:t>
            </w:r>
          </w:p>
        </w:tc>
      </w:tr>
      <w:tr w:rsidR="005B27BE" w14:paraId="047B26FB" w14:textId="77777777" w:rsidTr="00E67150">
        <w:trPr>
          <w:trHeight w:val="493"/>
        </w:trPr>
        <w:tc>
          <w:tcPr>
            <w:tcW w:w="2100" w:type="dxa"/>
            <w:vAlign w:val="center"/>
          </w:tcPr>
          <w:p w14:paraId="6A7966C0" w14:textId="77777777" w:rsidR="005B27BE" w:rsidRDefault="005B27BE"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4E67B934" w14:textId="77777777" w:rsidR="005B27BE" w:rsidRDefault="005B27BE" w:rsidP="00E67150">
            <w:pPr>
              <w:rPr>
                <w:rFonts w:ascii="Calibri" w:eastAsia="Calibri" w:hAnsi="Calibri" w:cs="Calibri"/>
              </w:rPr>
            </w:pPr>
            <w:r>
              <w:rPr>
                <w:rFonts w:ascii="Calibri" w:eastAsia="Calibri" w:hAnsi="Calibri" w:cs="Calibri"/>
              </w:rPr>
              <w:t>M1</w:t>
            </w:r>
          </w:p>
        </w:tc>
        <w:tc>
          <w:tcPr>
            <w:tcW w:w="2400" w:type="dxa"/>
            <w:vAlign w:val="center"/>
          </w:tcPr>
          <w:p w14:paraId="7C38D77A" w14:textId="77777777" w:rsidR="005B27BE" w:rsidRDefault="005B27BE" w:rsidP="00E67150">
            <w:pPr>
              <w:rPr>
                <w:rFonts w:ascii="Calibri" w:eastAsia="Calibri" w:hAnsi="Calibri" w:cs="Calibri"/>
              </w:rPr>
            </w:pPr>
            <w:r>
              <w:rPr>
                <w:b/>
              </w:rPr>
              <w:t>Estimated End Date (dd-mm-yyyy)</w:t>
            </w:r>
          </w:p>
        </w:tc>
        <w:tc>
          <w:tcPr>
            <w:tcW w:w="2850" w:type="dxa"/>
            <w:gridSpan w:val="2"/>
            <w:vAlign w:val="center"/>
          </w:tcPr>
          <w:p w14:paraId="2BAF707D"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1A0103EF" w14:textId="77777777" w:rsidTr="00E67150">
        <w:trPr>
          <w:trHeight w:val="493"/>
        </w:trPr>
        <w:tc>
          <w:tcPr>
            <w:tcW w:w="2100" w:type="dxa"/>
            <w:vAlign w:val="center"/>
          </w:tcPr>
          <w:p w14:paraId="03932E2C" w14:textId="77777777" w:rsidR="005B27BE" w:rsidRDefault="005B27BE"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405F104C" w14:textId="77777777" w:rsidR="005B27BE" w:rsidRDefault="005B27BE"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B27BE" w14:paraId="5BAE71F4" w14:textId="77777777" w:rsidTr="00E67150">
        <w:trPr>
          <w:trHeight w:val="493"/>
        </w:trPr>
        <w:tc>
          <w:tcPr>
            <w:tcW w:w="2100" w:type="dxa"/>
            <w:vAlign w:val="center"/>
          </w:tcPr>
          <w:p w14:paraId="3400B6E0" w14:textId="77777777" w:rsidR="005B27BE" w:rsidRDefault="005B27BE"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1A747B0E"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1A18D19"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2DAEB6B9"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22A4AB5B"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24E805D"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389F37C1"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4F2ABFA4"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3606D48A"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3F14836E"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1102EFE0"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38B920D8" w14:textId="77777777"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312DC859" w14:textId="77777777"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446BDBEB"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78E09B30" w14:textId="77777777" w:rsidR="005B27BE" w:rsidRPr="00B42D0B" w:rsidRDefault="005B27BE"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B27BE" w14:paraId="777F20BC" w14:textId="77777777" w:rsidTr="00E67150">
        <w:trPr>
          <w:trHeight w:val="493"/>
        </w:trPr>
        <w:tc>
          <w:tcPr>
            <w:tcW w:w="2100" w:type="dxa"/>
            <w:vAlign w:val="center"/>
          </w:tcPr>
          <w:p w14:paraId="4E567EAC" w14:textId="77777777" w:rsidR="005B27BE" w:rsidRDefault="005B27BE" w:rsidP="00E67150">
            <w:r>
              <w:rPr>
                <w:rFonts w:ascii="Calibri" w:eastAsia="Calibri" w:hAnsi="Calibri" w:cs="Calibri"/>
                <w:b/>
              </w:rPr>
              <w:t>Costs</w:t>
            </w:r>
          </w:p>
          <w:p w14:paraId="67466EF0" w14:textId="77777777" w:rsidR="005B27BE" w:rsidRDefault="005B27BE"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141AE0F4" w14:textId="77777777" w:rsidR="005B27BE" w:rsidRPr="00022F5F" w:rsidRDefault="005B27BE" w:rsidP="00E67150">
            <w:r w:rsidRPr="00022F5F">
              <w:t xml:space="preserve">troškovi za aktivnost "Analiza kapaciteta partnerskih organizacija za </w:t>
            </w:r>
            <w:r w:rsidR="008023B5">
              <w:t>DevOps</w:t>
            </w:r>
            <w:r w:rsidRPr="00022F5F">
              <w:t>" u okviru projekta mogu uključivati s</w:t>
            </w:r>
            <w:r>
              <w:t>le</w:t>
            </w:r>
            <w:r w:rsidRPr="00022F5F">
              <w:t>deće:</w:t>
            </w:r>
          </w:p>
          <w:p w14:paraId="6634BC77" w14:textId="77777777" w:rsidR="005B27BE" w:rsidRPr="00022F5F" w:rsidRDefault="005B27BE" w:rsidP="00E67150"/>
          <w:p w14:paraId="102F1A8B" w14:textId="77777777" w:rsidR="005B27BE" w:rsidRPr="00022F5F" w:rsidRDefault="005B27BE" w:rsidP="00E67150">
            <w:r w:rsidRPr="00022F5F">
              <w:t>* cena testova i upitnika za analizu kapaciteta organizacija i opreme za analizu i evaluaciju kapaciteta,</w:t>
            </w:r>
          </w:p>
          <w:p w14:paraId="7A19FCE4" w14:textId="77777777" w:rsidR="005B27BE" w:rsidRPr="00022F5F" w:rsidRDefault="005B27BE" w:rsidP="00E67150">
            <w:r w:rsidRPr="00022F5F">
              <w:t xml:space="preserve">* naknada stručnjacima koji </w:t>
            </w:r>
            <w:r>
              <w:t>učestvuju</w:t>
            </w:r>
            <w:r w:rsidRPr="00022F5F">
              <w:t xml:space="preserve"> u aktivnosti,</w:t>
            </w:r>
          </w:p>
          <w:p w14:paraId="5207B216" w14:textId="77777777" w:rsidR="005B27BE" w:rsidRPr="00022F5F" w:rsidRDefault="005B27BE" w:rsidP="00E67150">
            <w:r w:rsidRPr="00022F5F">
              <w:t>* cena informatičke opreme i software-a potrebnih za analizu i evaluaciju kapaciteta,</w:t>
            </w:r>
          </w:p>
          <w:p w14:paraId="0C47C831" w14:textId="77777777" w:rsidR="005B27BE" w:rsidRPr="00022F5F" w:rsidRDefault="005B27BE" w:rsidP="00E67150">
            <w:r w:rsidRPr="00022F5F">
              <w:t xml:space="preserve">* cena obuke </w:t>
            </w:r>
            <w:r>
              <w:t>osoblja</w:t>
            </w:r>
            <w:r w:rsidRPr="00022F5F">
              <w:t xml:space="preserve"> partnera u području </w:t>
            </w:r>
            <w:r w:rsidR="00125BCC">
              <w:t>DevOps</w:t>
            </w:r>
            <w:r w:rsidRPr="00022F5F">
              <w:t xml:space="preserve"> tehnologije,</w:t>
            </w:r>
          </w:p>
          <w:p w14:paraId="38D7BD3E" w14:textId="77777777" w:rsidR="005B27BE" w:rsidRPr="00022F5F" w:rsidRDefault="005B27BE" w:rsidP="00E67150">
            <w:r w:rsidRPr="00022F5F">
              <w:t xml:space="preserve">* troškovi organizacije i </w:t>
            </w:r>
            <w:r>
              <w:t>sprovođenja</w:t>
            </w:r>
            <w:r w:rsidRPr="00022F5F">
              <w:t xml:space="preserve"> aktivnosti,</w:t>
            </w:r>
          </w:p>
          <w:p w14:paraId="4783CB44" w14:textId="77777777" w:rsidR="005B27BE" w:rsidRPr="00022F5F" w:rsidRDefault="005B27BE" w:rsidP="00E67150">
            <w:r w:rsidRPr="00022F5F">
              <w:t xml:space="preserve">* troškovi </w:t>
            </w:r>
            <w:r>
              <w:t xml:space="preserve">za </w:t>
            </w:r>
            <w:r w:rsidRPr="00022F5F">
              <w:t xml:space="preserve">prevoz i akomodaciju osobama koje </w:t>
            </w:r>
            <w:r>
              <w:t>učestvuju</w:t>
            </w:r>
            <w:r w:rsidRPr="00022F5F">
              <w:t xml:space="preserve"> u aktivnosti.</w:t>
            </w:r>
          </w:p>
          <w:p w14:paraId="2619BE14" w14:textId="77777777" w:rsidR="005B27BE" w:rsidRPr="00022F5F" w:rsidRDefault="005B27BE" w:rsidP="00E67150"/>
          <w:p w14:paraId="449DDEF4" w14:textId="77777777" w:rsidR="005B27BE" w:rsidRDefault="005B27BE" w:rsidP="00E67150">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učestvuju</w:t>
            </w:r>
            <w:r w:rsidRPr="00022F5F">
              <w:t xml:space="preserve"> u aktivnosti, veličini organizacije partnera i drugim faktorima.</w:t>
            </w:r>
          </w:p>
        </w:tc>
      </w:tr>
    </w:tbl>
    <w:p w14:paraId="6317D44A" w14:textId="77777777" w:rsidR="005B27BE" w:rsidRDefault="005B27BE" w:rsidP="005B27BE"/>
    <w:p w14:paraId="24380ECD" w14:textId="77777777" w:rsidR="005B27BE" w:rsidRDefault="005B27BE" w:rsidP="005B27BE"/>
    <w:p w14:paraId="159C81E0" w14:textId="77777777" w:rsidR="005B27BE" w:rsidRDefault="005B27BE" w:rsidP="005B27BE">
      <w:r>
        <w:rPr>
          <w:b/>
        </w:rPr>
        <w:t>Deliverables/results/outcomes</w:t>
      </w:r>
    </w:p>
    <w:p w14:paraId="302F3914" w14:textId="77777777" w:rsidR="005B27BE" w:rsidRDefault="005B27BE" w:rsidP="005B27BE"/>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1DDB68D3" w14:textId="77777777" w:rsidTr="00E67150">
        <w:tc>
          <w:tcPr>
            <w:tcW w:w="2130" w:type="dxa"/>
            <w:vMerge w:val="restart"/>
            <w:vAlign w:val="center"/>
          </w:tcPr>
          <w:p w14:paraId="1EAD91C7" w14:textId="77777777" w:rsidR="005B27BE" w:rsidRDefault="005B27BE" w:rsidP="00E67150">
            <w:r>
              <w:rPr>
                <w:rFonts w:ascii="Calibri" w:eastAsia="Calibri" w:hAnsi="Calibri" w:cs="Calibri"/>
                <w:b/>
              </w:rPr>
              <w:t>Expected Deliverable/Results/</w:t>
            </w:r>
          </w:p>
          <w:p w14:paraId="03BE4D26"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6A253B7"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727411" w14:textId="77777777"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.1.</w:t>
            </w:r>
          </w:p>
        </w:tc>
      </w:tr>
      <w:tr w:rsidR="005B27BE" w14:paraId="7F42E77F" w14:textId="77777777" w:rsidTr="00E67150">
        <w:tc>
          <w:tcPr>
            <w:tcW w:w="2130" w:type="dxa"/>
            <w:vMerge/>
            <w:vAlign w:val="center"/>
          </w:tcPr>
          <w:p w14:paraId="0551266C"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53BA074"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B8743DB" w14:textId="77777777" w:rsidR="005B27BE" w:rsidRDefault="005B27BE" w:rsidP="00E67150">
            <w:pPr>
              <w:rPr>
                <w:rFonts w:ascii="Calibri" w:eastAsia="Calibri" w:hAnsi="Calibri" w:cs="Calibri"/>
              </w:rPr>
            </w:pPr>
            <w:r w:rsidRPr="00FB7400">
              <w:t xml:space="preserve">Intervjui i ankete o organizacionim kapacitetima za </w:t>
            </w:r>
            <w:r w:rsidR="00A40FC3">
              <w:t>DevOps</w:t>
            </w:r>
          </w:p>
        </w:tc>
      </w:tr>
      <w:tr w:rsidR="005B27BE" w14:paraId="39FEBE79" w14:textId="77777777" w:rsidTr="00E67150">
        <w:trPr>
          <w:trHeight w:val="472"/>
        </w:trPr>
        <w:tc>
          <w:tcPr>
            <w:tcW w:w="2130" w:type="dxa"/>
            <w:vMerge/>
            <w:vAlign w:val="center"/>
          </w:tcPr>
          <w:p w14:paraId="44B7E328"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D923E49"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4E6C5EAB"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2E78B265"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67609239" w14:textId="77777777"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7ED6841F" w14:textId="77777777" w:rsidR="005B27BE" w:rsidRDefault="005B27BE" w:rsidP="00E67150">
            <w:r>
              <w:rPr>
                <w:rFonts w:ascii="MS Gothic" w:eastAsia="MS Gothic" w:hAnsi="MS Gothic" w:cs="MS Gothic"/>
              </w:rPr>
              <w:lastRenderedPageBreak/>
              <w:t>☐</w:t>
            </w:r>
            <w:r>
              <w:rPr>
                <w:rFonts w:ascii="Calibri" w:eastAsia="Calibri" w:hAnsi="Calibri" w:cs="Calibri"/>
              </w:rPr>
              <w:t xml:space="preserve"> Event</w:t>
            </w:r>
          </w:p>
          <w:p w14:paraId="06979D4A"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0179D576" w14:textId="77777777"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5B27BE" w14:paraId="0A2BABC7" w14:textId="77777777" w:rsidTr="00E67150">
        <w:tc>
          <w:tcPr>
            <w:tcW w:w="2130" w:type="dxa"/>
            <w:vMerge/>
            <w:vAlign w:val="center"/>
          </w:tcPr>
          <w:p w14:paraId="7CDE010B"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DB0D89"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DA33B6D" w14:textId="77777777" w:rsidR="005B27BE" w:rsidRDefault="005B27BE" w:rsidP="00E67150">
            <w:pPr>
              <w:rPr>
                <w:rFonts w:ascii="Calibri" w:eastAsia="Calibri" w:hAnsi="Calibri" w:cs="Calibri"/>
              </w:rPr>
            </w:pPr>
            <w:r w:rsidRPr="00332EF2">
              <w:rPr>
                <w:rFonts w:ascii="Calibri" w:eastAsia="Calibri" w:hAnsi="Calibri" w:cs="Calibri"/>
              </w:rPr>
              <w:t>Sprove</w:t>
            </w:r>
            <w:r>
              <w:rPr>
                <w:rFonts w:ascii="Calibri" w:eastAsia="Calibri" w:hAnsi="Calibri" w:cs="Calibri"/>
              </w:rPr>
              <w:t>šće</w:t>
            </w:r>
            <w:r w:rsidRPr="00332EF2">
              <w:rPr>
                <w:rFonts w:ascii="Calibri" w:eastAsia="Calibri" w:hAnsi="Calibri" w:cs="Calibri"/>
              </w:rPr>
              <w:t xml:space="preserve"> se najmanje </w:t>
            </w:r>
            <w:r w:rsidR="00B80B0A" w:rsidRPr="00332EF2">
              <w:rPr>
                <w:rFonts w:ascii="Calibri" w:eastAsia="Calibri" w:hAnsi="Calibri" w:cs="Calibri"/>
              </w:rPr>
              <w:t>4</w:t>
            </w:r>
            <w:r w:rsidRPr="00332EF2">
              <w:rPr>
                <w:rFonts w:ascii="Calibri" w:eastAsia="Calibri" w:hAnsi="Calibri" w:cs="Calibri"/>
              </w:rPr>
              <w:t xml:space="preserve"> intervjua sa </w:t>
            </w:r>
            <w:r w:rsidRPr="00332EF2">
              <w:t xml:space="preserve">ključnim osobama partnerskih organizacija za </w:t>
            </w:r>
            <w:r w:rsidR="00332EF2" w:rsidRPr="00332EF2">
              <w:t>DevO</w:t>
            </w:r>
            <w:r w:rsidR="00332EF2">
              <w:t>ps</w:t>
            </w:r>
            <w:r w:rsidRPr="00332EF2">
              <w:rPr>
                <w:rFonts w:ascii="Calibri" w:eastAsia="Calibri" w:hAnsi="Calibri" w:cs="Calibri"/>
              </w:rPr>
              <w:t xml:space="preserve">. </w:t>
            </w:r>
            <w:r>
              <w:rPr>
                <w:rFonts w:ascii="Calibri" w:eastAsia="Calibri" w:hAnsi="Calibri" w:cs="Calibri"/>
              </w:rPr>
              <w:t xml:space="preserve">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5B27BE" w14:paraId="1C8577D2" w14:textId="77777777" w:rsidTr="00E67150">
        <w:trPr>
          <w:trHeight w:val="47"/>
        </w:trPr>
        <w:tc>
          <w:tcPr>
            <w:tcW w:w="2130" w:type="dxa"/>
            <w:vMerge/>
            <w:vAlign w:val="center"/>
          </w:tcPr>
          <w:p w14:paraId="4869A957"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92435A"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3E2E97E1"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36AFB0E0" w14:textId="77777777" w:rsidTr="00E67150">
        <w:trPr>
          <w:trHeight w:val="404"/>
        </w:trPr>
        <w:tc>
          <w:tcPr>
            <w:tcW w:w="2130" w:type="dxa"/>
            <w:vAlign w:val="center"/>
          </w:tcPr>
          <w:p w14:paraId="4752680A" w14:textId="77777777" w:rsidR="005B27BE" w:rsidRDefault="005B27BE" w:rsidP="00E67150">
            <w:pPr>
              <w:rPr>
                <w:rFonts w:ascii="Calibri" w:eastAsia="Calibri" w:hAnsi="Calibri" w:cs="Calibri"/>
              </w:rPr>
            </w:pPr>
          </w:p>
        </w:tc>
        <w:tc>
          <w:tcPr>
            <w:tcW w:w="1980" w:type="dxa"/>
            <w:vAlign w:val="center"/>
          </w:tcPr>
          <w:p w14:paraId="3F6E1CAD"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E4EF8E7"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51E4A655" w14:textId="77777777" w:rsidTr="00E67150">
        <w:trPr>
          <w:trHeight w:val="482"/>
        </w:trPr>
        <w:tc>
          <w:tcPr>
            <w:tcW w:w="2130" w:type="dxa"/>
            <w:vMerge w:val="restart"/>
            <w:vAlign w:val="center"/>
          </w:tcPr>
          <w:p w14:paraId="0D215E11"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2259BD" w14:textId="77777777" w:rsidR="005B27BE" w:rsidRDefault="005B27BE" w:rsidP="00E67150">
            <w:r>
              <w:rPr>
                <w:rFonts w:ascii="Impact" w:eastAsia="Impact" w:hAnsi="Impact" w:cs="Impact"/>
              </w:rPr>
              <w:t xml:space="preserve"> x </w:t>
            </w:r>
            <w:r>
              <w:rPr>
                <w:rFonts w:ascii="Calibri" w:eastAsia="Calibri" w:hAnsi="Calibri" w:cs="Calibri"/>
              </w:rPr>
              <w:t xml:space="preserve"> Teaching staff </w:t>
            </w:r>
          </w:p>
          <w:p w14:paraId="44D97DE7"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66BFE361" w14:textId="77777777" w:rsidR="005B27BE" w:rsidRDefault="005B27BE" w:rsidP="00E67150">
            <w:r>
              <w:rPr>
                <w:rFonts w:ascii="Impact" w:eastAsia="Impact" w:hAnsi="Impact" w:cs="Impact"/>
              </w:rPr>
              <w:t xml:space="preserve"> x</w:t>
            </w:r>
            <w:r>
              <w:rPr>
                <w:rFonts w:ascii="Calibri" w:eastAsia="Calibri" w:hAnsi="Calibri" w:cs="Calibri"/>
              </w:rPr>
              <w:t xml:space="preserve"> Trainees </w:t>
            </w:r>
          </w:p>
          <w:p w14:paraId="6A82DF9F"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39C9B95E"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0AD9267D"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47A64CFF"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1A25380B" w14:textId="77777777" w:rsidTr="00E67150">
        <w:trPr>
          <w:trHeight w:val="482"/>
        </w:trPr>
        <w:tc>
          <w:tcPr>
            <w:tcW w:w="2130" w:type="dxa"/>
            <w:vMerge/>
            <w:vAlign w:val="center"/>
          </w:tcPr>
          <w:p w14:paraId="4BCDE099"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42E1FA1" w14:textId="77777777" w:rsidR="005B27BE" w:rsidRDefault="005B27BE" w:rsidP="00E67150">
            <w:pPr>
              <w:ind w:left="708"/>
            </w:pPr>
            <w:r>
              <w:rPr>
                <w:rFonts w:ascii="Calibri" w:eastAsia="Calibri" w:hAnsi="Calibri" w:cs="Calibri"/>
                <w:i/>
              </w:rPr>
              <w:t xml:space="preserve">If you selected 'Other', please identify these target groups. </w:t>
            </w:r>
          </w:p>
          <w:p w14:paraId="6880395B"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4240D17F" w14:textId="77777777" w:rsidTr="00E67150">
        <w:trPr>
          <w:trHeight w:val="840"/>
        </w:trPr>
        <w:tc>
          <w:tcPr>
            <w:tcW w:w="2130" w:type="dxa"/>
            <w:tcBorders>
              <w:right w:val="single" w:sz="4" w:space="0" w:color="000000"/>
            </w:tcBorders>
            <w:vAlign w:val="center"/>
          </w:tcPr>
          <w:p w14:paraId="20E3CBA0"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E07737E"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5EE695B8"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F0A91BA"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63857D43"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3235460"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4D68A2F8"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BB1C0F7" w14:textId="77777777" w:rsidR="005B27BE" w:rsidRDefault="005B27BE" w:rsidP="005B27BE"/>
    <w:p w14:paraId="7D4496AC" w14:textId="77777777" w:rsidR="005B27BE" w:rsidRDefault="005B27BE" w:rsidP="005B27BE"/>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66ADA241" w14:textId="77777777" w:rsidTr="00E67150">
        <w:tc>
          <w:tcPr>
            <w:tcW w:w="2130" w:type="dxa"/>
            <w:vMerge w:val="restart"/>
            <w:vAlign w:val="center"/>
          </w:tcPr>
          <w:p w14:paraId="4B55479C" w14:textId="77777777" w:rsidR="005B27BE" w:rsidRDefault="005B27BE" w:rsidP="00E67150">
            <w:r>
              <w:rPr>
                <w:rFonts w:ascii="Calibri" w:eastAsia="Calibri" w:hAnsi="Calibri" w:cs="Calibri"/>
                <w:b/>
              </w:rPr>
              <w:t>Expected Deliverable/Results/</w:t>
            </w:r>
          </w:p>
          <w:p w14:paraId="21A900B8"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B8D4C89"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6BE1EBB" w14:textId="77777777"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.2.</w:t>
            </w:r>
          </w:p>
        </w:tc>
      </w:tr>
      <w:tr w:rsidR="005B27BE" w14:paraId="44B6AA98" w14:textId="77777777" w:rsidTr="00E67150">
        <w:tc>
          <w:tcPr>
            <w:tcW w:w="2130" w:type="dxa"/>
            <w:vMerge/>
            <w:vAlign w:val="center"/>
          </w:tcPr>
          <w:p w14:paraId="2E368BE7"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DA1F328"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48FA485B" w14:textId="77777777" w:rsidR="005B27BE" w:rsidRDefault="005B27BE" w:rsidP="00E67150">
            <w:pPr>
              <w:rPr>
                <w:rFonts w:ascii="Calibri" w:eastAsia="Calibri" w:hAnsi="Calibri" w:cs="Calibri"/>
              </w:rPr>
            </w:pPr>
            <w:r w:rsidRPr="00FB7400">
              <w:t xml:space="preserve">Popunjena anketa o iskustvima i dobrim praksama partnerskih organizacija u sektoru </w:t>
            </w:r>
            <w:r w:rsidR="00086FFE">
              <w:t>DevOps</w:t>
            </w:r>
          </w:p>
        </w:tc>
      </w:tr>
      <w:tr w:rsidR="005B27BE" w14:paraId="4AD81D30" w14:textId="77777777" w:rsidTr="00E67150">
        <w:trPr>
          <w:trHeight w:val="472"/>
        </w:trPr>
        <w:tc>
          <w:tcPr>
            <w:tcW w:w="2130" w:type="dxa"/>
            <w:vMerge/>
            <w:vAlign w:val="center"/>
          </w:tcPr>
          <w:p w14:paraId="2EBB5366"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7B4326"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ACBF382"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4D496884"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143B62D4"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4B0E72" w14:textId="77777777" w:rsidR="005B27BE" w:rsidRDefault="005B27BE" w:rsidP="00E67150">
            <w:r>
              <w:rPr>
                <w:rFonts w:ascii="MS Gothic" w:eastAsia="MS Gothic" w:hAnsi="MS Gothic" w:cs="MS Gothic"/>
              </w:rPr>
              <w:t>☐</w:t>
            </w:r>
            <w:r>
              <w:rPr>
                <w:rFonts w:ascii="Calibri" w:eastAsia="Calibri" w:hAnsi="Calibri" w:cs="Calibri"/>
              </w:rPr>
              <w:t xml:space="preserve"> Event</w:t>
            </w:r>
          </w:p>
          <w:p w14:paraId="6B76046D"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2994C1B6"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14:paraId="521FF143" w14:textId="77777777" w:rsidTr="00E67150">
        <w:tc>
          <w:tcPr>
            <w:tcW w:w="2130" w:type="dxa"/>
            <w:vMerge/>
            <w:vAlign w:val="center"/>
          </w:tcPr>
          <w:p w14:paraId="5FE48B82"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DC8E898"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8FFE69" w14:textId="77777777" w:rsidR="005B27BE" w:rsidRDefault="005B27BE" w:rsidP="00E67150">
            <w:pPr>
              <w:rPr>
                <w:rFonts w:ascii="Calibri" w:eastAsia="Calibri" w:hAnsi="Calibri" w:cs="Calibri"/>
              </w:rPr>
            </w:pPr>
            <w:r>
              <w:rPr>
                <w:rFonts w:ascii="Calibri" w:eastAsia="Calibri" w:hAnsi="Calibri" w:cs="Calibri"/>
              </w:rPr>
              <w:t xml:space="preserve">Biće popunjene najmanje </w:t>
            </w:r>
            <w:r w:rsidR="00DB4056">
              <w:rPr>
                <w:rFonts w:ascii="Calibri" w:eastAsia="Calibri" w:hAnsi="Calibri" w:cs="Calibri"/>
              </w:rPr>
              <w:t>15</w:t>
            </w:r>
            <w:r>
              <w:rPr>
                <w:rFonts w:ascii="Calibri" w:eastAsia="Calibri" w:hAnsi="Calibri" w:cs="Calibri"/>
              </w:rPr>
              <w:t xml:space="preserve"> anketa o iskustvima i praksama u sektoru </w:t>
            </w:r>
            <w:r w:rsidR="00624EE0">
              <w:rPr>
                <w:rFonts w:ascii="Calibri" w:eastAsia="Calibri" w:hAnsi="Calibri" w:cs="Calibri"/>
              </w:rPr>
              <w:t>DevOps</w:t>
            </w:r>
            <w:r>
              <w:rPr>
                <w:rFonts w:ascii="Calibri" w:eastAsia="Calibri" w:hAnsi="Calibri" w:cs="Calibri"/>
              </w:rPr>
              <w:t>, radi poboljšanja kvaliteta projekta.</w:t>
            </w:r>
          </w:p>
        </w:tc>
      </w:tr>
      <w:tr w:rsidR="005B27BE" w14:paraId="7914886D" w14:textId="77777777" w:rsidTr="00E67150">
        <w:trPr>
          <w:trHeight w:val="47"/>
        </w:trPr>
        <w:tc>
          <w:tcPr>
            <w:tcW w:w="2130" w:type="dxa"/>
            <w:vMerge/>
            <w:vAlign w:val="center"/>
          </w:tcPr>
          <w:p w14:paraId="2E777F91"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65AA8E"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0C4CCB00"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34B1C34F" w14:textId="77777777" w:rsidTr="00E67150">
        <w:trPr>
          <w:trHeight w:val="404"/>
        </w:trPr>
        <w:tc>
          <w:tcPr>
            <w:tcW w:w="2130" w:type="dxa"/>
            <w:vAlign w:val="center"/>
          </w:tcPr>
          <w:p w14:paraId="23C2BE1A" w14:textId="77777777" w:rsidR="005B27BE" w:rsidRDefault="005B27BE" w:rsidP="00E67150">
            <w:pPr>
              <w:rPr>
                <w:rFonts w:ascii="Calibri" w:eastAsia="Calibri" w:hAnsi="Calibri" w:cs="Calibri"/>
              </w:rPr>
            </w:pPr>
          </w:p>
        </w:tc>
        <w:tc>
          <w:tcPr>
            <w:tcW w:w="1980" w:type="dxa"/>
            <w:vAlign w:val="center"/>
          </w:tcPr>
          <w:p w14:paraId="0103B2B5"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5EB7345"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17DC3DE4" w14:textId="77777777" w:rsidTr="00E67150">
        <w:trPr>
          <w:trHeight w:val="482"/>
        </w:trPr>
        <w:tc>
          <w:tcPr>
            <w:tcW w:w="2130" w:type="dxa"/>
            <w:vMerge w:val="restart"/>
            <w:vAlign w:val="center"/>
          </w:tcPr>
          <w:p w14:paraId="229E773D"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5128EE" w14:textId="77777777" w:rsidR="005B27BE" w:rsidRDefault="005B27BE" w:rsidP="00E67150">
            <w:r>
              <w:rPr>
                <w:rFonts w:ascii="MS Gothic" w:eastAsia="MS Gothic" w:hAnsi="MS Gothic" w:cs="MS Gothic"/>
              </w:rPr>
              <w:t>☐</w:t>
            </w:r>
            <w:r>
              <w:rPr>
                <w:rFonts w:ascii="Calibri" w:eastAsia="Calibri" w:hAnsi="Calibri" w:cs="Calibri"/>
              </w:rPr>
              <w:t xml:space="preserve">Teaching staff </w:t>
            </w:r>
          </w:p>
          <w:p w14:paraId="289BF26A"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01AF9455" w14:textId="77777777" w:rsidR="005B27BE" w:rsidRDefault="005B27BE" w:rsidP="00E67150">
            <w:r>
              <w:rPr>
                <w:rFonts w:ascii="MS Gothic" w:eastAsia="MS Gothic" w:hAnsi="MS Gothic" w:cs="MS Gothic"/>
              </w:rPr>
              <w:t>☐</w:t>
            </w:r>
            <w:r>
              <w:rPr>
                <w:rFonts w:ascii="Calibri" w:eastAsia="Calibri" w:hAnsi="Calibri" w:cs="Calibri"/>
              </w:rPr>
              <w:t xml:space="preserve">Trainees </w:t>
            </w:r>
          </w:p>
          <w:p w14:paraId="47DA251B"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16CE630E"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06BAC18B"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459FA07A"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7194DD23" w14:textId="77777777" w:rsidTr="00E67150">
        <w:trPr>
          <w:trHeight w:val="482"/>
        </w:trPr>
        <w:tc>
          <w:tcPr>
            <w:tcW w:w="2130" w:type="dxa"/>
            <w:vMerge/>
            <w:vAlign w:val="center"/>
          </w:tcPr>
          <w:p w14:paraId="773F17E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A86304C" w14:textId="77777777" w:rsidR="005B27BE" w:rsidRDefault="005B27BE" w:rsidP="00E67150">
            <w:pPr>
              <w:ind w:left="708"/>
            </w:pPr>
            <w:r>
              <w:rPr>
                <w:rFonts w:ascii="Calibri" w:eastAsia="Calibri" w:hAnsi="Calibri" w:cs="Calibri"/>
                <w:i/>
              </w:rPr>
              <w:t xml:space="preserve">If you selected 'Other', please identify these target groups. </w:t>
            </w:r>
          </w:p>
          <w:p w14:paraId="18F7B2D9"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6C87D31E" w14:textId="77777777" w:rsidTr="00E67150">
        <w:trPr>
          <w:trHeight w:val="840"/>
        </w:trPr>
        <w:tc>
          <w:tcPr>
            <w:tcW w:w="2130" w:type="dxa"/>
            <w:tcBorders>
              <w:right w:val="single" w:sz="4" w:space="0" w:color="000000"/>
            </w:tcBorders>
            <w:vAlign w:val="center"/>
          </w:tcPr>
          <w:p w14:paraId="76F46B4B"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9C50586"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3671A119"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03E177F"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29182DB1"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9DAEE0"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7F4A9D77"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1BB0D87" w14:textId="77777777" w:rsidR="005B27BE" w:rsidRDefault="005B27BE" w:rsidP="005B27BE"/>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776D44E9" w14:textId="77777777" w:rsidTr="00E67150">
        <w:tc>
          <w:tcPr>
            <w:tcW w:w="2130" w:type="dxa"/>
            <w:vMerge w:val="restart"/>
            <w:vAlign w:val="center"/>
          </w:tcPr>
          <w:p w14:paraId="7002AF9C" w14:textId="77777777" w:rsidR="005B27BE" w:rsidRDefault="005B27BE" w:rsidP="00E67150">
            <w:r>
              <w:rPr>
                <w:rFonts w:ascii="Calibri" w:eastAsia="Calibri" w:hAnsi="Calibri" w:cs="Calibri"/>
                <w:b/>
              </w:rPr>
              <w:t>Expected Deliverable/Results/</w:t>
            </w:r>
          </w:p>
          <w:p w14:paraId="3217DD06"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886F1A4"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BF0FED6" w14:textId="77777777" w:rsidR="005B27BE" w:rsidRDefault="005B27BE" w:rsidP="00E67150">
            <w:pPr>
              <w:rPr>
                <w:rFonts w:ascii="Calibri" w:eastAsia="Calibri" w:hAnsi="Calibri" w:cs="Calibri"/>
                <w:bCs/>
              </w:rPr>
            </w:pPr>
            <w:r>
              <w:rPr>
                <w:rFonts w:ascii="Calibri" w:eastAsia="Calibri" w:hAnsi="Calibri" w:cs="Calibri"/>
                <w:b/>
                <w:sz w:val="24"/>
                <w:szCs w:val="24"/>
              </w:rPr>
              <w:t>a.1.</w:t>
            </w:r>
            <w:r w:rsidR="00BF7841">
              <w:rPr>
                <w:rFonts w:ascii="Calibri" w:eastAsia="Calibri" w:hAnsi="Calibri" w:cs="Calibri"/>
                <w:b/>
                <w:sz w:val="24"/>
                <w:szCs w:val="24"/>
              </w:rPr>
              <w:t>3</w:t>
            </w:r>
            <w:r>
              <w:rPr>
                <w:rFonts w:ascii="Calibri" w:eastAsia="Calibri" w:hAnsi="Calibri" w:cs="Calibri"/>
                <w:b/>
                <w:sz w:val="24"/>
                <w:szCs w:val="24"/>
              </w:rPr>
              <w:t>.3.</w:t>
            </w:r>
          </w:p>
        </w:tc>
      </w:tr>
      <w:tr w:rsidR="005B27BE" w14:paraId="32A5C98B" w14:textId="77777777" w:rsidTr="00E67150">
        <w:tc>
          <w:tcPr>
            <w:tcW w:w="2130" w:type="dxa"/>
            <w:vMerge/>
            <w:vAlign w:val="center"/>
          </w:tcPr>
          <w:p w14:paraId="35F9917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24D33A7"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6C36FD3" w14:textId="77777777" w:rsidR="005B27BE" w:rsidRDefault="005B27BE" w:rsidP="00E67150">
            <w:pPr>
              <w:rPr>
                <w:rFonts w:ascii="Calibri" w:eastAsia="Calibri" w:hAnsi="Calibri" w:cs="Calibri"/>
              </w:rPr>
            </w:pPr>
            <w:r w:rsidRPr="00FB7400">
              <w:t xml:space="preserve">Izveštaj o kapacitetima za </w:t>
            </w:r>
            <w:r w:rsidR="009A7B73">
              <w:t>DevOps</w:t>
            </w:r>
          </w:p>
        </w:tc>
      </w:tr>
      <w:tr w:rsidR="005B27BE" w14:paraId="6521B9D6" w14:textId="77777777" w:rsidTr="00E67150">
        <w:trPr>
          <w:trHeight w:val="472"/>
        </w:trPr>
        <w:tc>
          <w:tcPr>
            <w:tcW w:w="2130" w:type="dxa"/>
            <w:vMerge/>
            <w:vAlign w:val="center"/>
          </w:tcPr>
          <w:p w14:paraId="1D31B5C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1897A6"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57E7FCB"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00F942FA"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758B1515"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3B4C388" w14:textId="77777777" w:rsidR="005B27BE" w:rsidRDefault="005B27BE" w:rsidP="00E67150">
            <w:r>
              <w:rPr>
                <w:rFonts w:ascii="MS Gothic" w:eastAsia="MS Gothic" w:hAnsi="MS Gothic" w:cs="MS Gothic"/>
              </w:rPr>
              <w:t>☐</w:t>
            </w:r>
            <w:r>
              <w:rPr>
                <w:rFonts w:ascii="Calibri" w:eastAsia="Calibri" w:hAnsi="Calibri" w:cs="Calibri"/>
              </w:rPr>
              <w:t xml:space="preserve"> Event</w:t>
            </w:r>
          </w:p>
          <w:p w14:paraId="78BE3C5A"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351E43F4"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14:paraId="1685F1A2" w14:textId="77777777" w:rsidTr="00E67150">
        <w:tc>
          <w:tcPr>
            <w:tcW w:w="2130" w:type="dxa"/>
            <w:vMerge/>
            <w:vAlign w:val="center"/>
          </w:tcPr>
          <w:p w14:paraId="59E32A8C"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E41499"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AF72653" w14:textId="77777777" w:rsidR="005B27BE" w:rsidRDefault="005B27BE" w:rsidP="00E67150">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900F0">
              <w:rPr>
                <w:rFonts w:ascii="Calibri" w:eastAsia="Calibri" w:hAnsi="Calibri" w:cs="Calibri"/>
              </w:rPr>
              <w:t>DevOps</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5B27BE" w14:paraId="04865A25" w14:textId="77777777" w:rsidTr="00E67150">
        <w:trPr>
          <w:trHeight w:val="47"/>
        </w:trPr>
        <w:tc>
          <w:tcPr>
            <w:tcW w:w="2130" w:type="dxa"/>
            <w:vMerge/>
            <w:vAlign w:val="center"/>
          </w:tcPr>
          <w:p w14:paraId="2B937F29"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822148"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F43BBBF"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1C2092AE" w14:textId="77777777" w:rsidTr="00E67150">
        <w:trPr>
          <w:trHeight w:val="404"/>
        </w:trPr>
        <w:tc>
          <w:tcPr>
            <w:tcW w:w="2130" w:type="dxa"/>
            <w:vAlign w:val="center"/>
          </w:tcPr>
          <w:p w14:paraId="313CE30F" w14:textId="77777777" w:rsidR="005B27BE" w:rsidRDefault="005B27BE" w:rsidP="00E67150">
            <w:pPr>
              <w:rPr>
                <w:rFonts w:ascii="Calibri" w:eastAsia="Calibri" w:hAnsi="Calibri" w:cs="Calibri"/>
              </w:rPr>
            </w:pPr>
          </w:p>
        </w:tc>
        <w:tc>
          <w:tcPr>
            <w:tcW w:w="1980" w:type="dxa"/>
            <w:vAlign w:val="center"/>
          </w:tcPr>
          <w:p w14:paraId="07DF70F9"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1FDAE9D"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5255F094" w14:textId="77777777" w:rsidTr="00E67150">
        <w:trPr>
          <w:trHeight w:val="482"/>
        </w:trPr>
        <w:tc>
          <w:tcPr>
            <w:tcW w:w="2130" w:type="dxa"/>
            <w:vMerge w:val="restart"/>
            <w:vAlign w:val="center"/>
          </w:tcPr>
          <w:p w14:paraId="28A7E84A"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C8738DF" w14:textId="77777777" w:rsidR="005B27BE" w:rsidRDefault="005B27BE" w:rsidP="00E67150">
            <w:r>
              <w:rPr>
                <w:rFonts w:ascii="MS Gothic" w:eastAsia="MS Gothic" w:hAnsi="MS Gothic" w:cs="MS Gothic"/>
              </w:rPr>
              <w:t>☐</w:t>
            </w:r>
            <w:r>
              <w:rPr>
                <w:rFonts w:ascii="Calibri" w:eastAsia="Calibri" w:hAnsi="Calibri" w:cs="Calibri"/>
              </w:rPr>
              <w:t xml:space="preserve">Teaching staff </w:t>
            </w:r>
          </w:p>
          <w:p w14:paraId="7A9DA29E"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0C747EEA" w14:textId="77777777" w:rsidR="005B27BE" w:rsidRDefault="005B27BE" w:rsidP="00E67150">
            <w:r>
              <w:rPr>
                <w:rFonts w:ascii="MS Gothic" w:eastAsia="MS Gothic" w:hAnsi="MS Gothic" w:cs="MS Gothic"/>
              </w:rPr>
              <w:t>☐</w:t>
            </w:r>
            <w:r>
              <w:rPr>
                <w:rFonts w:ascii="Calibri" w:eastAsia="Calibri" w:hAnsi="Calibri" w:cs="Calibri"/>
              </w:rPr>
              <w:t xml:space="preserve">Trainees </w:t>
            </w:r>
          </w:p>
          <w:p w14:paraId="6C357FB1"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5B709B57"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0A044422"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60B67290"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1393B9D5" w14:textId="77777777" w:rsidTr="00E67150">
        <w:trPr>
          <w:trHeight w:val="482"/>
        </w:trPr>
        <w:tc>
          <w:tcPr>
            <w:tcW w:w="2130" w:type="dxa"/>
            <w:vMerge/>
            <w:vAlign w:val="center"/>
          </w:tcPr>
          <w:p w14:paraId="45FB37AE"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93E6DA" w14:textId="77777777" w:rsidR="005B27BE" w:rsidRDefault="005B27BE" w:rsidP="00E67150">
            <w:pPr>
              <w:ind w:left="708"/>
            </w:pPr>
            <w:r>
              <w:rPr>
                <w:rFonts w:ascii="Calibri" w:eastAsia="Calibri" w:hAnsi="Calibri" w:cs="Calibri"/>
                <w:i/>
              </w:rPr>
              <w:t xml:space="preserve">If you selected 'Other', please identify these target groups. </w:t>
            </w:r>
          </w:p>
          <w:p w14:paraId="320C0E77"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764CBD3F" w14:textId="77777777" w:rsidTr="00E67150">
        <w:trPr>
          <w:trHeight w:val="840"/>
        </w:trPr>
        <w:tc>
          <w:tcPr>
            <w:tcW w:w="2130" w:type="dxa"/>
            <w:tcBorders>
              <w:right w:val="single" w:sz="4" w:space="0" w:color="000000"/>
            </w:tcBorders>
            <w:vAlign w:val="center"/>
          </w:tcPr>
          <w:p w14:paraId="254CE89D"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848669"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0125268A"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9443F0C"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1A336AB5"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1915B56"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0069CF92"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9051657" w14:textId="77777777" w:rsidR="00A3742B" w:rsidRDefault="00A3742B">
      <w:pPr>
        <w:widowControl w:val="0"/>
        <w:spacing w:line="276" w:lineRule="auto"/>
      </w:pPr>
    </w:p>
    <w:p w14:paraId="53370AF4" w14:textId="77777777" w:rsidR="00A3742B" w:rsidRDefault="00A3742B">
      <w:pPr>
        <w:widowControl w:val="0"/>
        <w:spacing w:line="276" w:lineRule="auto"/>
      </w:pPr>
    </w:p>
    <w:p w14:paraId="01AC1C85"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4624E0" w14:paraId="19967D61" w14:textId="77777777" w:rsidTr="00E67150">
        <w:tc>
          <w:tcPr>
            <w:tcW w:w="2100" w:type="dxa"/>
            <w:vAlign w:val="center"/>
          </w:tcPr>
          <w:p w14:paraId="42CEC0AE" w14:textId="77777777" w:rsidR="004624E0" w:rsidRDefault="004624E0"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0C2AD0E" w14:textId="77777777" w:rsidR="004624E0" w:rsidRDefault="004624E0"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775B466" w14:textId="77777777" w:rsidR="004624E0" w:rsidRDefault="004624E0" w:rsidP="00E67150">
            <w:pPr>
              <w:jc w:val="center"/>
              <w:rPr>
                <w:rFonts w:ascii="Calibri" w:eastAsia="Calibri" w:hAnsi="Calibri" w:cs="Calibri"/>
                <w:bCs/>
              </w:rPr>
            </w:pPr>
            <w:r>
              <w:rPr>
                <w:rFonts w:ascii="Calibri" w:eastAsia="Calibri" w:hAnsi="Calibri" w:cs="Calibri"/>
                <w:b/>
                <w:sz w:val="24"/>
                <w:szCs w:val="24"/>
              </w:rPr>
              <w:t>a.2</w:t>
            </w:r>
          </w:p>
        </w:tc>
      </w:tr>
      <w:tr w:rsidR="004624E0" w14:paraId="3763FC53" w14:textId="77777777" w:rsidTr="00E67150">
        <w:trPr>
          <w:trHeight w:val="493"/>
        </w:trPr>
        <w:tc>
          <w:tcPr>
            <w:tcW w:w="2100" w:type="dxa"/>
            <w:vAlign w:val="center"/>
          </w:tcPr>
          <w:p w14:paraId="3D54C14A" w14:textId="77777777" w:rsidR="004624E0" w:rsidRDefault="004624E0"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7787FF8F" w14:textId="77777777" w:rsidR="004624E0" w:rsidRDefault="00726AB8" w:rsidP="00E67150">
            <w:pPr>
              <w:rPr>
                <w:rFonts w:ascii="Calibri" w:eastAsia="Calibri" w:hAnsi="Calibri" w:cs="Calibri"/>
              </w:rPr>
            </w:pPr>
            <w:r>
              <w:rPr>
                <w:rFonts w:ascii="Calibri" w:eastAsia="Calibri" w:hAnsi="Calibri" w:cs="Calibri"/>
              </w:rPr>
              <w:t>Studijske posete</w:t>
            </w:r>
            <w:r w:rsidR="004624E0">
              <w:rPr>
                <w:rFonts w:ascii="Calibri" w:eastAsia="Calibri" w:hAnsi="Calibri" w:cs="Calibri"/>
              </w:rPr>
              <w:t>.</w:t>
            </w:r>
          </w:p>
        </w:tc>
      </w:tr>
      <w:tr w:rsidR="004624E0" w14:paraId="635BCF6C" w14:textId="77777777" w:rsidTr="00E67150">
        <w:trPr>
          <w:trHeight w:val="493"/>
        </w:trPr>
        <w:tc>
          <w:tcPr>
            <w:tcW w:w="2100" w:type="dxa"/>
            <w:vAlign w:val="center"/>
          </w:tcPr>
          <w:p w14:paraId="11D3BADF" w14:textId="77777777" w:rsidR="004624E0" w:rsidRDefault="004624E0"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2B4B1C4" w14:textId="77777777" w:rsidR="004624E0" w:rsidRDefault="006D5611" w:rsidP="006D5611">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69145AE2" w14:textId="77777777" w:rsidR="006D5611" w:rsidRPr="006D5611" w:rsidRDefault="006D5611" w:rsidP="006D5611">
            <w:pPr>
              <w:numPr>
                <w:ilvl w:val="0"/>
                <w:numId w:val="118"/>
              </w:numPr>
            </w:pPr>
            <w:r w:rsidRPr="006D5611">
              <w:t xml:space="preserve">Partneri u projektu imaju iskustvo u organizaciji stručnih studijskih poseta ili su voljni </w:t>
            </w:r>
            <w:r w:rsidR="002D5B67">
              <w:t>učestvovat</w:t>
            </w:r>
            <w:r w:rsidRPr="006D5611">
              <w:t>i u organizaciji istoga</w:t>
            </w:r>
          </w:p>
          <w:p w14:paraId="4CEF7029" w14:textId="77777777" w:rsidR="006D5611" w:rsidRDefault="006D5611" w:rsidP="006D5611">
            <w:pPr>
              <w:numPr>
                <w:ilvl w:val="0"/>
                <w:numId w:val="118"/>
              </w:numPr>
            </w:pPr>
            <w:r w:rsidRPr="006D5611">
              <w:t>Partneri imaju iskustvo u organizaciji studijskih poseta ili su voljni</w:t>
            </w:r>
            <w:r w:rsidR="002445E7">
              <w:t xml:space="preserve"> učestvovati</w:t>
            </w:r>
            <w:r w:rsidRPr="006D5611">
              <w:t xml:space="preserve"> u organizaciji istoga</w:t>
            </w:r>
          </w:p>
          <w:p w14:paraId="18AEC07F" w14:textId="77777777" w:rsidR="006D5611" w:rsidRDefault="006D5611" w:rsidP="006D5611">
            <w:pPr>
              <w:ind w:left="720"/>
            </w:pPr>
          </w:p>
          <w:p w14:paraId="031B7553" w14:textId="77777777" w:rsidR="006D5611" w:rsidRDefault="006D5611" w:rsidP="006D5611">
            <w:pPr>
              <w:ind w:left="720"/>
            </w:pPr>
          </w:p>
          <w:p w14:paraId="4F709292" w14:textId="77777777" w:rsidR="006D5611" w:rsidRPr="006D5611" w:rsidRDefault="006D5611" w:rsidP="006D5611">
            <w:pPr>
              <w:ind w:left="720"/>
            </w:pPr>
          </w:p>
          <w:p w14:paraId="2CB3C555" w14:textId="77777777" w:rsidR="006D5611" w:rsidRPr="006D5611" w:rsidRDefault="006D5611" w:rsidP="006D5611">
            <w:pPr>
              <w:ind w:left="720"/>
              <w:rPr>
                <w:b/>
                <w:bCs/>
              </w:rPr>
            </w:pPr>
            <w:r w:rsidRPr="006D5611">
              <w:rPr>
                <w:b/>
                <w:bCs/>
              </w:rPr>
              <w:lastRenderedPageBreak/>
              <w:t>Rizici:</w:t>
            </w:r>
          </w:p>
          <w:p w14:paraId="07A613A4" w14:textId="77777777" w:rsidR="006D5611" w:rsidRPr="006D5611" w:rsidRDefault="006D5611" w:rsidP="006D5611">
            <w:pPr>
              <w:numPr>
                <w:ilvl w:val="0"/>
                <w:numId w:val="119"/>
              </w:numPr>
            </w:pPr>
            <w:r w:rsidRPr="006D5611">
              <w:t xml:space="preserve">Partneri možda nemaju potrebno iskustvo u organizaciji stručnih studijskih poseta ili nisu voljni </w:t>
            </w:r>
            <w:r w:rsidR="00A914BD" w:rsidRPr="00A914BD">
              <w:t>učestvovati</w:t>
            </w:r>
            <w:r w:rsidRPr="006D5611">
              <w:t xml:space="preserve"> u organizaciji istoga</w:t>
            </w:r>
          </w:p>
          <w:p w14:paraId="094C322E" w14:textId="77777777" w:rsidR="006D5611" w:rsidRPr="006D5611" w:rsidRDefault="006D5611" w:rsidP="006D5611">
            <w:pPr>
              <w:numPr>
                <w:ilvl w:val="0"/>
                <w:numId w:val="119"/>
              </w:numPr>
            </w:pPr>
            <w:r w:rsidRPr="006D5611">
              <w:t>Mogu se pojaviti teškoće u planiranju studijskih poseta ili u organizaciji istoga</w:t>
            </w:r>
          </w:p>
          <w:p w14:paraId="4B2DB9A5" w14:textId="77777777" w:rsidR="006D5611" w:rsidRPr="006D5611" w:rsidRDefault="006D5611" w:rsidP="006D5611">
            <w:pPr>
              <w:numPr>
                <w:ilvl w:val="0"/>
                <w:numId w:val="119"/>
              </w:numPr>
            </w:pPr>
            <w:r w:rsidRPr="006D5611">
              <w:t>Studijske posete mogu biti skuplje od predviđenog</w:t>
            </w:r>
          </w:p>
          <w:p w14:paraId="3437CBDB" w14:textId="77777777" w:rsidR="006D5611" w:rsidRPr="006D5611" w:rsidRDefault="006D5611" w:rsidP="006D5611">
            <w:pPr>
              <w:numPr>
                <w:ilvl w:val="0"/>
                <w:numId w:val="119"/>
              </w:numPr>
            </w:pPr>
            <w:r w:rsidRPr="006D5611">
              <w:t>Partneri mogu imati različita očekivanja od studijskih poseta</w:t>
            </w:r>
          </w:p>
          <w:p w14:paraId="5B944D06" w14:textId="77777777" w:rsidR="006D5611" w:rsidRDefault="006D5611" w:rsidP="006D5611">
            <w:pPr>
              <w:ind w:left="720"/>
              <w:rPr>
                <w:rFonts w:ascii="Calibri" w:eastAsia="Calibri" w:hAnsi="Calibri" w:cs="Calibri"/>
              </w:rPr>
            </w:pPr>
          </w:p>
        </w:tc>
      </w:tr>
      <w:tr w:rsidR="004624E0" w14:paraId="04C46D54" w14:textId="77777777" w:rsidTr="00E67150">
        <w:trPr>
          <w:trHeight w:val="493"/>
        </w:trPr>
        <w:tc>
          <w:tcPr>
            <w:tcW w:w="2100" w:type="dxa"/>
            <w:vAlign w:val="center"/>
          </w:tcPr>
          <w:p w14:paraId="54313FD2" w14:textId="77777777" w:rsidR="004624E0" w:rsidRDefault="004624E0"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006A301D" w14:textId="77777777" w:rsidR="004624E0" w:rsidRDefault="009C19E0" w:rsidP="00E67150">
            <w:pPr>
              <w:rPr>
                <w:rFonts w:ascii="Calibri" w:eastAsia="Calibri" w:hAnsi="Calibri" w:cs="Calibri"/>
              </w:rPr>
            </w:pPr>
            <w:r w:rsidRPr="009C19E0">
              <w:rPr>
                <w:rFonts w:ascii="Calibri" w:eastAsia="Calibri" w:hAnsi="Calibri" w:cs="Calibri"/>
              </w:rPr>
              <w:t>Studijske posete su aktivnost koja ima cilj razmeniti znanja i iskustva između organizacija partnera u okviru projekata. To uključuje posete organizacijama u drugim državama radi razmene iskustva i informacija o najboljim praksama i tehnol</w:t>
            </w:r>
            <w:r>
              <w:rPr>
                <w:rFonts w:ascii="Calibri" w:eastAsia="Calibri" w:hAnsi="Calibri" w:cs="Calibri"/>
              </w:rPr>
              <w:t>o</w:t>
            </w:r>
            <w:r w:rsidRPr="009C19E0">
              <w:rPr>
                <w:rFonts w:ascii="Calibri" w:eastAsia="Calibri" w:hAnsi="Calibri" w:cs="Calibri"/>
              </w:rPr>
              <w:t>gijama. Studijske posete takođe mogu omogućiti partnerima da se upoznaju s lokalnom scenom. Studijske posete mogu obuhvatiti i organizaciju radionica,</w:t>
            </w:r>
            <w:r w:rsidR="00AC1C74">
              <w:rPr>
                <w:rFonts w:ascii="Calibri" w:eastAsia="Calibri" w:hAnsi="Calibri" w:cs="Calibri"/>
              </w:rPr>
              <w:t xml:space="preserve"> </w:t>
            </w:r>
            <w:r w:rsidRPr="009C19E0">
              <w:rPr>
                <w:rFonts w:ascii="Calibri" w:eastAsia="Calibri" w:hAnsi="Calibri" w:cs="Calibri"/>
              </w:rPr>
              <w:t>pre</w:t>
            </w:r>
            <w:r w:rsidR="00AC1C74">
              <w:rPr>
                <w:rFonts w:ascii="Calibri" w:eastAsia="Calibri" w:hAnsi="Calibri" w:cs="Calibri"/>
              </w:rPr>
              <w:t>z</w:t>
            </w:r>
            <w:r w:rsidRPr="009C19E0">
              <w:rPr>
                <w:rFonts w:ascii="Calibri" w:eastAsia="Calibri" w:hAnsi="Calibri" w:cs="Calibri"/>
              </w:rPr>
              <w:t>entacija i sastanaka</w:t>
            </w:r>
            <w:r w:rsidR="004624E0">
              <w:rPr>
                <w:rFonts w:ascii="Calibri" w:eastAsia="Calibri" w:hAnsi="Calibri" w:cs="Calibri"/>
              </w:rPr>
              <w:t>.</w:t>
            </w:r>
          </w:p>
        </w:tc>
      </w:tr>
      <w:tr w:rsidR="00EA17C0" w:rsidRPr="00EA17C0" w14:paraId="61B5BB40" w14:textId="77777777" w:rsidTr="00E67150">
        <w:trPr>
          <w:trHeight w:val="493"/>
        </w:trPr>
        <w:tc>
          <w:tcPr>
            <w:tcW w:w="2100" w:type="dxa"/>
            <w:vAlign w:val="center"/>
          </w:tcPr>
          <w:p w14:paraId="7EA2EA1B" w14:textId="77777777" w:rsidR="00EA17C0" w:rsidRDefault="00EA17C0" w:rsidP="00EA17C0">
            <w:pPr>
              <w:rPr>
                <w:rFonts w:ascii="Calibri" w:eastAsia="Calibri" w:hAnsi="Calibri" w:cs="Calibri"/>
                <w:bCs/>
              </w:rPr>
            </w:pPr>
            <w:r>
              <w:rPr>
                <w:rFonts w:ascii="Calibri" w:eastAsia="Calibri" w:hAnsi="Calibri" w:cs="Calibri"/>
                <w:b/>
              </w:rPr>
              <w:t>Tasks</w:t>
            </w:r>
          </w:p>
        </w:tc>
        <w:tc>
          <w:tcPr>
            <w:tcW w:w="7650" w:type="dxa"/>
            <w:gridSpan w:val="4"/>
            <w:vAlign w:val="center"/>
          </w:tcPr>
          <w:p w14:paraId="4AFC1B28" w14:textId="77777777" w:rsidR="00EA17C0" w:rsidRPr="00EA17C0" w:rsidRDefault="00EA17C0" w:rsidP="00EA17C0">
            <w:pPr>
              <w:rPr>
                <w:b/>
                <w:bCs/>
                <w:lang w:val="fr-FR"/>
              </w:rPr>
            </w:pPr>
            <w:r>
              <w:rPr>
                <w:rFonts w:ascii="Calibri" w:eastAsia="Calibri" w:hAnsi="Calibri" w:cs="Calibri"/>
                <w:b/>
              </w:rPr>
              <w:t>a.2.1</w:t>
            </w:r>
            <w:r>
              <w:rPr>
                <w:rFonts w:ascii="Calibri" w:eastAsia="Calibri" w:hAnsi="Calibri" w:cs="Calibri"/>
                <w:b/>
                <w:lang w:val="en-US"/>
              </w:rPr>
              <w:t xml:space="preserve"> </w:t>
            </w:r>
            <w:r w:rsidRPr="00FB7400">
              <w:rPr>
                <w:b/>
                <w:bCs/>
              </w:rPr>
              <w:t>Poseta Fakultetu elektrotehnike i računarstva (FER) u Hrvatskoj - AI</w:t>
            </w:r>
            <w:r>
              <w:rPr>
                <w:color w:val="000000"/>
              </w:rPr>
              <w:t>.</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sidRPr="00EA17C0">
              <w:rPr>
                <w:b/>
                <w:bCs/>
                <w:lang w:val="fr-FR"/>
              </w:rPr>
              <w:t>Poseta Station F u Francuskoj - Blockchain</w:t>
            </w:r>
            <w:r w:rsidRPr="00EA17C0">
              <w:rPr>
                <w:rFonts w:ascii="Calibri" w:eastAsia="Calibri" w:hAnsi="Calibri" w:cs="Calibri"/>
                <w:lang w:val="fr-FR"/>
              </w:rPr>
              <w:t>.</w:t>
            </w:r>
            <w:r w:rsidRPr="00EA17C0">
              <w:rPr>
                <w:rFonts w:ascii="Calibri" w:eastAsia="Calibri" w:hAnsi="Calibri" w:cs="Calibri"/>
                <w:lang w:val="fr-FR"/>
              </w:rPr>
              <w:br/>
            </w:r>
            <w:r w:rsidRPr="00EA17C0">
              <w:rPr>
                <w:rFonts w:ascii="Calibri" w:eastAsia="Calibri" w:hAnsi="Calibri" w:cs="Calibri"/>
                <w:b/>
                <w:lang w:val="fr-FR"/>
              </w:rPr>
              <w:t xml:space="preserve">a.2.3. </w:t>
            </w:r>
            <w:r w:rsidRPr="00435385">
              <w:rPr>
                <w:b/>
                <w:bCs/>
                <w:lang w:val="fr-FR"/>
              </w:rPr>
              <w:t>Poseta Sorbonne Univerzitetu u Francuskoj - AI</w:t>
            </w:r>
            <w:r w:rsidRPr="00EA17C0">
              <w:rPr>
                <w:rFonts w:ascii="Calibri" w:eastAsia="Calibri" w:hAnsi="Calibri" w:cs="Calibri"/>
                <w:lang w:val="fr-FR"/>
              </w:rPr>
              <w:t>.</w:t>
            </w:r>
          </w:p>
          <w:p w14:paraId="44AAA62C" w14:textId="77777777" w:rsidR="00EA17C0" w:rsidRPr="00EA17C0" w:rsidRDefault="00EA17C0" w:rsidP="00EA17C0">
            <w:pPr>
              <w:spacing w:before="240" w:after="240"/>
              <w:rPr>
                <w:rFonts w:ascii="Calibri" w:eastAsia="Calibri" w:hAnsi="Calibri" w:cs="Calibri"/>
                <w:lang w:val="fr-FR"/>
              </w:rPr>
            </w:pPr>
            <w:r w:rsidRPr="00E5320B">
              <w:rPr>
                <w:rFonts w:ascii="Calibri" w:eastAsia="Calibri" w:hAnsi="Calibri" w:cs="Calibri"/>
                <w:b/>
              </w:rPr>
              <w:t>a.2.4.</w:t>
            </w:r>
            <w:r w:rsidRPr="00E5320B">
              <w:rPr>
                <w:rFonts w:ascii="Calibri" w:eastAsia="Calibri" w:hAnsi="Calibri" w:cs="Calibri"/>
              </w:rPr>
              <w:t xml:space="preserve"> </w:t>
            </w:r>
            <w:r w:rsidRPr="00FB7400">
              <w:rPr>
                <w:b/>
                <w:bCs/>
              </w:rPr>
              <w:t>Poseta Imperial College Londonu u Velikoj Britaniji - DevOps</w:t>
            </w:r>
            <w:r w:rsidRPr="00EA17C0">
              <w:rPr>
                <w:rFonts w:ascii="Calibri" w:eastAsia="Calibri" w:hAnsi="Calibri" w:cs="Calibri"/>
              </w:rPr>
              <w:t>.</w:t>
            </w:r>
            <w:r w:rsidRPr="00EA17C0">
              <w:rPr>
                <w:rFonts w:ascii="Calibri" w:eastAsia="Calibri" w:hAnsi="Calibri" w:cs="Calibri"/>
              </w:rPr>
              <w:br/>
            </w:r>
            <w:r w:rsidRPr="00EA17C0">
              <w:rPr>
                <w:rFonts w:ascii="Calibri" w:eastAsia="Calibri" w:hAnsi="Calibri" w:cs="Calibri"/>
                <w:b/>
              </w:rPr>
              <w:t xml:space="preserve">a.2.5. </w:t>
            </w:r>
            <w:r w:rsidRPr="00435385">
              <w:rPr>
                <w:b/>
                <w:bCs/>
                <w:lang w:val="fr-FR"/>
              </w:rPr>
              <w:t>Poseta Imec institutu u Belgiji - AI</w:t>
            </w:r>
            <w:r w:rsidRPr="00EA17C0">
              <w:rPr>
                <w:rFonts w:ascii="Calibri" w:eastAsia="Calibri" w:hAnsi="Calibri" w:cs="Calibri"/>
                <w:lang w:val="fr-FR"/>
              </w:rPr>
              <w:t>.</w:t>
            </w:r>
          </w:p>
        </w:tc>
      </w:tr>
      <w:tr w:rsidR="00EA17C0" w14:paraId="7F898E33" w14:textId="77777777" w:rsidTr="00E67150">
        <w:trPr>
          <w:trHeight w:val="493"/>
        </w:trPr>
        <w:tc>
          <w:tcPr>
            <w:tcW w:w="2100" w:type="dxa"/>
            <w:vAlign w:val="center"/>
          </w:tcPr>
          <w:p w14:paraId="13DD7B37" w14:textId="77777777" w:rsidR="00EA17C0" w:rsidRDefault="00EA17C0" w:rsidP="00EA17C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2CCB536" w14:textId="77777777" w:rsidR="00EA17C0" w:rsidRDefault="00EA17C0" w:rsidP="00EA17C0">
            <w:pPr>
              <w:rPr>
                <w:rFonts w:ascii="Calibri" w:eastAsia="Calibri" w:hAnsi="Calibri" w:cs="Calibri"/>
              </w:rPr>
            </w:pPr>
            <w:r>
              <w:rPr>
                <w:rFonts w:ascii="Calibri" w:eastAsia="Calibri" w:hAnsi="Calibri" w:cs="Calibri"/>
              </w:rPr>
              <w:t>M1</w:t>
            </w:r>
          </w:p>
        </w:tc>
        <w:tc>
          <w:tcPr>
            <w:tcW w:w="2400" w:type="dxa"/>
            <w:vAlign w:val="center"/>
          </w:tcPr>
          <w:p w14:paraId="7250B65A" w14:textId="77777777" w:rsidR="00EA17C0" w:rsidRDefault="00EA17C0" w:rsidP="00EA17C0">
            <w:pPr>
              <w:rPr>
                <w:rFonts w:ascii="Calibri" w:eastAsia="Calibri" w:hAnsi="Calibri" w:cs="Calibri"/>
              </w:rPr>
            </w:pPr>
            <w:r>
              <w:rPr>
                <w:b/>
              </w:rPr>
              <w:t>Estimated End Date (dd-mm-yyyy)</w:t>
            </w:r>
          </w:p>
        </w:tc>
        <w:tc>
          <w:tcPr>
            <w:tcW w:w="2850" w:type="dxa"/>
            <w:gridSpan w:val="2"/>
            <w:vAlign w:val="center"/>
          </w:tcPr>
          <w:p w14:paraId="1D707D74" w14:textId="77777777" w:rsidR="00EA17C0" w:rsidRDefault="00EA17C0" w:rsidP="00EA17C0">
            <w:pPr>
              <w:rPr>
                <w:rFonts w:ascii="Calibri" w:eastAsia="Calibri" w:hAnsi="Calibri" w:cs="Calibri"/>
              </w:rPr>
            </w:pPr>
            <w:r>
              <w:rPr>
                <w:rFonts w:ascii="Calibri" w:eastAsia="Calibri" w:hAnsi="Calibri" w:cs="Calibri"/>
              </w:rPr>
              <w:t>M1</w:t>
            </w:r>
          </w:p>
        </w:tc>
      </w:tr>
      <w:tr w:rsidR="00EA17C0" w14:paraId="31090E9B" w14:textId="77777777" w:rsidTr="00E67150">
        <w:trPr>
          <w:trHeight w:val="493"/>
        </w:trPr>
        <w:tc>
          <w:tcPr>
            <w:tcW w:w="2100" w:type="dxa"/>
            <w:vAlign w:val="center"/>
          </w:tcPr>
          <w:p w14:paraId="5B212A2B" w14:textId="77777777" w:rsidR="00EA17C0" w:rsidRDefault="00EA17C0" w:rsidP="00EA17C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225BA657" w14:textId="77777777" w:rsidR="00EA17C0" w:rsidRDefault="00EA17C0" w:rsidP="00EA17C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EA17C0" w14:paraId="259EE206" w14:textId="77777777" w:rsidTr="00E67150">
        <w:trPr>
          <w:trHeight w:val="493"/>
        </w:trPr>
        <w:tc>
          <w:tcPr>
            <w:tcW w:w="2100" w:type="dxa"/>
            <w:vAlign w:val="center"/>
          </w:tcPr>
          <w:p w14:paraId="43821039" w14:textId="77777777" w:rsidR="00EA17C0" w:rsidRDefault="00EA17C0" w:rsidP="00EA17C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FB53238"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1554948B"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68D35842"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EEDCBEC"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3B4DE72"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5CC6A0B7"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4B107C7F"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5285032E"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53D7DCE4"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1B420739"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4F1BDADE" w14:textId="77777777"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7AA84339" w14:textId="77777777"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2427D3FA"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26FBD173" w14:textId="77777777" w:rsidR="00EA17C0" w:rsidRPr="00B42D0B" w:rsidRDefault="00EA17C0" w:rsidP="00EA17C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EA17C0" w:rsidRPr="00B53FBA" w14:paraId="070F6581" w14:textId="77777777" w:rsidTr="00E67150">
        <w:trPr>
          <w:trHeight w:val="493"/>
        </w:trPr>
        <w:tc>
          <w:tcPr>
            <w:tcW w:w="2100" w:type="dxa"/>
            <w:vAlign w:val="center"/>
          </w:tcPr>
          <w:p w14:paraId="5B51D153" w14:textId="77777777" w:rsidR="00EA17C0" w:rsidRDefault="00EA17C0" w:rsidP="00EA17C0">
            <w:r>
              <w:rPr>
                <w:rFonts w:ascii="Calibri" w:eastAsia="Calibri" w:hAnsi="Calibri" w:cs="Calibri"/>
                <w:b/>
              </w:rPr>
              <w:t>Costs</w:t>
            </w:r>
          </w:p>
          <w:p w14:paraId="6CD8527D" w14:textId="77777777" w:rsidR="00EA17C0" w:rsidRDefault="00EA17C0" w:rsidP="00EA17C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41E1707C" w14:textId="77777777" w:rsidR="00637A0C" w:rsidRPr="00637A0C" w:rsidRDefault="00637A0C" w:rsidP="00637A0C">
            <w:r w:rsidRPr="00637A0C">
              <w:t>Troškovi za aktivnost "Studijske posete" mogu obuhvatiti:</w:t>
            </w:r>
          </w:p>
          <w:p w14:paraId="00A50E42" w14:textId="77777777" w:rsidR="00637A0C" w:rsidRPr="00637A0C" w:rsidRDefault="00637A0C" w:rsidP="00637A0C"/>
          <w:p w14:paraId="572098D9" w14:textId="77777777" w:rsidR="00637A0C" w:rsidRPr="00637A0C" w:rsidRDefault="00637A0C" w:rsidP="00637A0C">
            <w:r w:rsidRPr="00637A0C">
              <w:t>* putni troškovi (karta za avion,</w:t>
            </w:r>
            <w:r>
              <w:t xml:space="preserve"> </w:t>
            </w:r>
            <w:r w:rsidRPr="00637A0C">
              <w:t xml:space="preserve"> voz, </w:t>
            </w:r>
            <w:r>
              <w:t xml:space="preserve"> </w:t>
            </w:r>
            <w:r w:rsidRPr="00637A0C">
              <w:t>hotel itd.),</w:t>
            </w:r>
          </w:p>
          <w:p w14:paraId="18949062" w14:textId="77777777" w:rsidR="00637A0C" w:rsidRPr="00637A0C" w:rsidRDefault="00637A0C" w:rsidP="00637A0C">
            <w:r w:rsidRPr="00637A0C">
              <w:t>* dnevnice za putovanje,</w:t>
            </w:r>
          </w:p>
          <w:p w14:paraId="1673AC7D" w14:textId="77777777" w:rsidR="00637A0C" w:rsidRPr="00637A0C" w:rsidRDefault="00637A0C" w:rsidP="00637A0C">
            <w:r w:rsidRPr="00637A0C">
              <w:t xml:space="preserve">* troškovi </w:t>
            </w:r>
            <w:r>
              <w:t>smeštaja</w:t>
            </w:r>
            <w:r w:rsidRPr="00637A0C">
              <w:t xml:space="preserve"> u </w:t>
            </w:r>
            <w:r>
              <w:t xml:space="preserve">inostranim </w:t>
            </w:r>
            <w:r w:rsidRPr="00637A0C">
              <w:t>hotelima,</w:t>
            </w:r>
          </w:p>
          <w:p w14:paraId="6EACE351" w14:textId="77777777" w:rsidR="00637A0C" w:rsidRPr="00637A0C" w:rsidRDefault="00637A0C" w:rsidP="00637A0C">
            <w:r w:rsidRPr="00637A0C">
              <w:t>* troškovi organizacije studijskih poseta i sastanaka,</w:t>
            </w:r>
          </w:p>
          <w:p w14:paraId="79998532" w14:textId="77777777" w:rsidR="00637A0C" w:rsidRPr="00637A0C" w:rsidRDefault="00637A0C" w:rsidP="00637A0C">
            <w:r w:rsidRPr="00637A0C">
              <w:t>* troškovi osiguranja putovanja,</w:t>
            </w:r>
          </w:p>
          <w:p w14:paraId="1197C93A" w14:textId="77777777" w:rsidR="00EA17C0" w:rsidRPr="00E5320B" w:rsidRDefault="00637A0C" w:rsidP="00637A0C">
            <w:pPr>
              <w:rPr>
                <w:rFonts w:ascii="Calibri" w:eastAsia="Calibri" w:hAnsi="Calibri" w:cs="Calibri"/>
              </w:rPr>
            </w:pPr>
            <w:r w:rsidRPr="00E5320B">
              <w:t>* troškovi prevodioca (ako su potrebni).</w:t>
            </w:r>
          </w:p>
        </w:tc>
      </w:tr>
    </w:tbl>
    <w:p w14:paraId="74B5B883" w14:textId="77777777" w:rsidR="004624E0" w:rsidRPr="00E5320B" w:rsidRDefault="004624E0" w:rsidP="004624E0"/>
    <w:p w14:paraId="7A7471B2" w14:textId="77777777" w:rsidR="004624E0" w:rsidRPr="00E5320B" w:rsidRDefault="004624E0" w:rsidP="004624E0"/>
    <w:p w14:paraId="603AC075" w14:textId="77777777" w:rsidR="005D354C" w:rsidRPr="005D354C" w:rsidRDefault="005D354C" w:rsidP="004624E0"/>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5D354C" w14:paraId="1664B79E" w14:textId="77777777" w:rsidTr="00E67150">
        <w:tc>
          <w:tcPr>
            <w:tcW w:w="2100" w:type="dxa"/>
            <w:vAlign w:val="center"/>
          </w:tcPr>
          <w:p w14:paraId="48F64004" w14:textId="77777777" w:rsidR="005D354C" w:rsidRDefault="005D354C"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A02A86E" w14:textId="77777777" w:rsidR="005D354C" w:rsidRDefault="005D354C"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430448AC" w14:textId="77777777" w:rsidR="005D354C" w:rsidRDefault="005D354C" w:rsidP="00E67150">
            <w:pPr>
              <w:jc w:val="center"/>
              <w:rPr>
                <w:rFonts w:ascii="Calibri" w:eastAsia="Calibri" w:hAnsi="Calibri" w:cs="Calibri"/>
                <w:bCs/>
              </w:rPr>
            </w:pPr>
            <w:r>
              <w:rPr>
                <w:rFonts w:ascii="Calibri" w:eastAsia="Calibri" w:hAnsi="Calibri" w:cs="Calibri"/>
                <w:b/>
                <w:sz w:val="24"/>
                <w:szCs w:val="24"/>
              </w:rPr>
              <w:t>a.2.1</w:t>
            </w:r>
          </w:p>
        </w:tc>
      </w:tr>
      <w:tr w:rsidR="005D354C" w14:paraId="23952002" w14:textId="77777777" w:rsidTr="00E67150">
        <w:trPr>
          <w:trHeight w:val="493"/>
        </w:trPr>
        <w:tc>
          <w:tcPr>
            <w:tcW w:w="2100" w:type="dxa"/>
            <w:vAlign w:val="center"/>
          </w:tcPr>
          <w:p w14:paraId="30E4E6AA" w14:textId="77777777" w:rsidR="005D354C" w:rsidRDefault="005D354C"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5871DF6C" w14:textId="77777777" w:rsidR="005D354C" w:rsidRDefault="00E3101C" w:rsidP="00E67150">
            <w:pPr>
              <w:rPr>
                <w:rFonts w:ascii="Calibri" w:eastAsia="Calibri" w:hAnsi="Calibri" w:cs="Calibri"/>
              </w:rPr>
            </w:pPr>
            <w:r w:rsidRPr="00FB7400">
              <w:rPr>
                <w:b/>
                <w:bCs/>
              </w:rPr>
              <w:t>Poseta Fakultetu elektrotehnike i računarstva (FER) u Hrvatskoj - AI</w:t>
            </w:r>
          </w:p>
        </w:tc>
      </w:tr>
      <w:tr w:rsidR="005D354C" w14:paraId="7876ACD4" w14:textId="77777777" w:rsidTr="00E67150">
        <w:trPr>
          <w:trHeight w:val="493"/>
        </w:trPr>
        <w:tc>
          <w:tcPr>
            <w:tcW w:w="2100" w:type="dxa"/>
            <w:vAlign w:val="center"/>
          </w:tcPr>
          <w:p w14:paraId="2AF9A42D" w14:textId="77777777" w:rsidR="005D354C" w:rsidRDefault="005D354C"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461C15B5" w14:textId="77777777" w:rsidR="005D354C" w:rsidRDefault="005D354C"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3E79A5E8" w14:textId="77777777" w:rsidR="00E3101C" w:rsidRPr="00E3101C" w:rsidRDefault="00E3101C" w:rsidP="00E3101C">
            <w:pPr>
              <w:numPr>
                <w:ilvl w:val="0"/>
                <w:numId w:val="120"/>
              </w:numPr>
            </w:pPr>
            <w:r w:rsidRPr="00E3101C">
              <w:t xml:space="preserve">da je </w:t>
            </w:r>
            <w:r>
              <w:t>nivo</w:t>
            </w:r>
            <w:r w:rsidRPr="00E3101C">
              <w:t xml:space="preserve"> znanja i iskustva o </w:t>
            </w:r>
            <w:r>
              <w:t>veštačkoj</w:t>
            </w:r>
            <w:r w:rsidRPr="00E3101C">
              <w:t xml:space="preserve"> inteligenciji </w:t>
            </w:r>
            <w:r w:rsidR="00DE223F">
              <w:t>kod</w:t>
            </w:r>
            <w:r w:rsidRPr="00E3101C">
              <w:t xml:space="preserve"> partne</w:t>
            </w:r>
            <w:r w:rsidR="00DE223F">
              <w:t>ra</w:t>
            </w:r>
            <w:r w:rsidRPr="00E3101C">
              <w:t xml:space="preserve"> na adekvatno</w:t>
            </w:r>
            <w:r w:rsidR="003E0A87">
              <w:t>m</w:t>
            </w:r>
            <w:r w:rsidRPr="00E3101C">
              <w:t xml:space="preserve"> </w:t>
            </w:r>
            <w:r w:rsidR="003E0A87">
              <w:t>nivou</w:t>
            </w:r>
            <w:r w:rsidRPr="00E3101C">
              <w:t>,</w:t>
            </w:r>
          </w:p>
          <w:p w14:paraId="5BDE975C" w14:textId="77777777" w:rsidR="00E3101C" w:rsidRPr="00E3101C" w:rsidRDefault="00E3101C" w:rsidP="00E3101C">
            <w:pPr>
              <w:numPr>
                <w:ilvl w:val="0"/>
                <w:numId w:val="120"/>
              </w:numPr>
            </w:pPr>
            <w:r w:rsidRPr="00E3101C">
              <w:t>da su partneri zainteres</w:t>
            </w:r>
            <w:r w:rsidR="00675B71">
              <w:t>ovani</w:t>
            </w:r>
            <w:r w:rsidRPr="00E3101C">
              <w:t xml:space="preserve"> za dalje unapređenje znanja i veština u području </w:t>
            </w:r>
            <w:r w:rsidR="00675B71">
              <w:t>veštačke</w:t>
            </w:r>
            <w:r w:rsidRPr="00E3101C">
              <w:t xml:space="preserve"> inteligencije,</w:t>
            </w:r>
          </w:p>
          <w:p w14:paraId="05619BB6" w14:textId="77777777" w:rsidR="00E3101C" w:rsidRDefault="00E3101C" w:rsidP="00E3101C">
            <w:pPr>
              <w:numPr>
                <w:ilvl w:val="0"/>
                <w:numId w:val="120"/>
              </w:numPr>
            </w:pPr>
            <w:r w:rsidRPr="00E3101C">
              <w:t>da su partneri u mogućnosti priuštiti sebi troškove putovanja i smeštaja u Hrvatskoj.</w:t>
            </w:r>
          </w:p>
          <w:p w14:paraId="0C9F4F31" w14:textId="77777777" w:rsidR="00E3101C" w:rsidRPr="00E3101C" w:rsidRDefault="00E3101C" w:rsidP="00E3101C">
            <w:pPr>
              <w:ind w:left="720"/>
            </w:pPr>
          </w:p>
          <w:p w14:paraId="56ADB582" w14:textId="77777777" w:rsidR="00E3101C" w:rsidRPr="00E3101C" w:rsidRDefault="00E3101C" w:rsidP="00E3101C">
            <w:pPr>
              <w:ind w:left="720"/>
              <w:rPr>
                <w:b/>
                <w:bCs/>
              </w:rPr>
            </w:pPr>
            <w:r w:rsidRPr="00E3101C">
              <w:rPr>
                <w:b/>
                <w:bCs/>
              </w:rPr>
              <w:t>Rizici:</w:t>
            </w:r>
          </w:p>
          <w:p w14:paraId="61192A98" w14:textId="77777777" w:rsidR="00E3101C" w:rsidRPr="00E3101C" w:rsidRDefault="00E3101C" w:rsidP="00E3101C">
            <w:pPr>
              <w:numPr>
                <w:ilvl w:val="0"/>
                <w:numId w:val="121"/>
              </w:numPr>
            </w:pPr>
            <w:r w:rsidRPr="00E3101C">
              <w:t>mogu</w:t>
            </w:r>
            <w:r w:rsidR="00E82CF8">
              <w:t>ć</w:t>
            </w:r>
            <w:r w:rsidRPr="00E3101C">
              <w:t xml:space="preserve">nost da partneri nisu dovoljno spremni za razmenu znanja i iskustava u području </w:t>
            </w:r>
            <w:r w:rsidR="00E82CF8">
              <w:t>veštačke</w:t>
            </w:r>
            <w:r w:rsidRPr="00E3101C">
              <w:t xml:space="preserve"> inteligencije,</w:t>
            </w:r>
          </w:p>
          <w:p w14:paraId="1D83F86A" w14:textId="77777777" w:rsidR="00E3101C" w:rsidRPr="00E3101C" w:rsidRDefault="00E3101C" w:rsidP="00E3101C">
            <w:pPr>
              <w:numPr>
                <w:ilvl w:val="0"/>
                <w:numId w:val="121"/>
              </w:numPr>
            </w:pPr>
            <w:r w:rsidRPr="00E3101C">
              <w:t>da troškovi putovanja i smeštaja partnera budu preveliki,</w:t>
            </w:r>
          </w:p>
          <w:p w14:paraId="6ADDC343" w14:textId="77777777" w:rsidR="00E3101C" w:rsidRPr="00E3101C" w:rsidRDefault="00E3101C" w:rsidP="00E3101C">
            <w:pPr>
              <w:numPr>
                <w:ilvl w:val="0"/>
                <w:numId w:val="121"/>
              </w:numPr>
            </w:pPr>
            <w:r w:rsidRPr="00E3101C">
              <w:t>mogućnost izbijanja zdravstvenih problema u vreme putovanja i smeštaja partnera.</w:t>
            </w:r>
          </w:p>
          <w:p w14:paraId="5898C97D" w14:textId="77777777" w:rsidR="005D354C" w:rsidRDefault="005D354C" w:rsidP="00E3101C">
            <w:pPr>
              <w:ind w:left="720"/>
              <w:rPr>
                <w:rFonts w:ascii="Calibri" w:eastAsia="Calibri" w:hAnsi="Calibri" w:cs="Calibri"/>
              </w:rPr>
            </w:pPr>
          </w:p>
        </w:tc>
      </w:tr>
      <w:tr w:rsidR="005D354C" w14:paraId="2DB3B0F4" w14:textId="77777777" w:rsidTr="00E67150">
        <w:trPr>
          <w:trHeight w:val="493"/>
        </w:trPr>
        <w:tc>
          <w:tcPr>
            <w:tcW w:w="2100" w:type="dxa"/>
            <w:vAlign w:val="center"/>
          </w:tcPr>
          <w:p w14:paraId="7BD13AD9" w14:textId="77777777" w:rsidR="005D354C" w:rsidRDefault="005D354C"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24CB7E29" w14:textId="77777777" w:rsidR="005D354C" w:rsidRPr="00593AFF" w:rsidRDefault="00593AF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fakultetu elektrotehnike i računarstva (FER) u Hrvatskoj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5D354C" w:rsidRPr="00EA17C0" w14:paraId="03E176C5" w14:textId="77777777" w:rsidTr="00E67150">
        <w:trPr>
          <w:trHeight w:val="493"/>
        </w:trPr>
        <w:tc>
          <w:tcPr>
            <w:tcW w:w="2100" w:type="dxa"/>
            <w:vAlign w:val="center"/>
          </w:tcPr>
          <w:p w14:paraId="6198541C" w14:textId="77777777" w:rsidR="005D354C" w:rsidRDefault="005D354C"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2BDF9D5A" w14:textId="77777777" w:rsidR="005D354C" w:rsidRPr="00EA17C0" w:rsidRDefault="005D354C" w:rsidP="00E67150">
            <w:pPr>
              <w:rPr>
                <w:b/>
                <w:bCs/>
                <w:lang w:val="fr-FR"/>
              </w:rPr>
            </w:pPr>
            <w:r w:rsidRPr="00E5320B">
              <w:rPr>
                <w:rFonts w:ascii="Calibri" w:eastAsia="Calibri" w:hAnsi="Calibri" w:cs="Calibri"/>
                <w:b/>
              </w:rPr>
              <w:t>a.2.1</w:t>
            </w:r>
            <w:r w:rsidR="00482B5A" w:rsidRPr="00E5320B">
              <w:rPr>
                <w:rFonts w:ascii="Calibri" w:eastAsia="Calibri" w:hAnsi="Calibri" w:cs="Calibri"/>
                <w:b/>
              </w:rPr>
              <w:t>.1</w:t>
            </w:r>
            <w:r w:rsidRPr="00E5320B">
              <w:rPr>
                <w:rFonts w:ascii="Calibri" w:eastAsia="Calibri" w:hAnsi="Calibri" w:cs="Calibri"/>
                <w:b/>
              </w:rPr>
              <w:t xml:space="preserve"> </w:t>
            </w:r>
            <w:r w:rsidR="001B46AD" w:rsidRPr="00E5320B">
              <w:t>Definisanje ciljeva posete</w:t>
            </w:r>
            <w:r w:rsidRPr="00E5320B">
              <w:rPr>
                <w:color w:val="000000"/>
              </w:rPr>
              <w:t>.</w:t>
            </w:r>
            <w:r w:rsidRPr="00E5320B">
              <w:rPr>
                <w:rFonts w:ascii="Calibri" w:eastAsia="Calibri" w:hAnsi="Calibri" w:cs="Calibri"/>
              </w:rPr>
              <w:br/>
            </w:r>
            <w:r w:rsidRPr="00E5320B">
              <w:rPr>
                <w:rFonts w:ascii="Calibri" w:eastAsia="Calibri" w:hAnsi="Calibri" w:cs="Calibri"/>
                <w:b/>
              </w:rPr>
              <w:t>a.2.</w:t>
            </w:r>
            <w:r w:rsidR="00482B5A" w:rsidRPr="00E5320B">
              <w:rPr>
                <w:rFonts w:ascii="Calibri" w:eastAsia="Calibri" w:hAnsi="Calibri" w:cs="Calibri"/>
                <w:b/>
              </w:rPr>
              <w:t>1.</w:t>
            </w:r>
            <w:r w:rsidRPr="00E5320B">
              <w:rPr>
                <w:rFonts w:ascii="Calibri" w:eastAsia="Calibri" w:hAnsi="Calibri" w:cs="Calibri"/>
                <w:b/>
              </w:rPr>
              <w:t>2.</w:t>
            </w:r>
            <w:r w:rsidRPr="00E5320B">
              <w:rPr>
                <w:rFonts w:ascii="Calibri" w:eastAsia="Calibri" w:hAnsi="Calibri" w:cs="Calibri"/>
              </w:rPr>
              <w:t xml:space="preserve"> </w:t>
            </w:r>
            <w:r w:rsidR="001B46AD"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482B5A" w:rsidRPr="001B46AD">
              <w:rPr>
                <w:rFonts w:ascii="Calibri" w:eastAsia="Calibri" w:hAnsi="Calibri" w:cs="Calibri"/>
                <w:b/>
              </w:rPr>
              <w:t>1.</w:t>
            </w:r>
            <w:r w:rsidRPr="001B46AD">
              <w:rPr>
                <w:rFonts w:ascii="Calibri" w:eastAsia="Calibri" w:hAnsi="Calibri" w:cs="Calibri"/>
                <w:b/>
              </w:rPr>
              <w:t xml:space="preserve">3. </w:t>
            </w:r>
            <w:r w:rsidR="001B46AD" w:rsidRPr="00FB7400">
              <w:t>Koordinacija sa FER</w:t>
            </w:r>
            <w:r w:rsidR="001B46AD">
              <w:t>.</w:t>
            </w:r>
          </w:p>
          <w:p w14:paraId="3CA43DBE" w14:textId="77777777" w:rsidR="005D354C" w:rsidRPr="00EA17C0" w:rsidRDefault="005D354C" w:rsidP="00482B5A">
            <w:pPr>
              <w:spacing w:after="240"/>
              <w:rPr>
                <w:rFonts w:ascii="Calibri" w:eastAsia="Calibri" w:hAnsi="Calibri" w:cs="Calibri"/>
                <w:lang w:val="fr-FR"/>
              </w:rPr>
            </w:pPr>
            <w:r w:rsidRPr="005D354C">
              <w:rPr>
                <w:rFonts w:ascii="Calibri" w:eastAsia="Calibri" w:hAnsi="Calibri" w:cs="Calibri"/>
                <w:b/>
              </w:rPr>
              <w:t>a.2.</w:t>
            </w:r>
            <w:r w:rsidR="00482B5A">
              <w:rPr>
                <w:rFonts w:ascii="Calibri" w:eastAsia="Calibri" w:hAnsi="Calibri" w:cs="Calibri"/>
                <w:b/>
              </w:rPr>
              <w:t>1.</w:t>
            </w:r>
            <w:r w:rsidRPr="005D354C">
              <w:rPr>
                <w:rFonts w:ascii="Calibri" w:eastAsia="Calibri" w:hAnsi="Calibri" w:cs="Calibri"/>
                <w:b/>
              </w:rPr>
              <w:t>4.</w:t>
            </w:r>
            <w:r w:rsidRPr="005D354C">
              <w:rPr>
                <w:rFonts w:ascii="Calibri" w:eastAsia="Calibri" w:hAnsi="Calibri" w:cs="Calibri"/>
              </w:rPr>
              <w:t xml:space="preserve"> </w:t>
            </w:r>
            <w:r w:rsidR="001B46AD" w:rsidRPr="00FB7400">
              <w:t>Realizacija posete</w:t>
            </w:r>
            <w:r w:rsidRPr="00EA17C0">
              <w:rPr>
                <w:rFonts w:ascii="Calibri" w:eastAsia="Calibri" w:hAnsi="Calibri" w:cs="Calibri"/>
              </w:rPr>
              <w:t>.</w:t>
            </w:r>
          </w:p>
        </w:tc>
      </w:tr>
      <w:tr w:rsidR="005D354C" w14:paraId="0C6490DC" w14:textId="77777777" w:rsidTr="00E67150">
        <w:trPr>
          <w:trHeight w:val="493"/>
        </w:trPr>
        <w:tc>
          <w:tcPr>
            <w:tcW w:w="2100" w:type="dxa"/>
            <w:vAlign w:val="center"/>
          </w:tcPr>
          <w:p w14:paraId="7B9627BF" w14:textId="77777777" w:rsidR="005D354C" w:rsidRDefault="005D354C"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4A7FD5D4" w14:textId="77777777" w:rsidR="005D354C" w:rsidRDefault="005D354C" w:rsidP="00E67150">
            <w:pPr>
              <w:rPr>
                <w:rFonts w:ascii="Calibri" w:eastAsia="Calibri" w:hAnsi="Calibri" w:cs="Calibri"/>
              </w:rPr>
            </w:pPr>
            <w:r>
              <w:rPr>
                <w:rFonts w:ascii="Calibri" w:eastAsia="Calibri" w:hAnsi="Calibri" w:cs="Calibri"/>
              </w:rPr>
              <w:t>M1</w:t>
            </w:r>
          </w:p>
        </w:tc>
        <w:tc>
          <w:tcPr>
            <w:tcW w:w="2400" w:type="dxa"/>
            <w:vAlign w:val="center"/>
          </w:tcPr>
          <w:p w14:paraId="253B0135" w14:textId="77777777" w:rsidR="005D354C" w:rsidRDefault="005D354C" w:rsidP="00E67150">
            <w:pPr>
              <w:rPr>
                <w:rFonts w:ascii="Calibri" w:eastAsia="Calibri" w:hAnsi="Calibri" w:cs="Calibri"/>
              </w:rPr>
            </w:pPr>
            <w:r>
              <w:rPr>
                <w:b/>
              </w:rPr>
              <w:t>Estimated End Date (dd-mm-yyyy)</w:t>
            </w:r>
          </w:p>
        </w:tc>
        <w:tc>
          <w:tcPr>
            <w:tcW w:w="2850" w:type="dxa"/>
            <w:gridSpan w:val="2"/>
            <w:vAlign w:val="center"/>
          </w:tcPr>
          <w:p w14:paraId="63AA03E7" w14:textId="77777777" w:rsidR="005D354C" w:rsidRDefault="005D354C" w:rsidP="00E67150">
            <w:pPr>
              <w:rPr>
                <w:rFonts w:ascii="Calibri" w:eastAsia="Calibri" w:hAnsi="Calibri" w:cs="Calibri"/>
              </w:rPr>
            </w:pPr>
            <w:r>
              <w:rPr>
                <w:rFonts w:ascii="Calibri" w:eastAsia="Calibri" w:hAnsi="Calibri" w:cs="Calibri"/>
              </w:rPr>
              <w:t>M1</w:t>
            </w:r>
          </w:p>
        </w:tc>
      </w:tr>
      <w:tr w:rsidR="005D354C" w14:paraId="41EA5B11" w14:textId="77777777" w:rsidTr="00E67150">
        <w:trPr>
          <w:trHeight w:val="493"/>
        </w:trPr>
        <w:tc>
          <w:tcPr>
            <w:tcW w:w="2100" w:type="dxa"/>
            <w:vAlign w:val="center"/>
          </w:tcPr>
          <w:p w14:paraId="0915F688" w14:textId="77777777" w:rsidR="005D354C" w:rsidRDefault="005D354C"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2A9F7222" w14:textId="77777777" w:rsidR="005D354C" w:rsidRDefault="005D354C"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D354C" w14:paraId="43CEF0DF" w14:textId="77777777" w:rsidTr="00E67150">
        <w:trPr>
          <w:trHeight w:val="493"/>
        </w:trPr>
        <w:tc>
          <w:tcPr>
            <w:tcW w:w="2100" w:type="dxa"/>
            <w:vAlign w:val="center"/>
          </w:tcPr>
          <w:p w14:paraId="56B47769" w14:textId="77777777" w:rsidR="005D354C" w:rsidRDefault="005D354C"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455E7FC"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4EB19D84"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EF4AB2C"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5B575EC5"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41DB96B7"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2031BA95"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2ECFA046"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6E447578"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535B66D7"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48535D2"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356EB2D3" w14:textId="77777777"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72CF141A" w14:textId="77777777"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0D432647"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64203CF2" w14:textId="77777777" w:rsidR="005D354C" w:rsidRPr="00B42D0B" w:rsidRDefault="005D354C"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D354C" w:rsidRPr="005D354C" w14:paraId="5C99BCF7" w14:textId="77777777" w:rsidTr="00E67150">
        <w:trPr>
          <w:trHeight w:val="493"/>
        </w:trPr>
        <w:tc>
          <w:tcPr>
            <w:tcW w:w="2100" w:type="dxa"/>
            <w:vAlign w:val="center"/>
          </w:tcPr>
          <w:p w14:paraId="74FB767F" w14:textId="77777777" w:rsidR="005D354C" w:rsidRDefault="005D354C" w:rsidP="00E67150">
            <w:r>
              <w:rPr>
                <w:rFonts w:ascii="Calibri" w:eastAsia="Calibri" w:hAnsi="Calibri" w:cs="Calibri"/>
                <w:b/>
              </w:rPr>
              <w:t>Costs</w:t>
            </w:r>
          </w:p>
          <w:p w14:paraId="6DFDDE05" w14:textId="77777777" w:rsidR="005D354C" w:rsidRDefault="005D354C" w:rsidP="00E67150">
            <w:pPr>
              <w:rPr>
                <w:rFonts w:ascii="Calibri" w:eastAsia="Calibri" w:hAnsi="Calibri" w:cs="Calibri"/>
                <w:b/>
                <w:bCs/>
              </w:rPr>
            </w:pPr>
            <w:r>
              <w:rPr>
                <w:rFonts w:ascii="Calibri" w:eastAsia="Calibri" w:hAnsi="Calibri" w:cs="Calibri"/>
                <w:i/>
              </w:rPr>
              <w:t xml:space="preserve">Please explain the necessary costs for this WP: What travels are necessary? If </w:t>
            </w:r>
            <w:r>
              <w:rPr>
                <w:rFonts w:ascii="Calibri" w:eastAsia="Calibri" w:hAnsi="Calibri" w:cs="Calibri"/>
                <w:i/>
              </w:rPr>
              <w:lastRenderedPageBreak/>
              <w:t>equipment is requested, explain why it is required. If subcontracting is necessary, explain why the task cannot be performed by the partner.</w:t>
            </w:r>
          </w:p>
        </w:tc>
        <w:tc>
          <w:tcPr>
            <w:tcW w:w="7650" w:type="dxa"/>
            <w:gridSpan w:val="4"/>
          </w:tcPr>
          <w:p w14:paraId="3F3B57A2" w14:textId="77777777" w:rsidR="00CA5B08" w:rsidRPr="00CA5B08" w:rsidRDefault="00CA5B08" w:rsidP="00CA5B08">
            <w:r w:rsidRPr="00CA5B08">
              <w:lastRenderedPageBreak/>
              <w:t>Troškovi za ovu aktivnost mogu obuhvatiti:</w:t>
            </w:r>
          </w:p>
          <w:p w14:paraId="629DB864" w14:textId="77777777" w:rsidR="00CA5B08" w:rsidRPr="00CA5B08" w:rsidRDefault="00CA5B08" w:rsidP="00CA5B08">
            <w:r w:rsidRPr="00CA5B08">
              <w:t xml:space="preserve">* karte za avion ili prevoz </w:t>
            </w:r>
            <w:r>
              <w:t>drugom</w:t>
            </w:r>
            <w:r w:rsidRPr="00CA5B08">
              <w:t xml:space="preserve"> vrstom p</w:t>
            </w:r>
            <w:r>
              <w:t>r</w:t>
            </w:r>
            <w:r w:rsidRPr="00CA5B08">
              <w:t>evoza,</w:t>
            </w:r>
          </w:p>
          <w:p w14:paraId="57B7CCA9" w14:textId="77777777" w:rsidR="00CA5B08" w:rsidRPr="00CA5B08" w:rsidRDefault="00CA5B08" w:rsidP="00CA5B08">
            <w:r w:rsidRPr="00CA5B08">
              <w:t xml:space="preserve">* smeštaj i </w:t>
            </w:r>
            <w:r w:rsidR="002602A8">
              <w:t>ishrana</w:t>
            </w:r>
            <w:r w:rsidRPr="00CA5B08">
              <w:t xml:space="preserve"> za vreme posete,</w:t>
            </w:r>
          </w:p>
          <w:p w14:paraId="413364A8" w14:textId="77777777" w:rsidR="00CA5B08" w:rsidRPr="00CA5B08" w:rsidRDefault="00CA5B08" w:rsidP="00CA5B08">
            <w:r w:rsidRPr="00CA5B08">
              <w:t>* troškovi organiz</w:t>
            </w:r>
            <w:r w:rsidR="005F752C">
              <w:t>ov</w:t>
            </w:r>
            <w:r w:rsidRPr="00CA5B08">
              <w:t>anog putovanja (učenje, predavanja, radionice, obilasci),</w:t>
            </w:r>
          </w:p>
          <w:p w14:paraId="6BA96522" w14:textId="77777777" w:rsidR="005D354C" w:rsidRPr="005D354C" w:rsidRDefault="00CA5B08" w:rsidP="00CA5B08">
            <w:pPr>
              <w:rPr>
                <w:rFonts w:ascii="Calibri" w:eastAsia="Calibri" w:hAnsi="Calibri" w:cs="Calibri"/>
              </w:rPr>
            </w:pPr>
            <w:r w:rsidRPr="00CA5B08">
              <w:t>* troškovi osiguranja putovanja.</w:t>
            </w:r>
          </w:p>
        </w:tc>
      </w:tr>
    </w:tbl>
    <w:p w14:paraId="10F33410" w14:textId="77777777" w:rsidR="005D354C" w:rsidRPr="005D354C" w:rsidRDefault="005D354C" w:rsidP="005D354C"/>
    <w:p w14:paraId="5D21059B" w14:textId="77777777" w:rsidR="005D354C" w:rsidRPr="005D354C" w:rsidRDefault="005D354C" w:rsidP="004624E0"/>
    <w:p w14:paraId="56E0E333" w14:textId="77777777" w:rsidR="005D354C" w:rsidRPr="005D354C" w:rsidRDefault="005D354C" w:rsidP="004624E0"/>
    <w:p w14:paraId="0C78F7D8" w14:textId="77777777" w:rsidR="004624E0" w:rsidRDefault="004624E0" w:rsidP="004624E0">
      <w:r>
        <w:rPr>
          <w:b/>
        </w:rPr>
        <w:t>Deliverables/results/outcomes</w:t>
      </w:r>
    </w:p>
    <w:p w14:paraId="17C8C48E" w14:textId="77777777" w:rsidR="004624E0" w:rsidRDefault="004624E0" w:rsidP="004624E0"/>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6A822398" w14:textId="77777777" w:rsidTr="00E67150">
        <w:tc>
          <w:tcPr>
            <w:tcW w:w="2130" w:type="dxa"/>
            <w:vMerge w:val="restart"/>
            <w:vAlign w:val="center"/>
          </w:tcPr>
          <w:p w14:paraId="0C294013" w14:textId="77777777" w:rsidR="004624E0" w:rsidRDefault="004624E0" w:rsidP="00E67150">
            <w:r>
              <w:rPr>
                <w:rFonts w:ascii="Calibri" w:eastAsia="Calibri" w:hAnsi="Calibri" w:cs="Calibri"/>
                <w:b/>
              </w:rPr>
              <w:t>Expected Deliverable/Results/</w:t>
            </w:r>
          </w:p>
          <w:p w14:paraId="258BCD21"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7F49359D"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69AC4F1" w14:textId="77777777"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.1.</w:t>
            </w:r>
          </w:p>
        </w:tc>
      </w:tr>
      <w:tr w:rsidR="004624E0" w14:paraId="413778F7" w14:textId="77777777" w:rsidTr="00E67150">
        <w:tc>
          <w:tcPr>
            <w:tcW w:w="2130" w:type="dxa"/>
            <w:vMerge/>
            <w:vAlign w:val="center"/>
          </w:tcPr>
          <w:p w14:paraId="1D9C7A74"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7126DC3"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39099F77" w14:textId="77777777" w:rsidR="004624E0" w:rsidRDefault="00D33031" w:rsidP="00E67150">
            <w:pPr>
              <w:rPr>
                <w:rFonts w:ascii="Calibri" w:eastAsia="Calibri" w:hAnsi="Calibri" w:cs="Calibri"/>
              </w:rPr>
            </w:pPr>
            <w:r w:rsidRPr="00FB7400">
              <w:t>Definisanje ciljeva posete</w:t>
            </w:r>
          </w:p>
        </w:tc>
      </w:tr>
      <w:tr w:rsidR="004624E0" w14:paraId="51D2EA71" w14:textId="77777777" w:rsidTr="00E67150">
        <w:trPr>
          <w:trHeight w:val="472"/>
        </w:trPr>
        <w:tc>
          <w:tcPr>
            <w:tcW w:w="2130" w:type="dxa"/>
            <w:vMerge/>
            <w:vAlign w:val="center"/>
          </w:tcPr>
          <w:p w14:paraId="0828625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5074F3"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9A3589A"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0A8B1358"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1471D324"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DBDBA15"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2298A5B3"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5519976C"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4E8BA9A6" w14:textId="77777777" w:rsidTr="00E67150">
        <w:tc>
          <w:tcPr>
            <w:tcW w:w="2130" w:type="dxa"/>
            <w:vMerge/>
            <w:vAlign w:val="center"/>
          </w:tcPr>
          <w:p w14:paraId="2378D395"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59CF7F"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97A2935" w14:textId="77777777" w:rsidR="004624E0" w:rsidRDefault="00D33031"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sidR="006A668F">
              <w:rPr>
                <w:rFonts w:ascii="Calibri" w:eastAsia="Calibri" w:hAnsi="Calibri" w:cs="Calibri"/>
              </w:rPr>
              <w:t>t</w:t>
            </w:r>
            <w:r w:rsidRPr="00D33031">
              <w:rPr>
                <w:rFonts w:ascii="Calibri" w:eastAsia="Calibri" w:hAnsi="Calibri" w:cs="Calibri"/>
              </w:rPr>
              <w:t>a odre</w:t>
            </w:r>
            <w:r w:rsidR="006A668F">
              <w:rPr>
                <w:rFonts w:ascii="Calibri" w:eastAsia="Calibri" w:hAnsi="Calibri" w:cs="Calibri"/>
              </w:rPr>
              <w:t>đ</w:t>
            </w:r>
            <w:r w:rsidRPr="00D33031">
              <w:rPr>
                <w:rFonts w:ascii="Calibri" w:eastAsia="Calibri" w:hAnsi="Calibri" w:cs="Calibri"/>
              </w:rPr>
              <w:t>ivanje područja i tematskih područja koja želimo obraditi, oformljavanje tima za pripremu posete, organiz</w:t>
            </w:r>
            <w:r w:rsidR="002C5F01">
              <w:rPr>
                <w:rFonts w:ascii="Calibri" w:eastAsia="Calibri" w:hAnsi="Calibri" w:cs="Calibri"/>
              </w:rPr>
              <w:t>ova</w:t>
            </w:r>
            <w:r w:rsidRPr="00D33031">
              <w:rPr>
                <w:rFonts w:ascii="Calibri" w:eastAsia="Calibri" w:hAnsi="Calibri" w:cs="Calibri"/>
              </w:rPr>
              <w:t>nje agende i aktivnosti koje želimo obaviti, i odre</w:t>
            </w:r>
            <w:r w:rsidR="00C80447">
              <w:rPr>
                <w:rFonts w:ascii="Calibri" w:eastAsia="Calibri" w:hAnsi="Calibri" w:cs="Calibri"/>
              </w:rPr>
              <w:t>đ</w:t>
            </w:r>
            <w:r w:rsidRPr="00D33031">
              <w:rPr>
                <w:rFonts w:ascii="Calibri" w:eastAsia="Calibri" w:hAnsi="Calibri" w:cs="Calibri"/>
              </w:rPr>
              <w:t>ivanje budžeta za posetu.</w:t>
            </w:r>
          </w:p>
        </w:tc>
      </w:tr>
      <w:tr w:rsidR="004624E0" w14:paraId="093060B6" w14:textId="77777777" w:rsidTr="00E67150">
        <w:trPr>
          <w:trHeight w:val="47"/>
        </w:trPr>
        <w:tc>
          <w:tcPr>
            <w:tcW w:w="2130" w:type="dxa"/>
            <w:vMerge/>
            <w:vAlign w:val="center"/>
          </w:tcPr>
          <w:p w14:paraId="5EF82583"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C3F51E"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289F7AA2"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2EDD3FA5" w14:textId="77777777" w:rsidTr="00E67150">
        <w:trPr>
          <w:trHeight w:val="404"/>
        </w:trPr>
        <w:tc>
          <w:tcPr>
            <w:tcW w:w="2130" w:type="dxa"/>
            <w:vAlign w:val="center"/>
          </w:tcPr>
          <w:p w14:paraId="1FFAE103" w14:textId="77777777" w:rsidR="004624E0" w:rsidRDefault="004624E0" w:rsidP="00E67150">
            <w:pPr>
              <w:rPr>
                <w:rFonts w:ascii="Calibri" w:eastAsia="Calibri" w:hAnsi="Calibri" w:cs="Calibri"/>
              </w:rPr>
            </w:pPr>
          </w:p>
        </w:tc>
        <w:tc>
          <w:tcPr>
            <w:tcW w:w="1980" w:type="dxa"/>
            <w:vAlign w:val="center"/>
          </w:tcPr>
          <w:p w14:paraId="76970116"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1A119065"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50DCDCF7" w14:textId="77777777" w:rsidTr="00E67150">
        <w:trPr>
          <w:trHeight w:val="482"/>
        </w:trPr>
        <w:tc>
          <w:tcPr>
            <w:tcW w:w="2130" w:type="dxa"/>
            <w:vMerge w:val="restart"/>
            <w:vAlign w:val="center"/>
          </w:tcPr>
          <w:p w14:paraId="78DF6552"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D3EE676" w14:textId="77777777" w:rsidR="004624E0" w:rsidRDefault="004624E0" w:rsidP="00E67150">
            <w:r>
              <w:rPr>
                <w:rFonts w:ascii="Impact" w:eastAsia="Impact" w:hAnsi="Impact" w:cs="Impact"/>
              </w:rPr>
              <w:t xml:space="preserve"> x </w:t>
            </w:r>
            <w:r>
              <w:rPr>
                <w:rFonts w:ascii="Calibri" w:eastAsia="Calibri" w:hAnsi="Calibri" w:cs="Calibri"/>
              </w:rPr>
              <w:t xml:space="preserve"> Teaching staff </w:t>
            </w:r>
          </w:p>
          <w:p w14:paraId="611C1774"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0DBCAE23" w14:textId="77777777" w:rsidR="004624E0" w:rsidRDefault="004624E0" w:rsidP="00E67150">
            <w:r>
              <w:rPr>
                <w:rFonts w:ascii="Impact" w:eastAsia="Impact" w:hAnsi="Impact" w:cs="Impact"/>
              </w:rPr>
              <w:t xml:space="preserve"> x</w:t>
            </w:r>
            <w:r>
              <w:rPr>
                <w:rFonts w:ascii="Calibri" w:eastAsia="Calibri" w:hAnsi="Calibri" w:cs="Calibri"/>
              </w:rPr>
              <w:t xml:space="preserve"> Trainees </w:t>
            </w:r>
          </w:p>
          <w:p w14:paraId="1A7124E5"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01A1372B"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20CE1529"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1D0E83A4"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037DD256" w14:textId="77777777" w:rsidTr="00E67150">
        <w:trPr>
          <w:trHeight w:val="482"/>
        </w:trPr>
        <w:tc>
          <w:tcPr>
            <w:tcW w:w="2130" w:type="dxa"/>
            <w:vMerge/>
            <w:vAlign w:val="center"/>
          </w:tcPr>
          <w:p w14:paraId="4415E2A2"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6A43C6B" w14:textId="77777777" w:rsidR="004624E0" w:rsidRDefault="004624E0" w:rsidP="00E67150">
            <w:pPr>
              <w:ind w:left="708"/>
            </w:pPr>
            <w:r>
              <w:rPr>
                <w:rFonts w:ascii="Calibri" w:eastAsia="Calibri" w:hAnsi="Calibri" w:cs="Calibri"/>
                <w:i/>
              </w:rPr>
              <w:t xml:space="preserve">If you selected 'Other', please identify these target groups. </w:t>
            </w:r>
          </w:p>
          <w:p w14:paraId="35AE8700"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6F6A5F93" w14:textId="77777777" w:rsidTr="00E67150">
        <w:trPr>
          <w:trHeight w:val="840"/>
        </w:trPr>
        <w:tc>
          <w:tcPr>
            <w:tcW w:w="2130" w:type="dxa"/>
            <w:tcBorders>
              <w:right w:val="single" w:sz="4" w:space="0" w:color="000000"/>
            </w:tcBorders>
            <w:vAlign w:val="center"/>
          </w:tcPr>
          <w:p w14:paraId="0CFADDB9"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F18C9B1"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44FE49B7"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A5ED715"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536E2628"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3BAAB17"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6B427409"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EE1703A" w14:textId="77777777" w:rsidR="004624E0" w:rsidRDefault="004624E0" w:rsidP="004624E0"/>
    <w:p w14:paraId="099B5B95" w14:textId="77777777" w:rsidR="004624E0" w:rsidRDefault="004624E0" w:rsidP="004624E0"/>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42DC8DEC" w14:textId="77777777" w:rsidTr="00E67150">
        <w:tc>
          <w:tcPr>
            <w:tcW w:w="2130" w:type="dxa"/>
            <w:vMerge w:val="restart"/>
            <w:vAlign w:val="center"/>
          </w:tcPr>
          <w:p w14:paraId="281515EF" w14:textId="77777777" w:rsidR="004624E0" w:rsidRDefault="004624E0" w:rsidP="00E67150">
            <w:r>
              <w:rPr>
                <w:rFonts w:ascii="Calibri" w:eastAsia="Calibri" w:hAnsi="Calibri" w:cs="Calibri"/>
                <w:b/>
              </w:rPr>
              <w:t>Expected Deliverable/Results/</w:t>
            </w:r>
          </w:p>
          <w:p w14:paraId="4BF72B25"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43F028E"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051F2CD" w14:textId="77777777"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.2.</w:t>
            </w:r>
          </w:p>
        </w:tc>
      </w:tr>
      <w:tr w:rsidR="004624E0" w14:paraId="33FFAFBA" w14:textId="77777777" w:rsidTr="00E67150">
        <w:tc>
          <w:tcPr>
            <w:tcW w:w="2130" w:type="dxa"/>
            <w:vMerge/>
            <w:vAlign w:val="center"/>
          </w:tcPr>
          <w:p w14:paraId="223D5C58"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0C6BFE"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297C8D1" w14:textId="77777777" w:rsidR="004624E0" w:rsidRDefault="00D33031" w:rsidP="00E67150">
            <w:pPr>
              <w:rPr>
                <w:rFonts w:ascii="Calibri" w:eastAsia="Calibri" w:hAnsi="Calibri" w:cs="Calibri"/>
              </w:rPr>
            </w:pPr>
            <w:r w:rsidRPr="00FB7400">
              <w:t>Organizacija tima za posetu</w:t>
            </w:r>
          </w:p>
        </w:tc>
      </w:tr>
      <w:tr w:rsidR="004624E0" w14:paraId="2835EAB5" w14:textId="77777777" w:rsidTr="00E67150">
        <w:trPr>
          <w:trHeight w:val="472"/>
        </w:trPr>
        <w:tc>
          <w:tcPr>
            <w:tcW w:w="2130" w:type="dxa"/>
            <w:vMerge/>
            <w:vAlign w:val="center"/>
          </w:tcPr>
          <w:p w14:paraId="73053614"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9F8905B"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FC6CCE6"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48AF653A"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0BCB3B77"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B4EC18"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4DD22079"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11348DF0"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4C3BA72C" w14:textId="77777777" w:rsidTr="00E67150">
        <w:tc>
          <w:tcPr>
            <w:tcW w:w="2130" w:type="dxa"/>
            <w:vMerge/>
            <w:vAlign w:val="center"/>
          </w:tcPr>
          <w:p w14:paraId="3779F646"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E9B112"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C3AF0FC" w14:textId="77777777" w:rsidR="004624E0" w:rsidRDefault="006C1A65"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 na fakultetu elektrotehnike i računarstva (FER) u Hrvatskoj obuhva</w:t>
            </w:r>
            <w:r>
              <w:rPr>
                <w:rFonts w:ascii="Calibri" w:eastAsia="Calibri" w:hAnsi="Calibri" w:cs="Calibri"/>
              </w:rPr>
              <w:t>t</w:t>
            </w:r>
            <w:r w:rsidRPr="006C1A65">
              <w:rPr>
                <w:rFonts w:ascii="Calibri" w:eastAsia="Calibri" w:hAnsi="Calibri" w:cs="Calibri"/>
              </w:rPr>
              <w:t>a odluke o broju članova tima, oformljavanje tima, defini</w:t>
            </w:r>
            <w:r w:rsidR="00E52487">
              <w:rPr>
                <w:rFonts w:ascii="Calibri" w:eastAsia="Calibri" w:hAnsi="Calibri" w:cs="Calibri"/>
              </w:rPr>
              <w:t>sa</w:t>
            </w:r>
            <w:r w:rsidRPr="006C1A65">
              <w:rPr>
                <w:rFonts w:ascii="Calibri" w:eastAsia="Calibri" w:hAnsi="Calibri" w:cs="Calibri"/>
              </w:rPr>
              <w:t>nje aktivnosti i sastanaka za svaki dan boravka na fakultetu.</w:t>
            </w:r>
          </w:p>
        </w:tc>
      </w:tr>
      <w:tr w:rsidR="004624E0" w14:paraId="5E3CC355" w14:textId="77777777" w:rsidTr="00E67150">
        <w:trPr>
          <w:trHeight w:val="47"/>
        </w:trPr>
        <w:tc>
          <w:tcPr>
            <w:tcW w:w="2130" w:type="dxa"/>
            <w:vMerge/>
            <w:vAlign w:val="center"/>
          </w:tcPr>
          <w:p w14:paraId="27892298"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300F25E"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665ECF1F"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304BAACB" w14:textId="77777777" w:rsidTr="00E67150">
        <w:trPr>
          <w:trHeight w:val="404"/>
        </w:trPr>
        <w:tc>
          <w:tcPr>
            <w:tcW w:w="2130" w:type="dxa"/>
            <w:vAlign w:val="center"/>
          </w:tcPr>
          <w:p w14:paraId="5C1E835F" w14:textId="77777777" w:rsidR="004624E0" w:rsidRDefault="004624E0" w:rsidP="00E67150">
            <w:pPr>
              <w:rPr>
                <w:rFonts w:ascii="Calibri" w:eastAsia="Calibri" w:hAnsi="Calibri" w:cs="Calibri"/>
              </w:rPr>
            </w:pPr>
          </w:p>
        </w:tc>
        <w:tc>
          <w:tcPr>
            <w:tcW w:w="1980" w:type="dxa"/>
            <w:vAlign w:val="center"/>
          </w:tcPr>
          <w:p w14:paraId="19A2B825"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127F14BF"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43DC846A" w14:textId="77777777" w:rsidTr="00E67150">
        <w:trPr>
          <w:trHeight w:val="482"/>
        </w:trPr>
        <w:tc>
          <w:tcPr>
            <w:tcW w:w="2130" w:type="dxa"/>
            <w:vMerge w:val="restart"/>
            <w:vAlign w:val="center"/>
          </w:tcPr>
          <w:p w14:paraId="61E40B8E"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49C3050" w14:textId="77777777" w:rsidR="004624E0" w:rsidRDefault="004624E0" w:rsidP="00E67150">
            <w:r>
              <w:rPr>
                <w:rFonts w:ascii="MS Gothic" w:eastAsia="MS Gothic" w:hAnsi="MS Gothic" w:cs="MS Gothic"/>
              </w:rPr>
              <w:t>☐</w:t>
            </w:r>
            <w:r>
              <w:rPr>
                <w:rFonts w:ascii="Calibri" w:eastAsia="Calibri" w:hAnsi="Calibri" w:cs="Calibri"/>
              </w:rPr>
              <w:t xml:space="preserve">Teaching staff </w:t>
            </w:r>
          </w:p>
          <w:p w14:paraId="76F62BD9"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5CFD2C46" w14:textId="77777777" w:rsidR="004624E0" w:rsidRDefault="004624E0" w:rsidP="00E67150">
            <w:r>
              <w:rPr>
                <w:rFonts w:ascii="MS Gothic" w:eastAsia="MS Gothic" w:hAnsi="MS Gothic" w:cs="MS Gothic"/>
              </w:rPr>
              <w:t>☐</w:t>
            </w:r>
            <w:r>
              <w:rPr>
                <w:rFonts w:ascii="Calibri" w:eastAsia="Calibri" w:hAnsi="Calibri" w:cs="Calibri"/>
              </w:rPr>
              <w:t xml:space="preserve">Trainees </w:t>
            </w:r>
          </w:p>
          <w:p w14:paraId="779870CA"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2E2BDCC9"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63C1D7F8"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1E8733D7"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7812E708" w14:textId="77777777" w:rsidTr="00E67150">
        <w:trPr>
          <w:trHeight w:val="482"/>
        </w:trPr>
        <w:tc>
          <w:tcPr>
            <w:tcW w:w="2130" w:type="dxa"/>
            <w:vMerge/>
            <w:vAlign w:val="center"/>
          </w:tcPr>
          <w:p w14:paraId="7DD0B105"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A23F6D7" w14:textId="77777777" w:rsidR="004624E0" w:rsidRDefault="004624E0" w:rsidP="00E67150">
            <w:pPr>
              <w:ind w:left="708"/>
            </w:pPr>
            <w:r>
              <w:rPr>
                <w:rFonts w:ascii="Calibri" w:eastAsia="Calibri" w:hAnsi="Calibri" w:cs="Calibri"/>
                <w:i/>
              </w:rPr>
              <w:t xml:space="preserve">If you selected 'Other', please identify these target groups. </w:t>
            </w:r>
          </w:p>
          <w:p w14:paraId="60C170D8"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175203B4" w14:textId="77777777" w:rsidTr="00E67150">
        <w:trPr>
          <w:trHeight w:val="840"/>
        </w:trPr>
        <w:tc>
          <w:tcPr>
            <w:tcW w:w="2130" w:type="dxa"/>
            <w:tcBorders>
              <w:right w:val="single" w:sz="4" w:space="0" w:color="000000"/>
            </w:tcBorders>
            <w:vAlign w:val="center"/>
          </w:tcPr>
          <w:p w14:paraId="08361293"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733DD6"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69180991"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A33DCCF"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12AAE8F0"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1B6FCB4"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2409641A"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064C417" w14:textId="77777777" w:rsidR="004624E0" w:rsidRDefault="004624E0" w:rsidP="004624E0"/>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52931A3F" w14:textId="77777777" w:rsidTr="00E67150">
        <w:tc>
          <w:tcPr>
            <w:tcW w:w="2130" w:type="dxa"/>
            <w:vMerge w:val="restart"/>
            <w:vAlign w:val="center"/>
          </w:tcPr>
          <w:p w14:paraId="74C38CEE" w14:textId="77777777" w:rsidR="004624E0" w:rsidRDefault="004624E0" w:rsidP="00E67150">
            <w:r>
              <w:rPr>
                <w:rFonts w:ascii="Calibri" w:eastAsia="Calibri" w:hAnsi="Calibri" w:cs="Calibri"/>
                <w:b/>
              </w:rPr>
              <w:t>Expected Deliverable/Results/</w:t>
            </w:r>
          </w:p>
          <w:p w14:paraId="0D0279DB"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3096F8C"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090F0D" w14:textId="77777777"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.3.</w:t>
            </w:r>
          </w:p>
        </w:tc>
      </w:tr>
      <w:tr w:rsidR="004624E0" w14:paraId="1E3E0D60" w14:textId="77777777" w:rsidTr="00E67150">
        <w:tc>
          <w:tcPr>
            <w:tcW w:w="2130" w:type="dxa"/>
            <w:vMerge/>
            <w:vAlign w:val="center"/>
          </w:tcPr>
          <w:p w14:paraId="7062C963"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8D4C764"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35F1F483" w14:textId="77777777" w:rsidR="004624E0" w:rsidRDefault="00D33031" w:rsidP="00E67150">
            <w:pPr>
              <w:rPr>
                <w:rFonts w:ascii="Calibri" w:eastAsia="Calibri" w:hAnsi="Calibri" w:cs="Calibri"/>
              </w:rPr>
            </w:pPr>
            <w:r w:rsidRPr="00FB7400">
              <w:t>Koordinacija sa FER</w:t>
            </w:r>
          </w:p>
        </w:tc>
      </w:tr>
      <w:tr w:rsidR="004624E0" w14:paraId="7D6B7ECF" w14:textId="77777777" w:rsidTr="00E67150">
        <w:trPr>
          <w:trHeight w:val="472"/>
        </w:trPr>
        <w:tc>
          <w:tcPr>
            <w:tcW w:w="2130" w:type="dxa"/>
            <w:vMerge/>
            <w:vAlign w:val="center"/>
          </w:tcPr>
          <w:p w14:paraId="4D93CFCD"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97C098"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AC447E1"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07067994"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1E72D964"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70A94C4"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2BF9E8F7"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2D6B0354"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75D384EC" w14:textId="77777777" w:rsidTr="00E67150">
        <w:tc>
          <w:tcPr>
            <w:tcW w:w="2130" w:type="dxa"/>
            <w:vMerge/>
            <w:vAlign w:val="center"/>
          </w:tcPr>
          <w:p w14:paraId="1FECCE7A"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B9DAC9"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70B4144" w14:textId="77777777" w:rsidR="004624E0" w:rsidRDefault="00373821"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 FER-om obuhva</w:t>
            </w:r>
            <w:r w:rsidR="000032DF">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sidR="00365F5A">
              <w:rPr>
                <w:rFonts w:ascii="Calibri" w:eastAsia="Calibri" w:hAnsi="Calibri" w:cs="Calibri"/>
              </w:rPr>
              <w:t>sprovođenjem</w:t>
            </w:r>
            <w:r w:rsidRPr="00373821">
              <w:rPr>
                <w:rFonts w:ascii="Calibri" w:eastAsia="Calibri" w:hAnsi="Calibri" w:cs="Calibri"/>
              </w:rPr>
              <w:t xml:space="preserve"> planiranih aktivnosti.</w:t>
            </w:r>
          </w:p>
        </w:tc>
      </w:tr>
      <w:tr w:rsidR="004624E0" w14:paraId="432457B4" w14:textId="77777777" w:rsidTr="00E67150">
        <w:trPr>
          <w:trHeight w:val="47"/>
        </w:trPr>
        <w:tc>
          <w:tcPr>
            <w:tcW w:w="2130" w:type="dxa"/>
            <w:vMerge/>
            <w:vAlign w:val="center"/>
          </w:tcPr>
          <w:p w14:paraId="4E9F4CEA"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569E86"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260C5BA4"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3A30B43F" w14:textId="77777777" w:rsidTr="00E67150">
        <w:trPr>
          <w:trHeight w:val="404"/>
        </w:trPr>
        <w:tc>
          <w:tcPr>
            <w:tcW w:w="2130" w:type="dxa"/>
            <w:vAlign w:val="center"/>
          </w:tcPr>
          <w:p w14:paraId="644565E9" w14:textId="77777777" w:rsidR="004624E0" w:rsidRDefault="004624E0" w:rsidP="00E67150">
            <w:pPr>
              <w:rPr>
                <w:rFonts w:ascii="Calibri" w:eastAsia="Calibri" w:hAnsi="Calibri" w:cs="Calibri"/>
              </w:rPr>
            </w:pPr>
          </w:p>
        </w:tc>
        <w:tc>
          <w:tcPr>
            <w:tcW w:w="1980" w:type="dxa"/>
            <w:vAlign w:val="center"/>
          </w:tcPr>
          <w:p w14:paraId="55638D76"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6736BE55"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297DA7F4" w14:textId="77777777" w:rsidTr="00E67150">
        <w:trPr>
          <w:trHeight w:val="482"/>
        </w:trPr>
        <w:tc>
          <w:tcPr>
            <w:tcW w:w="2130" w:type="dxa"/>
            <w:vMerge w:val="restart"/>
            <w:vAlign w:val="center"/>
          </w:tcPr>
          <w:p w14:paraId="797FA7E7"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1595303" w14:textId="77777777" w:rsidR="004624E0" w:rsidRDefault="004624E0" w:rsidP="00E67150">
            <w:r>
              <w:rPr>
                <w:rFonts w:ascii="MS Gothic" w:eastAsia="MS Gothic" w:hAnsi="MS Gothic" w:cs="MS Gothic"/>
              </w:rPr>
              <w:t>☐</w:t>
            </w:r>
            <w:r>
              <w:rPr>
                <w:rFonts w:ascii="Calibri" w:eastAsia="Calibri" w:hAnsi="Calibri" w:cs="Calibri"/>
              </w:rPr>
              <w:t xml:space="preserve">Teaching staff </w:t>
            </w:r>
          </w:p>
          <w:p w14:paraId="4AD26AF0"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055D52A8" w14:textId="77777777" w:rsidR="004624E0" w:rsidRDefault="004624E0" w:rsidP="00E67150">
            <w:r>
              <w:rPr>
                <w:rFonts w:ascii="MS Gothic" w:eastAsia="MS Gothic" w:hAnsi="MS Gothic" w:cs="MS Gothic"/>
              </w:rPr>
              <w:t>☐</w:t>
            </w:r>
            <w:r>
              <w:rPr>
                <w:rFonts w:ascii="Calibri" w:eastAsia="Calibri" w:hAnsi="Calibri" w:cs="Calibri"/>
              </w:rPr>
              <w:t xml:space="preserve">Trainees </w:t>
            </w:r>
          </w:p>
          <w:p w14:paraId="6838A5DC"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603FD6EA"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0C24C1BA"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7928B391"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6B8A58EB" w14:textId="77777777" w:rsidTr="00E67150">
        <w:trPr>
          <w:trHeight w:val="482"/>
        </w:trPr>
        <w:tc>
          <w:tcPr>
            <w:tcW w:w="2130" w:type="dxa"/>
            <w:vMerge/>
            <w:vAlign w:val="center"/>
          </w:tcPr>
          <w:p w14:paraId="54A1133B"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26BA53C" w14:textId="77777777" w:rsidR="004624E0" w:rsidRDefault="004624E0" w:rsidP="00E67150">
            <w:pPr>
              <w:ind w:left="708"/>
            </w:pPr>
            <w:r>
              <w:rPr>
                <w:rFonts w:ascii="Calibri" w:eastAsia="Calibri" w:hAnsi="Calibri" w:cs="Calibri"/>
                <w:i/>
              </w:rPr>
              <w:t xml:space="preserve">If you selected 'Other', please identify these target groups. </w:t>
            </w:r>
          </w:p>
          <w:p w14:paraId="36AED0BB"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28A717C4" w14:textId="77777777" w:rsidTr="00E67150">
        <w:trPr>
          <w:trHeight w:val="840"/>
        </w:trPr>
        <w:tc>
          <w:tcPr>
            <w:tcW w:w="2130" w:type="dxa"/>
            <w:tcBorders>
              <w:right w:val="single" w:sz="4" w:space="0" w:color="000000"/>
            </w:tcBorders>
            <w:vAlign w:val="center"/>
          </w:tcPr>
          <w:p w14:paraId="3582180C"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AE154C2"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117D6C7F"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3B80BB2"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16A5710D"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3EEBAD7"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5882B002"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D478848" w14:textId="77777777" w:rsidR="00A3742B" w:rsidRDefault="00A3742B">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C68E0" w14:paraId="5D1B0EE0" w14:textId="77777777" w:rsidTr="00E67150">
        <w:tc>
          <w:tcPr>
            <w:tcW w:w="2130" w:type="dxa"/>
            <w:vMerge w:val="restart"/>
            <w:vAlign w:val="center"/>
          </w:tcPr>
          <w:p w14:paraId="2C43EFF9" w14:textId="77777777" w:rsidR="008C68E0" w:rsidRDefault="008C68E0" w:rsidP="00E67150">
            <w:r>
              <w:rPr>
                <w:rFonts w:ascii="Calibri" w:eastAsia="Calibri" w:hAnsi="Calibri" w:cs="Calibri"/>
                <w:b/>
              </w:rPr>
              <w:t>Expected Deliverable/Results/</w:t>
            </w:r>
          </w:p>
          <w:p w14:paraId="4559F7AD" w14:textId="77777777" w:rsidR="008C68E0" w:rsidRDefault="008C68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277F87FC" w14:textId="77777777" w:rsidR="008C68E0" w:rsidRDefault="008C68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9083BF" w14:textId="77777777" w:rsidR="008C68E0" w:rsidRDefault="008C68E0" w:rsidP="00E67150">
            <w:pPr>
              <w:rPr>
                <w:rFonts w:ascii="Calibri" w:eastAsia="Calibri" w:hAnsi="Calibri" w:cs="Calibri"/>
                <w:bCs/>
              </w:rPr>
            </w:pPr>
            <w:r>
              <w:rPr>
                <w:rFonts w:ascii="Calibri" w:eastAsia="Calibri" w:hAnsi="Calibri" w:cs="Calibri"/>
                <w:b/>
                <w:sz w:val="24"/>
                <w:szCs w:val="24"/>
              </w:rPr>
              <w:t>a.2.1.4.</w:t>
            </w:r>
          </w:p>
        </w:tc>
      </w:tr>
      <w:tr w:rsidR="008C68E0" w14:paraId="23E79F48" w14:textId="77777777" w:rsidTr="00E67150">
        <w:tc>
          <w:tcPr>
            <w:tcW w:w="2130" w:type="dxa"/>
            <w:vMerge/>
            <w:vAlign w:val="center"/>
          </w:tcPr>
          <w:p w14:paraId="72169511"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761AA61" w14:textId="77777777" w:rsidR="008C68E0" w:rsidRDefault="008C68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8D23929" w14:textId="77777777" w:rsidR="008C68E0" w:rsidRDefault="00D33031" w:rsidP="00E67150">
            <w:pPr>
              <w:rPr>
                <w:rFonts w:ascii="Calibri" w:eastAsia="Calibri" w:hAnsi="Calibri" w:cs="Calibri"/>
              </w:rPr>
            </w:pPr>
            <w:r w:rsidRPr="00FB7400">
              <w:t>Realizacija posete</w:t>
            </w:r>
          </w:p>
        </w:tc>
      </w:tr>
      <w:tr w:rsidR="008C68E0" w14:paraId="57762C34" w14:textId="77777777" w:rsidTr="00E67150">
        <w:trPr>
          <w:trHeight w:val="472"/>
        </w:trPr>
        <w:tc>
          <w:tcPr>
            <w:tcW w:w="2130" w:type="dxa"/>
            <w:vMerge/>
            <w:vAlign w:val="center"/>
          </w:tcPr>
          <w:p w14:paraId="07D64847"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9F8B55" w14:textId="77777777" w:rsidR="008C68E0" w:rsidRDefault="008C68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DB116EA" w14:textId="77777777" w:rsidR="008C68E0" w:rsidRDefault="008C68E0" w:rsidP="00E67150">
            <w:r>
              <w:rPr>
                <w:rFonts w:ascii="MS Gothic" w:eastAsia="MS Gothic" w:hAnsi="MS Gothic" w:cs="MS Gothic"/>
              </w:rPr>
              <w:t>☐</w:t>
            </w:r>
            <w:r>
              <w:rPr>
                <w:rFonts w:ascii="Calibri" w:eastAsia="Calibri" w:hAnsi="Calibri" w:cs="Calibri"/>
              </w:rPr>
              <w:t xml:space="preserve"> Teaching material</w:t>
            </w:r>
          </w:p>
          <w:p w14:paraId="0DC90373" w14:textId="77777777" w:rsidR="008C68E0" w:rsidRDefault="008C68E0" w:rsidP="00E67150">
            <w:r>
              <w:rPr>
                <w:rFonts w:ascii="MS Gothic" w:eastAsia="MS Gothic" w:hAnsi="MS Gothic" w:cs="MS Gothic"/>
              </w:rPr>
              <w:t>☐</w:t>
            </w:r>
            <w:r>
              <w:rPr>
                <w:rFonts w:ascii="Calibri" w:eastAsia="Calibri" w:hAnsi="Calibri" w:cs="Calibri"/>
              </w:rPr>
              <w:t xml:space="preserve"> Learning material</w:t>
            </w:r>
          </w:p>
          <w:p w14:paraId="739610BD"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F0D2B2E" w14:textId="77777777" w:rsidR="008C68E0" w:rsidRDefault="008C68E0" w:rsidP="00E67150">
            <w:r>
              <w:rPr>
                <w:rFonts w:ascii="MS Gothic" w:eastAsia="MS Gothic" w:hAnsi="MS Gothic" w:cs="MS Gothic"/>
              </w:rPr>
              <w:t>☐</w:t>
            </w:r>
            <w:r>
              <w:rPr>
                <w:rFonts w:ascii="Calibri" w:eastAsia="Calibri" w:hAnsi="Calibri" w:cs="Calibri"/>
              </w:rPr>
              <w:t xml:space="preserve"> Event</w:t>
            </w:r>
          </w:p>
          <w:p w14:paraId="173E5BC1" w14:textId="77777777" w:rsidR="008C68E0" w:rsidRDefault="008C68E0" w:rsidP="00E67150">
            <w:r>
              <w:rPr>
                <w:rFonts w:ascii="Impact" w:eastAsia="Impact" w:hAnsi="Impact" w:cs="Impact"/>
              </w:rPr>
              <w:t xml:space="preserve"> x</w:t>
            </w:r>
            <w:r>
              <w:rPr>
                <w:rFonts w:ascii="Calibri" w:eastAsia="Calibri" w:hAnsi="Calibri" w:cs="Calibri"/>
              </w:rPr>
              <w:t xml:space="preserve"> Report </w:t>
            </w:r>
          </w:p>
          <w:p w14:paraId="4E52BEFF"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68E0" w14:paraId="093E972F" w14:textId="77777777" w:rsidTr="00E67150">
        <w:tc>
          <w:tcPr>
            <w:tcW w:w="2130" w:type="dxa"/>
            <w:vMerge/>
            <w:vAlign w:val="center"/>
          </w:tcPr>
          <w:p w14:paraId="6B8AB27C"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EE38F5" w14:textId="77777777" w:rsidR="008C68E0" w:rsidRDefault="008C68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0BD6DC" w14:textId="77777777" w:rsidR="008C68E0" w:rsidRDefault="008C2E96"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sidR="000A52B0">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FER-u i raspored aktivnosti za svaki dan boravka, </w:t>
            </w:r>
            <w:r w:rsidR="000A52B0">
              <w:rPr>
                <w:rFonts w:ascii="Calibri" w:eastAsia="Calibri" w:hAnsi="Calibri" w:cs="Calibri"/>
              </w:rPr>
              <w:t>realizovanje</w:t>
            </w:r>
            <w:r w:rsidRPr="008C2E96">
              <w:rPr>
                <w:rFonts w:ascii="Calibri" w:eastAsia="Calibri" w:hAnsi="Calibri" w:cs="Calibri"/>
              </w:rPr>
              <w:t xml:space="preserve"> sastanaka, predavanja i radionica, obilazak </w:t>
            </w:r>
            <w:r w:rsidR="009A1E05">
              <w:rPr>
                <w:rFonts w:ascii="Calibri" w:eastAsia="Calibri" w:hAnsi="Calibri" w:cs="Calibri"/>
              </w:rPr>
              <w:t>laboratorija</w:t>
            </w:r>
            <w:r w:rsidRPr="008C2E96">
              <w:rPr>
                <w:rFonts w:ascii="Calibri" w:eastAsia="Calibri" w:hAnsi="Calibri" w:cs="Calibri"/>
              </w:rPr>
              <w:t xml:space="preserve"> i ostalih prostora na fakultetu, kao i nadzor </w:t>
            </w:r>
            <w:r w:rsidR="00121CB9">
              <w:rPr>
                <w:rFonts w:ascii="Calibri" w:eastAsia="Calibri" w:hAnsi="Calibri" w:cs="Calibri"/>
              </w:rPr>
              <w:t>s</w:t>
            </w:r>
            <w:r w:rsidRPr="008C2E96">
              <w:rPr>
                <w:rFonts w:ascii="Calibri" w:eastAsia="Calibri" w:hAnsi="Calibri" w:cs="Calibri"/>
              </w:rPr>
              <w:t>provedbe planiranih aktivnosti i razmena informacija o rezultatima posete</w:t>
            </w:r>
            <w:r w:rsidR="008C68E0">
              <w:rPr>
                <w:rFonts w:ascii="Calibri" w:eastAsia="Calibri" w:hAnsi="Calibri" w:cs="Calibri"/>
              </w:rPr>
              <w:t>.</w:t>
            </w:r>
          </w:p>
        </w:tc>
      </w:tr>
      <w:tr w:rsidR="008C68E0" w14:paraId="0A526B82" w14:textId="77777777" w:rsidTr="00E67150">
        <w:trPr>
          <w:trHeight w:val="47"/>
        </w:trPr>
        <w:tc>
          <w:tcPr>
            <w:tcW w:w="2130" w:type="dxa"/>
            <w:vMerge/>
            <w:vAlign w:val="center"/>
          </w:tcPr>
          <w:p w14:paraId="413A90B5"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CE5727" w14:textId="77777777" w:rsidR="008C68E0" w:rsidRDefault="008C68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CF2667B" w14:textId="77777777" w:rsidR="008C68E0" w:rsidRDefault="008C68E0" w:rsidP="00E67150">
            <w:pPr>
              <w:rPr>
                <w:rFonts w:ascii="Calibri" w:eastAsia="Calibri" w:hAnsi="Calibri" w:cs="Calibri"/>
              </w:rPr>
            </w:pPr>
            <w:r>
              <w:rPr>
                <w:rFonts w:ascii="Calibri" w:eastAsia="Calibri" w:hAnsi="Calibri" w:cs="Calibri"/>
              </w:rPr>
              <w:t>M1</w:t>
            </w:r>
          </w:p>
        </w:tc>
      </w:tr>
      <w:tr w:rsidR="008C68E0" w14:paraId="12086B6B" w14:textId="77777777" w:rsidTr="00E67150">
        <w:trPr>
          <w:trHeight w:val="404"/>
        </w:trPr>
        <w:tc>
          <w:tcPr>
            <w:tcW w:w="2130" w:type="dxa"/>
            <w:vAlign w:val="center"/>
          </w:tcPr>
          <w:p w14:paraId="16F30025" w14:textId="77777777" w:rsidR="008C68E0" w:rsidRDefault="008C68E0" w:rsidP="00E67150">
            <w:pPr>
              <w:rPr>
                <w:rFonts w:ascii="Calibri" w:eastAsia="Calibri" w:hAnsi="Calibri" w:cs="Calibri"/>
              </w:rPr>
            </w:pPr>
          </w:p>
        </w:tc>
        <w:tc>
          <w:tcPr>
            <w:tcW w:w="1980" w:type="dxa"/>
            <w:vAlign w:val="center"/>
          </w:tcPr>
          <w:p w14:paraId="03593B79" w14:textId="77777777" w:rsidR="008C68E0" w:rsidRDefault="008C68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114B54FF" w14:textId="77777777" w:rsidR="008C68E0" w:rsidRDefault="008C68E0" w:rsidP="00E67150">
            <w:pPr>
              <w:rPr>
                <w:rFonts w:ascii="Calibri" w:eastAsia="Calibri" w:hAnsi="Calibri" w:cs="Calibri"/>
              </w:rPr>
            </w:pPr>
            <w:r>
              <w:rPr>
                <w:rFonts w:ascii="Calibri" w:eastAsia="Calibri" w:hAnsi="Calibri" w:cs="Calibri"/>
              </w:rPr>
              <w:t>Srpski i engleski</w:t>
            </w:r>
          </w:p>
        </w:tc>
      </w:tr>
      <w:tr w:rsidR="008C68E0" w14:paraId="3F546718" w14:textId="77777777" w:rsidTr="00E67150">
        <w:trPr>
          <w:trHeight w:val="482"/>
        </w:trPr>
        <w:tc>
          <w:tcPr>
            <w:tcW w:w="2130" w:type="dxa"/>
            <w:vMerge w:val="restart"/>
            <w:vAlign w:val="center"/>
          </w:tcPr>
          <w:p w14:paraId="680DA4DC" w14:textId="77777777" w:rsidR="008C68E0" w:rsidRDefault="008C68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7A8694" w14:textId="77777777" w:rsidR="008C68E0" w:rsidRDefault="008C68E0" w:rsidP="00E67150">
            <w:r>
              <w:rPr>
                <w:rFonts w:ascii="MS Gothic" w:eastAsia="MS Gothic" w:hAnsi="MS Gothic" w:cs="MS Gothic"/>
              </w:rPr>
              <w:t>☐</w:t>
            </w:r>
            <w:r>
              <w:rPr>
                <w:rFonts w:ascii="Calibri" w:eastAsia="Calibri" w:hAnsi="Calibri" w:cs="Calibri"/>
              </w:rPr>
              <w:t xml:space="preserve">Teaching staff </w:t>
            </w:r>
          </w:p>
          <w:p w14:paraId="6D89C2DD" w14:textId="77777777" w:rsidR="008C68E0" w:rsidRDefault="008C68E0" w:rsidP="00E67150">
            <w:r>
              <w:rPr>
                <w:rFonts w:ascii="MS Gothic" w:eastAsia="MS Gothic" w:hAnsi="MS Gothic" w:cs="MS Gothic"/>
              </w:rPr>
              <w:t>☐</w:t>
            </w:r>
            <w:r>
              <w:rPr>
                <w:rFonts w:ascii="Calibri" w:eastAsia="Calibri" w:hAnsi="Calibri" w:cs="Calibri"/>
              </w:rPr>
              <w:t xml:space="preserve">Students </w:t>
            </w:r>
          </w:p>
          <w:p w14:paraId="59059617" w14:textId="77777777" w:rsidR="008C68E0" w:rsidRDefault="008C68E0" w:rsidP="00E67150">
            <w:r>
              <w:rPr>
                <w:rFonts w:ascii="MS Gothic" w:eastAsia="MS Gothic" w:hAnsi="MS Gothic" w:cs="MS Gothic"/>
              </w:rPr>
              <w:t>☐</w:t>
            </w:r>
            <w:r>
              <w:rPr>
                <w:rFonts w:ascii="Calibri" w:eastAsia="Calibri" w:hAnsi="Calibri" w:cs="Calibri"/>
              </w:rPr>
              <w:t xml:space="preserve">Trainees </w:t>
            </w:r>
          </w:p>
          <w:p w14:paraId="465BC94C" w14:textId="77777777" w:rsidR="008C68E0" w:rsidRDefault="008C68E0" w:rsidP="00E67150">
            <w:r>
              <w:rPr>
                <w:rFonts w:ascii="Impact" w:eastAsia="Impact" w:hAnsi="Impact" w:cs="Impact"/>
              </w:rPr>
              <w:t xml:space="preserve"> x</w:t>
            </w:r>
            <w:r>
              <w:rPr>
                <w:rFonts w:ascii="Calibri" w:eastAsia="Calibri" w:hAnsi="Calibri" w:cs="Calibri"/>
              </w:rPr>
              <w:t xml:space="preserve">  Administrative staff</w:t>
            </w:r>
          </w:p>
          <w:p w14:paraId="4A463363" w14:textId="77777777" w:rsidR="008C68E0" w:rsidRDefault="008C68E0" w:rsidP="00E67150">
            <w:r>
              <w:rPr>
                <w:rFonts w:ascii="Impact" w:eastAsia="Impact" w:hAnsi="Impact" w:cs="Impact"/>
              </w:rPr>
              <w:t xml:space="preserve"> x</w:t>
            </w:r>
            <w:r>
              <w:rPr>
                <w:rFonts w:ascii="Calibri" w:eastAsia="Calibri" w:hAnsi="Calibri" w:cs="Calibri"/>
              </w:rPr>
              <w:t xml:space="preserve">  Technical staff </w:t>
            </w:r>
          </w:p>
          <w:p w14:paraId="022E4173" w14:textId="77777777" w:rsidR="008C68E0" w:rsidRDefault="008C68E0" w:rsidP="00E67150">
            <w:r>
              <w:rPr>
                <w:rFonts w:ascii="MS Gothic" w:eastAsia="MS Gothic" w:hAnsi="MS Gothic" w:cs="MS Gothic"/>
              </w:rPr>
              <w:t>☐</w:t>
            </w:r>
            <w:r>
              <w:rPr>
                <w:rFonts w:ascii="Calibri" w:eastAsia="Calibri" w:hAnsi="Calibri" w:cs="Calibri"/>
              </w:rPr>
              <w:t xml:space="preserve"> Librarians </w:t>
            </w:r>
          </w:p>
          <w:p w14:paraId="43917C25"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C68E0" w14:paraId="49EA868B" w14:textId="77777777" w:rsidTr="00E67150">
        <w:trPr>
          <w:trHeight w:val="482"/>
        </w:trPr>
        <w:tc>
          <w:tcPr>
            <w:tcW w:w="2130" w:type="dxa"/>
            <w:vMerge/>
            <w:vAlign w:val="center"/>
          </w:tcPr>
          <w:p w14:paraId="2403D16C"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185DD92" w14:textId="77777777" w:rsidR="008C68E0" w:rsidRDefault="008C68E0" w:rsidP="00E67150">
            <w:pPr>
              <w:ind w:left="708"/>
            </w:pPr>
            <w:r>
              <w:rPr>
                <w:rFonts w:ascii="Calibri" w:eastAsia="Calibri" w:hAnsi="Calibri" w:cs="Calibri"/>
                <w:i/>
              </w:rPr>
              <w:t xml:space="preserve">If you selected 'Other', please identify these target groups. </w:t>
            </w:r>
          </w:p>
          <w:p w14:paraId="479212DD" w14:textId="77777777" w:rsidR="008C68E0" w:rsidRDefault="008C68E0" w:rsidP="00E67150">
            <w:pPr>
              <w:rPr>
                <w:rFonts w:ascii="Calibri" w:eastAsia="Calibri" w:hAnsi="Calibri" w:cs="Calibri"/>
                <w:bCs/>
              </w:rPr>
            </w:pPr>
            <w:r>
              <w:rPr>
                <w:rFonts w:ascii="Calibri" w:eastAsia="Calibri" w:hAnsi="Calibri" w:cs="Calibri"/>
                <w:i/>
              </w:rPr>
              <w:t>(Max. 250 words)</w:t>
            </w:r>
          </w:p>
        </w:tc>
      </w:tr>
      <w:tr w:rsidR="008C68E0" w14:paraId="37A9FBA1" w14:textId="77777777" w:rsidTr="00E67150">
        <w:trPr>
          <w:trHeight w:val="840"/>
        </w:trPr>
        <w:tc>
          <w:tcPr>
            <w:tcW w:w="2130" w:type="dxa"/>
            <w:tcBorders>
              <w:right w:val="single" w:sz="4" w:space="0" w:color="000000"/>
            </w:tcBorders>
            <w:vAlign w:val="center"/>
          </w:tcPr>
          <w:p w14:paraId="45386FAB" w14:textId="77777777" w:rsidR="008C68E0" w:rsidRDefault="008C68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20BF8D" w14:textId="77777777" w:rsidR="008C68E0" w:rsidRDefault="008C68E0" w:rsidP="00E67150">
            <w:r>
              <w:rPr>
                <w:rFonts w:ascii="MS Gothic" w:eastAsia="MS Gothic" w:hAnsi="MS Gothic" w:cs="MS Gothic"/>
              </w:rPr>
              <w:t>☐</w:t>
            </w:r>
            <w:r>
              <w:rPr>
                <w:rFonts w:ascii="Calibri" w:eastAsia="Calibri" w:hAnsi="Calibri" w:cs="Calibri"/>
              </w:rPr>
              <w:t xml:space="preserve"> Department / Faculty </w:t>
            </w:r>
          </w:p>
          <w:p w14:paraId="00614231" w14:textId="77777777" w:rsidR="008C68E0" w:rsidRDefault="008C68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E350D98" w14:textId="77777777" w:rsidR="008C68E0" w:rsidRDefault="008C68E0" w:rsidP="00E67150">
            <w:r>
              <w:rPr>
                <w:rFonts w:ascii="MS Gothic" w:eastAsia="MS Gothic" w:hAnsi="MS Gothic" w:cs="MS Gothic"/>
              </w:rPr>
              <w:t>☐</w:t>
            </w:r>
            <w:r>
              <w:rPr>
                <w:rFonts w:ascii="Calibri" w:eastAsia="Calibri" w:hAnsi="Calibri" w:cs="Calibri"/>
              </w:rPr>
              <w:t xml:space="preserve"> Local</w:t>
            </w:r>
          </w:p>
          <w:p w14:paraId="4457581C"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5DC14DE" w14:textId="77777777" w:rsidR="008C68E0" w:rsidRDefault="008C68E0" w:rsidP="00E67150">
            <w:r>
              <w:rPr>
                <w:rFonts w:ascii="MS Gothic" w:eastAsia="MS Gothic" w:hAnsi="MS Gothic" w:cs="MS Gothic"/>
              </w:rPr>
              <w:t>☐</w:t>
            </w:r>
            <w:r>
              <w:rPr>
                <w:rFonts w:ascii="Calibri" w:eastAsia="Calibri" w:hAnsi="Calibri" w:cs="Calibri"/>
              </w:rPr>
              <w:t xml:space="preserve"> National</w:t>
            </w:r>
          </w:p>
          <w:p w14:paraId="47197BAA" w14:textId="77777777" w:rsidR="008C68E0" w:rsidRDefault="008C68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F272549" w14:textId="77777777" w:rsidR="00A3742B" w:rsidRDefault="00A3742B">
      <w:pPr>
        <w:widowControl w:val="0"/>
        <w:spacing w:line="276" w:lineRule="auto"/>
      </w:pPr>
    </w:p>
    <w:p w14:paraId="6BCE142B" w14:textId="77777777" w:rsidR="00A3742B" w:rsidRDefault="00A3742B"/>
    <w:p w14:paraId="5BE8ADBB" w14:textId="77777777" w:rsidR="00E703D2" w:rsidRDefault="00E703D2"/>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6DCA194F" w14:textId="77777777" w:rsidTr="00E67150">
        <w:tc>
          <w:tcPr>
            <w:tcW w:w="2100" w:type="dxa"/>
            <w:vAlign w:val="center"/>
          </w:tcPr>
          <w:p w14:paraId="085DBF5F"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F834A39"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3AC334B7"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a.2.2</w:t>
            </w:r>
          </w:p>
        </w:tc>
      </w:tr>
      <w:tr w:rsidR="00DE223F" w:rsidRPr="00E5320B" w14:paraId="391DE11F" w14:textId="77777777" w:rsidTr="00E67150">
        <w:trPr>
          <w:trHeight w:val="493"/>
        </w:trPr>
        <w:tc>
          <w:tcPr>
            <w:tcW w:w="2100" w:type="dxa"/>
            <w:vAlign w:val="center"/>
          </w:tcPr>
          <w:p w14:paraId="7D39DAD1"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2F8C6C27" w14:textId="77777777" w:rsidR="00DE223F" w:rsidRPr="00DE223F" w:rsidRDefault="00DE223F" w:rsidP="00E67150">
            <w:pPr>
              <w:rPr>
                <w:rFonts w:ascii="Calibri" w:eastAsia="Calibri" w:hAnsi="Calibri" w:cs="Calibri"/>
                <w:lang w:val="fr-FR"/>
              </w:rPr>
            </w:pPr>
            <w:r w:rsidRPr="00DE223F">
              <w:rPr>
                <w:b/>
                <w:bCs/>
                <w:lang w:val="fr-FR"/>
              </w:rPr>
              <w:t>Poseta Station F u Francuskoj - Blockchain</w:t>
            </w:r>
          </w:p>
        </w:tc>
      </w:tr>
      <w:tr w:rsidR="00DE223F" w14:paraId="547F6E0E" w14:textId="77777777" w:rsidTr="00E67150">
        <w:trPr>
          <w:trHeight w:val="493"/>
        </w:trPr>
        <w:tc>
          <w:tcPr>
            <w:tcW w:w="2100" w:type="dxa"/>
            <w:vAlign w:val="center"/>
          </w:tcPr>
          <w:p w14:paraId="4A522AA4"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4D3AC140"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62148EC3" w14:textId="77777777" w:rsidR="00DE223F" w:rsidRPr="00E3101C" w:rsidRDefault="00DE223F" w:rsidP="00E67150">
            <w:pPr>
              <w:numPr>
                <w:ilvl w:val="0"/>
                <w:numId w:val="120"/>
              </w:numPr>
            </w:pPr>
            <w:r w:rsidRPr="00E3101C">
              <w:t xml:space="preserve">da je </w:t>
            </w:r>
            <w:r>
              <w:t>nivo</w:t>
            </w:r>
            <w:r w:rsidRPr="00E3101C">
              <w:t xml:space="preserve"> znanja i iskustva o </w:t>
            </w:r>
            <w:r w:rsidR="00903AE2">
              <w:t>Blockchain tehnologiji</w:t>
            </w:r>
            <w:r w:rsidRPr="00E3101C">
              <w:t xml:space="preserve"> </w:t>
            </w:r>
            <w:r w:rsidR="00903AE2">
              <w:t>kod</w:t>
            </w:r>
            <w:r w:rsidRPr="00E3101C">
              <w:t xml:space="preserve"> partner</w:t>
            </w:r>
            <w:r w:rsidR="00903AE2">
              <w:t>a</w:t>
            </w:r>
            <w:r w:rsidRPr="00E3101C">
              <w:t xml:space="preserve"> na adekvatno</w:t>
            </w:r>
            <w:r>
              <w:t>m</w:t>
            </w:r>
            <w:r w:rsidRPr="00E3101C">
              <w:t xml:space="preserve"> </w:t>
            </w:r>
            <w:r>
              <w:t>nivou</w:t>
            </w:r>
            <w:r w:rsidRPr="00E3101C">
              <w:t>,</w:t>
            </w:r>
          </w:p>
          <w:p w14:paraId="49B5B8DD"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B6553B">
              <w:t>Blockchain</w:t>
            </w:r>
            <w:r w:rsidRPr="00E3101C">
              <w:t>,</w:t>
            </w:r>
          </w:p>
          <w:p w14:paraId="5B81D0F2" w14:textId="77777777" w:rsidR="00DE223F" w:rsidRDefault="00DE223F" w:rsidP="00E67150">
            <w:pPr>
              <w:numPr>
                <w:ilvl w:val="0"/>
                <w:numId w:val="120"/>
              </w:numPr>
            </w:pPr>
            <w:r w:rsidRPr="00E3101C">
              <w:t xml:space="preserve">da su partneri u mogućnosti priuštiti sebi troškove putovanja i smeštaja u </w:t>
            </w:r>
            <w:r w:rsidR="00B6553B">
              <w:t>Francuskoj</w:t>
            </w:r>
            <w:r w:rsidRPr="00E3101C">
              <w:t>.</w:t>
            </w:r>
          </w:p>
          <w:p w14:paraId="1E39CBE0" w14:textId="77777777" w:rsidR="00DE223F" w:rsidRPr="00E3101C" w:rsidRDefault="00DE223F" w:rsidP="00E67150">
            <w:pPr>
              <w:ind w:left="720"/>
            </w:pPr>
          </w:p>
          <w:p w14:paraId="2A4F22CC" w14:textId="77777777" w:rsidR="00DE223F" w:rsidRPr="00E3101C" w:rsidRDefault="00DE223F" w:rsidP="00E67150">
            <w:pPr>
              <w:ind w:left="720"/>
              <w:rPr>
                <w:b/>
                <w:bCs/>
              </w:rPr>
            </w:pPr>
            <w:r w:rsidRPr="00E3101C">
              <w:rPr>
                <w:b/>
                <w:bCs/>
              </w:rPr>
              <w:t>Rizici:</w:t>
            </w:r>
          </w:p>
          <w:p w14:paraId="38F6BE75" w14:textId="77777777"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FC74C8">
              <w:t>Blockchain</w:t>
            </w:r>
            <w:r w:rsidRPr="00E3101C">
              <w:t>,</w:t>
            </w:r>
          </w:p>
          <w:p w14:paraId="6CF559E1" w14:textId="77777777" w:rsidR="00DE223F" w:rsidRPr="00E3101C" w:rsidRDefault="00DE223F" w:rsidP="00E67150">
            <w:pPr>
              <w:numPr>
                <w:ilvl w:val="0"/>
                <w:numId w:val="121"/>
              </w:numPr>
            </w:pPr>
            <w:r w:rsidRPr="00E3101C">
              <w:t>da troškovi putovanja i smeštaja partnera budu preveliki,</w:t>
            </w:r>
          </w:p>
          <w:p w14:paraId="1B86029A" w14:textId="77777777" w:rsidR="00DE223F" w:rsidRPr="00E3101C" w:rsidRDefault="00DE223F" w:rsidP="00E67150">
            <w:pPr>
              <w:numPr>
                <w:ilvl w:val="0"/>
                <w:numId w:val="121"/>
              </w:numPr>
            </w:pPr>
            <w:r w:rsidRPr="00E3101C">
              <w:lastRenderedPageBreak/>
              <w:t>mogućnost izbijanja zdravstvenih problema u vreme putovanja i smeštaja partnera.</w:t>
            </w:r>
          </w:p>
          <w:p w14:paraId="7F1E9D24" w14:textId="77777777" w:rsidR="00DE223F" w:rsidRDefault="00DE223F" w:rsidP="00E67150">
            <w:pPr>
              <w:ind w:left="720"/>
              <w:rPr>
                <w:rFonts w:ascii="Calibri" w:eastAsia="Calibri" w:hAnsi="Calibri" w:cs="Calibri"/>
              </w:rPr>
            </w:pPr>
          </w:p>
        </w:tc>
      </w:tr>
      <w:tr w:rsidR="00DE223F" w14:paraId="4645B266" w14:textId="77777777" w:rsidTr="00E67150">
        <w:trPr>
          <w:trHeight w:val="493"/>
        </w:trPr>
        <w:tc>
          <w:tcPr>
            <w:tcW w:w="2100" w:type="dxa"/>
            <w:vAlign w:val="center"/>
          </w:tcPr>
          <w:p w14:paraId="37ADF238" w14:textId="77777777"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27320DBC" w14:textId="77777777" w:rsidR="00DE223F" w:rsidRPr="00593AFF" w:rsidRDefault="00DE223F" w:rsidP="00E67150">
            <w:pPr>
              <w:rPr>
                <w:rFonts w:ascii="Calibri" w:eastAsia="Calibri" w:hAnsi="Calibri" w:cs="Calibri"/>
                <w:lang w:val="en-US"/>
              </w:rPr>
            </w:pPr>
            <w:r>
              <w:rPr>
                <w:rFonts w:ascii="Calibri" w:eastAsia="Calibri" w:hAnsi="Calibri" w:cs="Calibri"/>
              </w:rPr>
              <w:t>Poseta</w:t>
            </w:r>
            <w:r w:rsidR="002B678C">
              <w:rPr>
                <w:rFonts w:ascii="Calibri" w:eastAsia="Calibri" w:hAnsi="Calibri" w:cs="Calibri"/>
              </w:rPr>
              <w:t xml:space="preserve"> Station</w:t>
            </w:r>
            <w:r w:rsidRPr="00593AFF">
              <w:rPr>
                <w:rFonts w:ascii="Calibri" w:eastAsia="Calibri" w:hAnsi="Calibri" w:cs="Calibri"/>
              </w:rPr>
              <w:t xml:space="preserve"> </w:t>
            </w:r>
            <w:r w:rsidR="002B678C">
              <w:rPr>
                <w:rFonts w:ascii="Calibri" w:eastAsia="Calibri" w:hAnsi="Calibri" w:cs="Calibri"/>
              </w:rPr>
              <w:t xml:space="preserve">F </w:t>
            </w:r>
            <w:r w:rsidRPr="00593AFF">
              <w:rPr>
                <w:rFonts w:ascii="Calibri" w:eastAsia="Calibri" w:hAnsi="Calibri" w:cs="Calibri"/>
              </w:rPr>
              <w:t xml:space="preserve">u </w:t>
            </w:r>
            <w:r w:rsidR="002B678C">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sidR="005626D8">
              <w:rPr>
                <w:rFonts w:ascii="Calibri" w:eastAsia="Calibri" w:hAnsi="Calibri" w:cs="Calibri"/>
              </w:rPr>
              <w:t>Blockchain</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14:paraId="66404A69" w14:textId="77777777" w:rsidTr="00E67150">
        <w:trPr>
          <w:trHeight w:val="493"/>
        </w:trPr>
        <w:tc>
          <w:tcPr>
            <w:tcW w:w="2100" w:type="dxa"/>
            <w:vAlign w:val="center"/>
          </w:tcPr>
          <w:p w14:paraId="7AD9C95E"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100F24F2" w14:textId="77777777" w:rsidR="00DE223F" w:rsidRPr="00EA17C0" w:rsidRDefault="00DE223F" w:rsidP="00E67150">
            <w:pPr>
              <w:rPr>
                <w:b/>
                <w:bCs/>
                <w:lang w:val="fr-FR"/>
              </w:rPr>
            </w:pP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105B94">
              <w:rPr>
                <w:rFonts w:ascii="Calibri" w:eastAsia="Calibri" w:hAnsi="Calibri" w:cs="Calibri"/>
                <w:b/>
              </w:rPr>
              <w:t>2</w:t>
            </w:r>
            <w:r w:rsidRPr="001B46AD">
              <w:rPr>
                <w:rFonts w:ascii="Calibri" w:eastAsia="Calibri" w:hAnsi="Calibri" w:cs="Calibri"/>
                <w:b/>
              </w:rPr>
              <w:t xml:space="preserve">.3. </w:t>
            </w:r>
            <w:r w:rsidRPr="00FB7400">
              <w:t xml:space="preserve">Koordinacija sa </w:t>
            </w:r>
            <w:r w:rsidR="00105B94">
              <w:t>Station F</w:t>
            </w:r>
            <w:r>
              <w:t>.</w:t>
            </w:r>
          </w:p>
          <w:p w14:paraId="30090CE4" w14:textId="77777777"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105B94">
              <w:rPr>
                <w:rFonts w:ascii="Calibri" w:eastAsia="Calibri" w:hAnsi="Calibri" w:cs="Calibri"/>
                <w:b/>
              </w:rPr>
              <w:t>2</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6E89683F" w14:textId="77777777" w:rsidTr="00E67150">
        <w:trPr>
          <w:trHeight w:val="493"/>
        </w:trPr>
        <w:tc>
          <w:tcPr>
            <w:tcW w:w="2100" w:type="dxa"/>
            <w:vAlign w:val="center"/>
          </w:tcPr>
          <w:p w14:paraId="4B739834"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2CA2D89C"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7E5CAAB7"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440E2AB6"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21629E29" w14:textId="77777777" w:rsidTr="00E67150">
        <w:trPr>
          <w:trHeight w:val="493"/>
        </w:trPr>
        <w:tc>
          <w:tcPr>
            <w:tcW w:w="2100" w:type="dxa"/>
            <w:vAlign w:val="center"/>
          </w:tcPr>
          <w:p w14:paraId="28713AD0"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1AEA1635"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3A6EE84C" w14:textId="77777777" w:rsidTr="00E67150">
        <w:trPr>
          <w:trHeight w:val="493"/>
        </w:trPr>
        <w:tc>
          <w:tcPr>
            <w:tcW w:w="2100" w:type="dxa"/>
            <w:vAlign w:val="center"/>
          </w:tcPr>
          <w:p w14:paraId="5F5A597E"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2828255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72E64E3"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39E114DC"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AE9FED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4DE2131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7503076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1041225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2DD01923"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36114E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5E6BBCC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66371156"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69A0FCA9"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6009D93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74DF6D3E"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3DB9AE12" w14:textId="77777777" w:rsidTr="00E67150">
        <w:trPr>
          <w:trHeight w:val="493"/>
        </w:trPr>
        <w:tc>
          <w:tcPr>
            <w:tcW w:w="2100" w:type="dxa"/>
            <w:vAlign w:val="center"/>
          </w:tcPr>
          <w:p w14:paraId="4BD2805A" w14:textId="77777777" w:rsidR="00DE223F" w:rsidRDefault="00DE223F" w:rsidP="00E67150">
            <w:r>
              <w:rPr>
                <w:rFonts w:ascii="Calibri" w:eastAsia="Calibri" w:hAnsi="Calibri" w:cs="Calibri"/>
                <w:b/>
              </w:rPr>
              <w:t>Costs</w:t>
            </w:r>
          </w:p>
          <w:p w14:paraId="6592E73E"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4FBE1A9A" w14:textId="77777777" w:rsidR="00DE223F" w:rsidRPr="00CA5B08" w:rsidRDefault="00DE223F" w:rsidP="00E67150">
            <w:r w:rsidRPr="00CA5B08">
              <w:t>Troškovi za ovu aktivnost mogu obuhvatiti:</w:t>
            </w:r>
          </w:p>
          <w:p w14:paraId="4B0F610F"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280B517F" w14:textId="77777777" w:rsidR="00DE223F" w:rsidRPr="00CA5B08" w:rsidRDefault="00DE223F" w:rsidP="00E67150">
            <w:r w:rsidRPr="00CA5B08">
              <w:t xml:space="preserve">* smeštaj i </w:t>
            </w:r>
            <w:r>
              <w:t>ishrana</w:t>
            </w:r>
            <w:r w:rsidRPr="00CA5B08">
              <w:t xml:space="preserve"> za vreme posete,</w:t>
            </w:r>
          </w:p>
          <w:p w14:paraId="55422ED5" w14:textId="77777777" w:rsidR="00DE223F" w:rsidRPr="00CA5B08" w:rsidRDefault="00DE223F" w:rsidP="00E67150">
            <w:r w:rsidRPr="00CA5B08">
              <w:t>* troškovi organiz</w:t>
            </w:r>
            <w:r>
              <w:t>ov</w:t>
            </w:r>
            <w:r w:rsidRPr="00CA5B08">
              <w:t>anog putovanja (učenje, predavanja, radionice, obilasci),</w:t>
            </w:r>
          </w:p>
          <w:p w14:paraId="670B75F9" w14:textId="77777777" w:rsidR="00DE223F" w:rsidRPr="005D354C" w:rsidRDefault="00DE223F" w:rsidP="00E67150">
            <w:pPr>
              <w:rPr>
                <w:rFonts w:ascii="Calibri" w:eastAsia="Calibri" w:hAnsi="Calibri" w:cs="Calibri"/>
              </w:rPr>
            </w:pPr>
            <w:r w:rsidRPr="00CA5B08">
              <w:t>* troškovi osiguranja putovanja.</w:t>
            </w:r>
          </w:p>
        </w:tc>
      </w:tr>
    </w:tbl>
    <w:p w14:paraId="1757AF80" w14:textId="77777777" w:rsidR="00DE223F" w:rsidRPr="005D354C" w:rsidRDefault="00DE223F" w:rsidP="00DE223F"/>
    <w:p w14:paraId="19F47581" w14:textId="77777777" w:rsidR="00DE223F" w:rsidRPr="005D354C" w:rsidRDefault="00DE223F" w:rsidP="00DE223F"/>
    <w:p w14:paraId="524C8B96" w14:textId="77777777" w:rsidR="00DE223F" w:rsidRPr="005D354C" w:rsidRDefault="00DE223F" w:rsidP="00DE223F"/>
    <w:p w14:paraId="5D93DC65" w14:textId="77777777" w:rsidR="00DE223F" w:rsidRDefault="00DE223F" w:rsidP="00DE223F">
      <w:r>
        <w:rPr>
          <w:b/>
        </w:rPr>
        <w:t>Deliverables/results/outcomes</w:t>
      </w:r>
    </w:p>
    <w:p w14:paraId="0C7B05E8"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1EEF8E3D" w14:textId="77777777" w:rsidTr="00E67150">
        <w:tc>
          <w:tcPr>
            <w:tcW w:w="2130" w:type="dxa"/>
            <w:vMerge w:val="restart"/>
            <w:vAlign w:val="center"/>
          </w:tcPr>
          <w:p w14:paraId="669E4861" w14:textId="77777777" w:rsidR="00DE223F" w:rsidRDefault="00DE223F" w:rsidP="00E67150">
            <w:r>
              <w:rPr>
                <w:rFonts w:ascii="Calibri" w:eastAsia="Calibri" w:hAnsi="Calibri" w:cs="Calibri"/>
                <w:b/>
              </w:rPr>
              <w:t>Expected Deliverable/Results/</w:t>
            </w:r>
          </w:p>
          <w:p w14:paraId="614BACCB"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2F30D5BE"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F84A65F"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.1.</w:t>
            </w:r>
          </w:p>
        </w:tc>
      </w:tr>
      <w:tr w:rsidR="00DE223F" w14:paraId="5B3459D9" w14:textId="77777777" w:rsidTr="00E67150">
        <w:tc>
          <w:tcPr>
            <w:tcW w:w="2130" w:type="dxa"/>
            <w:vMerge/>
            <w:vAlign w:val="center"/>
          </w:tcPr>
          <w:p w14:paraId="67307A3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9CDC229"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759E767C" w14:textId="77777777" w:rsidR="00DE223F" w:rsidRDefault="00DE223F" w:rsidP="00E67150">
            <w:pPr>
              <w:rPr>
                <w:rFonts w:ascii="Calibri" w:eastAsia="Calibri" w:hAnsi="Calibri" w:cs="Calibri"/>
              </w:rPr>
            </w:pPr>
            <w:r w:rsidRPr="00FB7400">
              <w:t>Definisanje ciljeva posete</w:t>
            </w:r>
          </w:p>
        </w:tc>
      </w:tr>
      <w:tr w:rsidR="00DE223F" w14:paraId="5C13B285" w14:textId="77777777" w:rsidTr="00E67150">
        <w:trPr>
          <w:trHeight w:val="472"/>
        </w:trPr>
        <w:tc>
          <w:tcPr>
            <w:tcW w:w="2130" w:type="dxa"/>
            <w:vMerge/>
            <w:vAlign w:val="center"/>
          </w:tcPr>
          <w:p w14:paraId="0267BBC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09B113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7EF471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71880ADC"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B15864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3CCD1B8"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739652B6"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8F00C4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A64E348" w14:textId="77777777" w:rsidTr="00E67150">
        <w:tc>
          <w:tcPr>
            <w:tcW w:w="2130" w:type="dxa"/>
            <w:vMerge/>
            <w:vAlign w:val="center"/>
          </w:tcPr>
          <w:p w14:paraId="7AB4710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611C24"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38181FE"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48436C">
              <w:rPr>
                <w:rFonts w:ascii="Calibri" w:eastAsia="Calibri" w:hAnsi="Calibri" w:cs="Calibri"/>
              </w:rPr>
              <w:t>đ</w:t>
            </w:r>
            <w:r w:rsidRPr="00D33031">
              <w:rPr>
                <w:rFonts w:ascii="Calibri" w:eastAsia="Calibri" w:hAnsi="Calibri" w:cs="Calibri"/>
              </w:rPr>
              <w:t>ivanje budžeta za posetu.</w:t>
            </w:r>
          </w:p>
        </w:tc>
      </w:tr>
      <w:tr w:rsidR="00DE223F" w14:paraId="5BA0AF0C" w14:textId="77777777" w:rsidTr="00E67150">
        <w:trPr>
          <w:trHeight w:val="47"/>
        </w:trPr>
        <w:tc>
          <w:tcPr>
            <w:tcW w:w="2130" w:type="dxa"/>
            <w:vMerge/>
            <w:vAlign w:val="center"/>
          </w:tcPr>
          <w:p w14:paraId="0B70449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03D2AE"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6B65326"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775E28B1" w14:textId="77777777" w:rsidTr="00E67150">
        <w:trPr>
          <w:trHeight w:val="404"/>
        </w:trPr>
        <w:tc>
          <w:tcPr>
            <w:tcW w:w="2130" w:type="dxa"/>
            <w:vAlign w:val="center"/>
          </w:tcPr>
          <w:p w14:paraId="3E683BD2" w14:textId="77777777" w:rsidR="00DE223F" w:rsidRDefault="00DE223F" w:rsidP="00E67150">
            <w:pPr>
              <w:rPr>
                <w:rFonts w:ascii="Calibri" w:eastAsia="Calibri" w:hAnsi="Calibri" w:cs="Calibri"/>
              </w:rPr>
            </w:pPr>
          </w:p>
        </w:tc>
        <w:tc>
          <w:tcPr>
            <w:tcW w:w="1980" w:type="dxa"/>
            <w:vAlign w:val="center"/>
          </w:tcPr>
          <w:p w14:paraId="3FCBC6AC"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7919718"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73633B99" w14:textId="77777777" w:rsidTr="00E67150">
        <w:trPr>
          <w:trHeight w:val="482"/>
        </w:trPr>
        <w:tc>
          <w:tcPr>
            <w:tcW w:w="2130" w:type="dxa"/>
            <w:vMerge w:val="restart"/>
            <w:vAlign w:val="center"/>
          </w:tcPr>
          <w:p w14:paraId="724BF83F"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77F8318"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21D51373"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0657F38E"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77273AB7"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7047E29"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268B227"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4587520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178D84E" w14:textId="77777777" w:rsidTr="00E67150">
        <w:trPr>
          <w:trHeight w:val="482"/>
        </w:trPr>
        <w:tc>
          <w:tcPr>
            <w:tcW w:w="2130" w:type="dxa"/>
            <w:vMerge/>
            <w:vAlign w:val="center"/>
          </w:tcPr>
          <w:p w14:paraId="40F240F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8B3ECAC" w14:textId="77777777" w:rsidR="00DE223F" w:rsidRDefault="00DE223F" w:rsidP="00E67150">
            <w:pPr>
              <w:ind w:left="708"/>
            </w:pPr>
            <w:r>
              <w:rPr>
                <w:rFonts w:ascii="Calibri" w:eastAsia="Calibri" w:hAnsi="Calibri" w:cs="Calibri"/>
                <w:i/>
              </w:rPr>
              <w:t xml:space="preserve">If you selected 'Other', please identify these target groups. </w:t>
            </w:r>
          </w:p>
          <w:p w14:paraId="198B5642"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418D4EE6" w14:textId="77777777" w:rsidTr="00E67150">
        <w:trPr>
          <w:trHeight w:val="840"/>
        </w:trPr>
        <w:tc>
          <w:tcPr>
            <w:tcW w:w="2130" w:type="dxa"/>
            <w:tcBorders>
              <w:right w:val="single" w:sz="4" w:space="0" w:color="000000"/>
            </w:tcBorders>
            <w:vAlign w:val="center"/>
          </w:tcPr>
          <w:p w14:paraId="640ECFE5"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4A80CD"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703BEE91"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63C366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F00AFE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8698651"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735290E3"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5189FE6" w14:textId="77777777" w:rsidR="00DE223F" w:rsidRDefault="00DE223F" w:rsidP="00DE223F"/>
    <w:p w14:paraId="7CBB2C4B"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75E7B1DD" w14:textId="77777777" w:rsidTr="00E67150">
        <w:tc>
          <w:tcPr>
            <w:tcW w:w="2130" w:type="dxa"/>
            <w:vMerge w:val="restart"/>
            <w:vAlign w:val="center"/>
          </w:tcPr>
          <w:p w14:paraId="339F2F1C" w14:textId="77777777" w:rsidR="00DE223F" w:rsidRDefault="00DE223F" w:rsidP="00E67150">
            <w:r>
              <w:rPr>
                <w:rFonts w:ascii="Calibri" w:eastAsia="Calibri" w:hAnsi="Calibri" w:cs="Calibri"/>
                <w:b/>
              </w:rPr>
              <w:t>Expected Deliverable/Results/</w:t>
            </w:r>
          </w:p>
          <w:p w14:paraId="7CDF145E"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51D5A2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21760C2"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.2.</w:t>
            </w:r>
          </w:p>
        </w:tc>
      </w:tr>
      <w:tr w:rsidR="00DE223F" w14:paraId="3AE42477" w14:textId="77777777" w:rsidTr="00E67150">
        <w:tc>
          <w:tcPr>
            <w:tcW w:w="2130" w:type="dxa"/>
            <w:vMerge/>
            <w:vAlign w:val="center"/>
          </w:tcPr>
          <w:p w14:paraId="549F5EC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102C226"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1DEC979" w14:textId="77777777" w:rsidR="00DE223F" w:rsidRDefault="00DE223F" w:rsidP="00E67150">
            <w:pPr>
              <w:rPr>
                <w:rFonts w:ascii="Calibri" w:eastAsia="Calibri" w:hAnsi="Calibri" w:cs="Calibri"/>
              </w:rPr>
            </w:pPr>
            <w:r w:rsidRPr="00FB7400">
              <w:t>Organizacija tima za posetu</w:t>
            </w:r>
          </w:p>
        </w:tc>
      </w:tr>
      <w:tr w:rsidR="00DE223F" w14:paraId="19E561A7" w14:textId="77777777" w:rsidTr="00E67150">
        <w:trPr>
          <w:trHeight w:val="472"/>
        </w:trPr>
        <w:tc>
          <w:tcPr>
            <w:tcW w:w="2130" w:type="dxa"/>
            <w:vMerge/>
            <w:vAlign w:val="center"/>
          </w:tcPr>
          <w:p w14:paraId="5D57B1A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487938"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5F5F095F"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5BF76BE9"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DF3A0C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66C2260"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3D6F912B"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7C2105B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68D34E3" w14:textId="77777777" w:rsidTr="00E67150">
        <w:tc>
          <w:tcPr>
            <w:tcW w:w="2130" w:type="dxa"/>
            <w:vMerge/>
            <w:vAlign w:val="center"/>
          </w:tcPr>
          <w:p w14:paraId="0FDFF63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F699AB"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71F33D" w14:textId="77777777"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273EA9">
              <w:rPr>
                <w:rFonts w:ascii="Calibri" w:eastAsia="Calibri" w:hAnsi="Calibri" w:cs="Calibri"/>
              </w:rPr>
              <w:t xml:space="preserve">Station F </w:t>
            </w:r>
            <w:r w:rsidRPr="006C1A65">
              <w:rPr>
                <w:rFonts w:ascii="Calibri" w:eastAsia="Calibri" w:hAnsi="Calibri" w:cs="Calibri"/>
              </w:rPr>
              <w:t xml:space="preserve">u </w:t>
            </w:r>
            <w:r w:rsidR="00273EA9">
              <w:rPr>
                <w:rFonts w:ascii="Calibri" w:eastAsia="Calibri" w:hAnsi="Calibri" w:cs="Calibri"/>
              </w:rPr>
              <w:t xml:space="preserve">Francuskoj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w:t>
            </w:r>
            <w:r w:rsidR="000F7466">
              <w:rPr>
                <w:rFonts w:ascii="Calibri" w:eastAsia="Calibri" w:hAnsi="Calibri" w:cs="Calibri"/>
              </w:rPr>
              <w:t xml:space="preserve"> kampusu</w:t>
            </w:r>
            <w:r w:rsidRPr="006C1A65">
              <w:rPr>
                <w:rFonts w:ascii="Calibri" w:eastAsia="Calibri" w:hAnsi="Calibri" w:cs="Calibri"/>
              </w:rPr>
              <w:t>.</w:t>
            </w:r>
          </w:p>
        </w:tc>
      </w:tr>
      <w:tr w:rsidR="00DE223F" w14:paraId="3F57C35D" w14:textId="77777777" w:rsidTr="00E67150">
        <w:trPr>
          <w:trHeight w:val="47"/>
        </w:trPr>
        <w:tc>
          <w:tcPr>
            <w:tcW w:w="2130" w:type="dxa"/>
            <w:vMerge/>
            <w:vAlign w:val="center"/>
          </w:tcPr>
          <w:p w14:paraId="5232DE7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8DCB63"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EC03901"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26162AF8" w14:textId="77777777" w:rsidTr="00E67150">
        <w:trPr>
          <w:trHeight w:val="404"/>
        </w:trPr>
        <w:tc>
          <w:tcPr>
            <w:tcW w:w="2130" w:type="dxa"/>
            <w:vAlign w:val="center"/>
          </w:tcPr>
          <w:p w14:paraId="24EEA51F" w14:textId="77777777" w:rsidR="00DE223F" w:rsidRDefault="00DE223F" w:rsidP="00E67150">
            <w:pPr>
              <w:rPr>
                <w:rFonts w:ascii="Calibri" w:eastAsia="Calibri" w:hAnsi="Calibri" w:cs="Calibri"/>
              </w:rPr>
            </w:pPr>
          </w:p>
        </w:tc>
        <w:tc>
          <w:tcPr>
            <w:tcW w:w="1980" w:type="dxa"/>
            <w:vAlign w:val="center"/>
          </w:tcPr>
          <w:p w14:paraId="72416409"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51A79BF0"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69451AAF" w14:textId="77777777" w:rsidTr="00E67150">
        <w:trPr>
          <w:trHeight w:val="482"/>
        </w:trPr>
        <w:tc>
          <w:tcPr>
            <w:tcW w:w="2130" w:type="dxa"/>
            <w:vMerge w:val="restart"/>
            <w:vAlign w:val="center"/>
          </w:tcPr>
          <w:p w14:paraId="3B7B2B55"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F3A4167"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8EC1156"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3621970"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3576A7A5"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240A2322"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3F2A00D"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7DF2DE3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5DB1B64" w14:textId="77777777" w:rsidTr="00E67150">
        <w:trPr>
          <w:trHeight w:val="482"/>
        </w:trPr>
        <w:tc>
          <w:tcPr>
            <w:tcW w:w="2130" w:type="dxa"/>
            <w:vMerge/>
            <w:vAlign w:val="center"/>
          </w:tcPr>
          <w:p w14:paraId="1B1D98E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97F638E" w14:textId="77777777" w:rsidR="00DE223F" w:rsidRDefault="00DE223F" w:rsidP="00E67150">
            <w:pPr>
              <w:ind w:left="708"/>
            </w:pPr>
            <w:r>
              <w:rPr>
                <w:rFonts w:ascii="Calibri" w:eastAsia="Calibri" w:hAnsi="Calibri" w:cs="Calibri"/>
                <w:i/>
              </w:rPr>
              <w:t xml:space="preserve">If you selected 'Other', please identify these target groups. </w:t>
            </w:r>
          </w:p>
          <w:p w14:paraId="071B1AAD"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140AF02A" w14:textId="77777777" w:rsidTr="00E67150">
        <w:trPr>
          <w:trHeight w:val="840"/>
        </w:trPr>
        <w:tc>
          <w:tcPr>
            <w:tcW w:w="2130" w:type="dxa"/>
            <w:tcBorders>
              <w:right w:val="single" w:sz="4" w:space="0" w:color="000000"/>
            </w:tcBorders>
            <w:vAlign w:val="center"/>
          </w:tcPr>
          <w:p w14:paraId="31B69C2D"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59243D0"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174057C2"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A73751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5A607F8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309150A"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4E7906E9"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2AC34BB"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27432E01" w14:textId="77777777" w:rsidTr="00E67150">
        <w:tc>
          <w:tcPr>
            <w:tcW w:w="2130" w:type="dxa"/>
            <w:vMerge w:val="restart"/>
            <w:vAlign w:val="center"/>
          </w:tcPr>
          <w:p w14:paraId="236FA9A0" w14:textId="77777777" w:rsidR="00DE223F" w:rsidRDefault="00DE223F" w:rsidP="00E67150">
            <w:r>
              <w:rPr>
                <w:rFonts w:ascii="Calibri" w:eastAsia="Calibri" w:hAnsi="Calibri" w:cs="Calibri"/>
                <w:b/>
              </w:rPr>
              <w:t>Expected Deliverable/Results/</w:t>
            </w:r>
          </w:p>
          <w:p w14:paraId="0DCB21BE"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4DA2C7F"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E9E001"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.3.</w:t>
            </w:r>
          </w:p>
        </w:tc>
      </w:tr>
      <w:tr w:rsidR="00DE223F" w14:paraId="10D10A14" w14:textId="77777777" w:rsidTr="00E67150">
        <w:tc>
          <w:tcPr>
            <w:tcW w:w="2130" w:type="dxa"/>
            <w:vMerge/>
            <w:vAlign w:val="center"/>
          </w:tcPr>
          <w:p w14:paraId="5748933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6446276"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88210F2" w14:textId="77777777" w:rsidR="00DE223F" w:rsidRDefault="00DE223F" w:rsidP="00E67150">
            <w:pPr>
              <w:rPr>
                <w:rFonts w:ascii="Calibri" w:eastAsia="Calibri" w:hAnsi="Calibri" w:cs="Calibri"/>
              </w:rPr>
            </w:pPr>
            <w:r w:rsidRPr="00FB7400">
              <w:t xml:space="preserve">Koordinacija sa </w:t>
            </w:r>
            <w:r w:rsidR="001533BE">
              <w:t>Station F</w:t>
            </w:r>
          </w:p>
        </w:tc>
      </w:tr>
      <w:tr w:rsidR="00DE223F" w14:paraId="64E3EF9E" w14:textId="77777777" w:rsidTr="00E67150">
        <w:trPr>
          <w:trHeight w:val="472"/>
        </w:trPr>
        <w:tc>
          <w:tcPr>
            <w:tcW w:w="2130" w:type="dxa"/>
            <w:vMerge/>
            <w:vAlign w:val="center"/>
          </w:tcPr>
          <w:p w14:paraId="3E7C65E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E1114"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44C21504"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64AD11BE"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E8E975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F4FCA7B"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5317922C"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A4F726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21F59D23" w14:textId="77777777" w:rsidTr="00E67150">
        <w:tc>
          <w:tcPr>
            <w:tcW w:w="2130" w:type="dxa"/>
            <w:vMerge/>
            <w:vAlign w:val="center"/>
          </w:tcPr>
          <w:p w14:paraId="176C6E5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D1052C"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EC04A78" w14:textId="77777777"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w:t>
            </w:r>
            <w:r w:rsidR="002601F9">
              <w:rPr>
                <w:rFonts w:ascii="Calibri" w:eastAsia="Calibri" w:hAnsi="Calibri" w:cs="Calibri"/>
              </w:rPr>
              <w:t>a Station F</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sprovođenjem</w:t>
            </w:r>
            <w:r w:rsidRPr="00373821">
              <w:rPr>
                <w:rFonts w:ascii="Calibri" w:eastAsia="Calibri" w:hAnsi="Calibri" w:cs="Calibri"/>
              </w:rPr>
              <w:t xml:space="preserve"> planiranih aktivnosti.</w:t>
            </w:r>
          </w:p>
        </w:tc>
      </w:tr>
      <w:tr w:rsidR="00DE223F" w14:paraId="2D956ECE" w14:textId="77777777" w:rsidTr="00E67150">
        <w:trPr>
          <w:trHeight w:val="47"/>
        </w:trPr>
        <w:tc>
          <w:tcPr>
            <w:tcW w:w="2130" w:type="dxa"/>
            <w:vMerge/>
            <w:vAlign w:val="center"/>
          </w:tcPr>
          <w:p w14:paraId="6699FC6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745667"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6239199"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B90B631" w14:textId="77777777" w:rsidTr="00E67150">
        <w:trPr>
          <w:trHeight w:val="404"/>
        </w:trPr>
        <w:tc>
          <w:tcPr>
            <w:tcW w:w="2130" w:type="dxa"/>
            <w:vAlign w:val="center"/>
          </w:tcPr>
          <w:p w14:paraId="58C88E9B" w14:textId="77777777" w:rsidR="00DE223F" w:rsidRDefault="00DE223F" w:rsidP="00E67150">
            <w:pPr>
              <w:rPr>
                <w:rFonts w:ascii="Calibri" w:eastAsia="Calibri" w:hAnsi="Calibri" w:cs="Calibri"/>
              </w:rPr>
            </w:pPr>
          </w:p>
        </w:tc>
        <w:tc>
          <w:tcPr>
            <w:tcW w:w="1980" w:type="dxa"/>
            <w:vAlign w:val="center"/>
          </w:tcPr>
          <w:p w14:paraId="2113ABE0"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AB56281"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7B49811" w14:textId="77777777" w:rsidTr="00E67150">
        <w:trPr>
          <w:trHeight w:val="482"/>
        </w:trPr>
        <w:tc>
          <w:tcPr>
            <w:tcW w:w="2130" w:type="dxa"/>
            <w:vMerge w:val="restart"/>
            <w:vAlign w:val="center"/>
          </w:tcPr>
          <w:p w14:paraId="29AA7302"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B0ADB49"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A8B44E7"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0BDF3367"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0CC3B5F6"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B28530B"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65069B12"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4977E5B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2A7B5AE5" w14:textId="77777777" w:rsidTr="00E67150">
        <w:trPr>
          <w:trHeight w:val="482"/>
        </w:trPr>
        <w:tc>
          <w:tcPr>
            <w:tcW w:w="2130" w:type="dxa"/>
            <w:vMerge/>
            <w:vAlign w:val="center"/>
          </w:tcPr>
          <w:p w14:paraId="063A7DF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CFE887B" w14:textId="77777777" w:rsidR="00DE223F" w:rsidRDefault="00DE223F" w:rsidP="00E67150">
            <w:pPr>
              <w:ind w:left="708"/>
            </w:pPr>
            <w:r>
              <w:rPr>
                <w:rFonts w:ascii="Calibri" w:eastAsia="Calibri" w:hAnsi="Calibri" w:cs="Calibri"/>
                <w:i/>
              </w:rPr>
              <w:t xml:space="preserve">If you selected 'Other', please identify these target groups. </w:t>
            </w:r>
          </w:p>
          <w:p w14:paraId="1BC688D0"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4A2C81E1" w14:textId="77777777" w:rsidTr="00E67150">
        <w:trPr>
          <w:trHeight w:val="840"/>
        </w:trPr>
        <w:tc>
          <w:tcPr>
            <w:tcW w:w="2130" w:type="dxa"/>
            <w:tcBorders>
              <w:right w:val="single" w:sz="4" w:space="0" w:color="000000"/>
            </w:tcBorders>
            <w:vAlign w:val="center"/>
          </w:tcPr>
          <w:p w14:paraId="595ADA08"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6B52C1"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69527487"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B4D44A6"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7E4F537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4420127"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33331800"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87F7253"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11B1557" w14:textId="77777777" w:rsidTr="00E67150">
        <w:tc>
          <w:tcPr>
            <w:tcW w:w="2130" w:type="dxa"/>
            <w:vMerge w:val="restart"/>
            <w:vAlign w:val="center"/>
          </w:tcPr>
          <w:p w14:paraId="3C51AEF9" w14:textId="77777777" w:rsidR="00DE223F" w:rsidRDefault="00DE223F" w:rsidP="00E67150">
            <w:r>
              <w:rPr>
                <w:rFonts w:ascii="Calibri" w:eastAsia="Calibri" w:hAnsi="Calibri" w:cs="Calibri"/>
                <w:b/>
              </w:rPr>
              <w:t>Expected Deliverable/Results/</w:t>
            </w:r>
          </w:p>
          <w:p w14:paraId="24B2519D"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7F1AEA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DC531FA"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.4.</w:t>
            </w:r>
          </w:p>
        </w:tc>
      </w:tr>
      <w:tr w:rsidR="00DE223F" w14:paraId="424922B6" w14:textId="77777777" w:rsidTr="00E67150">
        <w:tc>
          <w:tcPr>
            <w:tcW w:w="2130" w:type="dxa"/>
            <w:vMerge/>
            <w:vAlign w:val="center"/>
          </w:tcPr>
          <w:p w14:paraId="170E9C6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93B1B4"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0B151166" w14:textId="77777777" w:rsidR="00DE223F" w:rsidRDefault="00DE223F" w:rsidP="00E67150">
            <w:pPr>
              <w:rPr>
                <w:rFonts w:ascii="Calibri" w:eastAsia="Calibri" w:hAnsi="Calibri" w:cs="Calibri"/>
              </w:rPr>
            </w:pPr>
            <w:r w:rsidRPr="00FB7400">
              <w:t>Realizacija posete</w:t>
            </w:r>
          </w:p>
        </w:tc>
      </w:tr>
      <w:tr w:rsidR="00DE223F" w14:paraId="50C3809A" w14:textId="77777777" w:rsidTr="00E67150">
        <w:trPr>
          <w:trHeight w:val="472"/>
        </w:trPr>
        <w:tc>
          <w:tcPr>
            <w:tcW w:w="2130" w:type="dxa"/>
            <w:vMerge/>
            <w:vAlign w:val="center"/>
          </w:tcPr>
          <w:p w14:paraId="0AC583D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5FEC9B"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904C8C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7986027"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7BAD7F6C"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9FE487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3B2F15B6"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860B31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6450A01" w14:textId="77777777" w:rsidTr="00E67150">
        <w:tc>
          <w:tcPr>
            <w:tcW w:w="2130" w:type="dxa"/>
            <w:vMerge/>
            <w:vAlign w:val="center"/>
          </w:tcPr>
          <w:p w14:paraId="7729687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9972E1"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BD8C687" w14:textId="77777777"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55874">
              <w:rPr>
                <w:rFonts w:ascii="Calibri" w:eastAsia="Calibri" w:hAnsi="Calibri" w:cs="Calibri"/>
              </w:rPr>
              <w:t>Station F</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w:t>
            </w:r>
            <w:r w:rsidR="00774E3F">
              <w:rPr>
                <w:rFonts w:ascii="Calibri" w:eastAsia="Calibri" w:hAnsi="Calibri" w:cs="Calibri"/>
              </w:rPr>
              <w:t>kampusu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75C48342" w14:textId="77777777" w:rsidTr="00E67150">
        <w:trPr>
          <w:trHeight w:val="47"/>
        </w:trPr>
        <w:tc>
          <w:tcPr>
            <w:tcW w:w="2130" w:type="dxa"/>
            <w:vMerge/>
            <w:vAlign w:val="center"/>
          </w:tcPr>
          <w:p w14:paraId="219D7D7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E3F5EF"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15E9D48"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7131F53D" w14:textId="77777777" w:rsidTr="00E67150">
        <w:trPr>
          <w:trHeight w:val="404"/>
        </w:trPr>
        <w:tc>
          <w:tcPr>
            <w:tcW w:w="2130" w:type="dxa"/>
            <w:vAlign w:val="center"/>
          </w:tcPr>
          <w:p w14:paraId="0EEC6C59" w14:textId="77777777" w:rsidR="00DE223F" w:rsidRDefault="00DE223F" w:rsidP="00E67150">
            <w:pPr>
              <w:rPr>
                <w:rFonts w:ascii="Calibri" w:eastAsia="Calibri" w:hAnsi="Calibri" w:cs="Calibri"/>
              </w:rPr>
            </w:pPr>
          </w:p>
        </w:tc>
        <w:tc>
          <w:tcPr>
            <w:tcW w:w="1980" w:type="dxa"/>
            <w:vAlign w:val="center"/>
          </w:tcPr>
          <w:p w14:paraId="1F053F11"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751338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73BBC8CF" w14:textId="77777777" w:rsidTr="00E67150">
        <w:trPr>
          <w:trHeight w:val="482"/>
        </w:trPr>
        <w:tc>
          <w:tcPr>
            <w:tcW w:w="2130" w:type="dxa"/>
            <w:vMerge w:val="restart"/>
            <w:vAlign w:val="center"/>
          </w:tcPr>
          <w:p w14:paraId="249A1E65"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78CDEA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0245D3CF"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BDB4F57"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377F9DB7"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5D24F8C"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60426E12"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6F859BE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486CBDFF" w14:textId="77777777" w:rsidTr="00E67150">
        <w:trPr>
          <w:trHeight w:val="482"/>
        </w:trPr>
        <w:tc>
          <w:tcPr>
            <w:tcW w:w="2130" w:type="dxa"/>
            <w:vMerge/>
            <w:vAlign w:val="center"/>
          </w:tcPr>
          <w:p w14:paraId="061394D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414496" w14:textId="77777777" w:rsidR="00DE223F" w:rsidRDefault="00DE223F" w:rsidP="00E67150">
            <w:pPr>
              <w:ind w:left="708"/>
            </w:pPr>
            <w:r>
              <w:rPr>
                <w:rFonts w:ascii="Calibri" w:eastAsia="Calibri" w:hAnsi="Calibri" w:cs="Calibri"/>
                <w:i/>
              </w:rPr>
              <w:t xml:space="preserve">If you selected 'Other', please identify these target groups. </w:t>
            </w:r>
          </w:p>
          <w:p w14:paraId="3AF0F17B"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8A5F458" w14:textId="77777777" w:rsidTr="00E67150">
        <w:trPr>
          <w:trHeight w:val="840"/>
        </w:trPr>
        <w:tc>
          <w:tcPr>
            <w:tcW w:w="2130" w:type="dxa"/>
            <w:tcBorders>
              <w:right w:val="single" w:sz="4" w:space="0" w:color="000000"/>
            </w:tcBorders>
            <w:vAlign w:val="center"/>
          </w:tcPr>
          <w:p w14:paraId="0EC1AFF7"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7883F6B"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00F5B78E"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D8F613B"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3091F97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B1B1D5E"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0A429DA2"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19B990D" w14:textId="77777777" w:rsidR="00DE223F" w:rsidRDefault="00DE223F"/>
    <w:p w14:paraId="594B73B1"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192B7CB6" w14:textId="77777777" w:rsidTr="00E67150">
        <w:tc>
          <w:tcPr>
            <w:tcW w:w="2100" w:type="dxa"/>
            <w:vAlign w:val="center"/>
          </w:tcPr>
          <w:p w14:paraId="3EA243B0"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20B9079"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40B2747B"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804BB">
              <w:rPr>
                <w:rFonts w:ascii="Calibri" w:eastAsia="Calibri" w:hAnsi="Calibri" w:cs="Calibri"/>
                <w:b/>
                <w:sz w:val="24"/>
                <w:szCs w:val="24"/>
              </w:rPr>
              <w:t>3</w:t>
            </w:r>
          </w:p>
        </w:tc>
      </w:tr>
      <w:tr w:rsidR="00DE223F" w:rsidRPr="00E5320B" w14:paraId="43A4B604" w14:textId="77777777" w:rsidTr="00E67150">
        <w:trPr>
          <w:trHeight w:val="493"/>
        </w:trPr>
        <w:tc>
          <w:tcPr>
            <w:tcW w:w="2100" w:type="dxa"/>
            <w:vAlign w:val="center"/>
          </w:tcPr>
          <w:p w14:paraId="345C066B"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496F0878" w14:textId="77777777" w:rsidR="00DE223F" w:rsidRPr="006804BB" w:rsidRDefault="006804BB" w:rsidP="00E67150">
            <w:pPr>
              <w:rPr>
                <w:rFonts w:ascii="Calibri" w:eastAsia="Calibri" w:hAnsi="Calibri" w:cs="Calibri"/>
                <w:lang w:val="fr-FR"/>
              </w:rPr>
            </w:pPr>
            <w:r w:rsidRPr="00435385">
              <w:rPr>
                <w:b/>
                <w:bCs/>
                <w:lang w:val="fr-FR"/>
              </w:rPr>
              <w:t>Poseta Sorbonne Univerzitetu u Francuskoj - AI</w:t>
            </w:r>
          </w:p>
        </w:tc>
      </w:tr>
      <w:tr w:rsidR="00DE223F" w14:paraId="7CAC832E" w14:textId="77777777" w:rsidTr="00E67150">
        <w:trPr>
          <w:trHeight w:val="493"/>
        </w:trPr>
        <w:tc>
          <w:tcPr>
            <w:tcW w:w="2100" w:type="dxa"/>
            <w:vAlign w:val="center"/>
          </w:tcPr>
          <w:p w14:paraId="20E789CD"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6D9E48D9"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6C5DA2B1" w14:textId="77777777" w:rsidR="00DE223F" w:rsidRPr="00E3101C" w:rsidRDefault="00DE223F" w:rsidP="00E67150">
            <w:pPr>
              <w:numPr>
                <w:ilvl w:val="0"/>
                <w:numId w:val="120"/>
              </w:numPr>
            </w:pPr>
            <w:r w:rsidRPr="00E3101C">
              <w:t xml:space="preserve">da je </w:t>
            </w:r>
            <w:r>
              <w:t>nivo</w:t>
            </w:r>
            <w:r w:rsidRPr="00E3101C">
              <w:t xml:space="preserve"> znanja i iskustva o </w:t>
            </w:r>
            <w:r>
              <w:t>veštačkoj</w:t>
            </w:r>
            <w:r w:rsidRPr="00E3101C">
              <w:t xml:space="preserve"> inteligenciji u partnerima na adekvatno</w:t>
            </w:r>
            <w:r>
              <w:t>m</w:t>
            </w:r>
            <w:r w:rsidRPr="00E3101C">
              <w:t xml:space="preserve"> </w:t>
            </w:r>
            <w:r>
              <w:t>nivou</w:t>
            </w:r>
            <w:r w:rsidRPr="00E3101C">
              <w:t>,</w:t>
            </w:r>
          </w:p>
          <w:p w14:paraId="5F3755DD"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14:paraId="68E5D8F9" w14:textId="77777777" w:rsidR="00DE223F" w:rsidRDefault="00DE223F" w:rsidP="00E67150">
            <w:pPr>
              <w:numPr>
                <w:ilvl w:val="0"/>
                <w:numId w:val="120"/>
              </w:numPr>
            </w:pPr>
            <w:r w:rsidRPr="00E3101C">
              <w:t xml:space="preserve">da su partneri u mogućnosti priuštiti sebi troškove putovanja i smeštaja u </w:t>
            </w:r>
            <w:r w:rsidR="00784B93">
              <w:t>Francuskoj</w:t>
            </w:r>
            <w:r w:rsidRPr="00E3101C">
              <w:t>.</w:t>
            </w:r>
          </w:p>
          <w:p w14:paraId="54C1B28E" w14:textId="77777777" w:rsidR="00DE223F" w:rsidRPr="00E3101C" w:rsidRDefault="00DE223F" w:rsidP="00E67150">
            <w:pPr>
              <w:ind w:left="720"/>
            </w:pPr>
          </w:p>
          <w:p w14:paraId="25EBD338" w14:textId="77777777" w:rsidR="00DE223F" w:rsidRPr="00E3101C" w:rsidRDefault="00DE223F" w:rsidP="00E67150">
            <w:pPr>
              <w:ind w:left="720"/>
              <w:rPr>
                <w:b/>
                <w:bCs/>
              </w:rPr>
            </w:pPr>
            <w:r w:rsidRPr="00E3101C">
              <w:rPr>
                <w:b/>
                <w:bCs/>
              </w:rPr>
              <w:t>Rizici:</w:t>
            </w:r>
          </w:p>
          <w:p w14:paraId="6312D8D1" w14:textId="77777777"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t>veštačke</w:t>
            </w:r>
            <w:r w:rsidRPr="00E3101C">
              <w:t xml:space="preserve"> inteligencije,</w:t>
            </w:r>
          </w:p>
          <w:p w14:paraId="6514C315" w14:textId="77777777" w:rsidR="00DE223F" w:rsidRPr="00E3101C" w:rsidRDefault="00DE223F" w:rsidP="00E67150">
            <w:pPr>
              <w:numPr>
                <w:ilvl w:val="0"/>
                <w:numId w:val="121"/>
              </w:numPr>
            </w:pPr>
            <w:r w:rsidRPr="00E3101C">
              <w:t>da troškovi putovanja i smeštaja partnera budu preveliki,</w:t>
            </w:r>
          </w:p>
          <w:p w14:paraId="688CF1D1" w14:textId="77777777" w:rsidR="00DE223F" w:rsidRPr="00E3101C" w:rsidRDefault="00DE223F" w:rsidP="00E67150">
            <w:pPr>
              <w:numPr>
                <w:ilvl w:val="0"/>
                <w:numId w:val="121"/>
              </w:numPr>
            </w:pPr>
            <w:r w:rsidRPr="00E3101C">
              <w:t>mogućnost izbijanja zdravstvenih problema u vreme putovanja i smeštaja partnera.</w:t>
            </w:r>
          </w:p>
          <w:p w14:paraId="0225BC11" w14:textId="77777777" w:rsidR="00DE223F" w:rsidRDefault="00DE223F" w:rsidP="00E67150">
            <w:pPr>
              <w:ind w:left="720"/>
              <w:rPr>
                <w:rFonts w:ascii="Calibri" w:eastAsia="Calibri" w:hAnsi="Calibri" w:cs="Calibri"/>
              </w:rPr>
            </w:pPr>
          </w:p>
        </w:tc>
      </w:tr>
      <w:tr w:rsidR="00DE223F" w14:paraId="100E7F40" w14:textId="77777777" w:rsidTr="00E67150">
        <w:trPr>
          <w:trHeight w:val="493"/>
        </w:trPr>
        <w:tc>
          <w:tcPr>
            <w:tcW w:w="2100" w:type="dxa"/>
            <w:vAlign w:val="center"/>
          </w:tcPr>
          <w:p w14:paraId="013185F6" w14:textId="77777777"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3ECD75A" w14:textId="77777777"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A21788">
              <w:rPr>
                <w:rFonts w:ascii="Calibri" w:eastAsia="Calibri" w:hAnsi="Calibri" w:cs="Calibri"/>
              </w:rPr>
              <w:t>univerzitetu</w:t>
            </w:r>
            <w:r w:rsidRPr="00593AFF">
              <w:rPr>
                <w:rFonts w:ascii="Calibri" w:eastAsia="Calibri" w:hAnsi="Calibri" w:cs="Calibri"/>
              </w:rPr>
              <w:t xml:space="preserve"> </w:t>
            </w:r>
            <w:r w:rsidR="00A21788">
              <w:rPr>
                <w:rFonts w:ascii="Calibri" w:eastAsia="Calibri" w:hAnsi="Calibri" w:cs="Calibri"/>
              </w:rPr>
              <w:t>Sorbonne</w:t>
            </w:r>
            <w:r w:rsidRPr="00593AFF">
              <w:rPr>
                <w:rFonts w:ascii="Calibri" w:eastAsia="Calibri" w:hAnsi="Calibri" w:cs="Calibri"/>
              </w:rPr>
              <w:t xml:space="preserve"> u </w:t>
            </w:r>
            <w:r w:rsidR="00A21788">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14:paraId="0F030219" w14:textId="77777777" w:rsidTr="00E67150">
        <w:trPr>
          <w:trHeight w:val="493"/>
        </w:trPr>
        <w:tc>
          <w:tcPr>
            <w:tcW w:w="2100" w:type="dxa"/>
            <w:vAlign w:val="center"/>
          </w:tcPr>
          <w:p w14:paraId="17347A3E"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534254A5" w14:textId="77777777" w:rsidR="00DE223F" w:rsidRPr="00EA17C0" w:rsidRDefault="00DE223F" w:rsidP="00E67150">
            <w:pPr>
              <w:rPr>
                <w:b/>
                <w:bCs/>
                <w:lang w:val="fr-FR"/>
              </w:rPr>
            </w:pP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583C92">
              <w:rPr>
                <w:rFonts w:ascii="Calibri" w:eastAsia="Calibri" w:hAnsi="Calibri" w:cs="Calibri"/>
                <w:b/>
              </w:rPr>
              <w:t>3</w:t>
            </w:r>
            <w:r w:rsidRPr="001B46AD">
              <w:rPr>
                <w:rFonts w:ascii="Calibri" w:eastAsia="Calibri" w:hAnsi="Calibri" w:cs="Calibri"/>
                <w:b/>
              </w:rPr>
              <w:t xml:space="preserve">.3. </w:t>
            </w:r>
            <w:r w:rsidRPr="00FB7400">
              <w:t xml:space="preserve">Koordinacija sa </w:t>
            </w:r>
            <w:r w:rsidR="002152A9">
              <w:t>Sorbonne</w:t>
            </w:r>
            <w:r>
              <w:t>.</w:t>
            </w:r>
          </w:p>
          <w:p w14:paraId="32B619A8" w14:textId="77777777"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583C92">
              <w:rPr>
                <w:rFonts w:ascii="Calibri" w:eastAsia="Calibri" w:hAnsi="Calibri" w:cs="Calibri"/>
                <w:b/>
              </w:rPr>
              <w:t>3</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54946ADA" w14:textId="77777777" w:rsidTr="00E67150">
        <w:trPr>
          <w:trHeight w:val="493"/>
        </w:trPr>
        <w:tc>
          <w:tcPr>
            <w:tcW w:w="2100" w:type="dxa"/>
            <w:vAlign w:val="center"/>
          </w:tcPr>
          <w:p w14:paraId="0174382D"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629BC793"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0D443935"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0D536D4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95660AC" w14:textId="77777777" w:rsidTr="00E67150">
        <w:trPr>
          <w:trHeight w:val="493"/>
        </w:trPr>
        <w:tc>
          <w:tcPr>
            <w:tcW w:w="2100" w:type="dxa"/>
            <w:vAlign w:val="center"/>
          </w:tcPr>
          <w:p w14:paraId="5CD40529"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4CD6D92D"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2F2E6874" w14:textId="77777777" w:rsidTr="00E67150">
        <w:trPr>
          <w:trHeight w:val="493"/>
        </w:trPr>
        <w:tc>
          <w:tcPr>
            <w:tcW w:w="2100" w:type="dxa"/>
            <w:vAlign w:val="center"/>
          </w:tcPr>
          <w:p w14:paraId="31C791B5" w14:textId="77777777" w:rsidR="00DE223F" w:rsidRDefault="00DE223F" w:rsidP="00E67150">
            <w:pPr>
              <w:rPr>
                <w:rFonts w:ascii="Calibri" w:eastAsia="Calibri" w:hAnsi="Calibri" w:cs="Calibri"/>
                <w:bCs/>
              </w:rPr>
            </w:pPr>
            <w:r>
              <w:rPr>
                <w:rFonts w:ascii="Calibri" w:eastAsia="Calibri" w:hAnsi="Calibri" w:cs="Calibri"/>
                <w:b/>
              </w:rPr>
              <w:lastRenderedPageBreak/>
              <w:t>Participating Organisation</w:t>
            </w:r>
          </w:p>
        </w:tc>
        <w:tc>
          <w:tcPr>
            <w:tcW w:w="7650" w:type="dxa"/>
            <w:gridSpan w:val="4"/>
            <w:vAlign w:val="center"/>
          </w:tcPr>
          <w:p w14:paraId="502DA3D2"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1F28BA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0E54443"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678A513"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D616F2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7DF19C7B"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390D03C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4357F00B"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1FA0B9A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3FF057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981C994"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231EE558"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73512BB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0C0822DE"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7C073A80" w14:textId="77777777" w:rsidTr="00E67150">
        <w:trPr>
          <w:trHeight w:val="493"/>
        </w:trPr>
        <w:tc>
          <w:tcPr>
            <w:tcW w:w="2100" w:type="dxa"/>
            <w:vAlign w:val="center"/>
          </w:tcPr>
          <w:p w14:paraId="226A00C3" w14:textId="77777777" w:rsidR="00DE223F" w:rsidRDefault="00DE223F" w:rsidP="00E67150">
            <w:r>
              <w:rPr>
                <w:rFonts w:ascii="Calibri" w:eastAsia="Calibri" w:hAnsi="Calibri" w:cs="Calibri"/>
                <w:b/>
              </w:rPr>
              <w:t>Costs</w:t>
            </w:r>
          </w:p>
          <w:p w14:paraId="57ABEB6A"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797332A5" w14:textId="77777777" w:rsidR="00DE223F" w:rsidRPr="00CA5B08" w:rsidRDefault="00DE223F" w:rsidP="00E67150">
            <w:r w:rsidRPr="00CA5B08">
              <w:t>Troškovi za ovu aktivnost mogu obuhvatiti:</w:t>
            </w:r>
          </w:p>
          <w:p w14:paraId="536AEEC8"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48575ED3" w14:textId="77777777" w:rsidR="00DE223F" w:rsidRPr="00CA5B08" w:rsidRDefault="00DE223F" w:rsidP="00E67150">
            <w:r w:rsidRPr="00CA5B08">
              <w:t xml:space="preserve">* smeštaj i </w:t>
            </w:r>
            <w:r>
              <w:t>ishrana</w:t>
            </w:r>
            <w:r w:rsidRPr="00CA5B08">
              <w:t xml:space="preserve"> za vreme posete,</w:t>
            </w:r>
          </w:p>
          <w:p w14:paraId="5ADD9B45" w14:textId="77777777" w:rsidR="00DE223F" w:rsidRPr="00CA5B08" w:rsidRDefault="00DE223F" w:rsidP="00E67150">
            <w:r w:rsidRPr="00CA5B08">
              <w:t>* troškovi organiz</w:t>
            </w:r>
            <w:r>
              <w:t>ov</w:t>
            </w:r>
            <w:r w:rsidRPr="00CA5B08">
              <w:t>anog putovanja (učenje, predavanja, radionice, obilasci),</w:t>
            </w:r>
          </w:p>
          <w:p w14:paraId="029A7F03" w14:textId="77777777" w:rsidR="00DE223F" w:rsidRPr="005D354C" w:rsidRDefault="00DE223F" w:rsidP="00E67150">
            <w:pPr>
              <w:rPr>
                <w:rFonts w:ascii="Calibri" w:eastAsia="Calibri" w:hAnsi="Calibri" w:cs="Calibri"/>
              </w:rPr>
            </w:pPr>
            <w:r w:rsidRPr="00CA5B08">
              <w:t>* troškovi osiguranja putovanja.</w:t>
            </w:r>
          </w:p>
        </w:tc>
      </w:tr>
    </w:tbl>
    <w:p w14:paraId="3C5C4B58" w14:textId="77777777" w:rsidR="00DE223F" w:rsidRPr="005D354C" w:rsidRDefault="00DE223F" w:rsidP="00DE223F"/>
    <w:p w14:paraId="3BC34FB4" w14:textId="77777777" w:rsidR="00DE223F" w:rsidRPr="005D354C" w:rsidRDefault="00DE223F" w:rsidP="00DE223F"/>
    <w:p w14:paraId="4ED572F9" w14:textId="77777777" w:rsidR="00DE223F" w:rsidRPr="005D354C" w:rsidRDefault="00DE223F" w:rsidP="00DE223F"/>
    <w:p w14:paraId="6DA89857" w14:textId="77777777" w:rsidR="00DE223F" w:rsidRDefault="00DE223F" w:rsidP="00DE223F">
      <w:r>
        <w:rPr>
          <w:b/>
        </w:rPr>
        <w:t>Deliverables/results/outcomes</w:t>
      </w:r>
    </w:p>
    <w:p w14:paraId="77E9324B"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EF01C35" w14:textId="77777777" w:rsidTr="00E67150">
        <w:tc>
          <w:tcPr>
            <w:tcW w:w="2130" w:type="dxa"/>
            <w:vMerge w:val="restart"/>
            <w:vAlign w:val="center"/>
          </w:tcPr>
          <w:p w14:paraId="483B6EA4" w14:textId="77777777" w:rsidR="00DE223F" w:rsidRDefault="00DE223F" w:rsidP="00E67150">
            <w:r>
              <w:rPr>
                <w:rFonts w:ascii="Calibri" w:eastAsia="Calibri" w:hAnsi="Calibri" w:cs="Calibri"/>
                <w:b/>
              </w:rPr>
              <w:t>Expected Deliverable/Results/</w:t>
            </w:r>
          </w:p>
          <w:p w14:paraId="2B106C1C"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010428B"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AD59633"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3A7056">
              <w:rPr>
                <w:rFonts w:ascii="Calibri" w:eastAsia="Calibri" w:hAnsi="Calibri" w:cs="Calibri"/>
                <w:b/>
                <w:sz w:val="24"/>
                <w:szCs w:val="24"/>
              </w:rPr>
              <w:t>3</w:t>
            </w:r>
            <w:r>
              <w:rPr>
                <w:rFonts w:ascii="Calibri" w:eastAsia="Calibri" w:hAnsi="Calibri" w:cs="Calibri"/>
                <w:b/>
                <w:sz w:val="24"/>
                <w:szCs w:val="24"/>
              </w:rPr>
              <w:t>.1.</w:t>
            </w:r>
          </w:p>
        </w:tc>
      </w:tr>
      <w:tr w:rsidR="00DE223F" w14:paraId="3AD71F28" w14:textId="77777777" w:rsidTr="00E67150">
        <w:tc>
          <w:tcPr>
            <w:tcW w:w="2130" w:type="dxa"/>
            <w:vMerge/>
            <w:vAlign w:val="center"/>
          </w:tcPr>
          <w:p w14:paraId="0C771CD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09AE449"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1349F7B" w14:textId="77777777" w:rsidR="00DE223F" w:rsidRDefault="00DE223F" w:rsidP="00E67150">
            <w:pPr>
              <w:rPr>
                <w:rFonts w:ascii="Calibri" w:eastAsia="Calibri" w:hAnsi="Calibri" w:cs="Calibri"/>
              </w:rPr>
            </w:pPr>
            <w:r w:rsidRPr="00FB7400">
              <w:t>Definisanje ciljeva posete</w:t>
            </w:r>
          </w:p>
        </w:tc>
      </w:tr>
      <w:tr w:rsidR="00DE223F" w14:paraId="442BC9AA" w14:textId="77777777" w:rsidTr="00E67150">
        <w:trPr>
          <w:trHeight w:val="472"/>
        </w:trPr>
        <w:tc>
          <w:tcPr>
            <w:tcW w:w="2130" w:type="dxa"/>
            <w:vMerge/>
            <w:vAlign w:val="center"/>
          </w:tcPr>
          <w:p w14:paraId="69D3037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F38E67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4ED3A58"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3BE40BC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6A4818C"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00AB0CC"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152D7341"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BAB42B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76AE317" w14:textId="77777777" w:rsidTr="00E67150">
        <w:tc>
          <w:tcPr>
            <w:tcW w:w="2130" w:type="dxa"/>
            <w:vMerge/>
            <w:vAlign w:val="center"/>
          </w:tcPr>
          <w:p w14:paraId="5EE44E6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A0C8D7"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E45D0DF"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14:paraId="111BF310" w14:textId="77777777" w:rsidTr="00E67150">
        <w:trPr>
          <w:trHeight w:val="47"/>
        </w:trPr>
        <w:tc>
          <w:tcPr>
            <w:tcW w:w="2130" w:type="dxa"/>
            <w:vMerge/>
            <w:vAlign w:val="center"/>
          </w:tcPr>
          <w:p w14:paraId="2A96A85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C61522"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A25A445"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B91B35A" w14:textId="77777777" w:rsidTr="00E67150">
        <w:trPr>
          <w:trHeight w:val="404"/>
        </w:trPr>
        <w:tc>
          <w:tcPr>
            <w:tcW w:w="2130" w:type="dxa"/>
            <w:vAlign w:val="center"/>
          </w:tcPr>
          <w:p w14:paraId="78487A5C" w14:textId="77777777" w:rsidR="00DE223F" w:rsidRDefault="00DE223F" w:rsidP="00E67150">
            <w:pPr>
              <w:rPr>
                <w:rFonts w:ascii="Calibri" w:eastAsia="Calibri" w:hAnsi="Calibri" w:cs="Calibri"/>
              </w:rPr>
            </w:pPr>
          </w:p>
        </w:tc>
        <w:tc>
          <w:tcPr>
            <w:tcW w:w="1980" w:type="dxa"/>
            <w:vAlign w:val="center"/>
          </w:tcPr>
          <w:p w14:paraId="0F8B1B8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66ACBB1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6B1D252" w14:textId="77777777" w:rsidTr="00E67150">
        <w:trPr>
          <w:trHeight w:val="482"/>
        </w:trPr>
        <w:tc>
          <w:tcPr>
            <w:tcW w:w="2130" w:type="dxa"/>
            <w:vMerge w:val="restart"/>
            <w:vAlign w:val="center"/>
          </w:tcPr>
          <w:p w14:paraId="6F9A494D"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CFB055D"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150973F7"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26B28088"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28F9A4EB"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0C38981A"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722FD0EB" w14:textId="77777777" w:rsidR="00DE223F" w:rsidRDefault="00DE223F" w:rsidP="00E67150">
            <w:r>
              <w:rPr>
                <w:rFonts w:ascii="MS Gothic" w:eastAsia="MS Gothic" w:hAnsi="MS Gothic" w:cs="MS Gothic"/>
              </w:rPr>
              <w:lastRenderedPageBreak/>
              <w:t>☐</w:t>
            </w:r>
            <w:r>
              <w:rPr>
                <w:rFonts w:ascii="Calibri" w:eastAsia="Calibri" w:hAnsi="Calibri" w:cs="Calibri"/>
              </w:rPr>
              <w:t xml:space="preserve"> Librarians </w:t>
            </w:r>
          </w:p>
          <w:p w14:paraId="2F6EBF6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541BDE08" w14:textId="77777777" w:rsidTr="00E67150">
        <w:trPr>
          <w:trHeight w:val="482"/>
        </w:trPr>
        <w:tc>
          <w:tcPr>
            <w:tcW w:w="2130" w:type="dxa"/>
            <w:vMerge/>
            <w:vAlign w:val="center"/>
          </w:tcPr>
          <w:p w14:paraId="2EDE6FF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679A727" w14:textId="77777777" w:rsidR="00DE223F" w:rsidRDefault="00DE223F" w:rsidP="00E67150">
            <w:pPr>
              <w:ind w:left="708"/>
            </w:pPr>
            <w:r>
              <w:rPr>
                <w:rFonts w:ascii="Calibri" w:eastAsia="Calibri" w:hAnsi="Calibri" w:cs="Calibri"/>
                <w:i/>
              </w:rPr>
              <w:t xml:space="preserve">If you selected 'Other', please identify these target groups. </w:t>
            </w:r>
          </w:p>
          <w:p w14:paraId="240E4FE6"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FB02774" w14:textId="77777777" w:rsidTr="00E67150">
        <w:trPr>
          <w:trHeight w:val="840"/>
        </w:trPr>
        <w:tc>
          <w:tcPr>
            <w:tcW w:w="2130" w:type="dxa"/>
            <w:tcBorders>
              <w:right w:val="single" w:sz="4" w:space="0" w:color="000000"/>
            </w:tcBorders>
            <w:vAlign w:val="center"/>
          </w:tcPr>
          <w:p w14:paraId="4C21AA94"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299C928"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0C6D1C2"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669CB3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3A6626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11A3707"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5BDDC10"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3E67E96" w14:textId="77777777" w:rsidR="00DE223F" w:rsidRDefault="00DE223F" w:rsidP="00DE223F"/>
    <w:p w14:paraId="5C92F444"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8BAFD39" w14:textId="77777777" w:rsidTr="00E67150">
        <w:tc>
          <w:tcPr>
            <w:tcW w:w="2130" w:type="dxa"/>
            <w:vMerge w:val="restart"/>
            <w:vAlign w:val="center"/>
          </w:tcPr>
          <w:p w14:paraId="0CB1C240" w14:textId="77777777" w:rsidR="00DE223F" w:rsidRDefault="00DE223F" w:rsidP="00E67150">
            <w:r>
              <w:rPr>
                <w:rFonts w:ascii="Calibri" w:eastAsia="Calibri" w:hAnsi="Calibri" w:cs="Calibri"/>
                <w:b/>
              </w:rPr>
              <w:t>Expected Deliverable/Results/</w:t>
            </w:r>
          </w:p>
          <w:p w14:paraId="1A75DA28"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63F0042"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9F9A1A5"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540061">
              <w:rPr>
                <w:rFonts w:ascii="Calibri" w:eastAsia="Calibri" w:hAnsi="Calibri" w:cs="Calibri"/>
                <w:b/>
                <w:sz w:val="24"/>
                <w:szCs w:val="24"/>
              </w:rPr>
              <w:t>3</w:t>
            </w:r>
            <w:r>
              <w:rPr>
                <w:rFonts w:ascii="Calibri" w:eastAsia="Calibri" w:hAnsi="Calibri" w:cs="Calibri"/>
                <w:b/>
                <w:sz w:val="24"/>
                <w:szCs w:val="24"/>
              </w:rPr>
              <w:t>.2.</w:t>
            </w:r>
          </w:p>
        </w:tc>
      </w:tr>
      <w:tr w:rsidR="00DE223F" w14:paraId="5FD1E6AB" w14:textId="77777777" w:rsidTr="00E67150">
        <w:tc>
          <w:tcPr>
            <w:tcW w:w="2130" w:type="dxa"/>
            <w:vMerge/>
            <w:vAlign w:val="center"/>
          </w:tcPr>
          <w:p w14:paraId="68915C1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866C72"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EFB0A95" w14:textId="77777777" w:rsidR="00DE223F" w:rsidRDefault="00DE223F" w:rsidP="00E67150">
            <w:pPr>
              <w:rPr>
                <w:rFonts w:ascii="Calibri" w:eastAsia="Calibri" w:hAnsi="Calibri" w:cs="Calibri"/>
              </w:rPr>
            </w:pPr>
            <w:r w:rsidRPr="00FB7400">
              <w:t>Organizacija tima za posetu</w:t>
            </w:r>
          </w:p>
        </w:tc>
      </w:tr>
      <w:tr w:rsidR="00DE223F" w14:paraId="664167B9" w14:textId="77777777" w:rsidTr="00E67150">
        <w:trPr>
          <w:trHeight w:val="472"/>
        </w:trPr>
        <w:tc>
          <w:tcPr>
            <w:tcW w:w="2130" w:type="dxa"/>
            <w:vMerge/>
            <w:vAlign w:val="center"/>
          </w:tcPr>
          <w:p w14:paraId="128B279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7A4376"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07AF8E3"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58AAC90C"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2AEFAE1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7F7B028"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042DC0A8"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A44A38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F1A79B1" w14:textId="77777777" w:rsidTr="00E67150">
        <w:tc>
          <w:tcPr>
            <w:tcW w:w="2130" w:type="dxa"/>
            <w:vMerge/>
            <w:vAlign w:val="center"/>
          </w:tcPr>
          <w:p w14:paraId="7635189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FC763F"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514D98" w14:textId="77777777"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na </w:t>
            </w:r>
            <w:r w:rsidR="00C018C4">
              <w:rPr>
                <w:rFonts w:ascii="Calibri" w:eastAsia="Calibri" w:hAnsi="Calibri" w:cs="Calibri"/>
              </w:rPr>
              <w:t xml:space="preserve">univerzitet Sorbonne </w:t>
            </w:r>
            <w:r w:rsidRPr="006C1A65">
              <w:rPr>
                <w:rFonts w:ascii="Calibri" w:eastAsia="Calibri" w:hAnsi="Calibri" w:cs="Calibri"/>
              </w:rPr>
              <w:t xml:space="preserve">u </w:t>
            </w:r>
            <w:r w:rsidR="00EB54E2">
              <w:rPr>
                <w:rFonts w:ascii="Calibri" w:eastAsia="Calibri" w:hAnsi="Calibri" w:cs="Calibri"/>
              </w:rPr>
              <w:t>Francuskoj</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14:paraId="2AFCAE8A" w14:textId="77777777" w:rsidTr="00E67150">
        <w:trPr>
          <w:trHeight w:val="47"/>
        </w:trPr>
        <w:tc>
          <w:tcPr>
            <w:tcW w:w="2130" w:type="dxa"/>
            <w:vMerge/>
            <w:vAlign w:val="center"/>
          </w:tcPr>
          <w:p w14:paraId="05BB3AF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D2E4E2"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07A39E4D"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23358733" w14:textId="77777777" w:rsidTr="00E67150">
        <w:trPr>
          <w:trHeight w:val="404"/>
        </w:trPr>
        <w:tc>
          <w:tcPr>
            <w:tcW w:w="2130" w:type="dxa"/>
            <w:vAlign w:val="center"/>
          </w:tcPr>
          <w:p w14:paraId="3AC0B14F" w14:textId="77777777" w:rsidR="00DE223F" w:rsidRDefault="00DE223F" w:rsidP="00E67150">
            <w:pPr>
              <w:rPr>
                <w:rFonts w:ascii="Calibri" w:eastAsia="Calibri" w:hAnsi="Calibri" w:cs="Calibri"/>
              </w:rPr>
            </w:pPr>
          </w:p>
        </w:tc>
        <w:tc>
          <w:tcPr>
            <w:tcW w:w="1980" w:type="dxa"/>
            <w:vAlign w:val="center"/>
          </w:tcPr>
          <w:p w14:paraId="0D5F00F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10B5A2DC"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78AD34D" w14:textId="77777777" w:rsidTr="00E67150">
        <w:trPr>
          <w:trHeight w:val="482"/>
        </w:trPr>
        <w:tc>
          <w:tcPr>
            <w:tcW w:w="2130" w:type="dxa"/>
            <w:vMerge w:val="restart"/>
            <w:vAlign w:val="center"/>
          </w:tcPr>
          <w:p w14:paraId="5790689F"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A0A8556"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60AA0B75"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68671D3"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1EC9A231"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85FF31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3FC8EAB"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1AFA188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0758EED4" w14:textId="77777777" w:rsidTr="00E67150">
        <w:trPr>
          <w:trHeight w:val="482"/>
        </w:trPr>
        <w:tc>
          <w:tcPr>
            <w:tcW w:w="2130" w:type="dxa"/>
            <w:vMerge/>
            <w:vAlign w:val="center"/>
          </w:tcPr>
          <w:p w14:paraId="73D8DA8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1457285" w14:textId="77777777" w:rsidR="00DE223F" w:rsidRDefault="00DE223F" w:rsidP="00E67150">
            <w:pPr>
              <w:ind w:left="708"/>
            </w:pPr>
            <w:r>
              <w:rPr>
                <w:rFonts w:ascii="Calibri" w:eastAsia="Calibri" w:hAnsi="Calibri" w:cs="Calibri"/>
                <w:i/>
              </w:rPr>
              <w:t xml:space="preserve">If you selected 'Other', please identify these target groups. </w:t>
            </w:r>
          </w:p>
          <w:p w14:paraId="404738C0"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57EFDC0B" w14:textId="77777777" w:rsidTr="00E67150">
        <w:trPr>
          <w:trHeight w:val="840"/>
        </w:trPr>
        <w:tc>
          <w:tcPr>
            <w:tcW w:w="2130" w:type="dxa"/>
            <w:tcBorders>
              <w:right w:val="single" w:sz="4" w:space="0" w:color="000000"/>
            </w:tcBorders>
            <w:vAlign w:val="center"/>
          </w:tcPr>
          <w:p w14:paraId="79CEDCA8"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FF4083A"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1FEC61D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A71C3CD"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9717BB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1A513EB"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14FA0DCB"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7D96DC9"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8B27D6E" w14:textId="77777777" w:rsidTr="00E67150">
        <w:tc>
          <w:tcPr>
            <w:tcW w:w="2130" w:type="dxa"/>
            <w:vMerge w:val="restart"/>
            <w:vAlign w:val="center"/>
          </w:tcPr>
          <w:p w14:paraId="5B557F0D" w14:textId="77777777" w:rsidR="00DE223F" w:rsidRDefault="00DE223F" w:rsidP="00E67150">
            <w:r>
              <w:rPr>
                <w:rFonts w:ascii="Calibri" w:eastAsia="Calibri" w:hAnsi="Calibri" w:cs="Calibri"/>
                <w:b/>
              </w:rPr>
              <w:t>Expected Deliverable/Results/</w:t>
            </w:r>
          </w:p>
          <w:p w14:paraId="79F7F70D"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8CDAC0D"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54E5227"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365DDD">
              <w:rPr>
                <w:rFonts w:ascii="Calibri" w:eastAsia="Calibri" w:hAnsi="Calibri" w:cs="Calibri"/>
                <w:b/>
                <w:sz w:val="24"/>
                <w:szCs w:val="24"/>
              </w:rPr>
              <w:t>3</w:t>
            </w:r>
            <w:r>
              <w:rPr>
                <w:rFonts w:ascii="Calibri" w:eastAsia="Calibri" w:hAnsi="Calibri" w:cs="Calibri"/>
                <w:b/>
                <w:sz w:val="24"/>
                <w:szCs w:val="24"/>
              </w:rPr>
              <w:t>.3.</w:t>
            </w:r>
          </w:p>
        </w:tc>
      </w:tr>
      <w:tr w:rsidR="00DE223F" w14:paraId="19205658" w14:textId="77777777" w:rsidTr="00E67150">
        <w:tc>
          <w:tcPr>
            <w:tcW w:w="2130" w:type="dxa"/>
            <w:vMerge/>
            <w:vAlign w:val="center"/>
          </w:tcPr>
          <w:p w14:paraId="2282C7F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3D405F"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EDB2B7D" w14:textId="77777777" w:rsidR="00DE223F" w:rsidRDefault="00DE223F" w:rsidP="00E67150">
            <w:pPr>
              <w:rPr>
                <w:rFonts w:ascii="Calibri" w:eastAsia="Calibri" w:hAnsi="Calibri" w:cs="Calibri"/>
              </w:rPr>
            </w:pPr>
            <w:r w:rsidRPr="00FB7400">
              <w:t xml:space="preserve">Koordinacija sa </w:t>
            </w:r>
            <w:r w:rsidR="00365DDD">
              <w:t>Sorbonne</w:t>
            </w:r>
          </w:p>
        </w:tc>
      </w:tr>
      <w:tr w:rsidR="00DE223F" w14:paraId="7C46443C" w14:textId="77777777" w:rsidTr="00E67150">
        <w:trPr>
          <w:trHeight w:val="472"/>
        </w:trPr>
        <w:tc>
          <w:tcPr>
            <w:tcW w:w="2130" w:type="dxa"/>
            <w:vMerge/>
            <w:vAlign w:val="center"/>
          </w:tcPr>
          <w:p w14:paraId="089D321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97076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A02CD1B"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8837FD8"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7CC3EB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18DA8C6"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22908EAC"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EBE0EB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772F256" w14:textId="77777777" w:rsidTr="00E67150">
        <w:tc>
          <w:tcPr>
            <w:tcW w:w="2130" w:type="dxa"/>
            <w:vMerge/>
            <w:vAlign w:val="center"/>
          </w:tcPr>
          <w:p w14:paraId="2EB4AAE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0C67F5"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AFD0343" w14:textId="77777777"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C94255">
              <w:rPr>
                <w:rFonts w:ascii="Calibri" w:eastAsia="Calibri" w:hAnsi="Calibri" w:cs="Calibri"/>
              </w:rPr>
              <w:t>Sorbonne</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w:t>
            </w:r>
            <w:r w:rsidRPr="00373821">
              <w:rPr>
                <w:rFonts w:ascii="Calibri" w:eastAsia="Calibri" w:hAnsi="Calibri" w:cs="Calibri"/>
              </w:rPr>
              <w:lastRenderedPageBreak/>
              <w:t xml:space="preserve">kao i nadzor nad </w:t>
            </w:r>
            <w:r>
              <w:rPr>
                <w:rFonts w:ascii="Calibri" w:eastAsia="Calibri" w:hAnsi="Calibri" w:cs="Calibri"/>
              </w:rPr>
              <w:t>sprovođenjem</w:t>
            </w:r>
            <w:r w:rsidRPr="00373821">
              <w:rPr>
                <w:rFonts w:ascii="Calibri" w:eastAsia="Calibri" w:hAnsi="Calibri" w:cs="Calibri"/>
              </w:rPr>
              <w:t xml:space="preserve"> planiranih aktivnosti.</w:t>
            </w:r>
          </w:p>
        </w:tc>
      </w:tr>
      <w:tr w:rsidR="00DE223F" w14:paraId="16DF9BDD" w14:textId="77777777" w:rsidTr="00E67150">
        <w:trPr>
          <w:trHeight w:val="47"/>
        </w:trPr>
        <w:tc>
          <w:tcPr>
            <w:tcW w:w="2130" w:type="dxa"/>
            <w:vMerge/>
            <w:vAlign w:val="center"/>
          </w:tcPr>
          <w:p w14:paraId="3FC7B4A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69EAE4"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9651B92"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8B74EF3" w14:textId="77777777" w:rsidTr="00E67150">
        <w:trPr>
          <w:trHeight w:val="404"/>
        </w:trPr>
        <w:tc>
          <w:tcPr>
            <w:tcW w:w="2130" w:type="dxa"/>
            <w:vAlign w:val="center"/>
          </w:tcPr>
          <w:p w14:paraId="1B6B2F60" w14:textId="77777777" w:rsidR="00DE223F" w:rsidRDefault="00DE223F" w:rsidP="00E67150">
            <w:pPr>
              <w:rPr>
                <w:rFonts w:ascii="Calibri" w:eastAsia="Calibri" w:hAnsi="Calibri" w:cs="Calibri"/>
              </w:rPr>
            </w:pPr>
          </w:p>
        </w:tc>
        <w:tc>
          <w:tcPr>
            <w:tcW w:w="1980" w:type="dxa"/>
            <w:vAlign w:val="center"/>
          </w:tcPr>
          <w:p w14:paraId="7A05314A"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440E5A9"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0691759" w14:textId="77777777" w:rsidTr="00E67150">
        <w:trPr>
          <w:trHeight w:val="482"/>
        </w:trPr>
        <w:tc>
          <w:tcPr>
            <w:tcW w:w="2130" w:type="dxa"/>
            <w:vMerge w:val="restart"/>
            <w:vAlign w:val="center"/>
          </w:tcPr>
          <w:p w14:paraId="6B5C8FD9"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9077449"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0E05097C"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249A246"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0DE35B88"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663B2CDF"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07355742"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461363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4F35EBB7" w14:textId="77777777" w:rsidTr="00E67150">
        <w:trPr>
          <w:trHeight w:val="482"/>
        </w:trPr>
        <w:tc>
          <w:tcPr>
            <w:tcW w:w="2130" w:type="dxa"/>
            <w:vMerge/>
            <w:vAlign w:val="center"/>
          </w:tcPr>
          <w:p w14:paraId="1AB17C7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6018202" w14:textId="77777777" w:rsidR="00DE223F" w:rsidRDefault="00DE223F" w:rsidP="00E67150">
            <w:pPr>
              <w:ind w:left="708"/>
            </w:pPr>
            <w:r>
              <w:rPr>
                <w:rFonts w:ascii="Calibri" w:eastAsia="Calibri" w:hAnsi="Calibri" w:cs="Calibri"/>
                <w:i/>
              </w:rPr>
              <w:t xml:space="preserve">If you selected 'Other', please identify these target groups. </w:t>
            </w:r>
          </w:p>
          <w:p w14:paraId="22E53BDA"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11009C6B" w14:textId="77777777" w:rsidTr="00E67150">
        <w:trPr>
          <w:trHeight w:val="840"/>
        </w:trPr>
        <w:tc>
          <w:tcPr>
            <w:tcW w:w="2130" w:type="dxa"/>
            <w:tcBorders>
              <w:right w:val="single" w:sz="4" w:space="0" w:color="000000"/>
            </w:tcBorders>
            <w:vAlign w:val="center"/>
          </w:tcPr>
          <w:p w14:paraId="62A0BD4B"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B8AE314"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A364145"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E72C715"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44C7AB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50CDC0E"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962DE8C"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7D7C80"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2960D03" w14:textId="77777777" w:rsidTr="00E67150">
        <w:tc>
          <w:tcPr>
            <w:tcW w:w="2130" w:type="dxa"/>
            <w:vMerge w:val="restart"/>
            <w:vAlign w:val="center"/>
          </w:tcPr>
          <w:p w14:paraId="6C1E2D36" w14:textId="77777777" w:rsidR="00DE223F" w:rsidRDefault="00DE223F" w:rsidP="00E67150">
            <w:r>
              <w:rPr>
                <w:rFonts w:ascii="Calibri" w:eastAsia="Calibri" w:hAnsi="Calibri" w:cs="Calibri"/>
                <w:b/>
              </w:rPr>
              <w:t>Expected Deliverable/Results/</w:t>
            </w:r>
          </w:p>
          <w:p w14:paraId="5CB9745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1B11408"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15A5C5D"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DD6A7E">
              <w:rPr>
                <w:rFonts w:ascii="Calibri" w:eastAsia="Calibri" w:hAnsi="Calibri" w:cs="Calibri"/>
                <w:b/>
                <w:sz w:val="24"/>
                <w:szCs w:val="24"/>
              </w:rPr>
              <w:t>3</w:t>
            </w:r>
            <w:r>
              <w:rPr>
                <w:rFonts w:ascii="Calibri" w:eastAsia="Calibri" w:hAnsi="Calibri" w:cs="Calibri"/>
                <w:b/>
                <w:sz w:val="24"/>
                <w:szCs w:val="24"/>
              </w:rPr>
              <w:t>.4.</w:t>
            </w:r>
          </w:p>
        </w:tc>
      </w:tr>
      <w:tr w:rsidR="00DE223F" w14:paraId="78017C53" w14:textId="77777777" w:rsidTr="00E67150">
        <w:tc>
          <w:tcPr>
            <w:tcW w:w="2130" w:type="dxa"/>
            <w:vMerge/>
            <w:vAlign w:val="center"/>
          </w:tcPr>
          <w:p w14:paraId="617E12E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CA796C3"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044F79D4" w14:textId="77777777" w:rsidR="00DE223F" w:rsidRDefault="00DE223F" w:rsidP="00E67150">
            <w:pPr>
              <w:rPr>
                <w:rFonts w:ascii="Calibri" w:eastAsia="Calibri" w:hAnsi="Calibri" w:cs="Calibri"/>
              </w:rPr>
            </w:pPr>
            <w:r w:rsidRPr="00FB7400">
              <w:t>Realizacija posete</w:t>
            </w:r>
          </w:p>
        </w:tc>
      </w:tr>
      <w:tr w:rsidR="00DE223F" w14:paraId="45143039" w14:textId="77777777" w:rsidTr="00E67150">
        <w:trPr>
          <w:trHeight w:val="472"/>
        </w:trPr>
        <w:tc>
          <w:tcPr>
            <w:tcW w:w="2130" w:type="dxa"/>
            <w:vMerge/>
            <w:vAlign w:val="center"/>
          </w:tcPr>
          <w:p w14:paraId="6C0B72D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417128"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F9ED748"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BB5D780"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A19042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CC1C815"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012574AC"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4F98FF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C13DC6D" w14:textId="77777777" w:rsidTr="00E67150">
        <w:tc>
          <w:tcPr>
            <w:tcW w:w="2130" w:type="dxa"/>
            <w:vMerge/>
            <w:vAlign w:val="center"/>
          </w:tcPr>
          <w:p w14:paraId="328AE2F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32279A"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025FAD0" w14:textId="77777777"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762021">
              <w:rPr>
                <w:rFonts w:ascii="Calibri" w:eastAsia="Calibri" w:hAnsi="Calibri" w:cs="Calibri"/>
              </w:rPr>
              <w:t>Sorbonne</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7CA9F882" w14:textId="77777777" w:rsidTr="00E67150">
        <w:trPr>
          <w:trHeight w:val="47"/>
        </w:trPr>
        <w:tc>
          <w:tcPr>
            <w:tcW w:w="2130" w:type="dxa"/>
            <w:vMerge/>
            <w:vAlign w:val="center"/>
          </w:tcPr>
          <w:p w14:paraId="70FBF36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CB66E6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DB6E632"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EA9B28B" w14:textId="77777777" w:rsidTr="00E67150">
        <w:trPr>
          <w:trHeight w:val="404"/>
        </w:trPr>
        <w:tc>
          <w:tcPr>
            <w:tcW w:w="2130" w:type="dxa"/>
            <w:vAlign w:val="center"/>
          </w:tcPr>
          <w:p w14:paraId="1FAF8618" w14:textId="77777777" w:rsidR="00DE223F" w:rsidRDefault="00DE223F" w:rsidP="00E67150">
            <w:pPr>
              <w:rPr>
                <w:rFonts w:ascii="Calibri" w:eastAsia="Calibri" w:hAnsi="Calibri" w:cs="Calibri"/>
              </w:rPr>
            </w:pPr>
          </w:p>
        </w:tc>
        <w:tc>
          <w:tcPr>
            <w:tcW w:w="1980" w:type="dxa"/>
            <w:vAlign w:val="center"/>
          </w:tcPr>
          <w:p w14:paraId="2BB80BBB"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EA6C39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7E5C3BA" w14:textId="77777777" w:rsidTr="00E67150">
        <w:trPr>
          <w:trHeight w:val="482"/>
        </w:trPr>
        <w:tc>
          <w:tcPr>
            <w:tcW w:w="2130" w:type="dxa"/>
            <w:vMerge w:val="restart"/>
            <w:vAlign w:val="center"/>
          </w:tcPr>
          <w:p w14:paraId="7F337E05"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768C03"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5FE63537"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D946F00"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62731BAE"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74F9C364"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2CC9C3B9"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366555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5AF4CFEF" w14:textId="77777777" w:rsidTr="00E67150">
        <w:trPr>
          <w:trHeight w:val="482"/>
        </w:trPr>
        <w:tc>
          <w:tcPr>
            <w:tcW w:w="2130" w:type="dxa"/>
            <w:vMerge/>
            <w:vAlign w:val="center"/>
          </w:tcPr>
          <w:p w14:paraId="6492827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3A435DE" w14:textId="77777777" w:rsidR="00DE223F" w:rsidRDefault="00DE223F" w:rsidP="00E67150">
            <w:pPr>
              <w:ind w:left="708"/>
            </w:pPr>
            <w:r>
              <w:rPr>
                <w:rFonts w:ascii="Calibri" w:eastAsia="Calibri" w:hAnsi="Calibri" w:cs="Calibri"/>
                <w:i/>
              </w:rPr>
              <w:t xml:space="preserve">If you selected 'Other', please identify these target groups. </w:t>
            </w:r>
          </w:p>
          <w:p w14:paraId="2DB384A7"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06615885" w14:textId="77777777" w:rsidTr="00E67150">
        <w:trPr>
          <w:trHeight w:val="840"/>
        </w:trPr>
        <w:tc>
          <w:tcPr>
            <w:tcW w:w="2130" w:type="dxa"/>
            <w:tcBorders>
              <w:right w:val="single" w:sz="4" w:space="0" w:color="000000"/>
            </w:tcBorders>
            <w:vAlign w:val="center"/>
          </w:tcPr>
          <w:p w14:paraId="7CD9F8C9"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2A259D"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8F1D5C5"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0A2C952"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012381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5FD9F85"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0DDD85C4"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8D8F27" w14:textId="77777777" w:rsidR="00DE223F" w:rsidRDefault="00DE223F"/>
    <w:p w14:paraId="54B9A4C8"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3AAB0CF7" w14:textId="77777777" w:rsidTr="00E67150">
        <w:tc>
          <w:tcPr>
            <w:tcW w:w="2100" w:type="dxa"/>
            <w:vAlign w:val="center"/>
          </w:tcPr>
          <w:p w14:paraId="70F36FC9"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461457C6"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578142F"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2A5433">
              <w:rPr>
                <w:rFonts w:ascii="Calibri" w:eastAsia="Calibri" w:hAnsi="Calibri" w:cs="Calibri"/>
                <w:b/>
                <w:sz w:val="24"/>
                <w:szCs w:val="24"/>
              </w:rPr>
              <w:t>4</w:t>
            </w:r>
          </w:p>
        </w:tc>
      </w:tr>
      <w:tr w:rsidR="00DE223F" w14:paraId="1628FC8B" w14:textId="77777777" w:rsidTr="00E67150">
        <w:trPr>
          <w:trHeight w:val="493"/>
        </w:trPr>
        <w:tc>
          <w:tcPr>
            <w:tcW w:w="2100" w:type="dxa"/>
            <w:vAlign w:val="center"/>
          </w:tcPr>
          <w:p w14:paraId="4F1D3AEB"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2F6A2562" w14:textId="77777777" w:rsidR="00DE223F" w:rsidRDefault="002A5433" w:rsidP="00E67150">
            <w:pPr>
              <w:rPr>
                <w:rFonts w:ascii="Calibri" w:eastAsia="Calibri" w:hAnsi="Calibri" w:cs="Calibri"/>
              </w:rPr>
            </w:pPr>
            <w:r w:rsidRPr="00FB7400">
              <w:rPr>
                <w:b/>
                <w:bCs/>
              </w:rPr>
              <w:t>Poseta Imperial College Londonu u Velikoj Britaniji - DevOps</w:t>
            </w:r>
          </w:p>
        </w:tc>
      </w:tr>
      <w:tr w:rsidR="00DE223F" w14:paraId="2C5AC738" w14:textId="77777777" w:rsidTr="00E67150">
        <w:trPr>
          <w:trHeight w:val="493"/>
        </w:trPr>
        <w:tc>
          <w:tcPr>
            <w:tcW w:w="2100" w:type="dxa"/>
            <w:vAlign w:val="center"/>
          </w:tcPr>
          <w:p w14:paraId="3D6D0F1A"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1BE9318A"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5C1E2D7C" w14:textId="77777777" w:rsidR="00DE223F" w:rsidRPr="00E3101C" w:rsidRDefault="00DE223F" w:rsidP="00E67150">
            <w:pPr>
              <w:numPr>
                <w:ilvl w:val="0"/>
                <w:numId w:val="120"/>
              </w:numPr>
            </w:pPr>
            <w:r w:rsidRPr="00E3101C">
              <w:t xml:space="preserve">da je </w:t>
            </w:r>
            <w:r>
              <w:t>nivo</w:t>
            </w:r>
            <w:r w:rsidRPr="00E3101C">
              <w:t xml:space="preserve"> znanja i iskustva o </w:t>
            </w:r>
            <w:r w:rsidR="002A5433">
              <w:t>DevOps tehnologiji</w:t>
            </w:r>
            <w:r w:rsidRPr="00E3101C">
              <w:t xml:space="preserve"> </w:t>
            </w:r>
            <w:r w:rsidR="001E7C3D">
              <w:t xml:space="preserve">kod </w:t>
            </w:r>
            <w:r w:rsidRPr="00E3101C">
              <w:t>partner</w:t>
            </w:r>
            <w:r w:rsidR="001E7C3D">
              <w:t>a</w:t>
            </w:r>
            <w:r w:rsidRPr="00E3101C">
              <w:t xml:space="preserve"> na adekvatno</w:t>
            </w:r>
            <w:r>
              <w:t>m</w:t>
            </w:r>
            <w:r w:rsidRPr="00E3101C">
              <w:t xml:space="preserve"> </w:t>
            </w:r>
            <w:r>
              <w:t>nivou</w:t>
            </w:r>
            <w:r w:rsidRPr="00E3101C">
              <w:t>,</w:t>
            </w:r>
          </w:p>
          <w:p w14:paraId="0CC3CA49"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75405E">
              <w:t>DevOps</w:t>
            </w:r>
            <w:r w:rsidRPr="00E3101C">
              <w:t>,</w:t>
            </w:r>
          </w:p>
          <w:p w14:paraId="4E341CFF" w14:textId="77777777" w:rsidR="00DE223F" w:rsidRDefault="00DE223F" w:rsidP="00E67150">
            <w:pPr>
              <w:numPr>
                <w:ilvl w:val="0"/>
                <w:numId w:val="120"/>
              </w:numPr>
            </w:pPr>
            <w:r w:rsidRPr="00E3101C">
              <w:t xml:space="preserve">da su partneri u mogućnosti priuštiti sebi troškove putovanja i smeštaja u </w:t>
            </w:r>
            <w:r w:rsidR="0075405E">
              <w:t>Velikoj Britaniji</w:t>
            </w:r>
            <w:r w:rsidRPr="00E3101C">
              <w:t>.</w:t>
            </w:r>
          </w:p>
          <w:p w14:paraId="4049519B" w14:textId="77777777" w:rsidR="00DE223F" w:rsidRPr="00E3101C" w:rsidRDefault="00DE223F" w:rsidP="00E67150">
            <w:pPr>
              <w:ind w:left="720"/>
            </w:pPr>
          </w:p>
          <w:p w14:paraId="57CC8185" w14:textId="77777777" w:rsidR="00DE223F" w:rsidRPr="00E3101C" w:rsidRDefault="00DE223F" w:rsidP="00E67150">
            <w:pPr>
              <w:ind w:left="720"/>
              <w:rPr>
                <w:b/>
                <w:bCs/>
              </w:rPr>
            </w:pPr>
            <w:r w:rsidRPr="00E3101C">
              <w:rPr>
                <w:b/>
                <w:bCs/>
              </w:rPr>
              <w:t>Rizici:</w:t>
            </w:r>
          </w:p>
          <w:p w14:paraId="5B91BFD4" w14:textId="77777777"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D8568C">
              <w:t>DevOps</w:t>
            </w:r>
            <w:r w:rsidRPr="00E3101C">
              <w:t>,</w:t>
            </w:r>
          </w:p>
          <w:p w14:paraId="0179132B" w14:textId="77777777" w:rsidR="00DE223F" w:rsidRPr="00E3101C" w:rsidRDefault="00DE223F" w:rsidP="00E67150">
            <w:pPr>
              <w:numPr>
                <w:ilvl w:val="0"/>
                <w:numId w:val="121"/>
              </w:numPr>
            </w:pPr>
            <w:r w:rsidRPr="00E3101C">
              <w:t>da troškovi putovanja i smeštaja partnera budu preveliki,</w:t>
            </w:r>
          </w:p>
          <w:p w14:paraId="1CE1025C" w14:textId="77777777" w:rsidR="00DE223F" w:rsidRPr="00E3101C" w:rsidRDefault="00DE223F" w:rsidP="00E67150">
            <w:pPr>
              <w:numPr>
                <w:ilvl w:val="0"/>
                <w:numId w:val="121"/>
              </w:numPr>
            </w:pPr>
            <w:r w:rsidRPr="00E3101C">
              <w:t>mogućnost izbijanja zdravstvenih problema u vreme putovanja i smeštaja partnera.</w:t>
            </w:r>
          </w:p>
          <w:p w14:paraId="7F243D90" w14:textId="77777777" w:rsidR="00DE223F" w:rsidRDefault="00DE223F" w:rsidP="00E67150">
            <w:pPr>
              <w:ind w:left="720"/>
              <w:rPr>
                <w:rFonts w:ascii="Calibri" w:eastAsia="Calibri" w:hAnsi="Calibri" w:cs="Calibri"/>
              </w:rPr>
            </w:pPr>
          </w:p>
        </w:tc>
      </w:tr>
      <w:tr w:rsidR="00DE223F" w14:paraId="0C524047" w14:textId="77777777" w:rsidTr="00E67150">
        <w:trPr>
          <w:trHeight w:val="493"/>
        </w:trPr>
        <w:tc>
          <w:tcPr>
            <w:tcW w:w="2100" w:type="dxa"/>
            <w:vAlign w:val="center"/>
          </w:tcPr>
          <w:p w14:paraId="319981FE" w14:textId="77777777"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91CAE29" w14:textId="77777777"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4E0CF4">
              <w:rPr>
                <w:rFonts w:ascii="Calibri" w:eastAsia="Calibri" w:hAnsi="Calibri" w:cs="Calibri"/>
              </w:rPr>
              <w:t>ICL-u</w:t>
            </w:r>
            <w:r w:rsidRPr="00593AFF">
              <w:rPr>
                <w:rFonts w:ascii="Calibri" w:eastAsia="Calibri" w:hAnsi="Calibri" w:cs="Calibri"/>
              </w:rPr>
              <w:t xml:space="preserve"> u </w:t>
            </w:r>
            <w:r w:rsidR="004E0CF4">
              <w:rPr>
                <w:rFonts w:ascii="Calibri" w:eastAsia="Calibri" w:hAnsi="Calibri" w:cs="Calibri"/>
              </w:rPr>
              <w:t>Velikoj Britaniji</w:t>
            </w:r>
            <w:r w:rsidRPr="00593AFF">
              <w:rPr>
                <w:rFonts w:ascii="Calibri" w:eastAsia="Calibri" w:hAnsi="Calibri" w:cs="Calibri"/>
              </w:rPr>
              <w:t xml:space="preserve"> s ciljem stručnog usavršavanja i razmene iskustava u području </w:t>
            </w:r>
            <w:r w:rsidR="007B64C9">
              <w:rPr>
                <w:rFonts w:ascii="Calibri" w:eastAsia="Calibri" w:hAnsi="Calibri" w:cs="Calibri"/>
              </w:rPr>
              <w:t>DevOps</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14:paraId="54EA8F02" w14:textId="77777777" w:rsidTr="00E67150">
        <w:trPr>
          <w:trHeight w:val="493"/>
        </w:trPr>
        <w:tc>
          <w:tcPr>
            <w:tcW w:w="2100" w:type="dxa"/>
            <w:vAlign w:val="center"/>
          </w:tcPr>
          <w:p w14:paraId="4A788E0D"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0DEE73A6" w14:textId="77777777" w:rsidR="00DE223F" w:rsidRPr="00EA17C0" w:rsidRDefault="00DE223F" w:rsidP="00E67150">
            <w:pPr>
              <w:rPr>
                <w:b/>
                <w:bCs/>
                <w:lang w:val="fr-FR"/>
              </w:rPr>
            </w:pP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384A0F">
              <w:rPr>
                <w:rFonts w:ascii="Calibri" w:eastAsia="Calibri" w:hAnsi="Calibri" w:cs="Calibri"/>
                <w:b/>
              </w:rPr>
              <w:t>4</w:t>
            </w:r>
            <w:r w:rsidRPr="001B46AD">
              <w:rPr>
                <w:rFonts w:ascii="Calibri" w:eastAsia="Calibri" w:hAnsi="Calibri" w:cs="Calibri"/>
                <w:b/>
              </w:rPr>
              <w:t xml:space="preserve">.3. </w:t>
            </w:r>
            <w:r w:rsidRPr="00FB7400">
              <w:t xml:space="preserve">Koordinacija sa </w:t>
            </w:r>
            <w:r w:rsidR="00384A0F">
              <w:t>IC</w:t>
            </w:r>
            <w:r w:rsidR="008403C8">
              <w:t>L</w:t>
            </w:r>
            <w:r>
              <w:t>.</w:t>
            </w:r>
          </w:p>
          <w:p w14:paraId="0FD76280" w14:textId="77777777"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384A0F">
              <w:rPr>
                <w:rFonts w:ascii="Calibri" w:eastAsia="Calibri" w:hAnsi="Calibri" w:cs="Calibri"/>
                <w:b/>
              </w:rPr>
              <w:t>4</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40E4756D" w14:textId="77777777" w:rsidTr="00E67150">
        <w:trPr>
          <w:trHeight w:val="493"/>
        </w:trPr>
        <w:tc>
          <w:tcPr>
            <w:tcW w:w="2100" w:type="dxa"/>
            <w:vAlign w:val="center"/>
          </w:tcPr>
          <w:p w14:paraId="457D16A5"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6ADA8664"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5C628AFC"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4B7ACBA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7755C0A" w14:textId="77777777" w:rsidTr="00E67150">
        <w:trPr>
          <w:trHeight w:val="493"/>
        </w:trPr>
        <w:tc>
          <w:tcPr>
            <w:tcW w:w="2100" w:type="dxa"/>
            <w:vAlign w:val="center"/>
          </w:tcPr>
          <w:p w14:paraId="1779BEAD"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3494B1CA"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3205F70C" w14:textId="77777777" w:rsidTr="00E67150">
        <w:trPr>
          <w:trHeight w:val="493"/>
        </w:trPr>
        <w:tc>
          <w:tcPr>
            <w:tcW w:w="2100" w:type="dxa"/>
            <w:vAlign w:val="center"/>
          </w:tcPr>
          <w:p w14:paraId="7C58B44F"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720A423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E9C34F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19A9C07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2049D7B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4BE6828B"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52AE543"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39AA223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4EEF80E1"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55301CF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31D418C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30C77D76"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7024D24F"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4FA5149D"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0B14A4E1"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76B7D61F" w14:textId="77777777" w:rsidTr="00E67150">
        <w:trPr>
          <w:trHeight w:val="493"/>
        </w:trPr>
        <w:tc>
          <w:tcPr>
            <w:tcW w:w="2100" w:type="dxa"/>
            <w:vAlign w:val="center"/>
          </w:tcPr>
          <w:p w14:paraId="29E360C0" w14:textId="77777777" w:rsidR="00DE223F" w:rsidRDefault="00DE223F" w:rsidP="00E67150">
            <w:r>
              <w:rPr>
                <w:rFonts w:ascii="Calibri" w:eastAsia="Calibri" w:hAnsi="Calibri" w:cs="Calibri"/>
                <w:b/>
              </w:rPr>
              <w:lastRenderedPageBreak/>
              <w:t>Costs</w:t>
            </w:r>
          </w:p>
          <w:p w14:paraId="130373FA"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06850994" w14:textId="77777777" w:rsidR="00DE223F" w:rsidRPr="00CA5B08" w:rsidRDefault="00DE223F" w:rsidP="00E67150">
            <w:r w:rsidRPr="00CA5B08">
              <w:t>Troškovi za ovu aktivnost mogu obuhvatiti:</w:t>
            </w:r>
          </w:p>
          <w:p w14:paraId="38CD1861"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2F2D221F" w14:textId="77777777" w:rsidR="00DE223F" w:rsidRPr="00CA5B08" w:rsidRDefault="00DE223F" w:rsidP="00E67150">
            <w:r w:rsidRPr="00CA5B08">
              <w:t xml:space="preserve">* smeštaj i </w:t>
            </w:r>
            <w:r>
              <w:t>ishrana</w:t>
            </w:r>
            <w:r w:rsidRPr="00CA5B08">
              <w:t xml:space="preserve"> za vreme posete,</w:t>
            </w:r>
          </w:p>
          <w:p w14:paraId="7182D3C7" w14:textId="77777777" w:rsidR="00DE223F" w:rsidRPr="00CA5B08" w:rsidRDefault="00DE223F" w:rsidP="00E67150">
            <w:r w:rsidRPr="00CA5B08">
              <w:t>* troškovi organiz</w:t>
            </w:r>
            <w:r>
              <w:t>ov</w:t>
            </w:r>
            <w:r w:rsidRPr="00CA5B08">
              <w:t>anog putovanja (učenje, predavanja, radionice, obilasci),</w:t>
            </w:r>
          </w:p>
          <w:p w14:paraId="4303754D" w14:textId="77777777" w:rsidR="00DE223F" w:rsidRPr="005D354C" w:rsidRDefault="00DE223F" w:rsidP="00E67150">
            <w:pPr>
              <w:rPr>
                <w:rFonts w:ascii="Calibri" w:eastAsia="Calibri" w:hAnsi="Calibri" w:cs="Calibri"/>
              </w:rPr>
            </w:pPr>
            <w:r w:rsidRPr="00CA5B08">
              <w:t>* troškovi osiguranja putovanja.</w:t>
            </w:r>
          </w:p>
        </w:tc>
      </w:tr>
    </w:tbl>
    <w:p w14:paraId="059E6A96" w14:textId="77777777" w:rsidR="00DE223F" w:rsidRPr="005D354C" w:rsidRDefault="00DE223F" w:rsidP="00DE223F"/>
    <w:p w14:paraId="296BB1C5" w14:textId="77777777" w:rsidR="00DE223F" w:rsidRPr="005D354C" w:rsidRDefault="00DE223F" w:rsidP="00DE223F"/>
    <w:p w14:paraId="238F8BAA" w14:textId="77777777" w:rsidR="00DE223F" w:rsidRPr="005D354C" w:rsidRDefault="00DE223F" w:rsidP="00DE223F"/>
    <w:p w14:paraId="54EDBBF8" w14:textId="77777777" w:rsidR="00DE223F" w:rsidRDefault="00DE223F" w:rsidP="00DE223F">
      <w:r>
        <w:rPr>
          <w:b/>
        </w:rPr>
        <w:t>Deliverables/results/outcomes</w:t>
      </w:r>
    </w:p>
    <w:p w14:paraId="3F50F050"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52B3A8A" w14:textId="77777777" w:rsidTr="00E67150">
        <w:tc>
          <w:tcPr>
            <w:tcW w:w="2130" w:type="dxa"/>
            <w:vMerge w:val="restart"/>
            <w:vAlign w:val="center"/>
          </w:tcPr>
          <w:p w14:paraId="1F1FF106" w14:textId="77777777" w:rsidR="00DE223F" w:rsidRDefault="00DE223F" w:rsidP="00E67150">
            <w:r>
              <w:rPr>
                <w:rFonts w:ascii="Calibri" w:eastAsia="Calibri" w:hAnsi="Calibri" w:cs="Calibri"/>
                <w:b/>
              </w:rPr>
              <w:t>Expected Deliverable/Results/</w:t>
            </w:r>
          </w:p>
          <w:p w14:paraId="276E435B"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C1ABB2C"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88B5AE8"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651C79">
              <w:rPr>
                <w:rFonts w:ascii="Calibri" w:eastAsia="Calibri" w:hAnsi="Calibri" w:cs="Calibri"/>
                <w:b/>
                <w:sz w:val="24"/>
                <w:szCs w:val="24"/>
              </w:rPr>
              <w:t>4</w:t>
            </w:r>
            <w:r>
              <w:rPr>
                <w:rFonts w:ascii="Calibri" w:eastAsia="Calibri" w:hAnsi="Calibri" w:cs="Calibri"/>
                <w:b/>
                <w:sz w:val="24"/>
                <w:szCs w:val="24"/>
              </w:rPr>
              <w:t>.1.</w:t>
            </w:r>
          </w:p>
        </w:tc>
      </w:tr>
      <w:tr w:rsidR="00DE223F" w14:paraId="1C5DC69C" w14:textId="77777777" w:rsidTr="00E67150">
        <w:tc>
          <w:tcPr>
            <w:tcW w:w="2130" w:type="dxa"/>
            <w:vMerge/>
            <w:vAlign w:val="center"/>
          </w:tcPr>
          <w:p w14:paraId="7671AC2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1E737B5"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E50C9E3" w14:textId="77777777" w:rsidR="00DE223F" w:rsidRDefault="00DE223F" w:rsidP="00E67150">
            <w:pPr>
              <w:rPr>
                <w:rFonts w:ascii="Calibri" w:eastAsia="Calibri" w:hAnsi="Calibri" w:cs="Calibri"/>
              </w:rPr>
            </w:pPr>
            <w:r w:rsidRPr="00FB7400">
              <w:t>Definisanje ciljeva posete</w:t>
            </w:r>
          </w:p>
        </w:tc>
      </w:tr>
      <w:tr w:rsidR="00DE223F" w14:paraId="7F626450" w14:textId="77777777" w:rsidTr="00E67150">
        <w:trPr>
          <w:trHeight w:val="472"/>
        </w:trPr>
        <w:tc>
          <w:tcPr>
            <w:tcW w:w="2130" w:type="dxa"/>
            <w:vMerge/>
            <w:vAlign w:val="center"/>
          </w:tcPr>
          <w:p w14:paraId="5499218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A8A74B"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E269AE7"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7A113B4C"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21CD95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7CA5C22"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193D5E6C"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25C061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B3E3B80" w14:textId="77777777" w:rsidTr="00E67150">
        <w:tc>
          <w:tcPr>
            <w:tcW w:w="2130" w:type="dxa"/>
            <w:vMerge/>
            <w:vAlign w:val="center"/>
          </w:tcPr>
          <w:p w14:paraId="7CAF479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5AA035"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EC0F330"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651C79">
              <w:rPr>
                <w:rFonts w:ascii="Calibri" w:eastAsia="Calibri" w:hAnsi="Calibri" w:cs="Calibri"/>
              </w:rPr>
              <w:t>đ</w:t>
            </w:r>
            <w:r w:rsidRPr="00D33031">
              <w:rPr>
                <w:rFonts w:ascii="Calibri" w:eastAsia="Calibri" w:hAnsi="Calibri" w:cs="Calibri"/>
              </w:rPr>
              <w:t>ivanje budžeta za posetu.</w:t>
            </w:r>
          </w:p>
        </w:tc>
      </w:tr>
      <w:tr w:rsidR="00DE223F" w14:paraId="26B04B7D" w14:textId="77777777" w:rsidTr="00E67150">
        <w:trPr>
          <w:trHeight w:val="47"/>
        </w:trPr>
        <w:tc>
          <w:tcPr>
            <w:tcW w:w="2130" w:type="dxa"/>
            <w:vMerge/>
            <w:vAlign w:val="center"/>
          </w:tcPr>
          <w:p w14:paraId="3D7D66C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DCD2DD"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8921158"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B068889" w14:textId="77777777" w:rsidTr="00E67150">
        <w:trPr>
          <w:trHeight w:val="404"/>
        </w:trPr>
        <w:tc>
          <w:tcPr>
            <w:tcW w:w="2130" w:type="dxa"/>
            <w:vAlign w:val="center"/>
          </w:tcPr>
          <w:p w14:paraId="544CD12D" w14:textId="77777777" w:rsidR="00DE223F" w:rsidRDefault="00DE223F" w:rsidP="00E67150">
            <w:pPr>
              <w:rPr>
                <w:rFonts w:ascii="Calibri" w:eastAsia="Calibri" w:hAnsi="Calibri" w:cs="Calibri"/>
              </w:rPr>
            </w:pPr>
          </w:p>
        </w:tc>
        <w:tc>
          <w:tcPr>
            <w:tcW w:w="1980" w:type="dxa"/>
            <w:vAlign w:val="center"/>
          </w:tcPr>
          <w:p w14:paraId="2201923A"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1537D9C"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596F82A4" w14:textId="77777777" w:rsidTr="00E67150">
        <w:trPr>
          <w:trHeight w:val="482"/>
        </w:trPr>
        <w:tc>
          <w:tcPr>
            <w:tcW w:w="2130" w:type="dxa"/>
            <w:vMerge w:val="restart"/>
            <w:vAlign w:val="center"/>
          </w:tcPr>
          <w:p w14:paraId="74B0D8D1"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F7ABD3E"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62BABBFA"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30CA5876"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5DB07D42"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56C2376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73D33504"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8A5BDD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D21D24C" w14:textId="77777777" w:rsidTr="00E67150">
        <w:trPr>
          <w:trHeight w:val="482"/>
        </w:trPr>
        <w:tc>
          <w:tcPr>
            <w:tcW w:w="2130" w:type="dxa"/>
            <w:vMerge/>
            <w:vAlign w:val="center"/>
          </w:tcPr>
          <w:p w14:paraId="25F3C29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37DF69A" w14:textId="77777777" w:rsidR="00DE223F" w:rsidRDefault="00DE223F" w:rsidP="00E67150">
            <w:pPr>
              <w:ind w:left="708"/>
            </w:pPr>
            <w:r>
              <w:rPr>
                <w:rFonts w:ascii="Calibri" w:eastAsia="Calibri" w:hAnsi="Calibri" w:cs="Calibri"/>
                <w:i/>
              </w:rPr>
              <w:t xml:space="preserve">If you selected 'Other', please identify these target groups. </w:t>
            </w:r>
          </w:p>
          <w:p w14:paraId="626A2532"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6BC828C3" w14:textId="77777777" w:rsidTr="00E67150">
        <w:trPr>
          <w:trHeight w:val="840"/>
        </w:trPr>
        <w:tc>
          <w:tcPr>
            <w:tcW w:w="2130" w:type="dxa"/>
            <w:tcBorders>
              <w:right w:val="single" w:sz="4" w:space="0" w:color="000000"/>
            </w:tcBorders>
            <w:vAlign w:val="center"/>
          </w:tcPr>
          <w:p w14:paraId="358D6D00"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9B661B"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1DA8C9C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F512144"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6762F5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F028CA5"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FDA7BB2"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D0BD84" w14:textId="77777777" w:rsidR="00DE223F" w:rsidRDefault="00DE223F" w:rsidP="00DE223F"/>
    <w:p w14:paraId="7B037ABE"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14E3B2A3" w14:textId="77777777" w:rsidTr="00E67150">
        <w:tc>
          <w:tcPr>
            <w:tcW w:w="2130" w:type="dxa"/>
            <w:vMerge w:val="restart"/>
            <w:vAlign w:val="center"/>
          </w:tcPr>
          <w:p w14:paraId="4F88CCB9" w14:textId="77777777" w:rsidR="00DE223F" w:rsidRDefault="00DE223F" w:rsidP="00E67150">
            <w:r>
              <w:rPr>
                <w:rFonts w:ascii="Calibri" w:eastAsia="Calibri" w:hAnsi="Calibri" w:cs="Calibri"/>
                <w:b/>
              </w:rPr>
              <w:t>Expected Deliverable/Results/</w:t>
            </w:r>
          </w:p>
          <w:p w14:paraId="4E22BF3B" w14:textId="77777777" w:rsidR="00DE223F" w:rsidRDefault="00DE223F" w:rsidP="00E67150">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260F1519" w14:textId="77777777" w:rsidR="00DE223F" w:rsidRDefault="00DE223F" w:rsidP="00E67150">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2BA931AE"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0953DC">
              <w:rPr>
                <w:rFonts w:ascii="Calibri" w:eastAsia="Calibri" w:hAnsi="Calibri" w:cs="Calibri"/>
                <w:b/>
                <w:sz w:val="24"/>
                <w:szCs w:val="24"/>
              </w:rPr>
              <w:t>4</w:t>
            </w:r>
            <w:r>
              <w:rPr>
                <w:rFonts w:ascii="Calibri" w:eastAsia="Calibri" w:hAnsi="Calibri" w:cs="Calibri"/>
                <w:b/>
                <w:sz w:val="24"/>
                <w:szCs w:val="24"/>
              </w:rPr>
              <w:t>.2.</w:t>
            </w:r>
          </w:p>
        </w:tc>
      </w:tr>
      <w:tr w:rsidR="00DE223F" w14:paraId="3E0CE486" w14:textId="77777777" w:rsidTr="00E67150">
        <w:tc>
          <w:tcPr>
            <w:tcW w:w="2130" w:type="dxa"/>
            <w:vMerge/>
            <w:vAlign w:val="center"/>
          </w:tcPr>
          <w:p w14:paraId="7E48C33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87546E8"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62E01EE" w14:textId="77777777" w:rsidR="00DE223F" w:rsidRDefault="00DE223F" w:rsidP="00E67150">
            <w:pPr>
              <w:rPr>
                <w:rFonts w:ascii="Calibri" w:eastAsia="Calibri" w:hAnsi="Calibri" w:cs="Calibri"/>
              </w:rPr>
            </w:pPr>
            <w:r w:rsidRPr="00FB7400">
              <w:t>Organizacija tima za posetu</w:t>
            </w:r>
          </w:p>
        </w:tc>
      </w:tr>
      <w:tr w:rsidR="00DE223F" w14:paraId="006A1675" w14:textId="77777777" w:rsidTr="00E67150">
        <w:trPr>
          <w:trHeight w:val="472"/>
        </w:trPr>
        <w:tc>
          <w:tcPr>
            <w:tcW w:w="2130" w:type="dxa"/>
            <w:vMerge/>
            <w:vAlign w:val="center"/>
          </w:tcPr>
          <w:p w14:paraId="0FA7B31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8E14A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8BA42D2"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CA2666E"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1D40526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7A69F26"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5E344B32"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735A79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A8C6469" w14:textId="77777777" w:rsidTr="00E67150">
        <w:tc>
          <w:tcPr>
            <w:tcW w:w="2130" w:type="dxa"/>
            <w:vMerge/>
            <w:vAlign w:val="center"/>
          </w:tcPr>
          <w:p w14:paraId="00EC438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E63370"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44FF58F" w14:textId="77777777"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A9269B">
              <w:rPr>
                <w:rFonts w:ascii="Calibri" w:eastAsia="Calibri" w:hAnsi="Calibri" w:cs="Calibri"/>
              </w:rPr>
              <w:t xml:space="preserve">ICL-u </w:t>
            </w:r>
            <w:r w:rsidRPr="006C1A65">
              <w:rPr>
                <w:rFonts w:ascii="Calibri" w:eastAsia="Calibri" w:hAnsi="Calibri" w:cs="Calibri"/>
              </w:rPr>
              <w:t xml:space="preserve">u </w:t>
            </w:r>
            <w:r w:rsidR="00A9269B">
              <w:rPr>
                <w:rFonts w:ascii="Calibri" w:eastAsia="Calibri" w:hAnsi="Calibri" w:cs="Calibri"/>
              </w:rPr>
              <w:t>Velikoj Britaniji</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14:paraId="475595FC" w14:textId="77777777" w:rsidTr="00E67150">
        <w:trPr>
          <w:trHeight w:val="47"/>
        </w:trPr>
        <w:tc>
          <w:tcPr>
            <w:tcW w:w="2130" w:type="dxa"/>
            <w:vMerge/>
            <w:vAlign w:val="center"/>
          </w:tcPr>
          <w:p w14:paraId="16F4DB6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90B370"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2C40A70E"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7D4B6B12" w14:textId="77777777" w:rsidTr="00E67150">
        <w:trPr>
          <w:trHeight w:val="404"/>
        </w:trPr>
        <w:tc>
          <w:tcPr>
            <w:tcW w:w="2130" w:type="dxa"/>
            <w:vAlign w:val="center"/>
          </w:tcPr>
          <w:p w14:paraId="3967AC7B" w14:textId="77777777" w:rsidR="00DE223F" w:rsidRDefault="00DE223F" w:rsidP="00E67150">
            <w:pPr>
              <w:rPr>
                <w:rFonts w:ascii="Calibri" w:eastAsia="Calibri" w:hAnsi="Calibri" w:cs="Calibri"/>
              </w:rPr>
            </w:pPr>
          </w:p>
        </w:tc>
        <w:tc>
          <w:tcPr>
            <w:tcW w:w="1980" w:type="dxa"/>
            <w:vAlign w:val="center"/>
          </w:tcPr>
          <w:p w14:paraId="5950AC8B"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6F843BD"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554BFE8F" w14:textId="77777777" w:rsidTr="00E67150">
        <w:trPr>
          <w:trHeight w:val="482"/>
        </w:trPr>
        <w:tc>
          <w:tcPr>
            <w:tcW w:w="2130" w:type="dxa"/>
            <w:vMerge w:val="restart"/>
            <w:vAlign w:val="center"/>
          </w:tcPr>
          <w:p w14:paraId="51578155"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5097405"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6B4AAFF"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0C10E7E9"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7F9D7F1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58210D43"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0706ABD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5FC260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47F6E003" w14:textId="77777777" w:rsidTr="00E67150">
        <w:trPr>
          <w:trHeight w:val="482"/>
        </w:trPr>
        <w:tc>
          <w:tcPr>
            <w:tcW w:w="2130" w:type="dxa"/>
            <w:vMerge/>
            <w:vAlign w:val="center"/>
          </w:tcPr>
          <w:p w14:paraId="5F71A53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5DD0794" w14:textId="77777777" w:rsidR="00DE223F" w:rsidRDefault="00DE223F" w:rsidP="00E67150">
            <w:pPr>
              <w:ind w:left="708"/>
            </w:pPr>
            <w:r>
              <w:rPr>
                <w:rFonts w:ascii="Calibri" w:eastAsia="Calibri" w:hAnsi="Calibri" w:cs="Calibri"/>
                <w:i/>
              </w:rPr>
              <w:t xml:space="preserve">If you selected 'Other', please identify these target groups. </w:t>
            </w:r>
          </w:p>
          <w:p w14:paraId="2B787A41"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CE85C00" w14:textId="77777777" w:rsidTr="00E67150">
        <w:trPr>
          <w:trHeight w:val="840"/>
        </w:trPr>
        <w:tc>
          <w:tcPr>
            <w:tcW w:w="2130" w:type="dxa"/>
            <w:tcBorders>
              <w:right w:val="single" w:sz="4" w:space="0" w:color="000000"/>
            </w:tcBorders>
            <w:vAlign w:val="center"/>
          </w:tcPr>
          <w:p w14:paraId="64FCA91B"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BF05EBA"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F6EF151"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E2C91E8"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4EE6572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5AB811C"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4F85039C"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91E4E28"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D2583A9" w14:textId="77777777" w:rsidTr="00E67150">
        <w:tc>
          <w:tcPr>
            <w:tcW w:w="2130" w:type="dxa"/>
            <w:vMerge w:val="restart"/>
            <w:vAlign w:val="center"/>
          </w:tcPr>
          <w:p w14:paraId="5AA92C6C" w14:textId="77777777" w:rsidR="00DE223F" w:rsidRDefault="00DE223F" w:rsidP="00E67150">
            <w:r>
              <w:rPr>
                <w:rFonts w:ascii="Calibri" w:eastAsia="Calibri" w:hAnsi="Calibri" w:cs="Calibri"/>
                <w:b/>
              </w:rPr>
              <w:t>Expected Deliverable/Results/</w:t>
            </w:r>
          </w:p>
          <w:p w14:paraId="271A078C"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2CA0574F"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E423630"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D35BBB">
              <w:rPr>
                <w:rFonts w:ascii="Calibri" w:eastAsia="Calibri" w:hAnsi="Calibri" w:cs="Calibri"/>
                <w:b/>
                <w:sz w:val="24"/>
                <w:szCs w:val="24"/>
              </w:rPr>
              <w:t>4</w:t>
            </w:r>
            <w:r>
              <w:rPr>
                <w:rFonts w:ascii="Calibri" w:eastAsia="Calibri" w:hAnsi="Calibri" w:cs="Calibri"/>
                <w:b/>
                <w:sz w:val="24"/>
                <w:szCs w:val="24"/>
              </w:rPr>
              <w:t>.3.</w:t>
            </w:r>
          </w:p>
        </w:tc>
      </w:tr>
      <w:tr w:rsidR="00DE223F" w14:paraId="5828BF6D" w14:textId="77777777" w:rsidTr="00E67150">
        <w:tc>
          <w:tcPr>
            <w:tcW w:w="2130" w:type="dxa"/>
            <w:vMerge/>
            <w:vAlign w:val="center"/>
          </w:tcPr>
          <w:p w14:paraId="5338DB6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7453B82"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4608BC33" w14:textId="77777777" w:rsidR="00DE223F" w:rsidRDefault="00DE223F" w:rsidP="00E67150">
            <w:pPr>
              <w:rPr>
                <w:rFonts w:ascii="Calibri" w:eastAsia="Calibri" w:hAnsi="Calibri" w:cs="Calibri"/>
              </w:rPr>
            </w:pPr>
            <w:r w:rsidRPr="00FB7400">
              <w:t xml:space="preserve">Koordinacija sa </w:t>
            </w:r>
            <w:r w:rsidR="00D35BBB">
              <w:t>ICL</w:t>
            </w:r>
          </w:p>
        </w:tc>
      </w:tr>
      <w:tr w:rsidR="00DE223F" w14:paraId="6560572A" w14:textId="77777777" w:rsidTr="00E67150">
        <w:trPr>
          <w:trHeight w:val="472"/>
        </w:trPr>
        <w:tc>
          <w:tcPr>
            <w:tcW w:w="2130" w:type="dxa"/>
            <w:vMerge/>
            <w:vAlign w:val="center"/>
          </w:tcPr>
          <w:p w14:paraId="2E449CB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3C72A5"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F06E1D5"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6128392"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F4E2DB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3B94E0"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19CB2A59"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22244B1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2558A93" w14:textId="77777777" w:rsidTr="00E67150">
        <w:tc>
          <w:tcPr>
            <w:tcW w:w="2130" w:type="dxa"/>
            <w:vMerge/>
            <w:vAlign w:val="center"/>
          </w:tcPr>
          <w:p w14:paraId="3BFCC27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ABE4C9D"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18E1202" w14:textId="77777777"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49CB">
              <w:rPr>
                <w:rFonts w:ascii="Calibri" w:eastAsia="Calibri" w:hAnsi="Calibri" w:cs="Calibri"/>
              </w:rPr>
              <w:t>ICL</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sprovođenjem</w:t>
            </w:r>
            <w:r w:rsidRPr="00373821">
              <w:rPr>
                <w:rFonts w:ascii="Calibri" w:eastAsia="Calibri" w:hAnsi="Calibri" w:cs="Calibri"/>
              </w:rPr>
              <w:t xml:space="preserve"> planiranih aktivnosti.</w:t>
            </w:r>
          </w:p>
        </w:tc>
      </w:tr>
      <w:tr w:rsidR="00DE223F" w14:paraId="34694412" w14:textId="77777777" w:rsidTr="00E67150">
        <w:trPr>
          <w:trHeight w:val="47"/>
        </w:trPr>
        <w:tc>
          <w:tcPr>
            <w:tcW w:w="2130" w:type="dxa"/>
            <w:vMerge/>
            <w:vAlign w:val="center"/>
          </w:tcPr>
          <w:p w14:paraId="06B21DE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28527"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F2B1FA0"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E4433B0" w14:textId="77777777" w:rsidTr="00E67150">
        <w:trPr>
          <w:trHeight w:val="404"/>
        </w:trPr>
        <w:tc>
          <w:tcPr>
            <w:tcW w:w="2130" w:type="dxa"/>
            <w:vAlign w:val="center"/>
          </w:tcPr>
          <w:p w14:paraId="456545A0" w14:textId="77777777" w:rsidR="00DE223F" w:rsidRDefault="00DE223F" w:rsidP="00E67150">
            <w:pPr>
              <w:rPr>
                <w:rFonts w:ascii="Calibri" w:eastAsia="Calibri" w:hAnsi="Calibri" w:cs="Calibri"/>
              </w:rPr>
            </w:pPr>
          </w:p>
        </w:tc>
        <w:tc>
          <w:tcPr>
            <w:tcW w:w="1980" w:type="dxa"/>
            <w:vAlign w:val="center"/>
          </w:tcPr>
          <w:p w14:paraId="592CD1DB"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77BAA62"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6B11026" w14:textId="77777777" w:rsidTr="00E67150">
        <w:trPr>
          <w:trHeight w:val="482"/>
        </w:trPr>
        <w:tc>
          <w:tcPr>
            <w:tcW w:w="2130" w:type="dxa"/>
            <w:vMerge w:val="restart"/>
            <w:vAlign w:val="center"/>
          </w:tcPr>
          <w:p w14:paraId="297FC8B8"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644164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1D16AC8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09E5ACFC"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4B29EF47"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22CD4552"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7E91C0D"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4E6009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0D6AC94F" w14:textId="77777777" w:rsidTr="00E67150">
        <w:trPr>
          <w:trHeight w:val="482"/>
        </w:trPr>
        <w:tc>
          <w:tcPr>
            <w:tcW w:w="2130" w:type="dxa"/>
            <w:vMerge/>
            <w:vAlign w:val="center"/>
          </w:tcPr>
          <w:p w14:paraId="51C5483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8711C1D" w14:textId="77777777" w:rsidR="00DE223F" w:rsidRDefault="00DE223F" w:rsidP="00E67150">
            <w:pPr>
              <w:ind w:left="708"/>
            </w:pPr>
            <w:r>
              <w:rPr>
                <w:rFonts w:ascii="Calibri" w:eastAsia="Calibri" w:hAnsi="Calibri" w:cs="Calibri"/>
                <w:i/>
              </w:rPr>
              <w:t xml:space="preserve">If you selected 'Other', please identify these target groups. </w:t>
            </w:r>
          </w:p>
          <w:p w14:paraId="465030BE"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0E5AAC4" w14:textId="77777777" w:rsidTr="00E67150">
        <w:trPr>
          <w:trHeight w:val="840"/>
        </w:trPr>
        <w:tc>
          <w:tcPr>
            <w:tcW w:w="2130" w:type="dxa"/>
            <w:tcBorders>
              <w:right w:val="single" w:sz="4" w:space="0" w:color="000000"/>
            </w:tcBorders>
            <w:vAlign w:val="center"/>
          </w:tcPr>
          <w:p w14:paraId="54B99ED6"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00F47FD"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1549A35B"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50CAA02"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1E2E14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7EA00E4"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77311453"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5D4E95B"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10B7247E" w14:textId="77777777" w:rsidTr="00E67150">
        <w:tc>
          <w:tcPr>
            <w:tcW w:w="2130" w:type="dxa"/>
            <w:vMerge w:val="restart"/>
            <w:vAlign w:val="center"/>
          </w:tcPr>
          <w:p w14:paraId="04094531" w14:textId="77777777" w:rsidR="00DE223F" w:rsidRDefault="00DE223F" w:rsidP="00E67150">
            <w:r>
              <w:rPr>
                <w:rFonts w:ascii="Calibri" w:eastAsia="Calibri" w:hAnsi="Calibri" w:cs="Calibri"/>
                <w:b/>
              </w:rPr>
              <w:t>Expected Deliverable/Results/</w:t>
            </w:r>
          </w:p>
          <w:p w14:paraId="72B0297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B338AB3"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35CF887"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6B7846">
              <w:rPr>
                <w:rFonts w:ascii="Calibri" w:eastAsia="Calibri" w:hAnsi="Calibri" w:cs="Calibri"/>
                <w:b/>
                <w:sz w:val="24"/>
                <w:szCs w:val="24"/>
              </w:rPr>
              <w:t>4</w:t>
            </w:r>
            <w:r>
              <w:rPr>
                <w:rFonts w:ascii="Calibri" w:eastAsia="Calibri" w:hAnsi="Calibri" w:cs="Calibri"/>
                <w:b/>
                <w:sz w:val="24"/>
                <w:szCs w:val="24"/>
              </w:rPr>
              <w:t>.4.</w:t>
            </w:r>
          </w:p>
        </w:tc>
      </w:tr>
      <w:tr w:rsidR="00DE223F" w14:paraId="4FD0A7E1" w14:textId="77777777" w:rsidTr="00E67150">
        <w:tc>
          <w:tcPr>
            <w:tcW w:w="2130" w:type="dxa"/>
            <w:vMerge/>
            <w:vAlign w:val="center"/>
          </w:tcPr>
          <w:p w14:paraId="5CFFBA4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9995090"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9B4954D" w14:textId="77777777" w:rsidR="00DE223F" w:rsidRDefault="00DE223F" w:rsidP="00E67150">
            <w:pPr>
              <w:rPr>
                <w:rFonts w:ascii="Calibri" w:eastAsia="Calibri" w:hAnsi="Calibri" w:cs="Calibri"/>
              </w:rPr>
            </w:pPr>
            <w:r w:rsidRPr="00FB7400">
              <w:t>Realizacija posete</w:t>
            </w:r>
          </w:p>
        </w:tc>
      </w:tr>
      <w:tr w:rsidR="00DE223F" w14:paraId="248C7CBB" w14:textId="77777777" w:rsidTr="00E67150">
        <w:trPr>
          <w:trHeight w:val="472"/>
        </w:trPr>
        <w:tc>
          <w:tcPr>
            <w:tcW w:w="2130" w:type="dxa"/>
            <w:vMerge/>
            <w:vAlign w:val="center"/>
          </w:tcPr>
          <w:p w14:paraId="12C534B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283F905"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BF4F290"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F0A2533"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341F9C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51848D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2FAF627B"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7661E49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473104EC" w14:textId="77777777" w:rsidTr="00E67150">
        <w:tc>
          <w:tcPr>
            <w:tcW w:w="2130" w:type="dxa"/>
            <w:vMerge/>
            <w:vAlign w:val="center"/>
          </w:tcPr>
          <w:p w14:paraId="3C99EB2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DFDDA2"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468A35" w14:textId="77777777"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6B7846">
              <w:rPr>
                <w:rFonts w:ascii="Calibri" w:eastAsia="Calibri" w:hAnsi="Calibri" w:cs="Calibri"/>
              </w:rPr>
              <w:t>ICL</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19760EA3" w14:textId="77777777" w:rsidTr="00E67150">
        <w:trPr>
          <w:trHeight w:val="47"/>
        </w:trPr>
        <w:tc>
          <w:tcPr>
            <w:tcW w:w="2130" w:type="dxa"/>
            <w:vMerge/>
            <w:vAlign w:val="center"/>
          </w:tcPr>
          <w:p w14:paraId="3E969A4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2A8F5F3"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6F03D8D"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1499943B" w14:textId="77777777" w:rsidTr="00E67150">
        <w:trPr>
          <w:trHeight w:val="404"/>
        </w:trPr>
        <w:tc>
          <w:tcPr>
            <w:tcW w:w="2130" w:type="dxa"/>
            <w:vAlign w:val="center"/>
          </w:tcPr>
          <w:p w14:paraId="611C3078" w14:textId="77777777" w:rsidR="00DE223F" w:rsidRDefault="00DE223F" w:rsidP="00E67150">
            <w:pPr>
              <w:rPr>
                <w:rFonts w:ascii="Calibri" w:eastAsia="Calibri" w:hAnsi="Calibri" w:cs="Calibri"/>
              </w:rPr>
            </w:pPr>
          </w:p>
        </w:tc>
        <w:tc>
          <w:tcPr>
            <w:tcW w:w="1980" w:type="dxa"/>
            <w:vAlign w:val="center"/>
          </w:tcPr>
          <w:p w14:paraId="117C60B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6B96D5EB"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FD6AEAE" w14:textId="77777777" w:rsidTr="00E67150">
        <w:trPr>
          <w:trHeight w:val="482"/>
        </w:trPr>
        <w:tc>
          <w:tcPr>
            <w:tcW w:w="2130" w:type="dxa"/>
            <w:vMerge w:val="restart"/>
            <w:vAlign w:val="center"/>
          </w:tcPr>
          <w:p w14:paraId="62D858A6"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0CDC18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10854C9B"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64D88882"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61F9D7E3"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8DC188C"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EA6A114"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197E5D8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F735FBE" w14:textId="77777777" w:rsidTr="00E67150">
        <w:trPr>
          <w:trHeight w:val="482"/>
        </w:trPr>
        <w:tc>
          <w:tcPr>
            <w:tcW w:w="2130" w:type="dxa"/>
            <w:vMerge/>
            <w:vAlign w:val="center"/>
          </w:tcPr>
          <w:p w14:paraId="09F80A4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BAE0634" w14:textId="77777777" w:rsidR="00DE223F" w:rsidRDefault="00DE223F" w:rsidP="00E67150">
            <w:pPr>
              <w:ind w:left="708"/>
            </w:pPr>
            <w:r>
              <w:rPr>
                <w:rFonts w:ascii="Calibri" w:eastAsia="Calibri" w:hAnsi="Calibri" w:cs="Calibri"/>
                <w:i/>
              </w:rPr>
              <w:t xml:space="preserve">If you selected 'Other', please identify these target groups. </w:t>
            </w:r>
          </w:p>
          <w:p w14:paraId="2E30C146"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53502737" w14:textId="77777777" w:rsidTr="00E67150">
        <w:trPr>
          <w:trHeight w:val="840"/>
        </w:trPr>
        <w:tc>
          <w:tcPr>
            <w:tcW w:w="2130" w:type="dxa"/>
            <w:tcBorders>
              <w:right w:val="single" w:sz="4" w:space="0" w:color="000000"/>
            </w:tcBorders>
            <w:vAlign w:val="center"/>
          </w:tcPr>
          <w:p w14:paraId="282CB02D"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6F7202"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F75916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577AED"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5313A88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34C8AA"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802ED22"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4FD381B" w14:textId="77777777" w:rsidR="00DE223F" w:rsidRDefault="00DE223F"/>
    <w:p w14:paraId="415E3674"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0481A9CD" w14:textId="77777777" w:rsidTr="00E67150">
        <w:tc>
          <w:tcPr>
            <w:tcW w:w="2100" w:type="dxa"/>
            <w:vAlign w:val="center"/>
          </w:tcPr>
          <w:p w14:paraId="565BE764"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EC8CCB5"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8620C61"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514C7">
              <w:rPr>
                <w:rFonts w:ascii="Calibri" w:eastAsia="Calibri" w:hAnsi="Calibri" w:cs="Calibri"/>
                <w:b/>
                <w:sz w:val="24"/>
                <w:szCs w:val="24"/>
              </w:rPr>
              <w:t>5</w:t>
            </w:r>
          </w:p>
        </w:tc>
      </w:tr>
      <w:tr w:rsidR="00DE223F" w:rsidRPr="00E5320B" w14:paraId="0ED09D7C" w14:textId="77777777" w:rsidTr="00E67150">
        <w:trPr>
          <w:trHeight w:val="493"/>
        </w:trPr>
        <w:tc>
          <w:tcPr>
            <w:tcW w:w="2100" w:type="dxa"/>
            <w:vAlign w:val="center"/>
          </w:tcPr>
          <w:p w14:paraId="7D5BD8AA"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4793DEA1" w14:textId="77777777" w:rsidR="00DE223F" w:rsidRPr="006514C7" w:rsidRDefault="006514C7" w:rsidP="00E67150">
            <w:pPr>
              <w:rPr>
                <w:rFonts w:ascii="Calibri" w:eastAsia="Calibri" w:hAnsi="Calibri" w:cs="Calibri"/>
                <w:lang w:val="fr-FR"/>
              </w:rPr>
            </w:pPr>
            <w:r w:rsidRPr="00435385">
              <w:rPr>
                <w:b/>
                <w:bCs/>
                <w:lang w:val="fr-FR"/>
              </w:rPr>
              <w:t>Poseta Imec institutu u Belgiji - AI</w:t>
            </w:r>
          </w:p>
        </w:tc>
      </w:tr>
      <w:tr w:rsidR="00DE223F" w14:paraId="44D91CE1" w14:textId="77777777" w:rsidTr="00E67150">
        <w:trPr>
          <w:trHeight w:val="493"/>
        </w:trPr>
        <w:tc>
          <w:tcPr>
            <w:tcW w:w="2100" w:type="dxa"/>
            <w:vAlign w:val="center"/>
          </w:tcPr>
          <w:p w14:paraId="74364D19"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6238BAFB"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356A159D" w14:textId="77777777" w:rsidR="00DE223F" w:rsidRPr="00E3101C" w:rsidRDefault="00DE223F" w:rsidP="00E67150">
            <w:pPr>
              <w:numPr>
                <w:ilvl w:val="0"/>
                <w:numId w:val="120"/>
              </w:numPr>
            </w:pPr>
            <w:r w:rsidRPr="00E3101C">
              <w:t xml:space="preserve">da je </w:t>
            </w:r>
            <w:r>
              <w:t>nivo</w:t>
            </w:r>
            <w:r w:rsidRPr="00E3101C">
              <w:t xml:space="preserve"> znanja i iskustva o </w:t>
            </w:r>
            <w:r>
              <w:t>veštačkoj</w:t>
            </w:r>
            <w:r w:rsidRPr="00E3101C">
              <w:t xml:space="preserve"> inteligenciji u partnerima na adekvatno</w:t>
            </w:r>
            <w:r>
              <w:t>m</w:t>
            </w:r>
            <w:r w:rsidRPr="00E3101C">
              <w:t xml:space="preserve"> </w:t>
            </w:r>
            <w:r>
              <w:t>nivou</w:t>
            </w:r>
            <w:r w:rsidRPr="00E3101C">
              <w:t>,</w:t>
            </w:r>
          </w:p>
          <w:p w14:paraId="41CBE720"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14:paraId="466E8E37" w14:textId="77777777" w:rsidR="00DE223F" w:rsidRDefault="00DE223F" w:rsidP="00E67150">
            <w:pPr>
              <w:numPr>
                <w:ilvl w:val="0"/>
                <w:numId w:val="120"/>
              </w:numPr>
            </w:pPr>
            <w:r w:rsidRPr="00E3101C">
              <w:t xml:space="preserve">da su partneri u mogućnosti priuštiti sebi troškove putovanja i smeštaja u </w:t>
            </w:r>
            <w:r w:rsidR="006514C7">
              <w:t>Belgiji</w:t>
            </w:r>
            <w:r w:rsidRPr="00E3101C">
              <w:t>.</w:t>
            </w:r>
          </w:p>
          <w:p w14:paraId="1A52BAC9" w14:textId="77777777" w:rsidR="00DE223F" w:rsidRPr="00E3101C" w:rsidRDefault="00DE223F" w:rsidP="00E67150">
            <w:pPr>
              <w:ind w:left="720"/>
            </w:pPr>
          </w:p>
          <w:p w14:paraId="72D46C96" w14:textId="77777777" w:rsidR="00DE223F" w:rsidRPr="00E3101C" w:rsidRDefault="00DE223F" w:rsidP="00E67150">
            <w:pPr>
              <w:ind w:left="720"/>
              <w:rPr>
                <w:b/>
                <w:bCs/>
              </w:rPr>
            </w:pPr>
            <w:r w:rsidRPr="00E3101C">
              <w:rPr>
                <w:b/>
                <w:bCs/>
              </w:rPr>
              <w:t>Rizici:</w:t>
            </w:r>
          </w:p>
          <w:p w14:paraId="5A569FD7" w14:textId="77777777" w:rsidR="00DE223F" w:rsidRPr="00E3101C" w:rsidRDefault="00DE223F" w:rsidP="00E67150">
            <w:pPr>
              <w:numPr>
                <w:ilvl w:val="0"/>
                <w:numId w:val="121"/>
              </w:numPr>
            </w:pPr>
            <w:r w:rsidRPr="00E3101C">
              <w:t>mogu</w:t>
            </w:r>
            <w:r>
              <w:t>ć</w:t>
            </w:r>
            <w:r w:rsidRPr="00E3101C">
              <w:t xml:space="preserve">nost da partneri nisu dovoljno spremni za razmenu znanja i iskustava u </w:t>
            </w:r>
            <w:r w:rsidRPr="00E3101C">
              <w:lastRenderedPageBreak/>
              <w:t xml:space="preserve">području </w:t>
            </w:r>
            <w:r>
              <w:t>veštačke</w:t>
            </w:r>
            <w:r w:rsidRPr="00E3101C">
              <w:t xml:space="preserve"> inteligencije,</w:t>
            </w:r>
          </w:p>
          <w:p w14:paraId="483EE3EE" w14:textId="77777777" w:rsidR="00DE223F" w:rsidRPr="00E3101C" w:rsidRDefault="00DE223F" w:rsidP="00E67150">
            <w:pPr>
              <w:numPr>
                <w:ilvl w:val="0"/>
                <w:numId w:val="121"/>
              </w:numPr>
            </w:pPr>
            <w:r w:rsidRPr="00E3101C">
              <w:t>da troškovi putovanja i smeštaja partnera budu preveliki,</w:t>
            </w:r>
          </w:p>
          <w:p w14:paraId="2FBAFFB9" w14:textId="77777777" w:rsidR="00DE223F" w:rsidRPr="00E3101C" w:rsidRDefault="00DE223F" w:rsidP="00E67150">
            <w:pPr>
              <w:numPr>
                <w:ilvl w:val="0"/>
                <w:numId w:val="121"/>
              </w:numPr>
            </w:pPr>
            <w:r w:rsidRPr="00E3101C">
              <w:t>mogućnost izbijanja zdravstvenih problema u vreme putovanja i smeštaja partnera.</w:t>
            </w:r>
          </w:p>
          <w:p w14:paraId="33F12304" w14:textId="77777777" w:rsidR="00DE223F" w:rsidRDefault="00DE223F" w:rsidP="00E67150">
            <w:pPr>
              <w:ind w:left="720"/>
              <w:rPr>
                <w:rFonts w:ascii="Calibri" w:eastAsia="Calibri" w:hAnsi="Calibri" w:cs="Calibri"/>
              </w:rPr>
            </w:pPr>
          </w:p>
        </w:tc>
      </w:tr>
      <w:tr w:rsidR="00DE223F" w14:paraId="68EA92C5" w14:textId="77777777" w:rsidTr="00E67150">
        <w:trPr>
          <w:trHeight w:val="493"/>
        </w:trPr>
        <w:tc>
          <w:tcPr>
            <w:tcW w:w="2100" w:type="dxa"/>
            <w:vAlign w:val="center"/>
          </w:tcPr>
          <w:p w14:paraId="5835C811" w14:textId="77777777"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22491655" w14:textId="77777777"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2921DB">
              <w:rPr>
                <w:rFonts w:ascii="Calibri" w:eastAsia="Calibri" w:hAnsi="Calibri" w:cs="Calibri"/>
              </w:rPr>
              <w:t xml:space="preserve">Imec institutu </w:t>
            </w:r>
            <w:r w:rsidRPr="00593AFF">
              <w:rPr>
                <w:rFonts w:ascii="Calibri" w:eastAsia="Calibri" w:hAnsi="Calibri" w:cs="Calibri"/>
              </w:rPr>
              <w:t xml:space="preserve">u </w:t>
            </w:r>
            <w:r w:rsidR="002921DB">
              <w:rPr>
                <w:rFonts w:ascii="Calibri" w:eastAsia="Calibri" w:hAnsi="Calibri" w:cs="Calibri"/>
              </w:rPr>
              <w:t xml:space="preserve">Belgiji </w:t>
            </w:r>
            <w:r w:rsidRPr="00593AFF">
              <w:rPr>
                <w:rFonts w:ascii="Calibri" w:eastAsia="Calibri" w:hAnsi="Calibri" w:cs="Calibri"/>
              </w:rPr>
              <w:t xml:space="preserve">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14:paraId="3057E153" w14:textId="77777777" w:rsidTr="00E67150">
        <w:trPr>
          <w:trHeight w:val="493"/>
        </w:trPr>
        <w:tc>
          <w:tcPr>
            <w:tcW w:w="2100" w:type="dxa"/>
            <w:vAlign w:val="center"/>
          </w:tcPr>
          <w:p w14:paraId="0A0D6BE2"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3FF06830" w14:textId="77777777" w:rsidR="00DE223F" w:rsidRPr="00EA17C0" w:rsidRDefault="00DE223F" w:rsidP="00E67150">
            <w:pPr>
              <w:rPr>
                <w:b/>
                <w:bCs/>
                <w:lang w:val="fr-FR"/>
              </w:rPr>
            </w:pP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C22175">
              <w:rPr>
                <w:rFonts w:ascii="Calibri" w:eastAsia="Calibri" w:hAnsi="Calibri" w:cs="Calibri"/>
                <w:b/>
              </w:rPr>
              <w:t>5</w:t>
            </w:r>
            <w:r w:rsidRPr="001B46AD">
              <w:rPr>
                <w:rFonts w:ascii="Calibri" w:eastAsia="Calibri" w:hAnsi="Calibri" w:cs="Calibri"/>
                <w:b/>
              </w:rPr>
              <w:t xml:space="preserve">.3. </w:t>
            </w:r>
            <w:r w:rsidRPr="00FB7400">
              <w:t xml:space="preserve">Koordinacija sa </w:t>
            </w:r>
            <w:r w:rsidR="00C22175">
              <w:t>Imec</w:t>
            </w:r>
            <w:r>
              <w:t>.</w:t>
            </w:r>
          </w:p>
          <w:p w14:paraId="04D9BDED" w14:textId="77777777"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C22175">
              <w:rPr>
                <w:rFonts w:ascii="Calibri" w:eastAsia="Calibri" w:hAnsi="Calibri" w:cs="Calibri"/>
                <w:b/>
              </w:rPr>
              <w:t>5</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728B6E28" w14:textId="77777777" w:rsidTr="00E67150">
        <w:trPr>
          <w:trHeight w:val="493"/>
        </w:trPr>
        <w:tc>
          <w:tcPr>
            <w:tcW w:w="2100" w:type="dxa"/>
            <w:vAlign w:val="center"/>
          </w:tcPr>
          <w:p w14:paraId="366BF7C8"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670D8A32"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0D7B9881"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59963566"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E89E2B9" w14:textId="77777777" w:rsidTr="00E67150">
        <w:trPr>
          <w:trHeight w:val="493"/>
        </w:trPr>
        <w:tc>
          <w:tcPr>
            <w:tcW w:w="2100" w:type="dxa"/>
            <w:vAlign w:val="center"/>
          </w:tcPr>
          <w:p w14:paraId="6A0DE825"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328FB7C6"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32DB7350" w14:textId="77777777" w:rsidTr="00E67150">
        <w:trPr>
          <w:trHeight w:val="493"/>
        </w:trPr>
        <w:tc>
          <w:tcPr>
            <w:tcW w:w="2100" w:type="dxa"/>
            <w:vAlign w:val="center"/>
          </w:tcPr>
          <w:p w14:paraId="1ACBAB1A"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126FBA6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634E8623"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67CD79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E6689E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EC52D8D"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3D712A6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3974836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45E1623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2822F2C"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07589E9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6DC937E9"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5B72C7CD"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5D67DB83"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745D1AD6"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7FA7F5E7" w14:textId="77777777" w:rsidTr="00E67150">
        <w:trPr>
          <w:trHeight w:val="493"/>
        </w:trPr>
        <w:tc>
          <w:tcPr>
            <w:tcW w:w="2100" w:type="dxa"/>
            <w:vAlign w:val="center"/>
          </w:tcPr>
          <w:p w14:paraId="27E3895F" w14:textId="77777777" w:rsidR="00DE223F" w:rsidRDefault="00DE223F" w:rsidP="00E67150">
            <w:r>
              <w:rPr>
                <w:rFonts w:ascii="Calibri" w:eastAsia="Calibri" w:hAnsi="Calibri" w:cs="Calibri"/>
                <w:b/>
              </w:rPr>
              <w:t>Costs</w:t>
            </w:r>
          </w:p>
          <w:p w14:paraId="5F19DC06"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7E1ABC33" w14:textId="77777777" w:rsidR="00DE223F" w:rsidRPr="00CA5B08" w:rsidRDefault="00DE223F" w:rsidP="00E67150">
            <w:r w:rsidRPr="00CA5B08">
              <w:t>Troškovi za ovu aktivnost mogu obuhvatiti:</w:t>
            </w:r>
          </w:p>
          <w:p w14:paraId="62B2F18D"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05E9A656" w14:textId="77777777" w:rsidR="00DE223F" w:rsidRPr="00CA5B08" w:rsidRDefault="00DE223F" w:rsidP="00E67150">
            <w:r w:rsidRPr="00CA5B08">
              <w:t xml:space="preserve">* smeštaj i </w:t>
            </w:r>
            <w:r>
              <w:t>ishrana</w:t>
            </w:r>
            <w:r w:rsidRPr="00CA5B08">
              <w:t xml:space="preserve"> za vreme posete,</w:t>
            </w:r>
          </w:p>
          <w:p w14:paraId="6F9EEB3C" w14:textId="77777777" w:rsidR="00DE223F" w:rsidRPr="00CA5B08" w:rsidRDefault="00DE223F" w:rsidP="00E67150">
            <w:r w:rsidRPr="00CA5B08">
              <w:t>* troškovi organiz</w:t>
            </w:r>
            <w:r>
              <w:t>ov</w:t>
            </w:r>
            <w:r w:rsidRPr="00CA5B08">
              <w:t>anog putovanja (učenje, predavanja, radionice, obilasci),</w:t>
            </w:r>
          </w:p>
          <w:p w14:paraId="3EB34D44" w14:textId="77777777" w:rsidR="00DE223F" w:rsidRPr="005D354C" w:rsidRDefault="00DE223F" w:rsidP="00E67150">
            <w:pPr>
              <w:rPr>
                <w:rFonts w:ascii="Calibri" w:eastAsia="Calibri" w:hAnsi="Calibri" w:cs="Calibri"/>
              </w:rPr>
            </w:pPr>
            <w:r w:rsidRPr="00CA5B08">
              <w:t>* troškovi osiguranja putovanja.</w:t>
            </w:r>
          </w:p>
        </w:tc>
      </w:tr>
    </w:tbl>
    <w:p w14:paraId="699194B4" w14:textId="77777777" w:rsidR="00DE223F" w:rsidRPr="005D354C" w:rsidRDefault="00DE223F" w:rsidP="00DE223F"/>
    <w:p w14:paraId="1102ABEA" w14:textId="77777777" w:rsidR="00DE223F" w:rsidRPr="005D354C" w:rsidRDefault="00DE223F" w:rsidP="00DE223F"/>
    <w:p w14:paraId="2E89E06A" w14:textId="77777777" w:rsidR="00DE223F" w:rsidRPr="005D354C" w:rsidRDefault="00DE223F" w:rsidP="00DE223F"/>
    <w:p w14:paraId="7A730305" w14:textId="77777777" w:rsidR="00DE223F" w:rsidRDefault="00DE223F" w:rsidP="00DE223F">
      <w:r>
        <w:rPr>
          <w:b/>
        </w:rPr>
        <w:t>Deliverables/results/outcomes</w:t>
      </w:r>
    </w:p>
    <w:p w14:paraId="2947BFB8"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4CF068BB" w14:textId="77777777" w:rsidTr="00E67150">
        <w:tc>
          <w:tcPr>
            <w:tcW w:w="2130" w:type="dxa"/>
            <w:vMerge w:val="restart"/>
            <w:vAlign w:val="center"/>
          </w:tcPr>
          <w:p w14:paraId="4092B4B5" w14:textId="77777777" w:rsidR="00DE223F" w:rsidRDefault="00DE223F" w:rsidP="00E67150">
            <w:r>
              <w:rPr>
                <w:rFonts w:ascii="Calibri" w:eastAsia="Calibri" w:hAnsi="Calibri" w:cs="Calibri"/>
                <w:b/>
              </w:rPr>
              <w:t>Expected Deliverable/Results/</w:t>
            </w:r>
          </w:p>
          <w:p w14:paraId="572B6CCD" w14:textId="77777777" w:rsidR="00DE223F" w:rsidRDefault="00DE223F" w:rsidP="00E67150">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37F9E7A3" w14:textId="77777777" w:rsidR="00DE223F" w:rsidRDefault="00DE223F" w:rsidP="00E67150">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09383907"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.1.</w:t>
            </w:r>
          </w:p>
        </w:tc>
      </w:tr>
      <w:tr w:rsidR="00DE223F" w14:paraId="0BCEE245" w14:textId="77777777" w:rsidTr="00E67150">
        <w:tc>
          <w:tcPr>
            <w:tcW w:w="2130" w:type="dxa"/>
            <w:vMerge/>
            <w:vAlign w:val="center"/>
          </w:tcPr>
          <w:p w14:paraId="3DEEA7B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7A448BC"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44870B72" w14:textId="77777777" w:rsidR="00DE223F" w:rsidRDefault="00DE223F" w:rsidP="00E67150">
            <w:pPr>
              <w:rPr>
                <w:rFonts w:ascii="Calibri" w:eastAsia="Calibri" w:hAnsi="Calibri" w:cs="Calibri"/>
              </w:rPr>
            </w:pPr>
            <w:r w:rsidRPr="00FB7400">
              <w:t>Definisanje ciljeva posete</w:t>
            </w:r>
          </w:p>
        </w:tc>
      </w:tr>
      <w:tr w:rsidR="00DE223F" w14:paraId="3B10E03D" w14:textId="77777777" w:rsidTr="00E67150">
        <w:trPr>
          <w:trHeight w:val="472"/>
        </w:trPr>
        <w:tc>
          <w:tcPr>
            <w:tcW w:w="2130" w:type="dxa"/>
            <w:vMerge/>
            <w:vAlign w:val="center"/>
          </w:tcPr>
          <w:p w14:paraId="1ACB19F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B06C66"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73B8A6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623A5DB9"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742A722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B6A03E2"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D23B41E"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DC1B38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3FF2A6B0" w14:textId="77777777" w:rsidTr="00E67150">
        <w:tc>
          <w:tcPr>
            <w:tcW w:w="2130" w:type="dxa"/>
            <w:vMerge/>
            <w:vAlign w:val="center"/>
          </w:tcPr>
          <w:p w14:paraId="117765C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C88EA39"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B8E5F81"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14:paraId="1D1B237C" w14:textId="77777777" w:rsidTr="00E67150">
        <w:trPr>
          <w:trHeight w:val="47"/>
        </w:trPr>
        <w:tc>
          <w:tcPr>
            <w:tcW w:w="2130" w:type="dxa"/>
            <w:vMerge/>
            <w:vAlign w:val="center"/>
          </w:tcPr>
          <w:p w14:paraId="5AF18B1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712945"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3349464F"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87949B8" w14:textId="77777777" w:rsidTr="00E67150">
        <w:trPr>
          <w:trHeight w:val="404"/>
        </w:trPr>
        <w:tc>
          <w:tcPr>
            <w:tcW w:w="2130" w:type="dxa"/>
            <w:vAlign w:val="center"/>
          </w:tcPr>
          <w:p w14:paraId="352D1D45" w14:textId="77777777" w:rsidR="00DE223F" w:rsidRDefault="00DE223F" w:rsidP="00E67150">
            <w:pPr>
              <w:rPr>
                <w:rFonts w:ascii="Calibri" w:eastAsia="Calibri" w:hAnsi="Calibri" w:cs="Calibri"/>
              </w:rPr>
            </w:pPr>
          </w:p>
        </w:tc>
        <w:tc>
          <w:tcPr>
            <w:tcW w:w="1980" w:type="dxa"/>
            <w:vAlign w:val="center"/>
          </w:tcPr>
          <w:p w14:paraId="1EC8B603"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14FB51AE"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22FFA521" w14:textId="77777777" w:rsidTr="00E67150">
        <w:trPr>
          <w:trHeight w:val="482"/>
        </w:trPr>
        <w:tc>
          <w:tcPr>
            <w:tcW w:w="2130" w:type="dxa"/>
            <w:vMerge w:val="restart"/>
            <w:vAlign w:val="center"/>
          </w:tcPr>
          <w:p w14:paraId="300DD297"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D54ADEB"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54A0D9A6"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39CAA7DF"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2E96E570"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6DECC1D7"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2ED5523D"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48C0AED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47D4C71" w14:textId="77777777" w:rsidTr="00E67150">
        <w:trPr>
          <w:trHeight w:val="482"/>
        </w:trPr>
        <w:tc>
          <w:tcPr>
            <w:tcW w:w="2130" w:type="dxa"/>
            <w:vMerge/>
            <w:vAlign w:val="center"/>
          </w:tcPr>
          <w:p w14:paraId="446E999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207DF78" w14:textId="77777777" w:rsidR="00DE223F" w:rsidRDefault="00DE223F" w:rsidP="00E67150">
            <w:pPr>
              <w:ind w:left="708"/>
            </w:pPr>
            <w:r>
              <w:rPr>
                <w:rFonts w:ascii="Calibri" w:eastAsia="Calibri" w:hAnsi="Calibri" w:cs="Calibri"/>
                <w:i/>
              </w:rPr>
              <w:t xml:space="preserve">If you selected 'Other', please identify these target groups. </w:t>
            </w:r>
          </w:p>
          <w:p w14:paraId="6314EAB7"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451CEF2" w14:textId="77777777" w:rsidTr="00E67150">
        <w:trPr>
          <w:trHeight w:val="840"/>
        </w:trPr>
        <w:tc>
          <w:tcPr>
            <w:tcW w:w="2130" w:type="dxa"/>
            <w:tcBorders>
              <w:right w:val="single" w:sz="4" w:space="0" w:color="000000"/>
            </w:tcBorders>
            <w:vAlign w:val="center"/>
          </w:tcPr>
          <w:p w14:paraId="45EA5C59"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AE59F3E"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661AF05A"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2839CF0"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7E2880C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2E100BF"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3CE690E7"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17D22BD" w14:textId="77777777" w:rsidR="00DE223F" w:rsidRDefault="00DE223F" w:rsidP="00DE223F"/>
    <w:p w14:paraId="38AA53D9"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20208F8F" w14:textId="77777777" w:rsidTr="00E67150">
        <w:tc>
          <w:tcPr>
            <w:tcW w:w="2130" w:type="dxa"/>
            <w:vMerge w:val="restart"/>
            <w:vAlign w:val="center"/>
          </w:tcPr>
          <w:p w14:paraId="795F8598" w14:textId="77777777" w:rsidR="00DE223F" w:rsidRDefault="00DE223F" w:rsidP="00E67150">
            <w:r>
              <w:rPr>
                <w:rFonts w:ascii="Calibri" w:eastAsia="Calibri" w:hAnsi="Calibri" w:cs="Calibri"/>
                <w:b/>
              </w:rPr>
              <w:t>Expected Deliverable/Results/</w:t>
            </w:r>
          </w:p>
          <w:p w14:paraId="609514BF"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249DF64"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70BF0C4"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.2.</w:t>
            </w:r>
          </w:p>
        </w:tc>
      </w:tr>
      <w:tr w:rsidR="00DE223F" w14:paraId="662A399E" w14:textId="77777777" w:rsidTr="00E67150">
        <w:tc>
          <w:tcPr>
            <w:tcW w:w="2130" w:type="dxa"/>
            <w:vMerge/>
            <w:vAlign w:val="center"/>
          </w:tcPr>
          <w:p w14:paraId="1C301A4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C6CA12E"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E7052ED" w14:textId="77777777" w:rsidR="00DE223F" w:rsidRDefault="00DE223F" w:rsidP="00E67150">
            <w:pPr>
              <w:rPr>
                <w:rFonts w:ascii="Calibri" w:eastAsia="Calibri" w:hAnsi="Calibri" w:cs="Calibri"/>
              </w:rPr>
            </w:pPr>
            <w:r w:rsidRPr="00FB7400">
              <w:t>Organizacija tima za posetu</w:t>
            </w:r>
          </w:p>
        </w:tc>
      </w:tr>
      <w:tr w:rsidR="00DE223F" w14:paraId="50E13B2B" w14:textId="77777777" w:rsidTr="00E67150">
        <w:trPr>
          <w:trHeight w:val="472"/>
        </w:trPr>
        <w:tc>
          <w:tcPr>
            <w:tcW w:w="2130" w:type="dxa"/>
            <w:vMerge/>
            <w:vAlign w:val="center"/>
          </w:tcPr>
          <w:p w14:paraId="7CF1556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66966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7A3DD2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46914AA"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1E4A874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C33F673"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0825CD6"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4306D6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6F56397" w14:textId="77777777" w:rsidTr="00E67150">
        <w:tc>
          <w:tcPr>
            <w:tcW w:w="2130" w:type="dxa"/>
            <w:vMerge/>
            <w:vAlign w:val="center"/>
          </w:tcPr>
          <w:p w14:paraId="6BA7B00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98485"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CFD92CC" w14:textId="77777777"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w:t>
            </w:r>
            <w:r w:rsidR="00F0147E">
              <w:rPr>
                <w:rFonts w:ascii="Calibri" w:eastAsia="Calibri" w:hAnsi="Calibri" w:cs="Calibri"/>
              </w:rPr>
              <w:t xml:space="preserve"> institutu Imec </w:t>
            </w:r>
            <w:r w:rsidRPr="006C1A65">
              <w:rPr>
                <w:rFonts w:ascii="Calibri" w:eastAsia="Calibri" w:hAnsi="Calibri" w:cs="Calibri"/>
              </w:rPr>
              <w:t xml:space="preserve">u </w:t>
            </w:r>
            <w:r w:rsidR="00F0147E">
              <w:rPr>
                <w:rFonts w:ascii="Calibri" w:eastAsia="Calibri" w:hAnsi="Calibri" w:cs="Calibri"/>
              </w:rPr>
              <w:t xml:space="preserve">Belgiji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 xml:space="preserve">nje aktivnosti i sastanaka za svaki dan boravka na </w:t>
            </w:r>
            <w:r w:rsidR="008539BB">
              <w:rPr>
                <w:rFonts w:ascii="Calibri" w:eastAsia="Calibri" w:hAnsi="Calibri" w:cs="Calibri"/>
              </w:rPr>
              <w:t>institutu</w:t>
            </w:r>
            <w:r w:rsidRPr="006C1A65">
              <w:rPr>
                <w:rFonts w:ascii="Calibri" w:eastAsia="Calibri" w:hAnsi="Calibri" w:cs="Calibri"/>
              </w:rPr>
              <w:t>.</w:t>
            </w:r>
          </w:p>
        </w:tc>
      </w:tr>
      <w:tr w:rsidR="00DE223F" w14:paraId="192041AF" w14:textId="77777777" w:rsidTr="00E67150">
        <w:trPr>
          <w:trHeight w:val="47"/>
        </w:trPr>
        <w:tc>
          <w:tcPr>
            <w:tcW w:w="2130" w:type="dxa"/>
            <w:vMerge/>
            <w:vAlign w:val="center"/>
          </w:tcPr>
          <w:p w14:paraId="6EFA7CA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8C3875"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05E9FA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7820DC7" w14:textId="77777777" w:rsidTr="00E67150">
        <w:trPr>
          <w:trHeight w:val="404"/>
        </w:trPr>
        <w:tc>
          <w:tcPr>
            <w:tcW w:w="2130" w:type="dxa"/>
            <w:vAlign w:val="center"/>
          </w:tcPr>
          <w:p w14:paraId="058492E5" w14:textId="77777777" w:rsidR="00DE223F" w:rsidRDefault="00DE223F" w:rsidP="00E67150">
            <w:pPr>
              <w:rPr>
                <w:rFonts w:ascii="Calibri" w:eastAsia="Calibri" w:hAnsi="Calibri" w:cs="Calibri"/>
              </w:rPr>
            </w:pPr>
          </w:p>
        </w:tc>
        <w:tc>
          <w:tcPr>
            <w:tcW w:w="1980" w:type="dxa"/>
            <w:vAlign w:val="center"/>
          </w:tcPr>
          <w:p w14:paraId="4A041722"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19F8592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0F2F7CA" w14:textId="77777777" w:rsidTr="00E67150">
        <w:trPr>
          <w:trHeight w:val="482"/>
        </w:trPr>
        <w:tc>
          <w:tcPr>
            <w:tcW w:w="2130" w:type="dxa"/>
            <w:vMerge w:val="restart"/>
            <w:vAlign w:val="center"/>
          </w:tcPr>
          <w:p w14:paraId="035783DB"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F6A2600"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640A5BE"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69233865"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07377ABF"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766CB51E"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36D47E5"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26BE9B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53E9BDC1" w14:textId="77777777" w:rsidTr="00E67150">
        <w:trPr>
          <w:trHeight w:val="482"/>
        </w:trPr>
        <w:tc>
          <w:tcPr>
            <w:tcW w:w="2130" w:type="dxa"/>
            <w:vMerge/>
            <w:vAlign w:val="center"/>
          </w:tcPr>
          <w:p w14:paraId="5418CB1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633E880" w14:textId="77777777" w:rsidR="00DE223F" w:rsidRDefault="00DE223F" w:rsidP="00E67150">
            <w:pPr>
              <w:ind w:left="708"/>
            </w:pPr>
            <w:r>
              <w:rPr>
                <w:rFonts w:ascii="Calibri" w:eastAsia="Calibri" w:hAnsi="Calibri" w:cs="Calibri"/>
                <w:i/>
              </w:rPr>
              <w:t xml:space="preserve">If you selected 'Other', please identify these target groups. </w:t>
            </w:r>
          </w:p>
          <w:p w14:paraId="206B6AB7"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0AB4C865" w14:textId="77777777" w:rsidTr="00E67150">
        <w:trPr>
          <w:trHeight w:val="840"/>
        </w:trPr>
        <w:tc>
          <w:tcPr>
            <w:tcW w:w="2130" w:type="dxa"/>
            <w:tcBorders>
              <w:right w:val="single" w:sz="4" w:space="0" w:color="000000"/>
            </w:tcBorders>
            <w:vAlign w:val="center"/>
          </w:tcPr>
          <w:p w14:paraId="492175B2"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AD0CAD"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40CC089D"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E73389D"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554FC71C"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096628C"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544F8BD8"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7885E2"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AF2221F" w14:textId="77777777" w:rsidTr="00E67150">
        <w:tc>
          <w:tcPr>
            <w:tcW w:w="2130" w:type="dxa"/>
            <w:vMerge w:val="restart"/>
            <w:vAlign w:val="center"/>
          </w:tcPr>
          <w:p w14:paraId="2EB51BF9" w14:textId="77777777" w:rsidR="00DE223F" w:rsidRDefault="00DE223F" w:rsidP="00E67150">
            <w:r>
              <w:rPr>
                <w:rFonts w:ascii="Calibri" w:eastAsia="Calibri" w:hAnsi="Calibri" w:cs="Calibri"/>
                <w:b/>
              </w:rPr>
              <w:t>Expected Deliverable/Results/</w:t>
            </w:r>
          </w:p>
          <w:p w14:paraId="74FEF65F"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743E8F52"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F0D43E3"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F0653F">
              <w:rPr>
                <w:rFonts w:ascii="Calibri" w:eastAsia="Calibri" w:hAnsi="Calibri" w:cs="Calibri"/>
                <w:b/>
                <w:sz w:val="24"/>
                <w:szCs w:val="24"/>
              </w:rPr>
              <w:t>5</w:t>
            </w:r>
            <w:r>
              <w:rPr>
                <w:rFonts w:ascii="Calibri" w:eastAsia="Calibri" w:hAnsi="Calibri" w:cs="Calibri"/>
                <w:b/>
                <w:sz w:val="24"/>
                <w:szCs w:val="24"/>
              </w:rPr>
              <w:t>.3.</w:t>
            </w:r>
          </w:p>
        </w:tc>
      </w:tr>
      <w:tr w:rsidR="00DE223F" w14:paraId="536CD6EA" w14:textId="77777777" w:rsidTr="00E67150">
        <w:tc>
          <w:tcPr>
            <w:tcW w:w="2130" w:type="dxa"/>
            <w:vMerge/>
            <w:vAlign w:val="center"/>
          </w:tcPr>
          <w:p w14:paraId="1613E41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423191C"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1870238" w14:textId="77777777" w:rsidR="00DE223F" w:rsidRDefault="00DE223F" w:rsidP="00E67150">
            <w:pPr>
              <w:rPr>
                <w:rFonts w:ascii="Calibri" w:eastAsia="Calibri" w:hAnsi="Calibri" w:cs="Calibri"/>
              </w:rPr>
            </w:pPr>
            <w:r w:rsidRPr="00FB7400">
              <w:t xml:space="preserve">Koordinacija sa </w:t>
            </w:r>
            <w:r w:rsidR="00F0653F">
              <w:t>Imec</w:t>
            </w:r>
          </w:p>
        </w:tc>
      </w:tr>
      <w:tr w:rsidR="00DE223F" w14:paraId="30BDC88B" w14:textId="77777777" w:rsidTr="00E67150">
        <w:trPr>
          <w:trHeight w:val="472"/>
        </w:trPr>
        <w:tc>
          <w:tcPr>
            <w:tcW w:w="2130" w:type="dxa"/>
            <w:vMerge/>
            <w:vAlign w:val="center"/>
          </w:tcPr>
          <w:p w14:paraId="117DAE2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8F7553"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394B27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A904E3D"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2D16320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78B3042"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1C72067"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F32F3C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3792F602" w14:textId="77777777" w:rsidTr="00E67150">
        <w:tc>
          <w:tcPr>
            <w:tcW w:w="2130" w:type="dxa"/>
            <w:vMerge/>
            <w:vAlign w:val="center"/>
          </w:tcPr>
          <w:p w14:paraId="7BC3546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89364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DF4133E" w14:textId="77777777"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27FB">
              <w:rPr>
                <w:rFonts w:ascii="Calibri" w:eastAsia="Calibri" w:hAnsi="Calibri" w:cs="Calibri"/>
              </w:rPr>
              <w:t>Imec</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sprovođenjem</w:t>
            </w:r>
            <w:r w:rsidRPr="00373821">
              <w:rPr>
                <w:rFonts w:ascii="Calibri" w:eastAsia="Calibri" w:hAnsi="Calibri" w:cs="Calibri"/>
              </w:rPr>
              <w:t xml:space="preserve"> planiranih aktivnosti.</w:t>
            </w:r>
          </w:p>
        </w:tc>
      </w:tr>
      <w:tr w:rsidR="00DE223F" w14:paraId="1A033C76" w14:textId="77777777" w:rsidTr="00E67150">
        <w:trPr>
          <w:trHeight w:val="47"/>
        </w:trPr>
        <w:tc>
          <w:tcPr>
            <w:tcW w:w="2130" w:type="dxa"/>
            <w:vMerge/>
            <w:vAlign w:val="center"/>
          </w:tcPr>
          <w:p w14:paraId="1BF4855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AB3F0F"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9ED2A0"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A048D89" w14:textId="77777777" w:rsidTr="00E67150">
        <w:trPr>
          <w:trHeight w:val="404"/>
        </w:trPr>
        <w:tc>
          <w:tcPr>
            <w:tcW w:w="2130" w:type="dxa"/>
            <w:vAlign w:val="center"/>
          </w:tcPr>
          <w:p w14:paraId="093349C5" w14:textId="77777777" w:rsidR="00DE223F" w:rsidRDefault="00DE223F" w:rsidP="00E67150">
            <w:pPr>
              <w:rPr>
                <w:rFonts w:ascii="Calibri" w:eastAsia="Calibri" w:hAnsi="Calibri" w:cs="Calibri"/>
              </w:rPr>
            </w:pPr>
          </w:p>
        </w:tc>
        <w:tc>
          <w:tcPr>
            <w:tcW w:w="1980" w:type="dxa"/>
            <w:vAlign w:val="center"/>
          </w:tcPr>
          <w:p w14:paraId="0FA1C850"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C8E4BF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50E0EA80" w14:textId="77777777" w:rsidTr="00E67150">
        <w:trPr>
          <w:trHeight w:val="482"/>
        </w:trPr>
        <w:tc>
          <w:tcPr>
            <w:tcW w:w="2130" w:type="dxa"/>
            <w:vMerge w:val="restart"/>
            <w:vAlign w:val="center"/>
          </w:tcPr>
          <w:p w14:paraId="6BB67597"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CA243B"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52DCC75F"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AD95C7A"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7FBDB3C5"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2BA68BB9"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2F4AF520"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69AA99F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23C3CFCD" w14:textId="77777777" w:rsidTr="00E67150">
        <w:trPr>
          <w:trHeight w:val="482"/>
        </w:trPr>
        <w:tc>
          <w:tcPr>
            <w:tcW w:w="2130" w:type="dxa"/>
            <w:vMerge/>
            <w:vAlign w:val="center"/>
          </w:tcPr>
          <w:p w14:paraId="5F91079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9DC2210" w14:textId="77777777" w:rsidR="00DE223F" w:rsidRDefault="00DE223F" w:rsidP="00E67150">
            <w:pPr>
              <w:ind w:left="708"/>
            </w:pPr>
            <w:r>
              <w:rPr>
                <w:rFonts w:ascii="Calibri" w:eastAsia="Calibri" w:hAnsi="Calibri" w:cs="Calibri"/>
                <w:i/>
              </w:rPr>
              <w:t xml:space="preserve">If you selected 'Other', please identify these target groups. </w:t>
            </w:r>
          </w:p>
          <w:p w14:paraId="6D13983A"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2D7D4F2E" w14:textId="77777777" w:rsidTr="00E67150">
        <w:trPr>
          <w:trHeight w:val="840"/>
        </w:trPr>
        <w:tc>
          <w:tcPr>
            <w:tcW w:w="2130" w:type="dxa"/>
            <w:tcBorders>
              <w:right w:val="single" w:sz="4" w:space="0" w:color="000000"/>
            </w:tcBorders>
            <w:vAlign w:val="center"/>
          </w:tcPr>
          <w:p w14:paraId="2A07A026"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1979FE2"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0DD5EEB"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8F3198"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B6E597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36BFAA9"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007BEE9B"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536B42"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0212A798" w14:textId="77777777" w:rsidTr="00E67150">
        <w:tc>
          <w:tcPr>
            <w:tcW w:w="2130" w:type="dxa"/>
            <w:vMerge w:val="restart"/>
            <w:vAlign w:val="center"/>
          </w:tcPr>
          <w:p w14:paraId="0A469643" w14:textId="77777777" w:rsidR="00DE223F" w:rsidRDefault="00DE223F" w:rsidP="00E67150">
            <w:r>
              <w:rPr>
                <w:rFonts w:ascii="Calibri" w:eastAsia="Calibri" w:hAnsi="Calibri" w:cs="Calibri"/>
                <w:b/>
              </w:rPr>
              <w:t>Expected Deliverable/Results/</w:t>
            </w:r>
          </w:p>
          <w:p w14:paraId="50FF4AE0"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CE8589A"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89BF4FF" w14:textId="77777777" w:rsidR="00DE223F" w:rsidRDefault="00DE223F" w:rsidP="00E67150">
            <w:pPr>
              <w:rPr>
                <w:rFonts w:ascii="Calibri" w:eastAsia="Calibri" w:hAnsi="Calibri" w:cs="Calibri"/>
                <w:bCs/>
              </w:rPr>
            </w:pPr>
            <w:r>
              <w:rPr>
                <w:rFonts w:ascii="Calibri" w:eastAsia="Calibri" w:hAnsi="Calibri" w:cs="Calibri"/>
                <w:b/>
                <w:sz w:val="24"/>
                <w:szCs w:val="24"/>
              </w:rPr>
              <w:t>a.2.</w:t>
            </w:r>
            <w:r w:rsidR="002D7707">
              <w:rPr>
                <w:rFonts w:ascii="Calibri" w:eastAsia="Calibri" w:hAnsi="Calibri" w:cs="Calibri"/>
                <w:b/>
                <w:sz w:val="24"/>
                <w:szCs w:val="24"/>
              </w:rPr>
              <w:t>5</w:t>
            </w:r>
            <w:r>
              <w:rPr>
                <w:rFonts w:ascii="Calibri" w:eastAsia="Calibri" w:hAnsi="Calibri" w:cs="Calibri"/>
                <w:b/>
                <w:sz w:val="24"/>
                <w:szCs w:val="24"/>
              </w:rPr>
              <w:t>.4.</w:t>
            </w:r>
          </w:p>
        </w:tc>
      </w:tr>
      <w:tr w:rsidR="00DE223F" w14:paraId="23D88122" w14:textId="77777777" w:rsidTr="00E67150">
        <w:tc>
          <w:tcPr>
            <w:tcW w:w="2130" w:type="dxa"/>
            <w:vMerge/>
            <w:vAlign w:val="center"/>
          </w:tcPr>
          <w:p w14:paraId="20B4143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7792D79"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3ED2461C" w14:textId="77777777" w:rsidR="00DE223F" w:rsidRDefault="00DE223F" w:rsidP="00E67150">
            <w:pPr>
              <w:rPr>
                <w:rFonts w:ascii="Calibri" w:eastAsia="Calibri" w:hAnsi="Calibri" w:cs="Calibri"/>
              </w:rPr>
            </w:pPr>
            <w:r w:rsidRPr="00FB7400">
              <w:t>Realizacija posete</w:t>
            </w:r>
          </w:p>
        </w:tc>
      </w:tr>
      <w:tr w:rsidR="00DE223F" w14:paraId="7481E194" w14:textId="77777777" w:rsidTr="00E67150">
        <w:trPr>
          <w:trHeight w:val="472"/>
        </w:trPr>
        <w:tc>
          <w:tcPr>
            <w:tcW w:w="2130" w:type="dxa"/>
            <w:vMerge/>
            <w:vAlign w:val="center"/>
          </w:tcPr>
          <w:p w14:paraId="43DEAA7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3EDBD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684B8ED"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7CB70C33"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155BF1E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35BB14A"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FAD2837"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0ECB8F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39EB9E49" w14:textId="77777777" w:rsidTr="00E67150">
        <w:tc>
          <w:tcPr>
            <w:tcW w:w="2130" w:type="dxa"/>
            <w:vMerge/>
            <w:vAlign w:val="center"/>
          </w:tcPr>
          <w:p w14:paraId="35B7EDE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2E18DF"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F7D0312" w14:textId="77777777"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24A9F">
              <w:rPr>
                <w:rFonts w:ascii="Calibri" w:eastAsia="Calibri" w:hAnsi="Calibri" w:cs="Calibri"/>
              </w:rPr>
              <w:t>Imec</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w:t>
            </w:r>
            <w:r w:rsidR="008F5674">
              <w:rPr>
                <w:rFonts w:ascii="Calibri" w:eastAsia="Calibri" w:hAnsi="Calibri" w:cs="Calibri"/>
              </w:rPr>
              <w:t>institutu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2A5782CD" w14:textId="77777777" w:rsidTr="00E67150">
        <w:trPr>
          <w:trHeight w:val="47"/>
        </w:trPr>
        <w:tc>
          <w:tcPr>
            <w:tcW w:w="2130" w:type="dxa"/>
            <w:vMerge/>
            <w:vAlign w:val="center"/>
          </w:tcPr>
          <w:p w14:paraId="1F241AB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215078"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6418E6B4"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025320C" w14:textId="77777777" w:rsidTr="00E67150">
        <w:trPr>
          <w:trHeight w:val="404"/>
        </w:trPr>
        <w:tc>
          <w:tcPr>
            <w:tcW w:w="2130" w:type="dxa"/>
            <w:vAlign w:val="center"/>
          </w:tcPr>
          <w:p w14:paraId="7A41AC2A" w14:textId="77777777" w:rsidR="00DE223F" w:rsidRDefault="00DE223F" w:rsidP="00E67150">
            <w:pPr>
              <w:rPr>
                <w:rFonts w:ascii="Calibri" w:eastAsia="Calibri" w:hAnsi="Calibri" w:cs="Calibri"/>
              </w:rPr>
            </w:pPr>
          </w:p>
        </w:tc>
        <w:tc>
          <w:tcPr>
            <w:tcW w:w="1980" w:type="dxa"/>
            <w:vAlign w:val="center"/>
          </w:tcPr>
          <w:p w14:paraId="4476C237"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1B0594AB"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35D20662" w14:textId="77777777" w:rsidTr="00E67150">
        <w:trPr>
          <w:trHeight w:val="482"/>
        </w:trPr>
        <w:tc>
          <w:tcPr>
            <w:tcW w:w="2130" w:type="dxa"/>
            <w:vMerge w:val="restart"/>
            <w:vAlign w:val="center"/>
          </w:tcPr>
          <w:p w14:paraId="6DFDCC99"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C9F0C68"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CABD15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2689DA9B"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11943F68"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7F513D1D"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6AA2748C"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755E182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53070BD4" w14:textId="77777777" w:rsidTr="00E67150">
        <w:trPr>
          <w:trHeight w:val="482"/>
        </w:trPr>
        <w:tc>
          <w:tcPr>
            <w:tcW w:w="2130" w:type="dxa"/>
            <w:vMerge/>
            <w:vAlign w:val="center"/>
          </w:tcPr>
          <w:p w14:paraId="554BB2A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4114400" w14:textId="77777777" w:rsidR="00DE223F" w:rsidRDefault="00DE223F" w:rsidP="00E67150">
            <w:pPr>
              <w:ind w:left="708"/>
            </w:pPr>
            <w:r>
              <w:rPr>
                <w:rFonts w:ascii="Calibri" w:eastAsia="Calibri" w:hAnsi="Calibri" w:cs="Calibri"/>
                <w:i/>
              </w:rPr>
              <w:t xml:space="preserve">If you selected 'Other', please identify these target groups. </w:t>
            </w:r>
          </w:p>
          <w:p w14:paraId="356A8898"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11C05575" w14:textId="77777777" w:rsidTr="00E67150">
        <w:trPr>
          <w:trHeight w:val="840"/>
        </w:trPr>
        <w:tc>
          <w:tcPr>
            <w:tcW w:w="2130" w:type="dxa"/>
            <w:tcBorders>
              <w:right w:val="single" w:sz="4" w:space="0" w:color="000000"/>
            </w:tcBorders>
            <w:vAlign w:val="center"/>
          </w:tcPr>
          <w:p w14:paraId="505DB156"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5690A9B"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19C8B866"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456DD99"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5380076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1A9E06C"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1D138ACB"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A9B1677" w14:textId="77777777" w:rsidR="00DE223F" w:rsidRDefault="00DE223F"/>
    <w:p w14:paraId="4AB9861B" w14:textId="77777777" w:rsidR="008C68E0" w:rsidRDefault="008C68E0"/>
    <w:p w14:paraId="4A5AA076" w14:textId="77777777" w:rsidR="00E703D2" w:rsidRDefault="00E703D2"/>
    <w:p w14:paraId="11CAA2DD" w14:textId="77777777" w:rsidR="00E703D2" w:rsidRDefault="00E703D2"/>
    <w:p w14:paraId="25D6C384" w14:textId="77777777" w:rsidR="00E703D2" w:rsidRDefault="00E703D2"/>
    <w:p w14:paraId="3B176084" w14:textId="77777777" w:rsidR="00E703D2" w:rsidRDefault="00E703D2"/>
    <w:p w14:paraId="0ADE7F53" w14:textId="77777777" w:rsidR="00E703D2" w:rsidRDefault="00E703D2"/>
    <w:p w14:paraId="14C73EB0" w14:textId="77777777" w:rsidR="00A3742B" w:rsidRDefault="00A3742B"/>
    <w:p w14:paraId="3ABCADDF" w14:textId="77777777" w:rsidR="00A3742B" w:rsidRDefault="00A3742B"/>
    <w:p w14:paraId="736705DF" w14:textId="77777777" w:rsidR="00A3742B" w:rsidRDefault="00A3742B"/>
    <w:p w14:paraId="52592F40" w14:textId="77777777" w:rsidR="00A3742B" w:rsidRDefault="00A3742B"/>
    <w:p w14:paraId="4276922D" w14:textId="77777777" w:rsidR="00FC7978" w:rsidRDefault="00FC7978"/>
    <w:p w14:paraId="59D29FB6" w14:textId="77777777" w:rsidR="0081088A" w:rsidRDefault="0081088A" w:rsidP="0081088A">
      <w:pPr>
        <w:widowControl w:val="0"/>
        <w:spacing w:line="276" w:lineRule="auto"/>
      </w:pPr>
    </w:p>
    <w:p w14:paraId="00460162"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4E0FEAC0" w14:textId="77777777" w:rsidTr="00540F2B">
        <w:tc>
          <w:tcPr>
            <w:tcW w:w="2100" w:type="dxa"/>
            <w:vAlign w:val="center"/>
          </w:tcPr>
          <w:p w14:paraId="18AFAE2C"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6B98FDA"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37D05314"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w:t>
            </w:r>
          </w:p>
        </w:tc>
      </w:tr>
      <w:tr w:rsidR="0081088A" w14:paraId="0ADE0A58" w14:textId="77777777" w:rsidTr="00540F2B">
        <w:trPr>
          <w:trHeight w:val="493"/>
        </w:trPr>
        <w:tc>
          <w:tcPr>
            <w:tcW w:w="2100" w:type="dxa"/>
            <w:vAlign w:val="center"/>
          </w:tcPr>
          <w:p w14:paraId="53ADA256"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4739AE3C" w14:textId="77777777" w:rsidR="0081088A" w:rsidRDefault="0081088A" w:rsidP="00540F2B">
            <w:r>
              <w:rPr>
                <w:color w:val="000000"/>
              </w:rPr>
              <w:t>Obuka mentora</w:t>
            </w:r>
          </w:p>
        </w:tc>
      </w:tr>
      <w:tr w:rsidR="0081088A" w:rsidRPr="00E5320B" w14:paraId="31E1542A" w14:textId="77777777" w:rsidTr="00540F2B">
        <w:trPr>
          <w:trHeight w:val="493"/>
        </w:trPr>
        <w:tc>
          <w:tcPr>
            <w:tcW w:w="2100" w:type="dxa"/>
            <w:vAlign w:val="center"/>
          </w:tcPr>
          <w:p w14:paraId="033F7D95"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5C165AB" w14:textId="77777777" w:rsidR="0081088A" w:rsidRPr="00435385" w:rsidRDefault="0081088A" w:rsidP="00540F2B">
            <w:pPr>
              <w:spacing w:before="240" w:after="240"/>
              <w:rPr>
                <w:lang w:val="fr-FR"/>
              </w:rPr>
            </w:pPr>
            <w:r w:rsidRPr="00435385">
              <w:rPr>
                <w:lang w:val="fr-FR"/>
              </w:rPr>
              <w:t>P:Dostupnost mentora</w:t>
            </w:r>
          </w:p>
          <w:p w14:paraId="57660EDD" w14:textId="77777777" w:rsidR="0081088A" w:rsidRPr="00435385" w:rsidRDefault="0081088A" w:rsidP="00540F2B">
            <w:pPr>
              <w:spacing w:before="240" w:after="240"/>
              <w:rPr>
                <w:lang w:val="fr-FR"/>
              </w:rPr>
            </w:pPr>
            <w:r w:rsidRPr="00435385">
              <w:rPr>
                <w:lang w:val="fr-FR"/>
              </w:rPr>
              <w:t>P:Tehnički oprema</w:t>
            </w:r>
          </w:p>
          <w:p w14:paraId="0155188B" w14:textId="77777777" w:rsidR="0081088A" w:rsidRPr="00435385" w:rsidRDefault="0081088A" w:rsidP="00540F2B">
            <w:pPr>
              <w:spacing w:before="240" w:after="240"/>
              <w:rPr>
                <w:lang w:val="fr-FR"/>
              </w:rPr>
            </w:pPr>
            <w:r w:rsidRPr="00435385">
              <w:rPr>
                <w:lang w:val="fr-FR"/>
              </w:rPr>
              <w:t>P:Sposobnosti mentora</w:t>
            </w:r>
          </w:p>
          <w:p w14:paraId="389B4152" w14:textId="77777777" w:rsidR="0081088A" w:rsidRPr="00435385" w:rsidRDefault="0081088A" w:rsidP="00540F2B">
            <w:pPr>
              <w:spacing w:before="240" w:after="240"/>
              <w:rPr>
                <w:lang w:val="fr-FR"/>
              </w:rPr>
            </w:pPr>
            <w:r w:rsidRPr="00435385">
              <w:rPr>
                <w:lang w:val="fr-FR"/>
              </w:rPr>
              <w:t>P:Podrška nadređenih</w:t>
            </w:r>
          </w:p>
          <w:p w14:paraId="3725C2CE" w14:textId="77777777" w:rsidR="0081088A" w:rsidRPr="00435385" w:rsidRDefault="0081088A" w:rsidP="00540F2B">
            <w:pPr>
              <w:spacing w:before="240" w:after="240"/>
              <w:rPr>
                <w:lang w:val="fr-FR"/>
              </w:rPr>
            </w:pPr>
            <w:r w:rsidRPr="00435385">
              <w:rPr>
                <w:lang w:val="fr-FR"/>
              </w:rPr>
              <w:t>P:Angažovanost u projektu</w:t>
            </w:r>
          </w:p>
          <w:p w14:paraId="3EAF19E0" w14:textId="77777777" w:rsidR="0081088A" w:rsidRPr="00435385" w:rsidRDefault="0081088A" w:rsidP="00540F2B">
            <w:pPr>
              <w:spacing w:before="240" w:after="240"/>
              <w:rPr>
                <w:lang w:val="fr-FR"/>
              </w:rPr>
            </w:pPr>
            <w:r w:rsidRPr="00435385">
              <w:rPr>
                <w:lang w:val="fr-FR"/>
              </w:rPr>
              <w:t>R:Niska motivacija mentora</w:t>
            </w:r>
          </w:p>
          <w:p w14:paraId="5E807353" w14:textId="77777777" w:rsidR="0081088A" w:rsidRPr="00435385" w:rsidRDefault="0081088A" w:rsidP="00540F2B">
            <w:pPr>
              <w:spacing w:before="240" w:after="240"/>
              <w:rPr>
                <w:lang w:val="fr-FR"/>
              </w:rPr>
            </w:pPr>
            <w:r w:rsidRPr="00435385">
              <w:rPr>
                <w:lang w:val="fr-FR"/>
              </w:rPr>
              <w:t>R:Tehničke poteškoće</w:t>
            </w:r>
          </w:p>
          <w:p w14:paraId="00D525E7" w14:textId="77777777" w:rsidR="0081088A" w:rsidRPr="00435385" w:rsidRDefault="0081088A" w:rsidP="00540F2B">
            <w:pPr>
              <w:spacing w:before="240" w:after="240"/>
              <w:rPr>
                <w:lang w:val="fr-FR"/>
              </w:rPr>
            </w:pPr>
            <w:r w:rsidRPr="00435385">
              <w:rPr>
                <w:lang w:val="fr-FR"/>
              </w:rPr>
              <w:t>R:Otpadnik od obuke</w:t>
            </w:r>
          </w:p>
          <w:p w14:paraId="0C1BADDE" w14:textId="77777777" w:rsidR="0081088A" w:rsidRPr="00435385" w:rsidRDefault="0081088A" w:rsidP="00540F2B">
            <w:pPr>
              <w:spacing w:before="240" w:after="240"/>
              <w:rPr>
                <w:lang w:val="fr-FR"/>
              </w:rPr>
            </w:pPr>
            <w:r w:rsidRPr="00435385">
              <w:rPr>
                <w:lang w:val="fr-FR"/>
              </w:rPr>
              <w:lastRenderedPageBreak/>
              <w:t>R:Kvalitet obuke</w:t>
            </w:r>
          </w:p>
          <w:p w14:paraId="1CE9D1CD" w14:textId="77777777" w:rsidR="0081088A" w:rsidRPr="00435385" w:rsidRDefault="0081088A" w:rsidP="00540F2B">
            <w:pPr>
              <w:spacing w:before="240" w:after="240"/>
              <w:rPr>
                <w:lang w:val="fr-FR"/>
              </w:rPr>
            </w:pPr>
            <w:r w:rsidRPr="00435385">
              <w:rPr>
                <w:lang w:val="fr-FR"/>
              </w:rPr>
              <w:t>R:nedostatak vremena</w:t>
            </w:r>
          </w:p>
          <w:p w14:paraId="512274A2" w14:textId="77777777" w:rsidR="0081088A" w:rsidRPr="00435385" w:rsidRDefault="0081088A" w:rsidP="00540F2B">
            <w:pPr>
              <w:spacing w:before="240" w:after="240"/>
              <w:rPr>
                <w:lang w:val="fr-FR"/>
              </w:rPr>
            </w:pPr>
          </w:p>
        </w:tc>
      </w:tr>
      <w:tr w:rsidR="0081088A" w14:paraId="690C57FB" w14:textId="77777777" w:rsidTr="00540F2B">
        <w:trPr>
          <w:trHeight w:val="493"/>
        </w:trPr>
        <w:tc>
          <w:tcPr>
            <w:tcW w:w="2100" w:type="dxa"/>
            <w:vAlign w:val="center"/>
          </w:tcPr>
          <w:p w14:paraId="2C66A13B" w14:textId="77777777" w:rsidR="0081088A" w:rsidRPr="008D7557" w:rsidRDefault="0081088A" w:rsidP="00540F2B">
            <w:pPr>
              <w:rPr>
                <w:rFonts w:eastAsia="Calibri"/>
                <w:bCs/>
              </w:rPr>
            </w:pPr>
            <w:r w:rsidRPr="008D7557">
              <w:rPr>
                <w:rFonts w:eastAsia="Calibri"/>
                <w:b/>
              </w:rPr>
              <w:lastRenderedPageBreak/>
              <w:t>Description</w:t>
            </w:r>
          </w:p>
        </w:tc>
        <w:tc>
          <w:tcPr>
            <w:tcW w:w="7515" w:type="dxa"/>
            <w:gridSpan w:val="4"/>
            <w:vAlign w:val="center"/>
          </w:tcPr>
          <w:p w14:paraId="78442354" w14:textId="77777777" w:rsidR="0081088A" w:rsidRPr="008D7557" w:rsidRDefault="0081088A" w:rsidP="00540F2B">
            <w:r w:rsidRPr="00DE1F5C">
              <w:t>Ova obuka ima za cilj osposobljavanje mentora koji će biti odgovorni za podršku i vođenje učesnika kroz različite faze projekta. Ovaj radni paket obuhvata niz aktivnosti i koraka kako bi se mentori adekvatno pripremili za svoju ulogu i kako bi se osiguralo njihovo efikasno delovanje tokom trajanja projekta.</w:t>
            </w:r>
          </w:p>
        </w:tc>
      </w:tr>
      <w:tr w:rsidR="0081088A" w:rsidRPr="00E5320B" w14:paraId="709FB679" w14:textId="77777777" w:rsidTr="00540F2B">
        <w:trPr>
          <w:trHeight w:val="493"/>
        </w:trPr>
        <w:tc>
          <w:tcPr>
            <w:tcW w:w="2100" w:type="dxa"/>
            <w:vAlign w:val="center"/>
          </w:tcPr>
          <w:p w14:paraId="19982BC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7DD5155C"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3.1. Obuka mentora za predavanje na temu Blockhain</w:t>
            </w:r>
          </w:p>
          <w:p w14:paraId="72A16BF8"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3.2. Obuka mentora za predavanje na temu AI</w:t>
            </w:r>
          </w:p>
          <w:p w14:paraId="35B80B8B"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3.3. Obuka mentora za predavanje na temu DevOps</w:t>
            </w:r>
          </w:p>
        </w:tc>
      </w:tr>
      <w:tr w:rsidR="0081088A" w14:paraId="0BAA7836" w14:textId="77777777" w:rsidTr="00540F2B">
        <w:trPr>
          <w:trHeight w:val="493"/>
        </w:trPr>
        <w:tc>
          <w:tcPr>
            <w:tcW w:w="2100" w:type="dxa"/>
            <w:vAlign w:val="center"/>
          </w:tcPr>
          <w:p w14:paraId="3A283E23"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4E49A0F"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40F70705"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5FD50EED"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5E2DAD8" w14:textId="77777777" w:rsidTr="00540F2B">
        <w:trPr>
          <w:trHeight w:val="493"/>
        </w:trPr>
        <w:tc>
          <w:tcPr>
            <w:tcW w:w="2100" w:type="dxa"/>
            <w:vAlign w:val="center"/>
          </w:tcPr>
          <w:p w14:paraId="25D2687D"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13FF5815" w14:textId="77777777" w:rsidR="0081088A" w:rsidRDefault="0081088A" w:rsidP="00540F2B">
            <w:pPr>
              <w:rPr>
                <w:rFonts w:ascii="Calibri" w:eastAsia="Calibri" w:hAnsi="Calibri" w:cs="Calibri"/>
              </w:rPr>
            </w:pPr>
          </w:p>
        </w:tc>
      </w:tr>
      <w:tr w:rsidR="0081088A" w14:paraId="66D0DCDE" w14:textId="77777777" w:rsidTr="00540F2B">
        <w:trPr>
          <w:trHeight w:val="493"/>
        </w:trPr>
        <w:tc>
          <w:tcPr>
            <w:tcW w:w="2100" w:type="dxa"/>
            <w:vAlign w:val="center"/>
          </w:tcPr>
          <w:p w14:paraId="2AF279AB"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3326FDC"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30FA237D"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73040B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612F58D6"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706FF7F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28879A1"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18AEC046"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03130C68"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0CCFB67E"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798C8E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B60418A"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6BF30DA"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3FC1D198"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0992891E"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55A2EFA8"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35036D63" w14:textId="77777777" w:rsidTr="00540F2B">
        <w:trPr>
          <w:trHeight w:val="1394"/>
        </w:trPr>
        <w:tc>
          <w:tcPr>
            <w:tcW w:w="2100" w:type="dxa"/>
            <w:vAlign w:val="center"/>
          </w:tcPr>
          <w:p w14:paraId="75B60C82" w14:textId="77777777" w:rsidR="0081088A" w:rsidRDefault="0081088A" w:rsidP="00540F2B">
            <w:r>
              <w:rPr>
                <w:rFonts w:ascii="Calibri" w:eastAsia="Calibri" w:hAnsi="Calibri" w:cs="Calibri"/>
                <w:b/>
              </w:rPr>
              <w:t>Costs</w:t>
            </w:r>
          </w:p>
          <w:p w14:paraId="640ACB97"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0D313D25" w14:textId="77777777" w:rsidR="0081088A" w:rsidRPr="0018798D" w:rsidRDefault="0081088A" w:rsidP="00540F2B">
            <w:r w:rsidRPr="0018798D">
              <w:t>Potrebni troškovi za ovu aktivnost jesu troškovi za obuku trenera/eksperata, troškovi matrijala za obuku, troškovi prostora za obuku , troškovi putovanja, troškovi suprvizije I evaluacije i troškovi aministracije I koordinacije.</w:t>
            </w:r>
          </w:p>
        </w:tc>
      </w:tr>
    </w:tbl>
    <w:p w14:paraId="5F884A9A" w14:textId="77777777" w:rsidR="0081088A" w:rsidRDefault="0081088A" w:rsidP="0081088A"/>
    <w:p w14:paraId="0AA2D568" w14:textId="77777777" w:rsidR="0081088A" w:rsidRDefault="0081088A" w:rsidP="0081088A">
      <w:pPr>
        <w:widowControl w:val="0"/>
        <w:spacing w:line="276" w:lineRule="auto"/>
      </w:pPr>
    </w:p>
    <w:p w14:paraId="23E1B9FE"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40418812" w14:textId="77777777" w:rsidTr="00540F2B">
        <w:tc>
          <w:tcPr>
            <w:tcW w:w="2100" w:type="dxa"/>
            <w:vAlign w:val="center"/>
          </w:tcPr>
          <w:p w14:paraId="25A91C7E" w14:textId="77777777" w:rsidR="0081088A" w:rsidRDefault="0081088A" w:rsidP="00540F2B">
            <w:pPr>
              <w:rPr>
                <w:rFonts w:ascii="Calibri" w:eastAsia="Calibri" w:hAnsi="Calibri" w:cs="Calibri"/>
                <w:bCs/>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3B6D1BB"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7798E978"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w:t>
            </w:r>
          </w:p>
        </w:tc>
      </w:tr>
      <w:tr w:rsidR="0081088A" w:rsidRPr="00E5320B" w14:paraId="231FC690" w14:textId="77777777" w:rsidTr="00540F2B">
        <w:trPr>
          <w:trHeight w:val="493"/>
        </w:trPr>
        <w:tc>
          <w:tcPr>
            <w:tcW w:w="2100" w:type="dxa"/>
            <w:vAlign w:val="center"/>
          </w:tcPr>
          <w:p w14:paraId="2D0DEE89"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0A84C900" w14:textId="77777777" w:rsidR="0081088A" w:rsidRPr="00435385" w:rsidRDefault="0081088A" w:rsidP="00540F2B">
            <w:pPr>
              <w:rPr>
                <w:lang w:val="fr-FR"/>
              </w:rPr>
            </w:pPr>
            <w:r w:rsidRPr="00435385">
              <w:rPr>
                <w:color w:val="000000"/>
                <w:lang w:val="fr-FR"/>
              </w:rPr>
              <w:t>Obuka mentora za predavanje na temu Blockchain</w:t>
            </w:r>
          </w:p>
        </w:tc>
      </w:tr>
      <w:tr w:rsidR="0081088A" w14:paraId="52712911" w14:textId="77777777" w:rsidTr="00540F2B">
        <w:trPr>
          <w:trHeight w:val="493"/>
        </w:trPr>
        <w:tc>
          <w:tcPr>
            <w:tcW w:w="2100" w:type="dxa"/>
            <w:vAlign w:val="center"/>
          </w:tcPr>
          <w:p w14:paraId="151159AF"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55AA3A1B" w14:textId="77777777" w:rsidR="0081088A" w:rsidRDefault="0081088A" w:rsidP="00540F2B">
            <w:pPr>
              <w:spacing w:before="240" w:after="240"/>
            </w:pPr>
            <w:r>
              <w:t>P: Razumevanje osnovnih koncepata</w:t>
            </w:r>
          </w:p>
          <w:p w14:paraId="7E840C19" w14:textId="77777777" w:rsidR="0081088A" w:rsidRDefault="0081088A" w:rsidP="00540F2B">
            <w:pPr>
              <w:spacing w:before="240" w:after="240"/>
            </w:pPr>
            <w:r>
              <w:t>R: Nedostatak praktične primene</w:t>
            </w:r>
          </w:p>
          <w:p w14:paraId="2AD129AC" w14:textId="77777777" w:rsidR="0081088A" w:rsidRPr="008D7557" w:rsidRDefault="0081088A" w:rsidP="00540F2B">
            <w:pPr>
              <w:spacing w:before="240" w:after="240"/>
            </w:pPr>
          </w:p>
          <w:p w14:paraId="35387870" w14:textId="77777777" w:rsidR="0081088A" w:rsidRDefault="0081088A" w:rsidP="00540F2B">
            <w:pPr>
              <w:spacing w:before="240" w:after="240"/>
            </w:pPr>
          </w:p>
        </w:tc>
      </w:tr>
      <w:tr w:rsidR="0081088A" w14:paraId="78ECD8FD" w14:textId="77777777" w:rsidTr="00540F2B">
        <w:trPr>
          <w:trHeight w:val="493"/>
        </w:trPr>
        <w:tc>
          <w:tcPr>
            <w:tcW w:w="2100" w:type="dxa"/>
            <w:vAlign w:val="center"/>
          </w:tcPr>
          <w:p w14:paraId="5A415CD9"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1893CB59" w14:textId="77777777" w:rsidR="0081088A" w:rsidRPr="008D7557" w:rsidRDefault="0081088A" w:rsidP="00540F2B">
            <w:r>
              <w:t>Kroz interaktivne module, mentori će naučiti kako da preneti kompleksne tehničke aspekte blockchain-a na razumljiv način I osposobiti polaznike da razumeju I primene ovu inovativnu tehnologiju.</w:t>
            </w:r>
          </w:p>
        </w:tc>
      </w:tr>
      <w:tr w:rsidR="0081088A" w14:paraId="6B14E2BD" w14:textId="77777777" w:rsidTr="00540F2B">
        <w:trPr>
          <w:trHeight w:val="493"/>
        </w:trPr>
        <w:tc>
          <w:tcPr>
            <w:tcW w:w="2100" w:type="dxa"/>
            <w:vAlign w:val="center"/>
          </w:tcPr>
          <w:p w14:paraId="314D62F0"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00D962F0" w14:textId="77777777" w:rsidR="0081088A" w:rsidRDefault="0081088A" w:rsidP="00540F2B">
            <w:pPr>
              <w:spacing w:before="240" w:after="240"/>
              <w:rPr>
                <w:rFonts w:ascii="Calibri" w:eastAsia="Calibri" w:hAnsi="Calibri" w:cs="Calibri"/>
                <w:bCs/>
              </w:rPr>
            </w:pPr>
            <w:r>
              <w:rPr>
                <w:rFonts w:ascii="Calibri" w:eastAsia="Calibri" w:hAnsi="Calibri" w:cs="Calibri"/>
                <w:bCs/>
              </w:rPr>
              <w:t>3.1.1. Definisanje ciljeva I tema</w:t>
            </w:r>
          </w:p>
          <w:p w14:paraId="2EB54B2F" w14:textId="77777777" w:rsidR="0081088A" w:rsidRDefault="0081088A" w:rsidP="00540F2B">
            <w:pPr>
              <w:spacing w:before="240" w:after="240"/>
              <w:rPr>
                <w:rFonts w:ascii="Calibri" w:eastAsia="Calibri" w:hAnsi="Calibri" w:cs="Calibri"/>
                <w:bCs/>
              </w:rPr>
            </w:pPr>
            <w:r>
              <w:rPr>
                <w:rFonts w:ascii="Calibri" w:eastAsia="Calibri" w:hAnsi="Calibri" w:cs="Calibri"/>
                <w:bCs/>
              </w:rPr>
              <w:t>3.1.2. Priprema obrazovnog materijala</w:t>
            </w:r>
          </w:p>
          <w:p w14:paraId="7C12142D" w14:textId="77777777" w:rsidR="0081088A" w:rsidRDefault="0081088A" w:rsidP="00540F2B">
            <w:pPr>
              <w:spacing w:before="240" w:after="240"/>
              <w:rPr>
                <w:rFonts w:ascii="Calibri" w:eastAsia="Calibri" w:hAnsi="Calibri" w:cs="Calibri"/>
                <w:bCs/>
              </w:rPr>
            </w:pPr>
            <w:r>
              <w:rPr>
                <w:rFonts w:ascii="Calibri" w:eastAsia="Calibri" w:hAnsi="Calibri" w:cs="Calibri"/>
                <w:bCs/>
              </w:rPr>
              <w:t>3.1.3. Organizacija obuke</w:t>
            </w:r>
          </w:p>
          <w:p w14:paraId="5C9D0057" w14:textId="77777777" w:rsidR="0081088A" w:rsidRDefault="0081088A" w:rsidP="00540F2B">
            <w:pPr>
              <w:spacing w:before="240" w:after="240"/>
              <w:rPr>
                <w:rFonts w:ascii="Calibri" w:eastAsia="Calibri" w:hAnsi="Calibri" w:cs="Calibri"/>
                <w:bCs/>
              </w:rPr>
            </w:pPr>
            <w:r>
              <w:rPr>
                <w:rFonts w:ascii="Calibri" w:eastAsia="Calibri" w:hAnsi="Calibri" w:cs="Calibri"/>
                <w:bCs/>
              </w:rPr>
              <w:t>3.1.4. Praćenje napretka mentora</w:t>
            </w:r>
          </w:p>
          <w:p w14:paraId="0E22E0C0" w14:textId="77777777" w:rsidR="0081088A" w:rsidRDefault="0081088A" w:rsidP="00540F2B">
            <w:pPr>
              <w:spacing w:before="240" w:after="240"/>
              <w:rPr>
                <w:rFonts w:ascii="Calibri" w:eastAsia="Calibri" w:hAnsi="Calibri" w:cs="Calibri"/>
                <w:bCs/>
              </w:rPr>
            </w:pPr>
            <w:r>
              <w:rPr>
                <w:rFonts w:ascii="Calibri" w:eastAsia="Calibri" w:hAnsi="Calibri" w:cs="Calibri"/>
                <w:bCs/>
              </w:rPr>
              <w:t>3.1.5. Evaluacija obuke mentora</w:t>
            </w:r>
          </w:p>
        </w:tc>
      </w:tr>
      <w:tr w:rsidR="0081088A" w14:paraId="1CA32906" w14:textId="77777777" w:rsidTr="00540F2B">
        <w:trPr>
          <w:trHeight w:val="493"/>
        </w:trPr>
        <w:tc>
          <w:tcPr>
            <w:tcW w:w="2100" w:type="dxa"/>
            <w:vAlign w:val="center"/>
          </w:tcPr>
          <w:p w14:paraId="1B4B6752"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6C7759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1CF7735C"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5C113ECD"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79C51260" w14:textId="77777777" w:rsidTr="00540F2B">
        <w:trPr>
          <w:trHeight w:val="493"/>
        </w:trPr>
        <w:tc>
          <w:tcPr>
            <w:tcW w:w="2100" w:type="dxa"/>
            <w:vAlign w:val="center"/>
          </w:tcPr>
          <w:p w14:paraId="3A6989E5"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7DDBF14D" w14:textId="77777777" w:rsidR="0081088A" w:rsidRDefault="0081088A" w:rsidP="00540F2B">
            <w:pPr>
              <w:rPr>
                <w:rFonts w:ascii="Calibri" w:eastAsia="Calibri" w:hAnsi="Calibri" w:cs="Calibri"/>
              </w:rPr>
            </w:pPr>
          </w:p>
        </w:tc>
      </w:tr>
      <w:tr w:rsidR="0081088A" w14:paraId="66A6AA2C" w14:textId="77777777" w:rsidTr="00540F2B">
        <w:trPr>
          <w:trHeight w:val="493"/>
        </w:trPr>
        <w:tc>
          <w:tcPr>
            <w:tcW w:w="2100" w:type="dxa"/>
            <w:vAlign w:val="center"/>
          </w:tcPr>
          <w:p w14:paraId="185EF36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0DAB5F27"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26E1444"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540C37EA"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73C9E339"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231F0309"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7C43786"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3D9305EB"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4C56D420"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3A149B9A"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43A243D4"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4310F089"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7BE88D6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2385E697"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62EBE2A1"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E622809"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3B3D332A" w14:textId="77777777" w:rsidTr="00540F2B">
        <w:trPr>
          <w:trHeight w:val="1394"/>
        </w:trPr>
        <w:tc>
          <w:tcPr>
            <w:tcW w:w="2100" w:type="dxa"/>
            <w:vAlign w:val="center"/>
          </w:tcPr>
          <w:p w14:paraId="22DB5013" w14:textId="77777777" w:rsidR="0081088A" w:rsidRDefault="0081088A" w:rsidP="00540F2B">
            <w:r>
              <w:rPr>
                <w:rFonts w:ascii="Calibri" w:eastAsia="Calibri" w:hAnsi="Calibri" w:cs="Calibri"/>
                <w:b/>
              </w:rPr>
              <w:lastRenderedPageBreak/>
              <w:t>Costs</w:t>
            </w:r>
          </w:p>
          <w:p w14:paraId="529BA691"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851F553"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35E0AD12" w14:textId="77777777" w:rsidR="0081088A" w:rsidRDefault="0081088A" w:rsidP="0081088A"/>
    <w:p w14:paraId="075C6B14" w14:textId="77777777" w:rsidR="0081088A" w:rsidRDefault="0081088A" w:rsidP="0081088A"/>
    <w:p w14:paraId="7F848214" w14:textId="77777777" w:rsidR="0081088A" w:rsidRDefault="0081088A" w:rsidP="0081088A"/>
    <w:p w14:paraId="197F32BA" w14:textId="77777777" w:rsidR="0081088A" w:rsidRDefault="0081088A" w:rsidP="0081088A"/>
    <w:p w14:paraId="3FC9CDFB" w14:textId="77777777" w:rsidR="0081088A" w:rsidRDefault="0081088A" w:rsidP="0081088A"/>
    <w:p w14:paraId="3BEFE9CE" w14:textId="77777777" w:rsidR="0081088A" w:rsidRDefault="0081088A" w:rsidP="0081088A"/>
    <w:p w14:paraId="7DE95295" w14:textId="77777777" w:rsidR="0081088A" w:rsidRDefault="0081088A" w:rsidP="0081088A"/>
    <w:p w14:paraId="7B121AA8" w14:textId="77777777" w:rsidR="0081088A" w:rsidRDefault="0081088A" w:rsidP="0081088A"/>
    <w:p w14:paraId="00959B0B" w14:textId="77777777" w:rsidR="0081088A" w:rsidRDefault="0081088A" w:rsidP="0081088A"/>
    <w:p w14:paraId="066999CA" w14:textId="77777777" w:rsidR="0081088A" w:rsidRDefault="0081088A" w:rsidP="0081088A"/>
    <w:p w14:paraId="1C3D94FB" w14:textId="77777777" w:rsidR="0081088A" w:rsidRDefault="0081088A" w:rsidP="0081088A"/>
    <w:p w14:paraId="018921CF" w14:textId="77777777" w:rsidR="0081088A" w:rsidRDefault="0081088A" w:rsidP="0081088A"/>
    <w:p w14:paraId="04E2B45E" w14:textId="77777777" w:rsidR="0081088A" w:rsidRDefault="0081088A" w:rsidP="0081088A"/>
    <w:p w14:paraId="082E31CA" w14:textId="77777777" w:rsidR="0081088A" w:rsidRDefault="0081088A" w:rsidP="0081088A"/>
    <w:p w14:paraId="6F38B91D" w14:textId="77777777" w:rsidR="0081088A" w:rsidRDefault="0081088A" w:rsidP="0081088A"/>
    <w:p w14:paraId="6E228297" w14:textId="77777777" w:rsidR="0081088A" w:rsidRDefault="0081088A" w:rsidP="0081088A"/>
    <w:p w14:paraId="3CF8C8A0"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382C526D" w14:textId="77777777" w:rsidTr="00540F2B">
        <w:tc>
          <w:tcPr>
            <w:tcW w:w="2130" w:type="dxa"/>
            <w:vMerge w:val="restart"/>
            <w:vAlign w:val="center"/>
          </w:tcPr>
          <w:p w14:paraId="2F358003" w14:textId="77777777" w:rsidR="0081088A" w:rsidRDefault="0081088A" w:rsidP="00540F2B">
            <w:r>
              <w:rPr>
                <w:rFonts w:ascii="Calibri" w:eastAsia="Calibri" w:hAnsi="Calibri" w:cs="Calibri"/>
                <w:b/>
              </w:rPr>
              <w:t>Expected Deliverable/Results/</w:t>
            </w:r>
          </w:p>
          <w:p w14:paraId="327CBD6B"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67B92E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F8A5F"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3.1.1.</w:t>
            </w:r>
          </w:p>
        </w:tc>
      </w:tr>
      <w:tr w:rsidR="0081088A" w14:paraId="754B9AC9" w14:textId="77777777" w:rsidTr="00540F2B">
        <w:tc>
          <w:tcPr>
            <w:tcW w:w="2130" w:type="dxa"/>
            <w:vMerge/>
            <w:vAlign w:val="center"/>
          </w:tcPr>
          <w:p w14:paraId="1762F97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B080F5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0F4215D1" w14:textId="77777777" w:rsidR="0081088A" w:rsidRDefault="0081088A" w:rsidP="00540F2B">
            <w:r>
              <w:t>Definisanje ciljeva I teme</w:t>
            </w:r>
          </w:p>
        </w:tc>
      </w:tr>
      <w:tr w:rsidR="0081088A" w14:paraId="51985C5B" w14:textId="77777777" w:rsidTr="00540F2B">
        <w:trPr>
          <w:trHeight w:val="472"/>
        </w:trPr>
        <w:tc>
          <w:tcPr>
            <w:tcW w:w="2130" w:type="dxa"/>
            <w:vMerge/>
            <w:vAlign w:val="center"/>
          </w:tcPr>
          <w:p w14:paraId="707E032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4B21C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65B4421"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6517D5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F42DDF4"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349C7F0"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088040C"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D10339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79964380" w14:textId="77777777" w:rsidTr="00540F2B">
        <w:tc>
          <w:tcPr>
            <w:tcW w:w="2130" w:type="dxa"/>
            <w:vMerge/>
            <w:vAlign w:val="center"/>
          </w:tcPr>
          <w:p w14:paraId="5D1BFED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0CCB5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3E1696E" w14:textId="77777777" w:rsidR="0081088A" w:rsidRDefault="0081088A" w:rsidP="00540F2B">
            <w:r>
              <w:t>Ovom analizom ćemo definisati ciljeve koje treba ostvarili I teme koje treba obraditi.</w:t>
            </w:r>
          </w:p>
        </w:tc>
      </w:tr>
      <w:tr w:rsidR="0081088A" w14:paraId="4C0A2CBE" w14:textId="77777777" w:rsidTr="00540F2B">
        <w:trPr>
          <w:trHeight w:val="47"/>
        </w:trPr>
        <w:tc>
          <w:tcPr>
            <w:tcW w:w="2130" w:type="dxa"/>
            <w:vMerge/>
            <w:vAlign w:val="center"/>
          </w:tcPr>
          <w:p w14:paraId="14A87B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9A0D86"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170593F7" w14:textId="77777777" w:rsidR="0081088A" w:rsidRDefault="0081088A" w:rsidP="00540F2B">
            <w:r>
              <w:t>M5</w:t>
            </w:r>
          </w:p>
        </w:tc>
      </w:tr>
      <w:tr w:rsidR="0081088A" w14:paraId="25C1808E" w14:textId="77777777" w:rsidTr="00540F2B">
        <w:trPr>
          <w:trHeight w:val="404"/>
        </w:trPr>
        <w:tc>
          <w:tcPr>
            <w:tcW w:w="2130" w:type="dxa"/>
            <w:vAlign w:val="center"/>
          </w:tcPr>
          <w:p w14:paraId="3D634FD6" w14:textId="77777777" w:rsidR="0081088A" w:rsidRDefault="0081088A" w:rsidP="00540F2B">
            <w:pPr>
              <w:rPr>
                <w:rFonts w:ascii="Calibri" w:eastAsia="Calibri" w:hAnsi="Calibri" w:cs="Calibri"/>
              </w:rPr>
            </w:pPr>
          </w:p>
        </w:tc>
        <w:tc>
          <w:tcPr>
            <w:tcW w:w="1980" w:type="dxa"/>
            <w:vAlign w:val="center"/>
          </w:tcPr>
          <w:p w14:paraId="25FAA447"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1B7D01F9" w14:textId="77777777" w:rsidR="0081088A" w:rsidRDefault="0081088A" w:rsidP="00540F2B">
            <w:r>
              <w:t>Srpski i engleski</w:t>
            </w:r>
          </w:p>
        </w:tc>
      </w:tr>
      <w:tr w:rsidR="0081088A" w14:paraId="23AC316B" w14:textId="77777777" w:rsidTr="00540F2B">
        <w:trPr>
          <w:trHeight w:val="482"/>
        </w:trPr>
        <w:tc>
          <w:tcPr>
            <w:tcW w:w="2130" w:type="dxa"/>
            <w:vMerge w:val="restart"/>
            <w:vAlign w:val="center"/>
          </w:tcPr>
          <w:p w14:paraId="0B6D8BED"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49DA964"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F780DD6"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BB7A089"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E9680C9"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ED770C5"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1A0DEF9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DFC2EC7" w14:textId="77777777" w:rsidTr="00540F2B">
        <w:trPr>
          <w:trHeight w:val="482"/>
        </w:trPr>
        <w:tc>
          <w:tcPr>
            <w:tcW w:w="2130" w:type="dxa"/>
            <w:vMerge/>
            <w:vAlign w:val="center"/>
          </w:tcPr>
          <w:p w14:paraId="1FF0A20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D83A274" w14:textId="77777777" w:rsidR="0081088A" w:rsidRDefault="0081088A" w:rsidP="00540F2B">
            <w:pPr>
              <w:rPr>
                <w:rFonts w:ascii="Calibri" w:eastAsia="Calibri" w:hAnsi="Calibri" w:cs="Calibri"/>
                <w:bCs/>
              </w:rPr>
            </w:pPr>
          </w:p>
        </w:tc>
      </w:tr>
      <w:tr w:rsidR="0081088A" w14:paraId="35B37BAD" w14:textId="77777777" w:rsidTr="00540F2B">
        <w:trPr>
          <w:trHeight w:val="840"/>
        </w:trPr>
        <w:tc>
          <w:tcPr>
            <w:tcW w:w="2130" w:type="dxa"/>
            <w:tcBorders>
              <w:right w:val="single" w:sz="4" w:space="0" w:color="000000"/>
            </w:tcBorders>
            <w:vAlign w:val="center"/>
          </w:tcPr>
          <w:p w14:paraId="7E9B8532"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F51C79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F62285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B29EEC"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6878D6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947FE02"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9E873E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19C6102" w14:textId="77777777" w:rsidR="0081088A" w:rsidRDefault="0081088A" w:rsidP="0081088A">
      <w:pPr>
        <w:widowControl w:val="0"/>
        <w:spacing w:line="276" w:lineRule="auto"/>
      </w:pPr>
    </w:p>
    <w:p w14:paraId="2742564E"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65CA5BCD" w14:textId="77777777" w:rsidTr="00540F2B">
        <w:tc>
          <w:tcPr>
            <w:tcW w:w="2130" w:type="dxa"/>
            <w:vMerge w:val="restart"/>
            <w:vAlign w:val="center"/>
          </w:tcPr>
          <w:p w14:paraId="36F5BA3D" w14:textId="77777777" w:rsidR="0081088A" w:rsidRDefault="0081088A" w:rsidP="00540F2B">
            <w:r>
              <w:rPr>
                <w:rFonts w:ascii="Calibri" w:eastAsia="Calibri" w:hAnsi="Calibri" w:cs="Calibri"/>
                <w:b/>
              </w:rPr>
              <w:t>Expected Deliverable/Results/</w:t>
            </w:r>
          </w:p>
          <w:p w14:paraId="0BF69014"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0D02018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10206C4"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3.1.2.</w:t>
            </w:r>
          </w:p>
        </w:tc>
      </w:tr>
      <w:tr w:rsidR="0081088A" w14:paraId="36A9AA54" w14:textId="77777777" w:rsidTr="00540F2B">
        <w:tc>
          <w:tcPr>
            <w:tcW w:w="2130" w:type="dxa"/>
            <w:vMerge/>
            <w:vAlign w:val="center"/>
          </w:tcPr>
          <w:p w14:paraId="1F30B61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AC587EA"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6FBD866" w14:textId="77777777" w:rsidR="0081088A" w:rsidRDefault="0081088A" w:rsidP="00540F2B">
            <w:r>
              <w:rPr>
                <w:rFonts w:ascii="Calibri" w:eastAsia="Calibri" w:hAnsi="Calibri" w:cs="Calibri"/>
                <w:bCs/>
              </w:rPr>
              <w:t>Priprema obrazovnog materijala</w:t>
            </w:r>
          </w:p>
        </w:tc>
      </w:tr>
      <w:tr w:rsidR="0081088A" w14:paraId="56B95E39" w14:textId="77777777" w:rsidTr="00540F2B">
        <w:trPr>
          <w:trHeight w:val="472"/>
        </w:trPr>
        <w:tc>
          <w:tcPr>
            <w:tcW w:w="2130" w:type="dxa"/>
            <w:vMerge/>
            <w:vAlign w:val="center"/>
          </w:tcPr>
          <w:p w14:paraId="25F83A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EE15106"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64EE1DBB"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DF784E0"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3BB1351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84F1B56"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DD8738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63D3FDB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681C93A2" w14:textId="77777777" w:rsidTr="00540F2B">
        <w:tc>
          <w:tcPr>
            <w:tcW w:w="2130" w:type="dxa"/>
            <w:vMerge/>
            <w:vAlign w:val="center"/>
          </w:tcPr>
          <w:p w14:paraId="20609D8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5872DD0"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DF55723" w14:textId="77777777" w:rsidR="0081088A" w:rsidRDefault="0081088A" w:rsidP="00540F2B">
            <w:r>
              <w:t>Ovom analizom ćemo pažljivo izabrati relevantne resurse I struktuirati ih kako bi se pokrili osnovni I napredni aspekti blockchain tehnologije.</w:t>
            </w:r>
          </w:p>
        </w:tc>
      </w:tr>
      <w:tr w:rsidR="0081088A" w14:paraId="2D1AA470" w14:textId="77777777" w:rsidTr="00540F2B">
        <w:trPr>
          <w:trHeight w:val="47"/>
        </w:trPr>
        <w:tc>
          <w:tcPr>
            <w:tcW w:w="2130" w:type="dxa"/>
            <w:vMerge/>
            <w:vAlign w:val="center"/>
          </w:tcPr>
          <w:p w14:paraId="2B58975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00B327F3"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741036FE" w14:textId="77777777" w:rsidR="0081088A" w:rsidRDefault="0081088A" w:rsidP="00540F2B">
            <w:r>
              <w:t>M5</w:t>
            </w:r>
          </w:p>
        </w:tc>
      </w:tr>
      <w:tr w:rsidR="0081088A" w14:paraId="32996A06" w14:textId="77777777" w:rsidTr="00540F2B">
        <w:trPr>
          <w:trHeight w:val="404"/>
        </w:trPr>
        <w:tc>
          <w:tcPr>
            <w:tcW w:w="2130" w:type="dxa"/>
            <w:vAlign w:val="center"/>
          </w:tcPr>
          <w:p w14:paraId="72232CEF" w14:textId="77777777" w:rsidR="0081088A" w:rsidRDefault="0081088A" w:rsidP="00540F2B">
            <w:pPr>
              <w:rPr>
                <w:rFonts w:ascii="Calibri" w:eastAsia="Calibri" w:hAnsi="Calibri" w:cs="Calibri"/>
              </w:rPr>
            </w:pPr>
          </w:p>
        </w:tc>
        <w:tc>
          <w:tcPr>
            <w:tcW w:w="1950" w:type="dxa"/>
            <w:vAlign w:val="center"/>
          </w:tcPr>
          <w:p w14:paraId="4A7FBB45"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21401604" w14:textId="77777777" w:rsidR="0081088A" w:rsidRDefault="0081088A" w:rsidP="00540F2B">
            <w:r>
              <w:t>Srpski i engleski</w:t>
            </w:r>
          </w:p>
        </w:tc>
      </w:tr>
      <w:tr w:rsidR="0081088A" w14:paraId="7729AE5B" w14:textId="77777777" w:rsidTr="00540F2B">
        <w:trPr>
          <w:trHeight w:val="482"/>
        </w:trPr>
        <w:tc>
          <w:tcPr>
            <w:tcW w:w="2130" w:type="dxa"/>
            <w:vMerge w:val="restart"/>
            <w:vAlign w:val="center"/>
          </w:tcPr>
          <w:p w14:paraId="4285487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E39C05F"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5895A665"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01D5F2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1D7918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45F6399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120C266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464063C2" w14:textId="77777777" w:rsidTr="00540F2B">
        <w:trPr>
          <w:trHeight w:val="482"/>
        </w:trPr>
        <w:tc>
          <w:tcPr>
            <w:tcW w:w="2130" w:type="dxa"/>
            <w:vMerge/>
            <w:vAlign w:val="center"/>
          </w:tcPr>
          <w:p w14:paraId="1512C5B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C3772EB"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1ABEDABE" w14:textId="77777777" w:rsidTr="00540F2B">
        <w:trPr>
          <w:trHeight w:val="840"/>
        </w:trPr>
        <w:tc>
          <w:tcPr>
            <w:tcW w:w="2130" w:type="dxa"/>
            <w:tcBorders>
              <w:right w:val="single" w:sz="4" w:space="0" w:color="000000"/>
            </w:tcBorders>
            <w:vAlign w:val="center"/>
          </w:tcPr>
          <w:p w14:paraId="2F3FE0C5"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09EB07F"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22E5C43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3A44D49"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3135E04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EA002C"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E1585E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6DA6D30" w14:textId="77777777" w:rsidR="0081088A" w:rsidRDefault="0081088A" w:rsidP="0081088A">
      <w:pPr>
        <w:widowControl w:val="0"/>
        <w:spacing w:line="276" w:lineRule="auto"/>
        <w:sectPr w:rsidR="0081088A" w:rsidSect="0081088A">
          <w:type w:val="continuous"/>
          <w:pgSz w:w="11907" w:h="16840"/>
          <w:pgMar w:top="1259" w:right="1134" w:bottom="902" w:left="1134" w:header="709" w:footer="709" w:gutter="0"/>
          <w:cols w:space="1701"/>
          <w:docGrid w:linePitch="360"/>
        </w:sectPr>
      </w:pPr>
    </w:p>
    <w:p w14:paraId="249B8CD3"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38516105" w14:textId="77777777" w:rsidTr="00540F2B">
        <w:tc>
          <w:tcPr>
            <w:tcW w:w="2130" w:type="dxa"/>
            <w:vMerge w:val="restart"/>
            <w:vAlign w:val="center"/>
          </w:tcPr>
          <w:p w14:paraId="7E7651F1" w14:textId="77777777" w:rsidR="0081088A" w:rsidRDefault="0081088A" w:rsidP="00540F2B">
            <w:r>
              <w:rPr>
                <w:rFonts w:ascii="Calibri" w:eastAsia="Calibri" w:hAnsi="Calibri" w:cs="Calibri"/>
                <w:b/>
              </w:rPr>
              <w:t>Expected Deliverable/Results/</w:t>
            </w:r>
          </w:p>
          <w:p w14:paraId="1C327BD8"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57C5D985"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C36AB2A"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3.1.3.</w:t>
            </w:r>
          </w:p>
        </w:tc>
      </w:tr>
      <w:tr w:rsidR="0081088A" w14:paraId="3337B28B" w14:textId="77777777" w:rsidTr="00540F2B">
        <w:tc>
          <w:tcPr>
            <w:tcW w:w="2130" w:type="dxa"/>
            <w:vMerge/>
            <w:vAlign w:val="center"/>
          </w:tcPr>
          <w:p w14:paraId="2503D2D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EBC234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2A3065B" w14:textId="77777777" w:rsidR="0081088A" w:rsidRDefault="0081088A" w:rsidP="00540F2B">
            <w:r>
              <w:rPr>
                <w:rFonts w:ascii="Calibri" w:eastAsia="Calibri" w:hAnsi="Calibri" w:cs="Calibri"/>
                <w:bCs/>
              </w:rPr>
              <w:t>Organizacija obuke</w:t>
            </w:r>
          </w:p>
        </w:tc>
      </w:tr>
      <w:tr w:rsidR="0081088A" w14:paraId="3CCF8FC7" w14:textId="77777777" w:rsidTr="00540F2B">
        <w:trPr>
          <w:trHeight w:val="472"/>
        </w:trPr>
        <w:tc>
          <w:tcPr>
            <w:tcW w:w="2130" w:type="dxa"/>
            <w:vMerge/>
            <w:vAlign w:val="center"/>
          </w:tcPr>
          <w:p w14:paraId="7AC93E0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5DBA4F"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7C136D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A620DF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EBF264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062C78AB"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31DE9CC"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5D9F215B"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EF81C4D" w14:textId="77777777" w:rsidTr="00540F2B">
        <w:tc>
          <w:tcPr>
            <w:tcW w:w="2130" w:type="dxa"/>
            <w:vMerge/>
            <w:vAlign w:val="center"/>
          </w:tcPr>
          <w:p w14:paraId="01CB987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A4D88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113C84E" w14:textId="77777777" w:rsidR="0081088A" w:rsidRDefault="0081088A" w:rsidP="00540F2B">
            <w:r>
              <w:t>Obuka će biti organizovana kroz interaktivne module I prektične vežbe tokom višednevnog programa.</w:t>
            </w:r>
          </w:p>
        </w:tc>
      </w:tr>
      <w:tr w:rsidR="0081088A" w14:paraId="39CFB8B1" w14:textId="77777777" w:rsidTr="00540F2B">
        <w:trPr>
          <w:trHeight w:val="47"/>
        </w:trPr>
        <w:tc>
          <w:tcPr>
            <w:tcW w:w="2130" w:type="dxa"/>
            <w:vMerge/>
            <w:vAlign w:val="center"/>
          </w:tcPr>
          <w:p w14:paraId="5F625FC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01632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3C44E346" w14:textId="77777777" w:rsidR="0081088A" w:rsidRDefault="0081088A" w:rsidP="00540F2B">
            <w:r>
              <w:rPr>
                <w:sz w:val="18"/>
                <w:szCs w:val="18"/>
              </w:rPr>
              <w:t>M5</w:t>
            </w:r>
          </w:p>
        </w:tc>
      </w:tr>
      <w:tr w:rsidR="0081088A" w14:paraId="5D2A0DA1" w14:textId="77777777" w:rsidTr="00540F2B">
        <w:trPr>
          <w:trHeight w:val="404"/>
        </w:trPr>
        <w:tc>
          <w:tcPr>
            <w:tcW w:w="2130" w:type="dxa"/>
            <w:vAlign w:val="center"/>
          </w:tcPr>
          <w:p w14:paraId="70ED23FB" w14:textId="77777777" w:rsidR="0081088A" w:rsidRDefault="0081088A" w:rsidP="00540F2B">
            <w:pPr>
              <w:rPr>
                <w:rFonts w:ascii="Calibri" w:eastAsia="Calibri" w:hAnsi="Calibri" w:cs="Calibri"/>
              </w:rPr>
            </w:pPr>
          </w:p>
        </w:tc>
        <w:tc>
          <w:tcPr>
            <w:tcW w:w="1980" w:type="dxa"/>
            <w:vAlign w:val="center"/>
          </w:tcPr>
          <w:p w14:paraId="548A518A"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966F0A0" w14:textId="77777777" w:rsidR="0081088A" w:rsidRDefault="0081088A" w:rsidP="00540F2B">
            <w:r>
              <w:t>Srpski i engleski</w:t>
            </w:r>
          </w:p>
        </w:tc>
      </w:tr>
      <w:tr w:rsidR="0081088A" w14:paraId="097E76B0" w14:textId="77777777" w:rsidTr="00540F2B">
        <w:trPr>
          <w:trHeight w:val="482"/>
        </w:trPr>
        <w:tc>
          <w:tcPr>
            <w:tcW w:w="2130" w:type="dxa"/>
            <w:vMerge w:val="restart"/>
            <w:vAlign w:val="center"/>
          </w:tcPr>
          <w:p w14:paraId="3159BBB8" w14:textId="77777777" w:rsidR="0081088A" w:rsidRDefault="0081088A" w:rsidP="00540F2B">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5A8360B4"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D21B19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0A672F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C94BB9A"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0EDEF4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5301DCB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BFD84FA" w14:textId="77777777" w:rsidTr="00540F2B">
        <w:trPr>
          <w:trHeight w:val="482"/>
        </w:trPr>
        <w:tc>
          <w:tcPr>
            <w:tcW w:w="2130" w:type="dxa"/>
            <w:vMerge/>
            <w:vAlign w:val="center"/>
          </w:tcPr>
          <w:p w14:paraId="539BF59C"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12A39F1"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2652A891" w14:textId="77777777" w:rsidTr="00540F2B">
        <w:trPr>
          <w:trHeight w:val="840"/>
        </w:trPr>
        <w:tc>
          <w:tcPr>
            <w:tcW w:w="2130" w:type="dxa"/>
            <w:tcBorders>
              <w:right w:val="single" w:sz="4" w:space="0" w:color="000000"/>
            </w:tcBorders>
            <w:vAlign w:val="center"/>
          </w:tcPr>
          <w:p w14:paraId="77E34E06"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63528E6"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206EEEF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AD2A41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5DEEEEA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479CF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05DB76E"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C197F98" w14:textId="77777777" w:rsidR="0081088A" w:rsidRDefault="0081088A" w:rsidP="0081088A">
      <w:pPr>
        <w:widowControl w:val="0"/>
        <w:spacing w:line="276" w:lineRule="auto"/>
      </w:pPr>
    </w:p>
    <w:p w14:paraId="0940C5EF"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217B038E" w14:textId="77777777" w:rsidTr="00540F2B">
        <w:tc>
          <w:tcPr>
            <w:tcW w:w="2130" w:type="dxa"/>
            <w:vMerge w:val="restart"/>
            <w:vAlign w:val="center"/>
          </w:tcPr>
          <w:p w14:paraId="14F621E4" w14:textId="77777777" w:rsidR="0081088A" w:rsidRDefault="0081088A" w:rsidP="00540F2B">
            <w:r>
              <w:rPr>
                <w:rFonts w:ascii="Calibri" w:eastAsia="Calibri" w:hAnsi="Calibri" w:cs="Calibri"/>
                <w:b/>
              </w:rPr>
              <w:t>Expected Deliverable/Results/</w:t>
            </w:r>
          </w:p>
          <w:p w14:paraId="417EE6EB"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C6D9CF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42B702B" w14:textId="77777777" w:rsidR="0081088A" w:rsidRDefault="0081088A" w:rsidP="00540F2B">
            <w:pPr>
              <w:rPr>
                <w:rFonts w:ascii="Calibri" w:eastAsia="Calibri" w:hAnsi="Calibri" w:cs="Calibri"/>
                <w:bCs/>
              </w:rPr>
            </w:pPr>
            <w:r>
              <w:rPr>
                <w:rFonts w:ascii="Calibri" w:eastAsia="Calibri" w:hAnsi="Calibri" w:cs="Calibri"/>
                <w:b/>
                <w:sz w:val="24"/>
                <w:szCs w:val="24"/>
              </w:rPr>
              <w:t>3.1.4.</w:t>
            </w:r>
          </w:p>
        </w:tc>
      </w:tr>
      <w:tr w:rsidR="0081088A" w14:paraId="7682EFE2" w14:textId="77777777" w:rsidTr="00540F2B">
        <w:tc>
          <w:tcPr>
            <w:tcW w:w="2130" w:type="dxa"/>
            <w:vMerge/>
            <w:vAlign w:val="center"/>
          </w:tcPr>
          <w:p w14:paraId="0744219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8C6B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407C2ACE"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18614E5A" w14:textId="77777777" w:rsidTr="00540F2B">
        <w:trPr>
          <w:trHeight w:val="472"/>
        </w:trPr>
        <w:tc>
          <w:tcPr>
            <w:tcW w:w="2130" w:type="dxa"/>
            <w:vMerge/>
            <w:vAlign w:val="center"/>
          </w:tcPr>
          <w:p w14:paraId="1839A32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6348799"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42EB85"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A523FBC"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6063D0C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04D7F6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81E01E3"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23B4F6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5D12F25" w14:textId="77777777" w:rsidTr="00540F2B">
        <w:tc>
          <w:tcPr>
            <w:tcW w:w="2130" w:type="dxa"/>
            <w:vMerge/>
            <w:vAlign w:val="center"/>
          </w:tcPr>
          <w:p w14:paraId="68078DD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D84A7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8AD9244"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45CD4994" w14:textId="77777777" w:rsidTr="00540F2B">
        <w:trPr>
          <w:trHeight w:val="47"/>
        </w:trPr>
        <w:tc>
          <w:tcPr>
            <w:tcW w:w="2130" w:type="dxa"/>
            <w:vMerge/>
            <w:vAlign w:val="center"/>
          </w:tcPr>
          <w:p w14:paraId="350A5C6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87E3EF"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1D404615"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828BBBD" w14:textId="77777777" w:rsidTr="00540F2B">
        <w:trPr>
          <w:trHeight w:val="404"/>
        </w:trPr>
        <w:tc>
          <w:tcPr>
            <w:tcW w:w="2130" w:type="dxa"/>
            <w:vAlign w:val="center"/>
          </w:tcPr>
          <w:p w14:paraId="6F8C8436" w14:textId="77777777" w:rsidR="0081088A" w:rsidRDefault="0081088A" w:rsidP="00540F2B">
            <w:pPr>
              <w:rPr>
                <w:rFonts w:ascii="Calibri" w:eastAsia="Calibri" w:hAnsi="Calibri" w:cs="Calibri"/>
              </w:rPr>
            </w:pPr>
          </w:p>
        </w:tc>
        <w:tc>
          <w:tcPr>
            <w:tcW w:w="1980" w:type="dxa"/>
            <w:vAlign w:val="center"/>
          </w:tcPr>
          <w:p w14:paraId="7CB8F67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ED40DF8"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95BE1F9" w14:textId="77777777" w:rsidTr="00540F2B">
        <w:trPr>
          <w:trHeight w:val="482"/>
        </w:trPr>
        <w:tc>
          <w:tcPr>
            <w:tcW w:w="2130" w:type="dxa"/>
            <w:vMerge w:val="restart"/>
            <w:vAlign w:val="center"/>
          </w:tcPr>
          <w:p w14:paraId="1DB6F091"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E37B947"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0ACBA107"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0ED40EA"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8E033C3"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2EA91C"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51A9F3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1E9D9D1" w14:textId="77777777" w:rsidTr="00540F2B">
        <w:trPr>
          <w:trHeight w:val="482"/>
        </w:trPr>
        <w:tc>
          <w:tcPr>
            <w:tcW w:w="2130" w:type="dxa"/>
            <w:vMerge/>
            <w:vAlign w:val="center"/>
          </w:tcPr>
          <w:p w14:paraId="24F8B5C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6215C3" w14:textId="77777777" w:rsidR="0081088A" w:rsidRDefault="0081088A" w:rsidP="00540F2B">
            <w:pPr>
              <w:rPr>
                <w:rFonts w:ascii="Calibri" w:eastAsia="Calibri" w:hAnsi="Calibri" w:cs="Calibri"/>
                <w:bCs/>
              </w:rPr>
            </w:pPr>
          </w:p>
        </w:tc>
      </w:tr>
      <w:tr w:rsidR="0081088A" w14:paraId="3A338C62" w14:textId="77777777" w:rsidTr="00540F2B">
        <w:trPr>
          <w:trHeight w:val="840"/>
        </w:trPr>
        <w:tc>
          <w:tcPr>
            <w:tcW w:w="2130" w:type="dxa"/>
            <w:tcBorders>
              <w:right w:val="single" w:sz="4" w:space="0" w:color="000000"/>
            </w:tcBorders>
            <w:vAlign w:val="center"/>
          </w:tcPr>
          <w:p w14:paraId="33560A0F"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6CCA0EB"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73460513"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03DA276"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378E6CB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DEEBA1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A661B5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9D52DB" w14:textId="77777777" w:rsidR="0081088A" w:rsidRDefault="0081088A" w:rsidP="0081088A">
      <w:pPr>
        <w:widowControl w:val="0"/>
        <w:spacing w:line="276" w:lineRule="auto"/>
      </w:pPr>
    </w:p>
    <w:p w14:paraId="3C8091CC"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73899FA" w14:textId="77777777" w:rsidTr="00540F2B">
        <w:tc>
          <w:tcPr>
            <w:tcW w:w="2130" w:type="dxa"/>
            <w:vMerge w:val="restart"/>
            <w:vAlign w:val="center"/>
          </w:tcPr>
          <w:p w14:paraId="2B660AB7" w14:textId="77777777" w:rsidR="0081088A" w:rsidRDefault="0081088A" w:rsidP="00540F2B">
            <w:r>
              <w:rPr>
                <w:rFonts w:ascii="Calibri" w:eastAsia="Calibri" w:hAnsi="Calibri" w:cs="Calibri"/>
                <w:b/>
              </w:rPr>
              <w:t>Expected Deliverable/Results/</w:t>
            </w:r>
          </w:p>
          <w:p w14:paraId="04B5CC86"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D73F37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44F09D1" w14:textId="77777777" w:rsidR="0081088A" w:rsidRDefault="0081088A" w:rsidP="00540F2B">
            <w:pPr>
              <w:rPr>
                <w:rFonts w:ascii="Calibri" w:eastAsia="Calibri" w:hAnsi="Calibri" w:cs="Calibri"/>
                <w:bCs/>
              </w:rPr>
            </w:pPr>
            <w:r>
              <w:rPr>
                <w:rFonts w:ascii="Calibri" w:eastAsia="Calibri" w:hAnsi="Calibri" w:cs="Calibri"/>
                <w:b/>
                <w:sz w:val="24"/>
                <w:szCs w:val="24"/>
              </w:rPr>
              <w:t>3.1.5.</w:t>
            </w:r>
          </w:p>
        </w:tc>
      </w:tr>
      <w:tr w:rsidR="0081088A" w14:paraId="66223FDD" w14:textId="77777777" w:rsidTr="00540F2B">
        <w:tc>
          <w:tcPr>
            <w:tcW w:w="2130" w:type="dxa"/>
            <w:vMerge/>
            <w:vAlign w:val="center"/>
          </w:tcPr>
          <w:p w14:paraId="7177D9D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EC2A81"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082748D8"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44F66966" w14:textId="77777777" w:rsidTr="00540F2B">
        <w:trPr>
          <w:trHeight w:val="472"/>
        </w:trPr>
        <w:tc>
          <w:tcPr>
            <w:tcW w:w="2130" w:type="dxa"/>
            <w:vMerge/>
            <w:vAlign w:val="center"/>
          </w:tcPr>
          <w:p w14:paraId="4AF8E05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C4633E"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1202D5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A78716B"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39A3F7A7"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2609D14"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F76F92F"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02424FA7"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59438E4" w14:textId="77777777" w:rsidTr="00540F2B">
        <w:tc>
          <w:tcPr>
            <w:tcW w:w="2130" w:type="dxa"/>
            <w:vMerge/>
            <w:vAlign w:val="center"/>
          </w:tcPr>
          <w:p w14:paraId="3C363C9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BEF86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44C137B"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7DB72E38" w14:textId="77777777" w:rsidTr="00540F2B">
        <w:trPr>
          <w:trHeight w:val="47"/>
        </w:trPr>
        <w:tc>
          <w:tcPr>
            <w:tcW w:w="2130" w:type="dxa"/>
            <w:vMerge/>
            <w:vAlign w:val="center"/>
          </w:tcPr>
          <w:p w14:paraId="1257493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9F7F6B"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36E80290"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3B913630" w14:textId="77777777" w:rsidTr="00540F2B">
        <w:trPr>
          <w:trHeight w:val="404"/>
        </w:trPr>
        <w:tc>
          <w:tcPr>
            <w:tcW w:w="2130" w:type="dxa"/>
            <w:vAlign w:val="center"/>
          </w:tcPr>
          <w:p w14:paraId="7775075D" w14:textId="77777777" w:rsidR="0081088A" w:rsidRDefault="0081088A" w:rsidP="00540F2B">
            <w:pPr>
              <w:rPr>
                <w:rFonts w:ascii="Calibri" w:eastAsia="Calibri" w:hAnsi="Calibri" w:cs="Calibri"/>
              </w:rPr>
            </w:pPr>
          </w:p>
        </w:tc>
        <w:tc>
          <w:tcPr>
            <w:tcW w:w="1980" w:type="dxa"/>
            <w:vAlign w:val="center"/>
          </w:tcPr>
          <w:p w14:paraId="5FA85FB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96CBCB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4D8D21D8" w14:textId="77777777" w:rsidTr="00540F2B">
        <w:trPr>
          <w:trHeight w:val="482"/>
        </w:trPr>
        <w:tc>
          <w:tcPr>
            <w:tcW w:w="2130" w:type="dxa"/>
            <w:vMerge w:val="restart"/>
            <w:vAlign w:val="center"/>
          </w:tcPr>
          <w:p w14:paraId="4CD8AAA0"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F16982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10D752A8"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F8AA5A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501374D"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4AB3840D"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3DDC2F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EF36012" w14:textId="77777777" w:rsidTr="00540F2B">
        <w:trPr>
          <w:trHeight w:val="482"/>
        </w:trPr>
        <w:tc>
          <w:tcPr>
            <w:tcW w:w="2130" w:type="dxa"/>
            <w:vMerge/>
            <w:vAlign w:val="center"/>
          </w:tcPr>
          <w:p w14:paraId="3A584A7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82C84E6" w14:textId="77777777" w:rsidR="0081088A" w:rsidRDefault="0081088A" w:rsidP="00540F2B">
            <w:pPr>
              <w:rPr>
                <w:rFonts w:ascii="Calibri" w:eastAsia="Calibri" w:hAnsi="Calibri" w:cs="Calibri"/>
                <w:bCs/>
              </w:rPr>
            </w:pPr>
          </w:p>
        </w:tc>
      </w:tr>
      <w:tr w:rsidR="0081088A" w14:paraId="53E330F8" w14:textId="77777777" w:rsidTr="00540F2B">
        <w:trPr>
          <w:trHeight w:val="840"/>
        </w:trPr>
        <w:tc>
          <w:tcPr>
            <w:tcW w:w="2130" w:type="dxa"/>
            <w:tcBorders>
              <w:right w:val="single" w:sz="4" w:space="0" w:color="000000"/>
            </w:tcBorders>
            <w:vAlign w:val="center"/>
          </w:tcPr>
          <w:p w14:paraId="29B95753"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57DB40"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38306C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4A71884"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59646A3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C4B161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679B825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4DDA883D" w14:textId="77777777" w:rsidR="0081088A" w:rsidRDefault="0081088A" w:rsidP="0081088A">
      <w:pPr>
        <w:widowControl w:val="0"/>
        <w:spacing w:line="276" w:lineRule="auto"/>
      </w:pPr>
    </w:p>
    <w:p w14:paraId="53A96673" w14:textId="77777777" w:rsidR="0081088A" w:rsidRDefault="0081088A" w:rsidP="0081088A">
      <w:pPr>
        <w:widowControl w:val="0"/>
        <w:spacing w:line="276" w:lineRule="auto"/>
      </w:pPr>
    </w:p>
    <w:p w14:paraId="24CC1EE6" w14:textId="77777777" w:rsidR="0081088A" w:rsidRDefault="0081088A" w:rsidP="0081088A">
      <w:pPr>
        <w:widowControl w:val="0"/>
        <w:spacing w:line="276" w:lineRule="auto"/>
      </w:pPr>
    </w:p>
    <w:p w14:paraId="45CA1E38" w14:textId="77777777" w:rsidR="0081088A" w:rsidRDefault="0081088A" w:rsidP="0081088A">
      <w:pPr>
        <w:widowControl w:val="0"/>
        <w:spacing w:line="276" w:lineRule="auto"/>
      </w:pPr>
    </w:p>
    <w:p w14:paraId="75F61AD0" w14:textId="77777777" w:rsidR="0081088A" w:rsidRDefault="0081088A" w:rsidP="0081088A">
      <w:pPr>
        <w:widowControl w:val="0"/>
        <w:spacing w:line="276" w:lineRule="auto"/>
      </w:pPr>
    </w:p>
    <w:p w14:paraId="7D6FA0E9"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7364074D" w14:textId="77777777" w:rsidTr="00540F2B">
        <w:tc>
          <w:tcPr>
            <w:tcW w:w="2100" w:type="dxa"/>
            <w:vAlign w:val="center"/>
          </w:tcPr>
          <w:p w14:paraId="3E7CF485"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5ABD5F1E"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DF6E2B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w:t>
            </w:r>
          </w:p>
        </w:tc>
      </w:tr>
      <w:tr w:rsidR="0081088A" w:rsidRPr="00E5320B" w14:paraId="6FDABC0E" w14:textId="77777777" w:rsidTr="00540F2B">
        <w:trPr>
          <w:trHeight w:val="493"/>
        </w:trPr>
        <w:tc>
          <w:tcPr>
            <w:tcW w:w="2100" w:type="dxa"/>
            <w:vAlign w:val="center"/>
          </w:tcPr>
          <w:p w14:paraId="5F791519"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432B514C" w14:textId="77777777" w:rsidR="0081088A" w:rsidRPr="00435385" w:rsidRDefault="0081088A" w:rsidP="00540F2B">
            <w:pPr>
              <w:rPr>
                <w:lang w:val="fr-FR"/>
              </w:rPr>
            </w:pPr>
            <w:r w:rsidRPr="00435385">
              <w:rPr>
                <w:color w:val="000000"/>
                <w:lang w:val="fr-FR"/>
              </w:rPr>
              <w:t>Obuka mentora za predavanje na temu AI</w:t>
            </w:r>
          </w:p>
        </w:tc>
      </w:tr>
      <w:tr w:rsidR="0081088A" w14:paraId="77175924" w14:textId="77777777" w:rsidTr="00540F2B">
        <w:trPr>
          <w:trHeight w:val="493"/>
        </w:trPr>
        <w:tc>
          <w:tcPr>
            <w:tcW w:w="2100" w:type="dxa"/>
            <w:vAlign w:val="center"/>
          </w:tcPr>
          <w:p w14:paraId="356D510F"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DCB7C8C" w14:textId="77777777" w:rsidR="0081088A" w:rsidRDefault="0081088A" w:rsidP="00540F2B">
            <w:pPr>
              <w:spacing w:before="240" w:after="240"/>
            </w:pPr>
            <w:r>
              <w:t>P: Razumevanje osnovnih koncepata</w:t>
            </w:r>
          </w:p>
          <w:p w14:paraId="4275E75E" w14:textId="77777777" w:rsidR="0081088A" w:rsidRDefault="0081088A" w:rsidP="00540F2B">
            <w:pPr>
              <w:spacing w:before="240" w:after="240"/>
            </w:pPr>
            <w:r>
              <w:t>R: Nedostatak praktične primene</w:t>
            </w:r>
          </w:p>
          <w:p w14:paraId="4039D931" w14:textId="77777777" w:rsidR="0081088A" w:rsidRPr="008D7557" w:rsidRDefault="0081088A" w:rsidP="00540F2B">
            <w:pPr>
              <w:spacing w:before="240" w:after="240"/>
            </w:pPr>
          </w:p>
          <w:p w14:paraId="064DF0B1" w14:textId="77777777" w:rsidR="0081088A" w:rsidRDefault="0081088A" w:rsidP="00540F2B">
            <w:pPr>
              <w:spacing w:before="240" w:after="240"/>
            </w:pPr>
          </w:p>
        </w:tc>
      </w:tr>
      <w:tr w:rsidR="0081088A" w14:paraId="1B1D377A" w14:textId="77777777" w:rsidTr="00540F2B">
        <w:trPr>
          <w:trHeight w:val="493"/>
        </w:trPr>
        <w:tc>
          <w:tcPr>
            <w:tcW w:w="2100" w:type="dxa"/>
            <w:vAlign w:val="center"/>
          </w:tcPr>
          <w:p w14:paraId="55C3A5A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4DB7B164" w14:textId="77777777" w:rsidR="0081088A" w:rsidRPr="008D7557" w:rsidRDefault="0081088A" w:rsidP="00540F2B">
            <w:r>
              <w:t>Kroz interaktivne module, mentori će naučiti kako preneti kompleksne tehničke aspekte AI  na razumljiv način I osposobiti polaznike da razumeju I primene ovu inovativnu tehnologiju.</w:t>
            </w:r>
          </w:p>
        </w:tc>
      </w:tr>
      <w:tr w:rsidR="0081088A" w14:paraId="0292B34D" w14:textId="77777777" w:rsidTr="00540F2B">
        <w:trPr>
          <w:trHeight w:val="493"/>
        </w:trPr>
        <w:tc>
          <w:tcPr>
            <w:tcW w:w="2100" w:type="dxa"/>
            <w:vAlign w:val="center"/>
          </w:tcPr>
          <w:p w14:paraId="4AE5F73F"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734B0101" w14:textId="77777777" w:rsidR="0081088A" w:rsidRDefault="0081088A" w:rsidP="00540F2B">
            <w:pPr>
              <w:spacing w:before="240" w:after="240"/>
              <w:rPr>
                <w:rFonts w:ascii="Calibri" w:eastAsia="Calibri" w:hAnsi="Calibri" w:cs="Calibri"/>
                <w:bCs/>
              </w:rPr>
            </w:pPr>
            <w:r>
              <w:rPr>
                <w:rFonts w:ascii="Calibri" w:eastAsia="Calibri" w:hAnsi="Calibri" w:cs="Calibri"/>
                <w:bCs/>
              </w:rPr>
              <w:t>3.2.1. Definisanje ciljeva I tema</w:t>
            </w:r>
          </w:p>
          <w:p w14:paraId="1F726A64" w14:textId="77777777" w:rsidR="0081088A" w:rsidRDefault="0081088A" w:rsidP="00540F2B">
            <w:pPr>
              <w:spacing w:before="240" w:after="240"/>
              <w:rPr>
                <w:rFonts w:ascii="Calibri" w:eastAsia="Calibri" w:hAnsi="Calibri" w:cs="Calibri"/>
                <w:bCs/>
              </w:rPr>
            </w:pPr>
            <w:r>
              <w:rPr>
                <w:rFonts w:ascii="Calibri" w:eastAsia="Calibri" w:hAnsi="Calibri" w:cs="Calibri"/>
                <w:bCs/>
              </w:rPr>
              <w:lastRenderedPageBreak/>
              <w:t>3.2.2. Priprema obrazovnog materijala</w:t>
            </w:r>
          </w:p>
          <w:p w14:paraId="03684EE1" w14:textId="77777777" w:rsidR="0081088A" w:rsidRDefault="0081088A" w:rsidP="00540F2B">
            <w:pPr>
              <w:spacing w:before="240" w:after="240"/>
              <w:rPr>
                <w:rFonts w:ascii="Calibri" w:eastAsia="Calibri" w:hAnsi="Calibri" w:cs="Calibri"/>
                <w:bCs/>
              </w:rPr>
            </w:pPr>
            <w:r>
              <w:rPr>
                <w:rFonts w:ascii="Calibri" w:eastAsia="Calibri" w:hAnsi="Calibri" w:cs="Calibri"/>
                <w:bCs/>
              </w:rPr>
              <w:t>3.2.3. Organizacija obuke</w:t>
            </w:r>
          </w:p>
          <w:p w14:paraId="53A6CB54" w14:textId="77777777" w:rsidR="0081088A" w:rsidRDefault="0081088A" w:rsidP="00540F2B">
            <w:pPr>
              <w:spacing w:before="240" w:after="240"/>
              <w:rPr>
                <w:rFonts w:ascii="Calibri" w:eastAsia="Calibri" w:hAnsi="Calibri" w:cs="Calibri"/>
                <w:bCs/>
              </w:rPr>
            </w:pPr>
            <w:r>
              <w:rPr>
                <w:rFonts w:ascii="Calibri" w:eastAsia="Calibri" w:hAnsi="Calibri" w:cs="Calibri"/>
                <w:bCs/>
              </w:rPr>
              <w:t>3.2.4. Praćenje napretka mentora</w:t>
            </w:r>
          </w:p>
          <w:p w14:paraId="40D33B32" w14:textId="77777777" w:rsidR="0081088A" w:rsidRDefault="0081088A" w:rsidP="00540F2B">
            <w:pPr>
              <w:spacing w:before="240" w:after="240"/>
              <w:rPr>
                <w:rFonts w:ascii="Calibri" w:eastAsia="Calibri" w:hAnsi="Calibri" w:cs="Calibri"/>
                <w:bCs/>
              </w:rPr>
            </w:pPr>
            <w:r>
              <w:rPr>
                <w:rFonts w:ascii="Calibri" w:eastAsia="Calibri" w:hAnsi="Calibri" w:cs="Calibri"/>
                <w:bCs/>
              </w:rPr>
              <w:t>3.2.5. Evaluacija obuke mentora</w:t>
            </w:r>
          </w:p>
        </w:tc>
      </w:tr>
      <w:tr w:rsidR="0081088A" w14:paraId="6A732CF8" w14:textId="77777777" w:rsidTr="00540F2B">
        <w:trPr>
          <w:trHeight w:val="493"/>
        </w:trPr>
        <w:tc>
          <w:tcPr>
            <w:tcW w:w="2100" w:type="dxa"/>
            <w:vAlign w:val="center"/>
          </w:tcPr>
          <w:p w14:paraId="50F5450C" w14:textId="77777777" w:rsidR="0081088A" w:rsidRDefault="0081088A" w:rsidP="00540F2B">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6C66C06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3CF0984C"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750F63C3"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5A5ABF48" w14:textId="77777777" w:rsidTr="00540F2B">
        <w:trPr>
          <w:trHeight w:val="493"/>
        </w:trPr>
        <w:tc>
          <w:tcPr>
            <w:tcW w:w="2100" w:type="dxa"/>
            <w:vAlign w:val="center"/>
          </w:tcPr>
          <w:p w14:paraId="5F910D1E"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AB12EBC" w14:textId="77777777" w:rsidR="0081088A" w:rsidRDefault="0081088A" w:rsidP="00540F2B">
            <w:pPr>
              <w:rPr>
                <w:rFonts w:ascii="Calibri" w:eastAsia="Calibri" w:hAnsi="Calibri" w:cs="Calibri"/>
              </w:rPr>
            </w:pPr>
          </w:p>
        </w:tc>
      </w:tr>
      <w:tr w:rsidR="0081088A" w14:paraId="16CEBB6D" w14:textId="77777777" w:rsidTr="00540F2B">
        <w:trPr>
          <w:trHeight w:val="493"/>
        </w:trPr>
        <w:tc>
          <w:tcPr>
            <w:tcW w:w="2100" w:type="dxa"/>
            <w:vAlign w:val="center"/>
          </w:tcPr>
          <w:p w14:paraId="666916F4"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8A27AC3"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3C4C68CD"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5A5D51C5"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4916CF7A"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0B225E27"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4082C80C"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44151F1"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08F185BD"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34A44873"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D7C44BD"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4365BBC9"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30E1DF8B"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6449A2F2"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77FD1ABE"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43F7DC6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7D946997" w14:textId="77777777" w:rsidTr="00540F2B">
        <w:trPr>
          <w:trHeight w:val="1394"/>
        </w:trPr>
        <w:tc>
          <w:tcPr>
            <w:tcW w:w="2100" w:type="dxa"/>
            <w:vAlign w:val="center"/>
          </w:tcPr>
          <w:p w14:paraId="13F908EF" w14:textId="77777777" w:rsidR="0081088A" w:rsidRDefault="0081088A" w:rsidP="00540F2B">
            <w:r>
              <w:rPr>
                <w:rFonts w:ascii="Calibri" w:eastAsia="Calibri" w:hAnsi="Calibri" w:cs="Calibri"/>
                <w:b/>
              </w:rPr>
              <w:t>Costs</w:t>
            </w:r>
          </w:p>
          <w:p w14:paraId="53D8857A"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4856C31"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41A3C53C" w14:textId="77777777" w:rsidR="0081088A" w:rsidRDefault="0081088A" w:rsidP="0081088A"/>
    <w:p w14:paraId="42D2608B" w14:textId="77777777" w:rsidR="0081088A" w:rsidRDefault="0081088A" w:rsidP="0081088A">
      <w:pPr>
        <w:widowControl w:val="0"/>
        <w:spacing w:line="276" w:lineRule="auto"/>
      </w:pPr>
    </w:p>
    <w:p w14:paraId="1BCE94DB" w14:textId="77777777" w:rsidR="0081088A" w:rsidRDefault="0081088A" w:rsidP="0081088A"/>
    <w:p w14:paraId="5F315FA9"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5601C16" w14:textId="77777777" w:rsidTr="00540F2B">
        <w:tc>
          <w:tcPr>
            <w:tcW w:w="2130" w:type="dxa"/>
            <w:vMerge w:val="restart"/>
            <w:vAlign w:val="center"/>
          </w:tcPr>
          <w:p w14:paraId="042FC8E4" w14:textId="77777777" w:rsidR="0081088A" w:rsidRDefault="0081088A" w:rsidP="00540F2B">
            <w:r>
              <w:rPr>
                <w:rFonts w:ascii="Calibri" w:eastAsia="Calibri" w:hAnsi="Calibri" w:cs="Calibri"/>
                <w:b/>
              </w:rPr>
              <w:t>Expected Deliverable/Results/</w:t>
            </w:r>
          </w:p>
          <w:p w14:paraId="383A74EC"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5A44E0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B519F7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3.2.1.</w:t>
            </w:r>
          </w:p>
        </w:tc>
      </w:tr>
      <w:tr w:rsidR="0081088A" w14:paraId="24FA8DA5" w14:textId="77777777" w:rsidTr="00540F2B">
        <w:tc>
          <w:tcPr>
            <w:tcW w:w="2130" w:type="dxa"/>
            <w:vMerge/>
            <w:vAlign w:val="center"/>
          </w:tcPr>
          <w:p w14:paraId="532228C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082F0EB"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A616208" w14:textId="77777777" w:rsidR="0081088A" w:rsidRDefault="0081088A" w:rsidP="00540F2B">
            <w:r>
              <w:t>Definisanje ciljeva I teme</w:t>
            </w:r>
          </w:p>
        </w:tc>
      </w:tr>
      <w:tr w:rsidR="0081088A" w14:paraId="635794AC" w14:textId="77777777" w:rsidTr="00540F2B">
        <w:trPr>
          <w:trHeight w:val="472"/>
        </w:trPr>
        <w:tc>
          <w:tcPr>
            <w:tcW w:w="2130" w:type="dxa"/>
            <w:vMerge/>
            <w:vAlign w:val="center"/>
          </w:tcPr>
          <w:p w14:paraId="3B18CA6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18EA77"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3E7C16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CF37505"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2DD0A2C"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34DC0D2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8F182D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6435144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628CC8F" w14:textId="77777777" w:rsidTr="00540F2B">
        <w:tc>
          <w:tcPr>
            <w:tcW w:w="2130" w:type="dxa"/>
            <w:vMerge/>
            <w:vAlign w:val="center"/>
          </w:tcPr>
          <w:p w14:paraId="31EF831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8600AC"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BD49A1B" w14:textId="77777777" w:rsidR="0081088A" w:rsidRDefault="0081088A" w:rsidP="00540F2B">
            <w:r>
              <w:t>Ovom analizom ćemo definisati ciljeve koje treba ostvarili I teme koje treba obraditi.</w:t>
            </w:r>
          </w:p>
        </w:tc>
      </w:tr>
      <w:tr w:rsidR="0081088A" w14:paraId="4933A49C" w14:textId="77777777" w:rsidTr="00540F2B">
        <w:trPr>
          <w:trHeight w:val="47"/>
        </w:trPr>
        <w:tc>
          <w:tcPr>
            <w:tcW w:w="2130" w:type="dxa"/>
            <w:vMerge/>
            <w:vAlign w:val="center"/>
          </w:tcPr>
          <w:p w14:paraId="563C601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40346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B26C3D5" w14:textId="77777777" w:rsidR="0081088A" w:rsidRDefault="0081088A" w:rsidP="00540F2B">
            <w:r>
              <w:t>M5</w:t>
            </w:r>
          </w:p>
        </w:tc>
      </w:tr>
      <w:tr w:rsidR="0081088A" w14:paraId="73FBE9F2" w14:textId="77777777" w:rsidTr="00540F2B">
        <w:trPr>
          <w:trHeight w:val="404"/>
        </w:trPr>
        <w:tc>
          <w:tcPr>
            <w:tcW w:w="2130" w:type="dxa"/>
            <w:vAlign w:val="center"/>
          </w:tcPr>
          <w:p w14:paraId="5D3ED39B" w14:textId="77777777" w:rsidR="0081088A" w:rsidRDefault="0081088A" w:rsidP="00540F2B">
            <w:pPr>
              <w:rPr>
                <w:rFonts w:ascii="Calibri" w:eastAsia="Calibri" w:hAnsi="Calibri" w:cs="Calibri"/>
              </w:rPr>
            </w:pPr>
          </w:p>
        </w:tc>
        <w:tc>
          <w:tcPr>
            <w:tcW w:w="1980" w:type="dxa"/>
            <w:vAlign w:val="center"/>
          </w:tcPr>
          <w:p w14:paraId="4E48C078"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80C894B" w14:textId="77777777" w:rsidR="0081088A" w:rsidRDefault="0081088A" w:rsidP="00540F2B">
            <w:r>
              <w:t>Srpski i engleski</w:t>
            </w:r>
          </w:p>
        </w:tc>
      </w:tr>
      <w:tr w:rsidR="0081088A" w14:paraId="24FF8F2A" w14:textId="77777777" w:rsidTr="00540F2B">
        <w:trPr>
          <w:trHeight w:val="482"/>
        </w:trPr>
        <w:tc>
          <w:tcPr>
            <w:tcW w:w="2130" w:type="dxa"/>
            <w:vMerge w:val="restart"/>
            <w:vAlign w:val="center"/>
          </w:tcPr>
          <w:p w14:paraId="224AD1B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B5D1DFF"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E548D6A"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CC1E3CF"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54D874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A4B1A56"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E3E3EE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4854552E" w14:textId="77777777" w:rsidTr="00540F2B">
        <w:trPr>
          <w:trHeight w:val="482"/>
        </w:trPr>
        <w:tc>
          <w:tcPr>
            <w:tcW w:w="2130" w:type="dxa"/>
            <w:vMerge/>
            <w:vAlign w:val="center"/>
          </w:tcPr>
          <w:p w14:paraId="7B240C0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0EE7D94" w14:textId="77777777" w:rsidR="0081088A" w:rsidRDefault="0081088A" w:rsidP="00540F2B">
            <w:pPr>
              <w:rPr>
                <w:rFonts w:ascii="Calibri" w:eastAsia="Calibri" w:hAnsi="Calibri" w:cs="Calibri"/>
                <w:bCs/>
              </w:rPr>
            </w:pPr>
          </w:p>
        </w:tc>
      </w:tr>
      <w:tr w:rsidR="0081088A" w14:paraId="403AD3E6" w14:textId="77777777" w:rsidTr="00540F2B">
        <w:trPr>
          <w:trHeight w:val="840"/>
        </w:trPr>
        <w:tc>
          <w:tcPr>
            <w:tcW w:w="2130" w:type="dxa"/>
            <w:tcBorders>
              <w:right w:val="single" w:sz="4" w:space="0" w:color="000000"/>
            </w:tcBorders>
            <w:vAlign w:val="center"/>
          </w:tcPr>
          <w:p w14:paraId="6654AB5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93D0197"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472DC6B"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7EB131"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386060B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46C3ED9"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7B4054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BE0025C" w14:textId="77777777" w:rsidR="0081088A" w:rsidRDefault="0081088A" w:rsidP="0081088A">
      <w:pPr>
        <w:widowControl w:val="0"/>
        <w:spacing w:line="276" w:lineRule="auto"/>
      </w:pPr>
    </w:p>
    <w:p w14:paraId="4BC75B2A" w14:textId="77777777" w:rsidR="0081088A" w:rsidRDefault="0081088A" w:rsidP="0081088A">
      <w:pPr>
        <w:widowControl w:val="0"/>
        <w:spacing w:line="276" w:lineRule="auto"/>
      </w:pPr>
    </w:p>
    <w:p w14:paraId="3A0128A2" w14:textId="77777777" w:rsidR="0081088A" w:rsidRDefault="0081088A" w:rsidP="0081088A">
      <w:pPr>
        <w:widowControl w:val="0"/>
        <w:spacing w:line="276" w:lineRule="auto"/>
      </w:pPr>
    </w:p>
    <w:p w14:paraId="5980A88A" w14:textId="77777777" w:rsidR="0081088A" w:rsidRDefault="0081088A" w:rsidP="0081088A">
      <w:pPr>
        <w:widowControl w:val="0"/>
        <w:spacing w:line="276" w:lineRule="auto"/>
      </w:pPr>
    </w:p>
    <w:p w14:paraId="37CEA03B" w14:textId="77777777" w:rsidR="0081088A" w:rsidRDefault="0081088A" w:rsidP="0081088A">
      <w:pPr>
        <w:widowControl w:val="0"/>
        <w:spacing w:line="276" w:lineRule="auto"/>
      </w:pPr>
    </w:p>
    <w:p w14:paraId="0CE5D912" w14:textId="77777777" w:rsidR="0081088A" w:rsidRDefault="0081088A" w:rsidP="0081088A">
      <w:pPr>
        <w:widowControl w:val="0"/>
        <w:spacing w:line="276" w:lineRule="auto"/>
      </w:pPr>
    </w:p>
    <w:p w14:paraId="68C52EA6" w14:textId="77777777" w:rsidR="0081088A" w:rsidRDefault="0081088A" w:rsidP="0081088A">
      <w:pPr>
        <w:widowControl w:val="0"/>
        <w:spacing w:line="276" w:lineRule="auto"/>
      </w:pPr>
    </w:p>
    <w:p w14:paraId="6F9B8F76" w14:textId="77777777" w:rsidR="0081088A" w:rsidRDefault="0081088A" w:rsidP="0081088A">
      <w:pPr>
        <w:widowControl w:val="0"/>
        <w:spacing w:line="276" w:lineRule="auto"/>
      </w:pPr>
    </w:p>
    <w:p w14:paraId="3DDB970E" w14:textId="77777777" w:rsidR="0081088A" w:rsidRDefault="0081088A" w:rsidP="0081088A">
      <w:pPr>
        <w:widowControl w:val="0"/>
        <w:spacing w:line="276" w:lineRule="auto"/>
      </w:pPr>
    </w:p>
    <w:p w14:paraId="2C3ED139"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0A1D6173" w14:textId="77777777" w:rsidTr="00540F2B">
        <w:tc>
          <w:tcPr>
            <w:tcW w:w="2130" w:type="dxa"/>
            <w:vMerge w:val="restart"/>
            <w:vAlign w:val="center"/>
          </w:tcPr>
          <w:p w14:paraId="00ED4915" w14:textId="77777777" w:rsidR="0081088A" w:rsidRDefault="0081088A" w:rsidP="00540F2B">
            <w:r>
              <w:rPr>
                <w:rFonts w:ascii="Calibri" w:eastAsia="Calibri" w:hAnsi="Calibri" w:cs="Calibri"/>
                <w:b/>
              </w:rPr>
              <w:t>Expected Deliverable/Results/</w:t>
            </w:r>
          </w:p>
          <w:p w14:paraId="2A196826"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2BBD3227"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1439D7ED"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3.2.2.</w:t>
            </w:r>
          </w:p>
        </w:tc>
      </w:tr>
      <w:tr w:rsidR="0081088A" w14:paraId="3614DC7E" w14:textId="77777777" w:rsidTr="00540F2B">
        <w:tc>
          <w:tcPr>
            <w:tcW w:w="2130" w:type="dxa"/>
            <w:vMerge/>
            <w:vAlign w:val="center"/>
          </w:tcPr>
          <w:p w14:paraId="2430396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69170496"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3317E0B9" w14:textId="77777777" w:rsidR="0081088A" w:rsidRDefault="0081088A" w:rsidP="00540F2B">
            <w:r>
              <w:rPr>
                <w:rFonts w:ascii="Calibri" w:eastAsia="Calibri" w:hAnsi="Calibri" w:cs="Calibri"/>
                <w:bCs/>
              </w:rPr>
              <w:t>Priprema obrazovnog materijala</w:t>
            </w:r>
          </w:p>
        </w:tc>
      </w:tr>
      <w:tr w:rsidR="0081088A" w14:paraId="354F7088" w14:textId="77777777" w:rsidTr="00540F2B">
        <w:trPr>
          <w:trHeight w:val="472"/>
        </w:trPr>
        <w:tc>
          <w:tcPr>
            <w:tcW w:w="2130" w:type="dxa"/>
            <w:vMerge/>
            <w:vAlign w:val="center"/>
          </w:tcPr>
          <w:p w14:paraId="595BABF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CE0BC35"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44A10DCD"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19B556D"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6F291C46"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72E9601"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13D5F7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5A84D79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326DC00" w14:textId="77777777" w:rsidTr="00540F2B">
        <w:tc>
          <w:tcPr>
            <w:tcW w:w="2130" w:type="dxa"/>
            <w:vMerge/>
            <w:vAlign w:val="center"/>
          </w:tcPr>
          <w:p w14:paraId="439CDF7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43655DC"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6388D381" w14:textId="77777777" w:rsidR="0081088A" w:rsidRDefault="0081088A" w:rsidP="00540F2B">
            <w:r>
              <w:t>Ovom analizom ćemo pažljivo izabrati relevantne resurse I struktuirati ih kako bi se pokrili osnovni I napredni aspekti AI tehnologije.</w:t>
            </w:r>
          </w:p>
        </w:tc>
      </w:tr>
      <w:tr w:rsidR="0081088A" w14:paraId="004ADDA7" w14:textId="77777777" w:rsidTr="00540F2B">
        <w:trPr>
          <w:trHeight w:val="47"/>
        </w:trPr>
        <w:tc>
          <w:tcPr>
            <w:tcW w:w="2130" w:type="dxa"/>
            <w:vMerge/>
            <w:vAlign w:val="center"/>
          </w:tcPr>
          <w:p w14:paraId="54D2A13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F7EFA05"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354A5926" w14:textId="77777777" w:rsidR="0081088A" w:rsidRDefault="0081088A" w:rsidP="00540F2B">
            <w:r>
              <w:t>M5</w:t>
            </w:r>
          </w:p>
        </w:tc>
      </w:tr>
      <w:tr w:rsidR="0081088A" w14:paraId="55FE58D0" w14:textId="77777777" w:rsidTr="00540F2B">
        <w:trPr>
          <w:trHeight w:val="404"/>
        </w:trPr>
        <w:tc>
          <w:tcPr>
            <w:tcW w:w="2130" w:type="dxa"/>
            <w:vAlign w:val="center"/>
          </w:tcPr>
          <w:p w14:paraId="5325F0C9" w14:textId="77777777" w:rsidR="0081088A" w:rsidRDefault="0081088A" w:rsidP="00540F2B">
            <w:pPr>
              <w:rPr>
                <w:rFonts w:ascii="Calibri" w:eastAsia="Calibri" w:hAnsi="Calibri" w:cs="Calibri"/>
              </w:rPr>
            </w:pPr>
          </w:p>
        </w:tc>
        <w:tc>
          <w:tcPr>
            <w:tcW w:w="1950" w:type="dxa"/>
            <w:vAlign w:val="center"/>
          </w:tcPr>
          <w:p w14:paraId="719333CC"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37370D19" w14:textId="77777777" w:rsidR="0081088A" w:rsidRDefault="0081088A" w:rsidP="00540F2B">
            <w:r>
              <w:t>Srpski i engleski</w:t>
            </w:r>
          </w:p>
        </w:tc>
      </w:tr>
      <w:tr w:rsidR="0081088A" w14:paraId="6BD64F72" w14:textId="77777777" w:rsidTr="00540F2B">
        <w:trPr>
          <w:trHeight w:val="482"/>
        </w:trPr>
        <w:tc>
          <w:tcPr>
            <w:tcW w:w="2130" w:type="dxa"/>
            <w:vMerge w:val="restart"/>
            <w:vAlign w:val="center"/>
          </w:tcPr>
          <w:p w14:paraId="19A21083"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960291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91607DC"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D388A51"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D1F27F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F4CB66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CFD4896" w14:textId="77777777" w:rsidR="0081088A" w:rsidRDefault="0081088A" w:rsidP="00540F2B">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Other</w:t>
            </w:r>
          </w:p>
        </w:tc>
      </w:tr>
      <w:tr w:rsidR="0081088A" w14:paraId="410247AD" w14:textId="77777777" w:rsidTr="00540F2B">
        <w:trPr>
          <w:trHeight w:val="482"/>
        </w:trPr>
        <w:tc>
          <w:tcPr>
            <w:tcW w:w="2130" w:type="dxa"/>
            <w:vMerge/>
            <w:vAlign w:val="center"/>
          </w:tcPr>
          <w:p w14:paraId="17B2C80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0B0282E"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3769211" w14:textId="77777777" w:rsidTr="00540F2B">
        <w:trPr>
          <w:trHeight w:val="840"/>
        </w:trPr>
        <w:tc>
          <w:tcPr>
            <w:tcW w:w="2130" w:type="dxa"/>
            <w:tcBorders>
              <w:right w:val="single" w:sz="4" w:space="0" w:color="000000"/>
            </w:tcBorders>
            <w:vAlign w:val="center"/>
          </w:tcPr>
          <w:p w14:paraId="0F847EF5"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9073EF0"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606776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11F4158"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371ABD2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D6BE56"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4509BD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6CE7AA8"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2A4448C3" w14:textId="77777777" w:rsidR="0081088A" w:rsidRDefault="0081088A" w:rsidP="0081088A">
      <w:pPr>
        <w:widowControl w:val="0"/>
        <w:spacing w:line="276" w:lineRule="auto"/>
      </w:pPr>
    </w:p>
    <w:p w14:paraId="18A8307E"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562284D0" w14:textId="77777777" w:rsidTr="00540F2B">
        <w:tc>
          <w:tcPr>
            <w:tcW w:w="2130" w:type="dxa"/>
            <w:vMerge w:val="restart"/>
            <w:vAlign w:val="center"/>
          </w:tcPr>
          <w:p w14:paraId="0759087A" w14:textId="77777777" w:rsidR="0081088A" w:rsidRDefault="0081088A" w:rsidP="00540F2B">
            <w:r>
              <w:rPr>
                <w:rFonts w:ascii="Calibri" w:eastAsia="Calibri" w:hAnsi="Calibri" w:cs="Calibri"/>
                <w:b/>
              </w:rPr>
              <w:t>Expected Deliverable/Results/</w:t>
            </w:r>
          </w:p>
          <w:p w14:paraId="7DA6D45B"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42DB56D"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895CE91"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3.2.3.</w:t>
            </w:r>
          </w:p>
        </w:tc>
      </w:tr>
      <w:tr w:rsidR="0081088A" w14:paraId="544FAAFB" w14:textId="77777777" w:rsidTr="00540F2B">
        <w:tc>
          <w:tcPr>
            <w:tcW w:w="2130" w:type="dxa"/>
            <w:vMerge/>
            <w:vAlign w:val="center"/>
          </w:tcPr>
          <w:p w14:paraId="054E0E3C"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E84D224"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687E6759" w14:textId="77777777" w:rsidR="0081088A" w:rsidRDefault="0081088A" w:rsidP="00540F2B">
            <w:r>
              <w:rPr>
                <w:rFonts w:ascii="Calibri" w:eastAsia="Calibri" w:hAnsi="Calibri" w:cs="Calibri"/>
                <w:bCs/>
              </w:rPr>
              <w:t>Organizacija obuke</w:t>
            </w:r>
          </w:p>
        </w:tc>
      </w:tr>
      <w:tr w:rsidR="0081088A" w14:paraId="032CC17A" w14:textId="77777777" w:rsidTr="00540F2B">
        <w:trPr>
          <w:trHeight w:val="472"/>
        </w:trPr>
        <w:tc>
          <w:tcPr>
            <w:tcW w:w="2130" w:type="dxa"/>
            <w:vMerge/>
            <w:vAlign w:val="center"/>
          </w:tcPr>
          <w:p w14:paraId="0F5F3D5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3C2255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A1FBE3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0ED2347B"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3134120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35A3502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554602CA"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79E5E26F"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704AD8C3" w14:textId="77777777" w:rsidTr="00540F2B">
        <w:tc>
          <w:tcPr>
            <w:tcW w:w="2130" w:type="dxa"/>
            <w:vMerge/>
            <w:vAlign w:val="center"/>
          </w:tcPr>
          <w:p w14:paraId="6707104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076A8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8E9083" w14:textId="77777777" w:rsidR="0081088A" w:rsidRDefault="0081088A" w:rsidP="00540F2B">
            <w:r>
              <w:t>Obuka će biti organizovana kroz interaktivne module I prektične vežbe tokom višednevnog programa.</w:t>
            </w:r>
          </w:p>
        </w:tc>
      </w:tr>
      <w:tr w:rsidR="0081088A" w14:paraId="75D37C2F" w14:textId="77777777" w:rsidTr="00540F2B">
        <w:trPr>
          <w:trHeight w:val="47"/>
        </w:trPr>
        <w:tc>
          <w:tcPr>
            <w:tcW w:w="2130" w:type="dxa"/>
            <w:vMerge/>
            <w:vAlign w:val="center"/>
          </w:tcPr>
          <w:p w14:paraId="026AB59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C61CC7"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154AE8D9" w14:textId="77777777" w:rsidR="0081088A" w:rsidRDefault="0081088A" w:rsidP="00540F2B">
            <w:r>
              <w:rPr>
                <w:sz w:val="18"/>
                <w:szCs w:val="18"/>
              </w:rPr>
              <w:t>M5</w:t>
            </w:r>
          </w:p>
        </w:tc>
      </w:tr>
      <w:tr w:rsidR="0081088A" w14:paraId="05B7FCCB" w14:textId="77777777" w:rsidTr="00540F2B">
        <w:trPr>
          <w:trHeight w:val="404"/>
        </w:trPr>
        <w:tc>
          <w:tcPr>
            <w:tcW w:w="2130" w:type="dxa"/>
            <w:vAlign w:val="center"/>
          </w:tcPr>
          <w:p w14:paraId="4D500F7C" w14:textId="77777777" w:rsidR="0081088A" w:rsidRDefault="0081088A" w:rsidP="00540F2B">
            <w:pPr>
              <w:rPr>
                <w:rFonts w:ascii="Calibri" w:eastAsia="Calibri" w:hAnsi="Calibri" w:cs="Calibri"/>
              </w:rPr>
            </w:pPr>
          </w:p>
        </w:tc>
        <w:tc>
          <w:tcPr>
            <w:tcW w:w="1980" w:type="dxa"/>
            <w:vAlign w:val="center"/>
          </w:tcPr>
          <w:p w14:paraId="136EDDFE"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1F4719DD" w14:textId="77777777" w:rsidR="0081088A" w:rsidRDefault="0081088A" w:rsidP="00540F2B">
            <w:r>
              <w:t>Srpski i engleski</w:t>
            </w:r>
          </w:p>
        </w:tc>
      </w:tr>
      <w:tr w:rsidR="0081088A" w14:paraId="4B489887" w14:textId="77777777" w:rsidTr="00540F2B">
        <w:trPr>
          <w:trHeight w:val="482"/>
        </w:trPr>
        <w:tc>
          <w:tcPr>
            <w:tcW w:w="2130" w:type="dxa"/>
            <w:vMerge w:val="restart"/>
            <w:vAlign w:val="center"/>
          </w:tcPr>
          <w:p w14:paraId="7E69B27D"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7F14ED6"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3F6A3119"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7EA5F4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25550BE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4AB6FEE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95DB72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F2B3F9C" w14:textId="77777777" w:rsidTr="00540F2B">
        <w:trPr>
          <w:trHeight w:val="482"/>
        </w:trPr>
        <w:tc>
          <w:tcPr>
            <w:tcW w:w="2130" w:type="dxa"/>
            <w:vMerge/>
            <w:vAlign w:val="center"/>
          </w:tcPr>
          <w:p w14:paraId="3B105DD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DEBEE8B"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1691B951" w14:textId="77777777" w:rsidTr="00540F2B">
        <w:trPr>
          <w:trHeight w:val="840"/>
        </w:trPr>
        <w:tc>
          <w:tcPr>
            <w:tcW w:w="2130" w:type="dxa"/>
            <w:tcBorders>
              <w:right w:val="single" w:sz="4" w:space="0" w:color="000000"/>
            </w:tcBorders>
            <w:vAlign w:val="center"/>
          </w:tcPr>
          <w:p w14:paraId="193419EB"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ED30277"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1294FB"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3EA1D80"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277A99C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56B674D"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466CB4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F7F0D53" w14:textId="77777777" w:rsidR="0081088A" w:rsidRDefault="0081088A" w:rsidP="0081088A">
      <w:pPr>
        <w:widowControl w:val="0"/>
        <w:spacing w:line="276" w:lineRule="auto"/>
      </w:pPr>
    </w:p>
    <w:p w14:paraId="782F0C21"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38614C50" w14:textId="77777777" w:rsidTr="00540F2B">
        <w:tc>
          <w:tcPr>
            <w:tcW w:w="2130" w:type="dxa"/>
            <w:vMerge w:val="restart"/>
            <w:vAlign w:val="center"/>
          </w:tcPr>
          <w:p w14:paraId="3FF14C3E" w14:textId="77777777" w:rsidR="0081088A" w:rsidRDefault="0081088A" w:rsidP="00540F2B">
            <w:r>
              <w:rPr>
                <w:rFonts w:ascii="Calibri" w:eastAsia="Calibri" w:hAnsi="Calibri" w:cs="Calibri"/>
                <w:b/>
              </w:rPr>
              <w:t>Expected Deliverable/Results/</w:t>
            </w:r>
          </w:p>
          <w:p w14:paraId="2706C2E9"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9703D0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1E34F2C" w14:textId="77777777" w:rsidR="0081088A" w:rsidRDefault="0081088A" w:rsidP="00540F2B">
            <w:pPr>
              <w:rPr>
                <w:rFonts w:ascii="Calibri" w:eastAsia="Calibri" w:hAnsi="Calibri" w:cs="Calibri"/>
                <w:bCs/>
              </w:rPr>
            </w:pPr>
            <w:r>
              <w:rPr>
                <w:rFonts w:ascii="Calibri" w:eastAsia="Calibri" w:hAnsi="Calibri" w:cs="Calibri"/>
                <w:b/>
                <w:sz w:val="24"/>
                <w:szCs w:val="24"/>
              </w:rPr>
              <w:t>3.2.4.</w:t>
            </w:r>
          </w:p>
        </w:tc>
      </w:tr>
      <w:tr w:rsidR="0081088A" w14:paraId="35083FE7" w14:textId="77777777" w:rsidTr="00540F2B">
        <w:tc>
          <w:tcPr>
            <w:tcW w:w="2130" w:type="dxa"/>
            <w:vMerge/>
            <w:vAlign w:val="center"/>
          </w:tcPr>
          <w:p w14:paraId="07B9605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DB0F9A9"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966BA5C"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7DCC89E5" w14:textId="77777777" w:rsidTr="00540F2B">
        <w:trPr>
          <w:trHeight w:val="472"/>
        </w:trPr>
        <w:tc>
          <w:tcPr>
            <w:tcW w:w="2130" w:type="dxa"/>
            <w:vMerge/>
            <w:vAlign w:val="center"/>
          </w:tcPr>
          <w:p w14:paraId="18884A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FA491F4"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7801AB4"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88D35CB"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C5594B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A3841B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B3E23FC"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59F742D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8650A98" w14:textId="77777777" w:rsidTr="00540F2B">
        <w:tc>
          <w:tcPr>
            <w:tcW w:w="2130" w:type="dxa"/>
            <w:vMerge/>
            <w:vAlign w:val="center"/>
          </w:tcPr>
          <w:p w14:paraId="2AD31B3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C6EA2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D120C0D"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w:t>
            </w:r>
            <w:r>
              <w:rPr>
                <w:rFonts w:ascii="Calibri" w:eastAsia="Calibri" w:hAnsi="Calibri" w:cs="Calibri"/>
              </w:rPr>
              <w:lastRenderedPageBreak/>
              <w:t xml:space="preserve">podršku I kontinuirano poboljšanje obuke. </w:t>
            </w:r>
          </w:p>
        </w:tc>
      </w:tr>
      <w:tr w:rsidR="0081088A" w14:paraId="2CEBD8AA" w14:textId="77777777" w:rsidTr="00540F2B">
        <w:trPr>
          <w:trHeight w:val="47"/>
        </w:trPr>
        <w:tc>
          <w:tcPr>
            <w:tcW w:w="2130" w:type="dxa"/>
            <w:vMerge/>
            <w:vAlign w:val="center"/>
          </w:tcPr>
          <w:p w14:paraId="275421B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41AB"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0F4A354F"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8CE97BB" w14:textId="77777777" w:rsidTr="00540F2B">
        <w:trPr>
          <w:trHeight w:val="404"/>
        </w:trPr>
        <w:tc>
          <w:tcPr>
            <w:tcW w:w="2130" w:type="dxa"/>
            <w:vAlign w:val="center"/>
          </w:tcPr>
          <w:p w14:paraId="6EE3B7BD" w14:textId="77777777" w:rsidR="0081088A" w:rsidRDefault="0081088A" w:rsidP="00540F2B">
            <w:pPr>
              <w:rPr>
                <w:rFonts w:ascii="Calibri" w:eastAsia="Calibri" w:hAnsi="Calibri" w:cs="Calibri"/>
              </w:rPr>
            </w:pPr>
          </w:p>
        </w:tc>
        <w:tc>
          <w:tcPr>
            <w:tcW w:w="1980" w:type="dxa"/>
            <w:vAlign w:val="center"/>
          </w:tcPr>
          <w:p w14:paraId="310CC087"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142C00D"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4B78F0AD" w14:textId="77777777" w:rsidTr="00540F2B">
        <w:trPr>
          <w:trHeight w:val="482"/>
        </w:trPr>
        <w:tc>
          <w:tcPr>
            <w:tcW w:w="2130" w:type="dxa"/>
            <w:vMerge w:val="restart"/>
            <w:vAlign w:val="center"/>
          </w:tcPr>
          <w:p w14:paraId="789F8EB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32DBA6"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662128C6"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12619FC"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DBF9B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4AB039B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5A3797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ACA3409" w14:textId="77777777" w:rsidTr="00540F2B">
        <w:trPr>
          <w:trHeight w:val="482"/>
        </w:trPr>
        <w:tc>
          <w:tcPr>
            <w:tcW w:w="2130" w:type="dxa"/>
            <w:vMerge/>
            <w:vAlign w:val="center"/>
          </w:tcPr>
          <w:p w14:paraId="79B5FA2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49C9A9" w14:textId="77777777" w:rsidR="0081088A" w:rsidRDefault="0081088A" w:rsidP="00540F2B">
            <w:pPr>
              <w:rPr>
                <w:rFonts w:ascii="Calibri" w:eastAsia="Calibri" w:hAnsi="Calibri" w:cs="Calibri"/>
                <w:bCs/>
              </w:rPr>
            </w:pPr>
          </w:p>
        </w:tc>
      </w:tr>
      <w:tr w:rsidR="0081088A" w14:paraId="31B5722B" w14:textId="77777777" w:rsidTr="00540F2B">
        <w:trPr>
          <w:trHeight w:val="840"/>
        </w:trPr>
        <w:tc>
          <w:tcPr>
            <w:tcW w:w="2130" w:type="dxa"/>
            <w:tcBorders>
              <w:right w:val="single" w:sz="4" w:space="0" w:color="000000"/>
            </w:tcBorders>
            <w:vAlign w:val="center"/>
          </w:tcPr>
          <w:p w14:paraId="0A3AF65E"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0A375D"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9FA9BA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E31A689"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01CECC4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580B3F5"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6584C63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8E99FF5" w14:textId="77777777" w:rsidR="0081088A" w:rsidRDefault="0081088A" w:rsidP="0081088A">
      <w:pPr>
        <w:widowControl w:val="0"/>
        <w:spacing w:line="276" w:lineRule="auto"/>
      </w:pPr>
    </w:p>
    <w:p w14:paraId="55AA46A8"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52481B9C" w14:textId="77777777" w:rsidTr="00540F2B">
        <w:tc>
          <w:tcPr>
            <w:tcW w:w="2130" w:type="dxa"/>
            <w:vMerge w:val="restart"/>
            <w:vAlign w:val="center"/>
          </w:tcPr>
          <w:p w14:paraId="00656DE8" w14:textId="77777777" w:rsidR="0081088A" w:rsidRDefault="0081088A" w:rsidP="00540F2B">
            <w:r>
              <w:rPr>
                <w:rFonts w:ascii="Calibri" w:eastAsia="Calibri" w:hAnsi="Calibri" w:cs="Calibri"/>
                <w:b/>
              </w:rPr>
              <w:t>Expected Deliverable/Results/</w:t>
            </w:r>
          </w:p>
          <w:p w14:paraId="4E360CB6"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A927B2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8AA77C" w14:textId="77777777" w:rsidR="0081088A" w:rsidRDefault="0081088A" w:rsidP="00540F2B">
            <w:pPr>
              <w:rPr>
                <w:rFonts w:ascii="Calibri" w:eastAsia="Calibri" w:hAnsi="Calibri" w:cs="Calibri"/>
                <w:bCs/>
              </w:rPr>
            </w:pPr>
            <w:r>
              <w:rPr>
                <w:rFonts w:ascii="Calibri" w:eastAsia="Calibri" w:hAnsi="Calibri" w:cs="Calibri"/>
                <w:b/>
                <w:sz w:val="24"/>
                <w:szCs w:val="24"/>
              </w:rPr>
              <w:t>3.2.5.</w:t>
            </w:r>
          </w:p>
        </w:tc>
      </w:tr>
      <w:tr w:rsidR="0081088A" w14:paraId="5DEF1F82" w14:textId="77777777" w:rsidTr="00540F2B">
        <w:tc>
          <w:tcPr>
            <w:tcW w:w="2130" w:type="dxa"/>
            <w:vMerge/>
            <w:vAlign w:val="center"/>
          </w:tcPr>
          <w:p w14:paraId="3358082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3DFA97"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0BC349B3"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3934CD99" w14:textId="77777777" w:rsidTr="00540F2B">
        <w:trPr>
          <w:trHeight w:val="472"/>
        </w:trPr>
        <w:tc>
          <w:tcPr>
            <w:tcW w:w="2130" w:type="dxa"/>
            <w:vMerge/>
            <w:vAlign w:val="center"/>
          </w:tcPr>
          <w:p w14:paraId="3998A30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B242F8"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4BFE34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07E398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5721F7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2D6116"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5F24876"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3AD28493"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8EC88AE" w14:textId="77777777" w:rsidTr="00540F2B">
        <w:tc>
          <w:tcPr>
            <w:tcW w:w="2130" w:type="dxa"/>
            <w:vMerge/>
            <w:vAlign w:val="center"/>
          </w:tcPr>
          <w:p w14:paraId="39C04A6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F28FB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47FE122"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6BBE80E8" w14:textId="77777777" w:rsidTr="00540F2B">
        <w:trPr>
          <w:trHeight w:val="47"/>
        </w:trPr>
        <w:tc>
          <w:tcPr>
            <w:tcW w:w="2130" w:type="dxa"/>
            <w:vMerge/>
            <w:vAlign w:val="center"/>
          </w:tcPr>
          <w:p w14:paraId="75443EF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2FAB8B"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7DD4E768"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87F335B" w14:textId="77777777" w:rsidTr="00540F2B">
        <w:trPr>
          <w:trHeight w:val="404"/>
        </w:trPr>
        <w:tc>
          <w:tcPr>
            <w:tcW w:w="2130" w:type="dxa"/>
            <w:vAlign w:val="center"/>
          </w:tcPr>
          <w:p w14:paraId="06643580" w14:textId="77777777" w:rsidR="0081088A" w:rsidRDefault="0081088A" w:rsidP="00540F2B">
            <w:pPr>
              <w:rPr>
                <w:rFonts w:ascii="Calibri" w:eastAsia="Calibri" w:hAnsi="Calibri" w:cs="Calibri"/>
              </w:rPr>
            </w:pPr>
          </w:p>
        </w:tc>
        <w:tc>
          <w:tcPr>
            <w:tcW w:w="1980" w:type="dxa"/>
            <w:vAlign w:val="center"/>
          </w:tcPr>
          <w:p w14:paraId="4D6534A9"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3EA203F9"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17E41BC" w14:textId="77777777" w:rsidTr="00540F2B">
        <w:trPr>
          <w:trHeight w:val="482"/>
        </w:trPr>
        <w:tc>
          <w:tcPr>
            <w:tcW w:w="2130" w:type="dxa"/>
            <w:vMerge w:val="restart"/>
            <w:vAlign w:val="center"/>
          </w:tcPr>
          <w:p w14:paraId="72E22A55"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97EFDE1"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7DE9C72"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22496FB"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10C105A9"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802DC2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0C4305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7959D4D" w14:textId="77777777" w:rsidTr="00540F2B">
        <w:trPr>
          <w:trHeight w:val="482"/>
        </w:trPr>
        <w:tc>
          <w:tcPr>
            <w:tcW w:w="2130" w:type="dxa"/>
            <w:vMerge/>
            <w:vAlign w:val="center"/>
          </w:tcPr>
          <w:p w14:paraId="63AC868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CB14449" w14:textId="77777777" w:rsidR="0081088A" w:rsidRDefault="0081088A" w:rsidP="00540F2B">
            <w:pPr>
              <w:rPr>
                <w:rFonts w:ascii="Calibri" w:eastAsia="Calibri" w:hAnsi="Calibri" w:cs="Calibri"/>
                <w:bCs/>
              </w:rPr>
            </w:pPr>
          </w:p>
        </w:tc>
      </w:tr>
      <w:tr w:rsidR="0081088A" w14:paraId="1E249B0E" w14:textId="77777777" w:rsidTr="00540F2B">
        <w:trPr>
          <w:trHeight w:val="840"/>
        </w:trPr>
        <w:tc>
          <w:tcPr>
            <w:tcW w:w="2130" w:type="dxa"/>
            <w:tcBorders>
              <w:right w:val="single" w:sz="4" w:space="0" w:color="000000"/>
            </w:tcBorders>
            <w:vAlign w:val="center"/>
          </w:tcPr>
          <w:p w14:paraId="71C08BAE"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BB83F5"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EC1F74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238AEF3"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39C5B6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06B179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3774FD4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7D5D25E6" w14:textId="77777777" w:rsidR="0081088A" w:rsidRDefault="0081088A" w:rsidP="0081088A">
      <w:pPr>
        <w:widowControl w:val="0"/>
        <w:spacing w:line="276" w:lineRule="auto"/>
      </w:pPr>
    </w:p>
    <w:p w14:paraId="7983E322" w14:textId="77777777" w:rsidR="0081088A" w:rsidRDefault="0081088A" w:rsidP="0081088A">
      <w:pPr>
        <w:widowControl w:val="0"/>
        <w:spacing w:line="276" w:lineRule="auto"/>
      </w:pPr>
    </w:p>
    <w:p w14:paraId="53AD95D9" w14:textId="77777777" w:rsidR="0081088A" w:rsidRDefault="0081088A" w:rsidP="0081088A">
      <w:pPr>
        <w:widowControl w:val="0"/>
        <w:spacing w:line="276" w:lineRule="auto"/>
      </w:pPr>
    </w:p>
    <w:p w14:paraId="455A8178" w14:textId="77777777" w:rsidR="0081088A" w:rsidRDefault="0081088A" w:rsidP="0081088A">
      <w:pPr>
        <w:widowControl w:val="0"/>
        <w:spacing w:line="276" w:lineRule="auto"/>
      </w:pPr>
    </w:p>
    <w:p w14:paraId="3C25B80E"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4464BD12" w14:textId="77777777" w:rsidTr="00540F2B">
        <w:tc>
          <w:tcPr>
            <w:tcW w:w="2100" w:type="dxa"/>
            <w:vAlign w:val="center"/>
          </w:tcPr>
          <w:p w14:paraId="0E12B44D"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E9B9ED3"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3328EEFA"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w:t>
            </w:r>
          </w:p>
        </w:tc>
      </w:tr>
      <w:tr w:rsidR="0081088A" w:rsidRPr="00E5320B" w14:paraId="6A7C0AF2" w14:textId="77777777" w:rsidTr="00540F2B">
        <w:trPr>
          <w:trHeight w:val="493"/>
        </w:trPr>
        <w:tc>
          <w:tcPr>
            <w:tcW w:w="2100" w:type="dxa"/>
            <w:vAlign w:val="center"/>
          </w:tcPr>
          <w:p w14:paraId="67B6239E"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51815A8F" w14:textId="77777777" w:rsidR="0081088A" w:rsidRPr="00435385" w:rsidRDefault="0081088A" w:rsidP="00540F2B">
            <w:pPr>
              <w:rPr>
                <w:lang w:val="fr-FR"/>
              </w:rPr>
            </w:pPr>
            <w:r w:rsidRPr="00435385">
              <w:rPr>
                <w:color w:val="000000"/>
                <w:lang w:val="fr-FR"/>
              </w:rPr>
              <w:t>Obuka mentora za predavanje na temu DevOps</w:t>
            </w:r>
          </w:p>
        </w:tc>
      </w:tr>
      <w:tr w:rsidR="0081088A" w14:paraId="12AADA3D" w14:textId="77777777" w:rsidTr="00540F2B">
        <w:trPr>
          <w:trHeight w:val="493"/>
        </w:trPr>
        <w:tc>
          <w:tcPr>
            <w:tcW w:w="2100" w:type="dxa"/>
            <w:vAlign w:val="center"/>
          </w:tcPr>
          <w:p w14:paraId="33BCCE71"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6D48876F" w14:textId="77777777" w:rsidR="0081088A" w:rsidRDefault="0081088A" w:rsidP="00540F2B">
            <w:pPr>
              <w:spacing w:before="240" w:after="240"/>
            </w:pPr>
            <w:r>
              <w:t>P: Razumevanje osnovnih koncepata</w:t>
            </w:r>
          </w:p>
          <w:p w14:paraId="1280AAFB" w14:textId="77777777" w:rsidR="0081088A" w:rsidRDefault="0081088A" w:rsidP="00540F2B">
            <w:pPr>
              <w:spacing w:before="240" w:after="240"/>
            </w:pPr>
            <w:r>
              <w:t>R: Nedostatak praktične primene</w:t>
            </w:r>
          </w:p>
          <w:p w14:paraId="6D2C2A2F" w14:textId="77777777" w:rsidR="0081088A" w:rsidRPr="008D7557" w:rsidRDefault="0081088A" w:rsidP="00540F2B">
            <w:pPr>
              <w:spacing w:before="240" w:after="240"/>
            </w:pPr>
          </w:p>
          <w:p w14:paraId="525B4675" w14:textId="77777777" w:rsidR="0081088A" w:rsidRDefault="0081088A" w:rsidP="00540F2B">
            <w:pPr>
              <w:spacing w:before="240" w:after="240"/>
            </w:pPr>
          </w:p>
        </w:tc>
      </w:tr>
      <w:tr w:rsidR="0081088A" w14:paraId="32296816" w14:textId="77777777" w:rsidTr="00540F2B">
        <w:trPr>
          <w:trHeight w:val="493"/>
        </w:trPr>
        <w:tc>
          <w:tcPr>
            <w:tcW w:w="2100" w:type="dxa"/>
            <w:vAlign w:val="center"/>
          </w:tcPr>
          <w:p w14:paraId="3F830092"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1FB9B38A" w14:textId="77777777" w:rsidR="0081088A" w:rsidRPr="008D7557" w:rsidRDefault="0081088A" w:rsidP="00540F2B">
            <w:r>
              <w:t>Kroz interaktivne module, mentori će naučiti kako preneti kompleksne tehničke aspekte DevOps na razumljiv način I osposobiti polaznike da razumeju I primene ovu inovativnu tehnologiju.</w:t>
            </w:r>
          </w:p>
        </w:tc>
      </w:tr>
      <w:tr w:rsidR="0081088A" w14:paraId="0871DA7C" w14:textId="77777777" w:rsidTr="00540F2B">
        <w:trPr>
          <w:trHeight w:val="493"/>
        </w:trPr>
        <w:tc>
          <w:tcPr>
            <w:tcW w:w="2100" w:type="dxa"/>
            <w:vAlign w:val="center"/>
          </w:tcPr>
          <w:p w14:paraId="798ADB3F"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5F09F61F" w14:textId="77777777" w:rsidR="0081088A" w:rsidRDefault="0081088A" w:rsidP="00540F2B">
            <w:pPr>
              <w:spacing w:before="240" w:after="240"/>
              <w:rPr>
                <w:rFonts w:ascii="Calibri" w:eastAsia="Calibri" w:hAnsi="Calibri" w:cs="Calibri"/>
                <w:bCs/>
              </w:rPr>
            </w:pPr>
            <w:r>
              <w:rPr>
                <w:rFonts w:ascii="Calibri" w:eastAsia="Calibri" w:hAnsi="Calibri" w:cs="Calibri"/>
                <w:bCs/>
              </w:rPr>
              <w:t>3.3.1. Definisanje ciljeva I tema</w:t>
            </w:r>
          </w:p>
          <w:p w14:paraId="1C33F561" w14:textId="77777777" w:rsidR="0081088A" w:rsidRDefault="0081088A" w:rsidP="00540F2B">
            <w:pPr>
              <w:spacing w:before="240" w:after="240"/>
              <w:rPr>
                <w:rFonts w:ascii="Calibri" w:eastAsia="Calibri" w:hAnsi="Calibri" w:cs="Calibri"/>
                <w:bCs/>
              </w:rPr>
            </w:pPr>
            <w:r>
              <w:rPr>
                <w:rFonts w:ascii="Calibri" w:eastAsia="Calibri" w:hAnsi="Calibri" w:cs="Calibri"/>
                <w:bCs/>
              </w:rPr>
              <w:t>3.3.2. Priprema obrazovnog materijala</w:t>
            </w:r>
          </w:p>
          <w:p w14:paraId="10595638" w14:textId="77777777" w:rsidR="0081088A" w:rsidRDefault="0081088A" w:rsidP="00540F2B">
            <w:pPr>
              <w:spacing w:before="240" w:after="240"/>
              <w:rPr>
                <w:rFonts w:ascii="Calibri" w:eastAsia="Calibri" w:hAnsi="Calibri" w:cs="Calibri"/>
                <w:bCs/>
              </w:rPr>
            </w:pPr>
            <w:r>
              <w:rPr>
                <w:rFonts w:ascii="Calibri" w:eastAsia="Calibri" w:hAnsi="Calibri" w:cs="Calibri"/>
                <w:bCs/>
              </w:rPr>
              <w:t>3.3.3. Organizacija obuke</w:t>
            </w:r>
          </w:p>
          <w:p w14:paraId="4E4D5CDD" w14:textId="77777777" w:rsidR="0081088A" w:rsidRDefault="0081088A" w:rsidP="00540F2B">
            <w:pPr>
              <w:spacing w:before="240" w:after="240"/>
              <w:rPr>
                <w:rFonts w:ascii="Calibri" w:eastAsia="Calibri" w:hAnsi="Calibri" w:cs="Calibri"/>
                <w:bCs/>
              </w:rPr>
            </w:pPr>
            <w:r>
              <w:rPr>
                <w:rFonts w:ascii="Calibri" w:eastAsia="Calibri" w:hAnsi="Calibri" w:cs="Calibri"/>
                <w:bCs/>
              </w:rPr>
              <w:t>3.3.4. Praćenje napretka mentora</w:t>
            </w:r>
          </w:p>
          <w:p w14:paraId="08F05ECF" w14:textId="77777777" w:rsidR="0081088A" w:rsidRDefault="0081088A" w:rsidP="00540F2B">
            <w:pPr>
              <w:spacing w:before="240" w:after="240"/>
              <w:rPr>
                <w:rFonts w:ascii="Calibri" w:eastAsia="Calibri" w:hAnsi="Calibri" w:cs="Calibri"/>
                <w:bCs/>
              </w:rPr>
            </w:pPr>
            <w:r>
              <w:rPr>
                <w:rFonts w:ascii="Calibri" w:eastAsia="Calibri" w:hAnsi="Calibri" w:cs="Calibri"/>
                <w:bCs/>
              </w:rPr>
              <w:t>3.3.5. Evaluacija obuke mentora</w:t>
            </w:r>
          </w:p>
        </w:tc>
      </w:tr>
      <w:tr w:rsidR="0081088A" w14:paraId="3E858468" w14:textId="77777777" w:rsidTr="00540F2B">
        <w:trPr>
          <w:trHeight w:val="493"/>
        </w:trPr>
        <w:tc>
          <w:tcPr>
            <w:tcW w:w="2100" w:type="dxa"/>
            <w:vAlign w:val="center"/>
          </w:tcPr>
          <w:p w14:paraId="12D76BC4"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6D4DF1D4"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6243319F"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46D39846"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5A5C828C" w14:textId="77777777" w:rsidTr="00540F2B">
        <w:trPr>
          <w:trHeight w:val="493"/>
        </w:trPr>
        <w:tc>
          <w:tcPr>
            <w:tcW w:w="2100" w:type="dxa"/>
            <w:vAlign w:val="center"/>
          </w:tcPr>
          <w:p w14:paraId="23354E7E"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F1100E7" w14:textId="77777777" w:rsidR="0081088A" w:rsidRDefault="0081088A" w:rsidP="00540F2B">
            <w:pPr>
              <w:rPr>
                <w:rFonts w:ascii="Calibri" w:eastAsia="Calibri" w:hAnsi="Calibri" w:cs="Calibri"/>
              </w:rPr>
            </w:pPr>
          </w:p>
        </w:tc>
      </w:tr>
      <w:tr w:rsidR="0081088A" w14:paraId="2B3B0F6E" w14:textId="77777777" w:rsidTr="00540F2B">
        <w:trPr>
          <w:trHeight w:val="493"/>
        </w:trPr>
        <w:tc>
          <w:tcPr>
            <w:tcW w:w="2100" w:type="dxa"/>
            <w:vAlign w:val="center"/>
          </w:tcPr>
          <w:p w14:paraId="2A090C87"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8325E73"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7F5E3F96"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5DBA473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4E4AEE35"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2BA1504E"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66928D23"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1F3D5886"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0F79DA3C"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50B5E332"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6CD9E63A"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7E6242F1"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AAF0BC4"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48632D8D"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1FD761C7"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24CEC3D2"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244C9A13" w14:textId="77777777" w:rsidTr="00540F2B">
        <w:trPr>
          <w:trHeight w:val="1394"/>
        </w:trPr>
        <w:tc>
          <w:tcPr>
            <w:tcW w:w="2100" w:type="dxa"/>
            <w:vAlign w:val="center"/>
          </w:tcPr>
          <w:p w14:paraId="13CBB506" w14:textId="77777777" w:rsidR="0081088A" w:rsidRDefault="0081088A" w:rsidP="00540F2B">
            <w:r>
              <w:rPr>
                <w:rFonts w:ascii="Calibri" w:eastAsia="Calibri" w:hAnsi="Calibri" w:cs="Calibri"/>
                <w:b/>
              </w:rPr>
              <w:lastRenderedPageBreak/>
              <w:t>Costs</w:t>
            </w:r>
          </w:p>
          <w:p w14:paraId="08EC544A"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D6A5BB1"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29BF9FA6" w14:textId="77777777" w:rsidR="0081088A" w:rsidRDefault="0081088A" w:rsidP="0081088A"/>
    <w:p w14:paraId="375C677E" w14:textId="77777777" w:rsidR="0081088A" w:rsidRDefault="0081088A" w:rsidP="0081088A">
      <w:pPr>
        <w:widowControl w:val="0"/>
        <w:spacing w:line="276" w:lineRule="auto"/>
      </w:pPr>
    </w:p>
    <w:p w14:paraId="6EFB0B7C" w14:textId="77777777" w:rsidR="0081088A" w:rsidRDefault="0081088A" w:rsidP="0081088A"/>
    <w:p w14:paraId="2FF49586"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31F2A5AA" w14:textId="77777777" w:rsidTr="00540F2B">
        <w:tc>
          <w:tcPr>
            <w:tcW w:w="2130" w:type="dxa"/>
            <w:vMerge w:val="restart"/>
            <w:vAlign w:val="center"/>
          </w:tcPr>
          <w:p w14:paraId="55190AB9" w14:textId="77777777" w:rsidR="0081088A" w:rsidRDefault="0081088A" w:rsidP="00540F2B">
            <w:r>
              <w:rPr>
                <w:rFonts w:ascii="Calibri" w:eastAsia="Calibri" w:hAnsi="Calibri" w:cs="Calibri"/>
                <w:b/>
              </w:rPr>
              <w:t>Expected Deliverable/Results/</w:t>
            </w:r>
          </w:p>
          <w:p w14:paraId="3CBD3B44"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297744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7556438"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3.3.1.</w:t>
            </w:r>
          </w:p>
        </w:tc>
      </w:tr>
      <w:tr w:rsidR="0081088A" w14:paraId="00E94C03" w14:textId="77777777" w:rsidTr="00540F2B">
        <w:tc>
          <w:tcPr>
            <w:tcW w:w="2130" w:type="dxa"/>
            <w:vMerge/>
            <w:vAlign w:val="center"/>
          </w:tcPr>
          <w:p w14:paraId="44CA451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ECA925A"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5C5D433C" w14:textId="77777777" w:rsidR="0081088A" w:rsidRDefault="0081088A" w:rsidP="00540F2B">
            <w:r>
              <w:t>Definisanje ciljeva I teme</w:t>
            </w:r>
          </w:p>
        </w:tc>
      </w:tr>
      <w:tr w:rsidR="0081088A" w14:paraId="4DC80C3C" w14:textId="77777777" w:rsidTr="00540F2B">
        <w:trPr>
          <w:trHeight w:val="472"/>
        </w:trPr>
        <w:tc>
          <w:tcPr>
            <w:tcW w:w="2130" w:type="dxa"/>
            <w:vMerge/>
            <w:vAlign w:val="center"/>
          </w:tcPr>
          <w:p w14:paraId="1115C23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C7A700"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5E57C5"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4659FB91"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514C774"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093459CD"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865CAD7"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4236AE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37A645E" w14:textId="77777777" w:rsidTr="00540F2B">
        <w:tc>
          <w:tcPr>
            <w:tcW w:w="2130" w:type="dxa"/>
            <w:vMerge/>
            <w:vAlign w:val="center"/>
          </w:tcPr>
          <w:p w14:paraId="0E8A331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D7A6CA"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A26899E" w14:textId="77777777" w:rsidR="0081088A" w:rsidRDefault="0081088A" w:rsidP="00540F2B">
            <w:r>
              <w:t>Ovom analizom ćemo definisati ciljeve koje treba ostvarili I teme koje treba obraditi.</w:t>
            </w:r>
          </w:p>
        </w:tc>
      </w:tr>
      <w:tr w:rsidR="0081088A" w14:paraId="13944C85" w14:textId="77777777" w:rsidTr="00540F2B">
        <w:trPr>
          <w:trHeight w:val="47"/>
        </w:trPr>
        <w:tc>
          <w:tcPr>
            <w:tcW w:w="2130" w:type="dxa"/>
            <w:vMerge/>
            <w:vAlign w:val="center"/>
          </w:tcPr>
          <w:p w14:paraId="7969284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3A826F"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9AAABFA" w14:textId="77777777" w:rsidR="0081088A" w:rsidRDefault="0081088A" w:rsidP="00540F2B">
            <w:r>
              <w:t>M5</w:t>
            </w:r>
          </w:p>
        </w:tc>
      </w:tr>
      <w:tr w:rsidR="0081088A" w14:paraId="5265E69C" w14:textId="77777777" w:rsidTr="00540F2B">
        <w:trPr>
          <w:trHeight w:val="404"/>
        </w:trPr>
        <w:tc>
          <w:tcPr>
            <w:tcW w:w="2130" w:type="dxa"/>
            <w:vAlign w:val="center"/>
          </w:tcPr>
          <w:p w14:paraId="3B4854B9" w14:textId="77777777" w:rsidR="0081088A" w:rsidRDefault="0081088A" w:rsidP="00540F2B">
            <w:pPr>
              <w:rPr>
                <w:rFonts w:ascii="Calibri" w:eastAsia="Calibri" w:hAnsi="Calibri" w:cs="Calibri"/>
              </w:rPr>
            </w:pPr>
          </w:p>
        </w:tc>
        <w:tc>
          <w:tcPr>
            <w:tcW w:w="1980" w:type="dxa"/>
            <w:vAlign w:val="center"/>
          </w:tcPr>
          <w:p w14:paraId="60E6FED8"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18CB82CE" w14:textId="77777777" w:rsidR="0081088A" w:rsidRDefault="0081088A" w:rsidP="00540F2B">
            <w:r>
              <w:t>Srpski i engleski</w:t>
            </w:r>
          </w:p>
        </w:tc>
      </w:tr>
      <w:tr w:rsidR="0081088A" w14:paraId="43A2D5C6" w14:textId="77777777" w:rsidTr="00540F2B">
        <w:trPr>
          <w:trHeight w:val="482"/>
        </w:trPr>
        <w:tc>
          <w:tcPr>
            <w:tcW w:w="2130" w:type="dxa"/>
            <w:vMerge w:val="restart"/>
            <w:vAlign w:val="center"/>
          </w:tcPr>
          <w:p w14:paraId="2A4CDD58"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1D4374F"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55AB056"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32B968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A3A973A"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4C8724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8D4B7F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D008946" w14:textId="77777777" w:rsidTr="00540F2B">
        <w:trPr>
          <w:trHeight w:val="482"/>
        </w:trPr>
        <w:tc>
          <w:tcPr>
            <w:tcW w:w="2130" w:type="dxa"/>
            <w:vMerge/>
            <w:vAlign w:val="center"/>
          </w:tcPr>
          <w:p w14:paraId="58EFF29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83B10CF" w14:textId="77777777" w:rsidR="0081088A" w:rsidRDefault="0081088A" w:rsidP="00540F2B">
            <w:pPr>
              <w:rPr>
                <w:rFonts w:ascii="Calibri" w:eastAsia="Calibri" w:hAnsi="Calibri" w:cs="Calibri"/>
                <w:bCs/>
              </w:rPr>
            </w:pPr>
          </w:p>
        </w:tc>
      </w:tr>
      <w:tr w:rsidR="0081088A" w14:paraId="61252283" w14:textId="77777777" w:rsidTr="00540F2B">
        <w:trPr>
          <w:trHeight w:val="840"/>
        </w:trPr>
        <w:tc>
          <w:tcPr>
            <w:tcW w:w="2130" w:type="dxa"/>
            <w:tcBorders>
              <w:right w:val="single" w:sz="4" w:space="0" w:color="000000"/>
            </w:tcBorders>
            <w:vAlign w:val="center"/>
          </w:tcPr>
          <w:p w14:paraId="789F257B"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6DE4D6"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EF090A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DEB19C3"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5F480A4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9C04294"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FC7055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8A9ED1B" w14:textId="77777777" w:rsidR="0081088A" w:rsidRDefault="0081088A" w:rsidP="0081088A">
      <w:pPr>
        <w:widowControl w:val="0"/>
        <w:spacing w:line="276" w:lineRule="auto"/>
      </w:pPr>
    </w:p>
    <w:p w14:paraId="59FA05C4" w14:textId="77777777" w:rsidR="0081088A" w:rsidRDefault="0081088A" w:rsidP="0081088A">
      <w:pPr>
        <w:widowControl w:val="0"/>
        <w:spacing w:line="276" w:lineRule="auto"/>
      </w:pPr>
    </w:p>
    <w:p w14:paraId="67BC0BB0" w14:textId="77777777" w:rsidR="0081088A" w:rsidRDefault="0081088A" w:rsidP="0081088A">
      <w:pPr>
        <w:widowControl w:val="0"/>
        <w:spacing w:line="276" w:lineRule="auto"/>
      </w:pPr>
    </w:p>
    <w:p w14:paraId="341956D3" w14:textId="77777777" w:rsidR="0081088A" w:rsidRDefault="0081088A" w:rsidP="0081088A">
      <w:pPr>
        <w:widowControl w:val="0"/>
        <w:spacing w:line="276" w:lineRule="auto"/>
      </w:pPr>
    </w:p>
    <w:p w14:paraId="4B24A81B" w14:textId="77777777" w:rsidR="0081088A" w:rsidRDefault="0081088A" w:rsidP="0081088A">
      <w:pPr>
        <w:widowControl w:val="0"/>
        <w:spacing w:line="276" w:lineRule="auto"/>
      </w:pPr>
    </w:p>
    <w:p w14:paraId="5851EA46" w14:textId="77777777" w:rsidR="0081088A" w:rsidRDefault="0081088A" w:rsidP="0081088A">
      <w:pPr>
        <w:widowControl w:val="0"/>
        <w:spacing w:line="276" w:lineRule="auto"/>
      </w:pPr>
    </w:p>
    <w:p w14:paraId="599570CC" w14:textId="77777777" w:rsidR="0081088A" w:rsidRDefault="0081088A" w:rsidP="0081088A">
      <w:pPr>
        <w:widowControl w:val="0"/>
        <w:spacing w:line="276" w:lineRule="auto"/>
      </w:pPr>
    </w:p>
    <w:p w14:paraId="55151521" w14:textId="77777777" w:rsidR="0081088A" w:rsidRDefault="0081088A" w:rsidP="0081088A">
      <w:pPr>
        <w:widowControl w:val="0"/>
        <w:spacing w:line="276" w:lineRule="auto"/>
      </w:pPr>
    </w:p>
    <w:p w14:paraId="24D876B8" w14:textId="77777777" w:rsidR="0081088A" w:rsidRDefault="0081088A" w:rsidP="0081088A">
      <w:pPr>
        <w:widowControl w:val="0"/>
        <w:spacing w:line="276" w:lineRule="auto"/>
      </w:pPr>
    </w:p>
    <w:p w14:paraId="1F4F419E"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0E3BDD36" w14:textId="77777777" w:rsidTr="00540F2B">
        <w:tc>
          <w:tcPr>
            <w:tcW w:w="2130" w:type="dxa"/>
            <w:vMerge w:val="restart"/>
            <w:vAlign w:val="center"/>
          </w:tcPr>
          <w:p w14:paraId="3E951CE5" w14:textId="77777777" w:rsidR="0081088A" w:rsidRDefault="0081088A" w:rsidP="00540F2B">
            <w:r>
              <w:rPr>
                <w:rFonts w:ascii="Calibri" w:eastAsia="Calibri" w:hAnsi="Calibri" w:cs="Calibri"/>
                <w:b/>
              </w:rPr>
              <w:t>Expected Deliverable/Results/</w:t>
            </w:r>
          </w:p>
          <w:p w14:paraId="79825681"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183D807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0A76E500"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3.3.2.</w:t>
            </w:r>
          </w:p>
        </w:tc>
      </w:tr>
      <w:tr w:rsidR="0081088A" w14:paraId="11755183" w14:textId="77777777" w:rsidTr="00540F2B">
        <w:tc>
          <w:tcPr>
            <w:tcW w:w="2130" w:type="dxa"/>
            <w:vMerge/>
            <w:vAlign w:val="center"/>
          </w:tcPr>
          <w:p w14:paraId="29A21A8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4AE0E345"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307B9E51" w14:textId="77777777" w:rsidR="0081088A" w:rsidRDefault="0081088A" w:rsidP="00540F2B">
            <w:r>
              <w:rPr>
                <w:rFonts w:ascii="Calibri" w:eastAsia="Calibri" w:hAnsi="Calibri" w:cs="Calibri"/>
                <w:bCs/>
              </w:rPr>
              <w:t>Priprema obrazovnog materijala</w:t>
            </w:r>
          </w:p>
        </w:tc>
      </w:tr>
      <w:tr w:rsidR="0081088A" w14:paraId="70F89060" w14:textId="77777777" w:rsidTr="00540F2B">
        <w:trPr>
          <w:trHeight w:val="472"/>
        </w:trPr>
        <w:tc>
          <w:tcPr>
            <w:tcW w:w="2130" w:type="dxa"/>
            <w:vMerge/>
            <w:vAlign w:val="center"/>
          </w:tcPr>
          <w:p w14:paraId="5CC4B80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01D4A92E"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566B0BD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3B352C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17AF12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4818D94"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92133B7"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19C9E23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7262CD1" w14:textId="77777777" w:rsidTr="00540F2B">
        <w:tc>
          <w:tcPr>
            <w:tcW w:w="2130" w:type="dxa"/>
            <w:vMerge/>
            <w:vAlign w:val="center"/>
          </w:tcPr>
          <w:p w14:paraId="0AC7B3C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A47B6C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C3BA498" w14:textId="77777777" w:rsidR="0081088A" w:rsidRDefault="0081088A" w:rsidP="00540F2B">
            <w:r>
              <w:t>Ovom analizom ćemo pažljivo izabrati relevantne resurse I struktuirati ih kako bi se pokrili osnovni I napredni aspekti DevOps tehnologije.</w:t>
            </w:r>
          </w:p>
        </w:tc>
      </w:tr>
      <w:tr w:rsidR="0081088A" w14:paraId="3E221E5B" w14:textId="77777777" w:rsidTr="00540F2B">
        <w:trPr>
          <w:trHeight w:val="47"/>
        </w:trPr>
        <w:tc>
          <w:tcPr>
            <w:tcW w:w="2130" w:type="dxa"/>
            <w:vMerge/>
            <w:vAlign w:val="center"/>
          </w:tcPr>
          <w:p w14:paraId="4E92205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6EFC8AD"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47F28697" w14:textId="77777777" w:rsidR="0081088A" w:rsidRDefault="0081088A" w:rsidP="00540F2B">
            <w:r>
              <w:t>M5</w:t>
            </w:r>
          </w:p>
        </w:tc>
      </w:tr>
      <w:tr w:rsidR="0081088A" w14:paraId="25230D19" w14:textId="77777777" w:rsidTr="00540F2B">
        <w:trPr>
          <w:trHeight w:val="404"/>
        </w:trPr>
        <w:tc>
          <w:tcPr>
            <w:tcW w:w="2130" w:type="dxa"/>
            <w:vAlign w:val="center"/>
          </w:tcPr>
          <w:p w14:paraId="3DF3582F" w14:textId="77777777" w:rsidR="0081088A" w:rsidRDefault="0081088A" w:rsidP="00540F2B">
            <w:pPr>
              <w:rPr>
                <w:rFonts w:ascii="Calibri" w:eastAsia="Calibri" w:hAnsi="Calibri" w:cs="Calibri"/>
              </w:rPr>
            </w:pPr>
          </w:p>
        </w:tc>
        <w:tc>
          <w:tcPr>
            <w:tcW w:w="1950" w:type="dxa"/>
            <w:vAlign w:val="center"/>
          </w:tcPr>
          <w:p w14:paraId="3B8AD5B9"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5835DB18" w14:textId="77777777" w:rsidR="0081088A" w:rsidRDefault="0081088A" w:rsidP="00540F2B">
            <w:r>
              <w:t>Srpski i engleski</w:t>
            </w:r>
          </w:p>
        </w:tc>
      </w:tr>
      <w:tr w:rsidR="0081088A" w14:paraId="55F8A439" w14:textId="77777777" w:rsidTr="00540F2B">
        <w:trPr>
          <w:trHeight w:val="482"/>
        </w:trPr>
        <w:tc>
          <w:tcPr>
            <w:tcW w:w="2130" w:type="dxa"/>
            <w:vMerge w:val="restart"/>
            <w:vAlign w:val="center"/>
          </w:tcPr>
          <w:p w14:paraId="4CBA48B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1840C51"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61D93A9E"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5AAAC4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F9FA9F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B48F70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938754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34624E1" w14:textId="77777777" w:rsidTr="00540F2B">
        <w:trPr>
          <w:trHeight w:val="482"/>
        </w:trPr>
        <w:tc>
          <w:tcPr>
            <w:tcW w:w="2130" w:type="dxa"/>
            <w:vMerge/>
            <w:vAlign w:val="center"/>
          </w:tcPr>
          <w:p w14:paraId="3EC100B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D453670"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244BA669" w14:textId="77777777" w:rsidTr="00540F2B">
        <w:trPr>
          <w:trHeight w:val="840"/>
        </w:trPr>
        <w:tc>
          <w:tcPr>
            <w:tcW w:w="2130" w:type="dxa"/>
            <w:tcBorders>
              <w:right w:val="single" w:sz="4" w:space="0" w:color="000000"/>
            </w:tcBorders>
            <w:vAlign w:val="center"/>
          </w:tcPr>
          <w:p w14:paraId="25019C7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DB4037"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7B3B5B6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F2EDEC1"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342465A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5CCC2C"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A11B4A3"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53BD1C8"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62EB8BA5" w14:textId="77777777" w:rsidR="0081088A" w:rsidRDefault="0081088A" w:rsidP="0081088A">
      <w:pPr>
        <w:widowControl w:val="0"/>
        <w:spacing w:line="276" w:lineRule="auto"/>
      </w:pPr>
    </w:p>
    <w:p w14:paraId="0159164E"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568CA09" w14:textId="77777777" w:rsidTr="00540F2B">
        <w:tc>
          <w:tcPr>
            <w:tcW w:w="2130" w:type="dxa"/>
            <w:vMerge w:val="restart"/>
            <w:vAlign w:val="center"/>
          </w:tcPr>
          <w:p w14:paraId="51B96E40" w14:textId="77777777" w:rsidR="0081088A" w:rsidRDefault="0081088A" w:rsidP="00540F2B">
            <w:r>
              <w:rPr>
                <w:rFonts w:ascii="Calibri" w:eastAsia="Calibri" w:hAnsi="Calibri" w:cs="Calibri"/>
                <w:b/>
              </w:rPr>
              <w:t>Expected Deliverable/Results/</w:t>
            </w:r>
          </w:p>
          <w:p w14:paraId="51C764C4"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9719E8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6DA7289"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3.3.3.</w:t>
            </w:r>
          </w:p>
        </w:tc>
      </w:tr>
      <w:tr w:rsidR="0081088A" w14:paraId="4B1CA24F" w14:textId="77777777" w:rsidTr="00540F2B">
        <w:tc>
          <w:tcPr>
            <w:tcW w:w="2130" w:type="dxa"/>
            <w:vMerge/>
            <w:vAlign w:val="center"/>
          </w:tcPr>
          <w:p w14:paraId="601B940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0BE6A8"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6C9C8163" w14:textId="77777777" w:rsidR="0081088A" w:rsidRDefault="0081088A" w:rsidP="00540F2B">
            <w:r>
              <w:rPr>
                <w:rFonts w:ascii="Calibri" w:eastAsia="Calibri" w:hAnsi="Calibri" w:cs="Calibri"/>
                <w:bCs/>
              </w:rPr>
              <w:t>Organizacija obuke</w:t>
            </w:r>
          </w:p>
        </w:tc>
      </w:tr>
      <w:tr w:rsidR="0081088A" w14:paraId="38276D4D" w14:textId="77777777" w:rsidTr="00540F2B">
        <w:trPr>
          <w:trHeight w:val="472"/>
        </w:trPr>
        <w:tc>
          <w:tcPr>
            <w:tcW w:w="2130" w:type="dxa"/>
            <w:vMerge/>
            <w:vAlign w:val="center"/>
          </w:tcPr>
          <w:p w14:paraId="248B878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BA6FB"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A1A99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4F43830"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81C489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01A1A8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5477A98B"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DB01BCE"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7288C0D" w14:textId="77777777" w:rsidTr="00540F2B">
        <w:tc>
          <w:tcPr>
            <w:tcW w:w="2130" w:type="dxa"/>
            <w:vMerge/>
            <w:vAlign w:val="center"/>
          </w:tcPr>
          <w:p w14:paraId="5B98F70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4A333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79AC29B" w14:textId="77777777" w:rsidR="0081088A" w:rsidRDefault="0081088A" w:rsidP="00540F2B">
            <w:r>
              <w:t>Obuka će biti organizovana kroz interaktivne module I prektične vežbe tokom višednevnog programa.</w:t>
            </w:r>
          </w:p>
        </w:tc>
      </w:tr>
      <w:tr w:rsidR="0081088A" w14:paraId="37CCF743" w14:textId="77777777" w:rsidTr="00540F2B">
        <w:trPr>
          <w:trHeight w:val="47"/>
        </w:trPr>
        <w:tc>
          <w:tcPr>
            <w:tcW w:w="2130" w:type="dxa"/>
            <w:vMerge/>
            <w:vAlign w:val="center"/>
          </w:tcPr>
          <w:p w14:paraId="79919D1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44A1C5"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7DFEECBD" w14:textId="77777777" w:rsidR="0081088A" w:rsidRDefault="0081088A" w:rsidP="00540F2B">
            <w:r>
              <w:rPr>
                <w:sz w:val="18"/>
                <w:szCs w:val="18"/>
              </w:rPr>
              <w:t>M5</w:t>
            </w:r>
          </w:p>
        </w:tc>
      </w:tr>
      <w:tr w:rsidR="0081088A" w14:paraId="09EF5AE5" w14:textId="77777777" w:rsidTr="00540F2B">
        <w:trPr>
          <w:trHeight w:val="404"/>
        </w:trPr>
        <w:tc>
          <w:tcPr>
            <w:tcW w:w="2130" w:type="dxa"/>
            <w:vAlign w:val="center"/>
          </w:tcPr>
          <w:p w14:paraId="4D368EB2" w14:textId="77777777" w:rsidR="0081088A" w:rsidRDefault="0081088A" w:rsidP="00540F2B">
            <w:pPr>
              <w:rPr>
                <w:rFonts w:ascii="Calibri" w:eastAsia="Calibri" w:hAnsi="Calibri" w:cs="Calibri"/>
              </w:rPr>
            </w:pPr>
          </w:p>
        </w:tc>
        <w:tc>
          <w:tcPr>
            <w:tcW w:w="1980" w:type="dxa"/>
            <w:vAlign w:val="center"/>
          </w:tcPr>
          <w:p w14:paraId="410D15D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2E0B7E0C" w14:textId="77777777" w:rsidR="0081088A" w:rsidRDefault="0081088A" w:rsidP="00540F2B">
            <w:r>
              <w:t>Srpski i engleski</w:t>
            </w:r>
          </w:p>
        </w:tc>
      </w:tr>
      <w:tr w:rsidR="0081088A" w14:paraId="6E16E73D" w14:textId="77777777" w:rsidTr="00540F2B">
        <w:trPr>
          <w:trHeight w:val="482"/>
        </w:trPr>
        <w:tc>
          <w:tcPr>
            <w:tcW w:w="2130" w:type="dxa"/>
            <w:vMerge w:val="restart"/>
            <w:vAlign w:val="center"/>
          </w:tcPr>
          <w:p w14:paraId="3E7EB013"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D359B2D"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C8ED1C2"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E11D318" w14:textId="77777777" w:rsidR="0081088A" w:rsidRDefault="0081088A" w:rsidP="00540F2B">
            <w:r>
              <w:rPr>
                <w:rFonts w:ascii="Impact" w:eastAsia="Impact" w:hAnsi="Impact" w:cs="Impact"/>
              </w:rPr>
              <w:lastRenderedPageBreak/>
              <w:t xml:space="preserve">  x</w:t>
            </w:r>
            <w:r>
              <w:rPr>
                <w:rFonts w:ascii="Calibri" w:eastAsia="Calibri" w:hAnsi="Calibri" w:cs="Calibri"/>
              </w:rPr>
              <w:t xml:space="preserve">  Administrative staff</w:t>
            </w:r>
          </w:p>
          <w:p w14:paraId="0CDC34D6"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6E3A59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1655A13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4DE6928F" w14:textId="77777777" w:rsidTr="00540F2B">
        <w:trPr>
          <w:trHeight w:val="482"/>
        </w:trPr>
        <w:tc>
          <w:tcPr>
            <w:tcW w:w="2130" w:type="dxa"/>
            <w:vMerge/>
            <w:vAlign w:val="center"/>
          </w:tcPr>
          <w:p w14:paraId="7FB1FF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AAB6FA2"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3AA1B372" w14:textId="77777777" w:rsidTr="00540F2B">
        <w:trPr>
          <w:trHeight w:val="840"/>
        </w:trPr>
        <w:tc>
          <w:tcPr>
            <w:tcW w:w="2130" w:type="dxa"/>
            <w:tcBorders>
              <w:right w:val="single" w:sz="4" w:space="0" w:color="000000"/>
            </w:tcBorders>
            <w:vAlign w:val="center"/>
          </w:tcPr>
          <w:p w14:paraId="219169B1"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907ACC"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BC3D99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37F953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508CB95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1AE642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5A45963E"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86DFDF8" w14:textId="77777777" w:rsidR="0081088A" w:rsidRDefault="0081088A" w:rsidP="0081088A">
      <w:pPr>
        <w:widowControl w:val="0"/>
        <w:spacing w:line="276" w:lineRule="auto"/>
      </w:pPr>
    </w:p>
    <w:p w14:paraId="5EB4FFF7"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77C33480" w14:textId="77777777" w:rsidTr="00540F2B">
        <w:tc>
          <w:tcPr>
            <w:tcW w:w="2130" w:type="dxa"/>
            <w:vMerge w:val="restart"/>
            <w:vAlign w:val="center"/>
          </w:tcPr>
          <w:p w14:paraId="60CC7DA5" w14:textId="77777777" w:rsidR="0081088A" w:rsidRDefault="0081088A" w:rsidP="00540F2B">
            <w:r>
              <w:rPr>
                <w:rFonts w:ascii="Calibri" w:eastAsia="Calibri" w:hAnsi="Calibri" w:cs="Calibri"/>
                <w:b/>
              </w:rPr>
              <w:t>Expected Deliverable/Results/</w:t>
            </w:r>
          </w:p>
          <w:p w14:paraId="1FFD17C2"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B8527C5"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E53968B" w14:textId="77777777" w:rsidR="0081088A" w:rsidRDefault="0081088A" w:rsidP="00540F2B">
            <w:pPr>
              <w:rPr>
                <w:rFonts w:ascii="Calibri" w:eastAsia="Calibri" w:hAnsi="Calibri" w:cs="Calibri"/>
                <w:bCs/>
              </w:rPr>
            </w:pPr>
            <w:r>
              <w:rPr>
                <w:rFonts w:ascii="Calibri" w:eastAsia="Calibri" w:hAnsi="Calibri" w:cs="Calibri"/>
                <w:b/>
                <w:sz w:val="24"/>
                <w:szCs w:val="24"/>
              </w:rPr>
              <w:t>3.3.4.</w:t>
            </w:r>
          </w:p>
        </w:tc>
      </w:tr>
      <w:tr w:rsidR="0081088A" w14:paraId="74043804" w14:textId="77777777" w:rsidTr="00540F2B">
        <w:tc>
          <w:tcPr>
            <w:tcW w:w="2130" w:type="dxa"/>
            <w:vMerge/>
            <w:vAlign w:val="center"/>
          </w:tcPr>
          <w:p w14:paraId="16C202D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F2F08E"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22034F41"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59FD982D" w14:textId="77777777" w:rsidTr="00540F2B">
        <w:trPr>
          <w:trHeight w:val="472"/>
        </w:trPr>
        <w:tc>
          <w:tcPr>
            <w:tcW w:w="2130" w:type="dxa"/>
            <w:vMerge/>
            <w:vAlign w:val="center"/>
          </w:tcPr>
          <w:p w14:paraId="60E5F5A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0CE4D9"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6B43DFD"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BBACEC8"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689B872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19CBB5C"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4CC8A3E"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15E053D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9C67043" w14:textId="77777777" w:rsidTr="00540F2B">
        <w:tc>
          <w:tcPr>
            <w:tcW w:w="2130" w:type="dxa"/>
            <w:vMerge/>
            <w:vAlign w:val="center"/>
          </w:tcPr>
          <w:p w14:paraId="70C3E93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D6A7EB"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3F49A0C"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3DB2ADA9" w14:textId="77777777" w:rsidTr="00540F2B">
        <w:trPr>
          <w:trHeight w:val="47"/>
        </w:trPr>
        <w:tc>
          <w:tcPr>
            <w:tcW w:w="2130" w:type="dxa"/>
            <w:vMerge/>
            <w:vAlign w:val="center"/>
          </w:tcPr>
          <w:p w14:paraId="3CCD932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923C32"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461C1086"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21AC1242" w14:textId="77777777" w:rsidTr="00540F2B">
        <w:trPr>
          <w:trHeight w:val="404"/>
        </w:trPr>
        <w:tc>
          <w:tcPr>
            <w:tcW w:w="2130" w:type="dxa"/>
            <w:vAlign w:val="center"/>
          </w:tcPr>
          <w:p w14:paraId="0ABD0317" w14:textId="77777777" w:rsidR="0081088A" w:rsidRDefault="0081088A" w:rsidP="00540F2B">
            <w:pPr>
              <w:rPr>
                <w:rFonts w:ascii="Calibri" w:eastAsia="Calibri" w:hAnsi="Calibri" w:cs="Calibri"/>
              </w:rPr>
            </w:pPr>
          </w:p>
        </w:tc>
        <w:tc>
          <w:tcPr>
            <w:tcW w:w="1980" w:type="dxa"/>
            <w:vAlign w:val="center"/>
          </w:tcPr>
          <w:p w14:paraId="102C42E7"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D0F5E94"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33840097" w14:textId="77777777" w:rsidTr="00540F2B">
        <w:trPr>
          <w:trHeight w:val="482"/>
        </w:trPr>
        <w:tc>
          <w:tcPr>
            <w:tcW w:w="2130" w:type="dxa"/>
            <w:vMerge w:val="restart"/>
            <w:vAlign w:val="center"/>
          </w:tcPr>
          <w:p w14:paraId="6145342F"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6EFD07B"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91DDD9F"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9CBD58E"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1BCC9CA7"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3A27415"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5A4C130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A2A4DDB" w14:textId="77777777" w:rsidTr="00540F2B">
        <w:trPr>
          <w:trHeight w:val="482"/>
        </w:trPr>
        <w:tc>
          <w:tcPr>
            <w:tcW w:w="2130" w:type="dxa"/>
            <w:vMerge/>
            <w:vAlign w:val="center"/>
          </w:tcPr>
          <w:p w14:paraId="6A17680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EFF108A" w14:textId="77777777" w:rsidR="0081088A" w:rsidRDefault="0081088A" w:rsidP="00540F2B">
            <w:pPr>
              <w:rPr>
                <w:rFonts w:ascii="Calibri" w:eastAsia="Calibri" w:hAnsi="Calibri" w:cs="Calibri"/>
                <w:bCs/>
              </w:rPr>
            </w:pPr>
          </w:p>
        </w:tc>
      </w:tr>
      <w:tr w:rsidR="0081088A" w14:paraId="0EC06B5C" w14:textId="77777777" w:rsidTr="00540F2B">
        <w:trPr>
          <w:trHeight w:val="840"/>
        </w:trPr>
        <w:tc>
          <w:tcPr>
            <w:tcW w:w="2130" w:type="dxa"/>
            <w:tcBorders>
              <w:right w:val="single" w:sz="4" w:space="0" w:color="000000"/>
            </w:tcBorders>
            <w:vAlign w:val="center"/>
          </w:tcPr>
          <w:p w14:paraId="03F9AE98"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CAB9D2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7EB8301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B19BD2A"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257AFA2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9DB9AC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8CDEB1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6E35D1A" w14:textId="77777777" w:rsidR="0081088A" w:rsidRDefault="0081088A" w:rsidP="0081088A">
      <w:pPr>
        <w:widowControl w:val="0"/>
        <w:spacing w:line="276" w:lineRule="auto"/>
      </w:pPr>
    </w:p>
    <w:p w14:paraId="5B775628"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A7BE42D" w14:textId="77777777" w:rsidTr="00540F2B">
        <w:tc>
          <w:tcPr>
            <w:tcW w:w="2130" w:type="dxa"/>
            <w:vMerge w:val="restart"/>
            <w:vAlign w:val="center"/>
          </w:tcPr>
          <w:p w14:paraId="0C3120B7" w14:textId="77777777" w:rsidR="0081088A" w:rsidRDefault="0081088A" w:rsidP="00540F2B">
            <w:r>
              <w:rPr>
                <w:rFonts w:ascii="Calibri" w:eastAsia="Calibri" w:hAnsi="Calibri" w:cs="Calibri"/>
                <w:b/>
              </w:rPr>
              <w:t>Expected Deliverable/Results/</w:t>
            </w:r>
          </w:p>
          <w:p w14:paraId="53C0BA56"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23B9556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80D1F71" w14:textId="77777777" w:rsidR="0081088A" w:rsidRDefault="0081088A" w:rsidP="00540F2B">
            <w:pPr>
              <w:rPr>
                <w:rFonts w:ascii="Calibri" w:eastAsia="Calibri" w:hAnsi="Calibri" w:cs="Calibri"/>
                <w:bCs/>
              </w:rPr>
            </w:pPr>
            <w:r>
              <w:rPr>
                <w:rFonts w:ascii="Calibri" w:eastAsia="Calibri" w:hAnsi="Calibri" w:cs="Calibri"/>
                <w:b/>
                <w:sz w:val="24"/>
                <w:szCs w:val="24"/>
              </w:rPr>
              <w:t>3.3.5.</w:t>
            </w:r>
          </w:p>
        </w:tc>
      </w:tr>
      <w:tr w:rsidR="0081088A" w14:paraId="6DE4DE6B" w14:textId="77777777" w:rsidTr="00540F2B">
        <w:tc>
          <w:tcPr>
            <w:tcW w:w="2130" w:type="dxa"/>
            <w:vMerge/>
            <w:vAlign w:val="center"/>
          </w:tcPr>
          <w:p w14:paraId="0DED800C"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55FCD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5CD18B96"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539EBB6C" w14:textId="77777777" w:rsidTr="00540F2B">
        <w:trPr>
          <w:trHeight w:val="472"/>
        </w:trPr>
        <w:tc>
          <w:tcPr>
            <w:tcW w:w="2130" w:type="dxa"/>
            <w:vMerge/>
            <w:vAlign w:val="center"/>
          </w:tcPr>
          <w:p w14:paraId="0035A26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A4739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3F2E203"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7D56EE0"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20B3C6D" w14:textId="77777777" w:rsidR="0081088A" w:rsidRDefault="0081088A" w:rsidP="00540F2B">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4419EC27" w14:textId="77777777" w:rsidR="0081088A" w:rsidRDefault="0081088A" w:rsidP="00540F2B">
            <w:r>
              <w:rPr>
                <w:rFonts w:ascii="MS Gothic" w:eastAsia="MS Gothic" w:hAnsi="MS Gothic" w:cs="MS Gothic"/>
              </w:rPr>
              <w:lastRenderedPageBreak/>
              <w:t>☐</w:t>
            </w:r>
            <w:r>
              <w:rPr>
                <w:rFonts w:ascii="Calibri" w:eastAsia="Calibri" w:hAnsi="Calibri" w:cs="Calibri"/>
              </w:rPr>
              <w:t xml:space="preserve"> Event</w:t>
            </w:r>
          </w:p>
          <w:p w14:paraId="318563BE"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550461D" w14:textId="77777777" w:rsidR="0081088A" w:rsidRDefault="0081088A" w:rsidP="00540F2B">
            <w:pPr>
              <w:rPr>
                <w:rFonts w:ascii="Calibri" w:eastAsia="Calibri" w:hAnsi="Calibri" w:cs="Calibri"/>
              </w:rPr>
            </w:pPr>
            <w:r>
              <w:rPr>
                <w:rFonts w:ascii="Impact" w:eastAsia="Impact" w:hAnsi="Impact" w:cs="Impact"/>
              </w:rPr>
              <w:lastRenderedPageBreak/>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C2B9148" w14:textId="77777777" w:rsidTr="00540F2B">
        <w:tc>
          <w:tcPr>
            <w:tcW w:w="2130" w:type="dxa"/>
            <w:vMerge/>
            <w:vAlign w:val="center"/>
          </w:tcPr>
          <w:p w14:paraId="0B8905D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B2AAC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B4E76AD"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187EADD1" w14:textId="77777777" w:rsidTr="00540F2B">
        <w:trPr>
          <w:trHeight w:val="47"/>
        </w:trPr>
        <w:tc>
          <w:tcPr>
            <w:tcW w:w="2130" w:type="dxa"/>
            <w:vMerge/>
            <w:vAlign w:val="center"/>
          </w:tcPr>
          <w:p w14:paraId="3E71471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C1A962"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128BCE86"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13A5597A" w14:textId="77777777" w:rsidTr="00540F2B">
        <w:trPr>
          <w:trHeight w:val="404"/>
        </w:trPr>
        <w:tc>
          <w:tcPr>
            <w:tcW w:w="2130" w:type="dxa"/>
            <w:vAlign w:val="center"/>
          </w:tcPr>
          <w:p w14:paraId="4EDEFB2C" w14:textId="77777777" w:rsidR="0081088A" w:rsidRDefault="0081088A" w:rsidP="00540F2B">
            <w:pPr>
              <w:rPr>
                <w:rFonts w:ascii="Calibri" w:eastAsia="Calibri" w:hAnsi="Calibri" w:cs="Calibri"/>
              </w:rPr>
            </w:pPr>
          </w:p>
        </w:tc>
        <w:tc>
          <w:tcPr>
            <w:tcW w:w="1980" w:type="dxa"/>
            <w:vAlign w:val="center"/>
          </w:tcPr>
          <w:p w14:paraId="5B56B56D"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287B0CC3"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2E4FE71" w14:textId="77777777" w:rsidTr="00540F2B">
        <w:trPr>
          <w:trHeight w:val="482"/>
        </w:trPr>
        <w:tc>
          <w:tcPr>
            <w:tcW w:w="2130" w:type="dxa"/>
            <w:vMerge w:val="restart"/>
            <w:vAlign w:val="center"/>
          </w:tcPr>
          <w:p w14:paraId="49665F7B"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769DA6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32EDAB9E"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2DD9766"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A061D70"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7A4356C"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1A21AA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1CBFBA4" w14:textId="77777777" w:rsidTr="00540F2B">
        <w:trPr>
          <w:trHeight w:val="482"/>
        </w:trPr>
        <w:tc>
          <w:tcPr>
            <w:tcW w:w="2130" w:type="dxa"/>
            <w:vMerge/>
            <w:vAlign w:val="center"/>
          </w:tcPr>
          <w:p w14:paraId="2601E80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22E35A0" w14:textId="77777777" w:rsidR="0081088A" w:rsidRDefault="0081088A" w:rsidP="00540F2B">
            <w:pPr>
              <w:rPr>
                <w:rFonts w:ascii="Calibri" w:eastAsia="Calibri" w:hAnsi="Calibri" w:cs="Calibri"/>
                <w:bCs/>
              </w:rPr>
            </w:pPr>
          </w:p>
        </w:tc>
      </w:tr>
      <w:tr w:rsidR="0081088A" w14:paraId="48530E60" w14:textId="77777777" w:rsidTr="00540F2B">
        <w:trPr>
          <w:trHeight w:val="840"/>
        </w:trPr>
        <w:tc>
          <w:tcPr>
            <w:tcW w:w="2130" w:type="dxa"/>
            <w:tcBorders>
              <w:right w:val="single" w:sz="4" w:space="0" w:color="000000"/>
            </w:tcBorders>
            <w:vAlign w:val="center"/>
          </w:tcPr>
          <w:p w14:paraId="7981851C"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8DC8EC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405DB7F7"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6675293"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24D7B50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49CA42"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63E0F63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355B5AA8" w14:textId="77777777" w:rsidR="0081088A" w:rsidRDefault="0081088A" w:rsidP="0081088A">
      <w:pPr>
        <w:widowControl w:val="0"/>
        <w:spacing w:line="276" w:lineRule="auto"/>
      </w:pPr>
    </w:p>
    <w:p w14:paraId="0CB1BA72" w14:textId="77777777" w:rsidR="0081088A" w:rsidRDefault="0081088A" w:rsidP="0081088A">
      <w:pPr>
        <w:widowControl w:val="0"/>
        <w:spacing w:line="276" w:lineRule="auto"/>
      </w:pPr>
    </w:p>
    <w:p w14:paraId="194A71F8" w14:textId="77777777" w:rsidR="0081088A" w:rsidRDefault="0081088A" w:rsidP="0081088A">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589D5C7D" w14:textId="77777777" w:rsidTr="00540F2B">
        <w:tc>
          <w:tcPr>
            <w:tcW w:w="2100" w:type="dxa"/>
            <w:vAlign w:val="center"/>
          </w:tcPr>
          <w:p w14:paraId="580306AB"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723A438"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7D5FA080" w14:textId="77777777" w:rsidR="0081088A" w:rsidRDefault="0081088A" w:rsidP="00540F2B">
            <w:pPr>
              <w:jc w:val="center"/>
              <w:rPr>
                <w:rFonts w:ascii="Calibri" w:eastAsia="Calibri" w:hAnsi="Calibri" w:cs="Calibri"/>
              </w:rPr>
            </w:pPr>
            <w:r>
              <w:rPr>
                <w:rFonts w:ascii="Calibri" w:eastAsia="Calibri" w:hAnsi="Calibri" w:cs="Calibri"/>
                <w:b/>
                <w:sz w:val="24"/>
                <w:szCs w:val="24"/>
              </w:rPr>
              <w:t>4.</w:t>
            </w:r>
          </w:p>
        </w:tc>
      </w:tr>
      <w:tr w:rsidR="0081088A" w14:paraId="12387452" w14:textId="77777777" w:rsidTr="00540F2B">
        <w:trPr>
          <w:trHeight w:val="493"/>
        </w:trPr>
        <w:tc>
          <w:tcPr>
            <w:tcW w:w="2100" w:type="dxa"/>
            <w:vAlign w:val="center"/>
          </w:tcPr>
          <w:p w14:paraId="27F20958"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0B5D37F5" w14:textId="77777777" w:rsidR="0081088A" w:rsidRDefault="0081088A" w:rsidP="00540F2B">
            <w:pPr>
              <w:widowControl w:val="0"/>
              <w:tabs>
                <w:tab w:val="left" w:pos="228"/>
              </w:tabs>
              <w:ind w:left="86"/>
              <w:rPr>
                <w:rFonts w:ascii="Calibri" w:eastAsia="Calibri" w:hAnsi="Calibri" w:cs="Calibri"/>
              </w:rPr>
            </w:pPr>
            <w:r>
              <w:rPr>
                <w:color w:val="000000"/>
              </w:rPr>
              <w:t>Mentori su obučeni</w:t>
            </w:r>
          </w:p>
        </w:tc>
      </w:tr>
      <w:tr w:rsidR="0081088A" w14:paraId="27720FDE" w14:textId="77777777" w:rsidTr="00540F2B">
        <w:trPr>
          <w:trHeight w:val="493"/>
        </w:trPr>
        <w:tc>
          <w:tcPr>
            <w:tcW w:w="2100" w:type="dxa"/>
            <w:vAlign w:val="center"/>
          </w:tcPr>
          <w:p w14:paraId="1AD317C0"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2F42EFCD"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P: Stručnost </w:t>
            </w:r>
          </w:p>
          <w:p w14:paraId="35F65727"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Motivacija polaznika</w:t>
            </w:r>
          </w:p>
          <w:p w14:paraId="467A382D"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Dostupnost resursa</w:t>
            </w:r>
          </w:p>
          <w:p w14:paraId="59C9FB5A"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R:Nedovoljno razumevanja</w:t>
            </w:r>
          </w:p>
          <w:p w14:paraId="34BC7FD7"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3E813445"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R:Različiti nivoi znanja</w:t>
            </w:r>
          </w:p>
          <w:p w14:paraId="7DBF1ABF"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resursa</w:t>
            </w:r>
          </w:p>
        </w:tc>
      </w:tr>
      <w:tr w:rsidR="0081088A" w14:paraId="00BF56E4" w14:textId="77777777" w:rsidTr="00540F2B">
        <w:trPr>
          <w:trHeight w:val="493"/>
        </w:trPr>
        <w:tc>
          <w:tcPr>
            <w:tcW w:w="2100" w:type="dxa"/>
            <w:vAlign w:val="center"/>
          </w:tcPr>
          <w:p w14:paraId="5DD78280"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2FB653F3" w14:textId="77777777" w:rsidR="0081088A" w:rsidRDefault="0081088A" w:rsidP="00540F2B">
            <w:pPr>
              <w:rPr>
                <w:rFonts w:ascii="Calibri" w:eastAsia="Calibri" w:hAnsi="Calibri" w:cs="Calibri"/>
              </w:rPr>
            </w:pPr>
            <w:r>
              <w:rPr>
                <w:rFonts w:ascii="Arial" w:eastAsia="Arial" w:hAnsi="Arial" w:cs="Arial"/>
                <w:color w:val="000000" w:themeColor="text1"/>
              </w:rPr>
              <w:t>Cilj obučenih mentora je pomoći novim polaznicima da razviju kompetencije u vezi sa veštačkom inteligencijom, DevOps-om I Blockchain tehnologijom, čime sedoprinosi njihovom profesionalnom usavršavanju I doprinosi širenju znanja u ovim oblastima</w:t>
            </w:r>
          </w:p>
        </w:tc>
      </w:tr>
      <w:tr w:rsidR="0081088A" w14:paraId="6B228D62" w14:textId="77777777" w:rsidTr="00540F2B">
        <w:trPr>
          <w:trHeight w:val="493"/>
        </w:trPr>
        <w:tc>
          <w:tcPr>
            <w:tcW w:w="2100" w:type="dxa"/>
            <w:vAlign w:val="center"/>
          </w:tcPr>
          <w:p w14:paraId="4775127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71531EF3" w14:textId="77777777" w:rsidR="0081088A" w:rsidRDefault="0081088A" w:rsidP="00540F2B">
            <w:pPr>
              <w:rPr>
                <w:rFonts w:ascii="Calibri" w:eastAsia="Calibri" w:hAnsi="Calibri" w:cs="Calibri"/>
              </w:rPr>
            </w:pPr>
            <w:r>
              <w:rPr>
                <w:rFonts w:ascii="Calibri" w:eastAsia="Calibri" w:hAnsi="Calibri" w:cs="Calibri"/>
              </w:rPr>
              <w:t xml:space="preserve">   4.1. Treninzi iz oblasti Blockchain</w:t>
            </w:r>
          </w:p>
          <w:p w14:paraId="1CD737E8" w14:textId="77777777" w:rsidR="0081088A" w:rsidRDefault="0081088A" w:rsidP="00540F2B">
            <w:pPr>
              <w:rPr>
                <w:rFonts w:ascii="Calibri" w:eastAsia="Calibri" w:hAnsi="Calibri" w:cs="Calibri"/>
              </w:rPr>
            </w:pPr>
            <w:r>
              <w:rPr>
                <w:rFonts w:ascii="Calibri" w:eastAsia="Calibri" w:hAnsi="Calibri" w:cs="Calibri"/>
              </w:rPr>
              <w:t xml:space="preserve">   4.2. Treninzi iz oblasti AI</w:t>
            </w:r>
          </w:p>
          <w:p w14:paraId="07887ADA" w14:textId="77777777" w:rsidR="0081088A" w:rsidRDefault="0081088A" w:rsidP="00540F2B">
            <w:pPr>
              <w:rPr>
                <w:rFonts w:ascii="Calibri" w:eastAsia="Calibri" w:hAnsi="Calibri" w:cs="Calibri"/>
                <w:color w:val="000000"/>
              </w:rPr>
            </w:pPr>
            <w:r>
              <w:rPr>
                <w:rFonts w:ascii="Calibri" w:eastAsia="Calibri" w:hAnsi="Calibri" w:cs="Calibri"/>
              </w:rPr>
              <w:t xml:space="preserve">   4.3. Treninzi iz oblasti DevOps</w:t>
            </w:r>
          </w:p>
          <w:p w14:paraId="19DDC02F" w14:textId="77777777" w:rsidR="0081088A" w:rsidRDefault="0081088A" w:rsidP="00540F2B">
            <w:pPr>
              <w:rPr>
                <w:rFonts w:ascii="Calibri" w:eastAsia="Calibri" w:hAnsi="Calibri" w:cs="Calibri"/>
                <w:color w:val="000000"/>
              </w:rPr>
            </w:pPr>
          </w:p>
        </w:tc>
      </w:tr>
      <w:tr w:rsidR="0081088A" w14:paraId="31286904" w14:textId="77777777" w:rsidTr="00540F2B">
        <w:trPr>
          <w:trHeight w:val="493"/>
        </w:trPr>
        <w:tc>
          <w:tcPr>
            <w:tcW w:w="2100" w:type="dxa"/>
            <w:vAlign w:val="center"/>
          </w:tcPr>
          <w:p w14:paraId="2796DF4A"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6200E8EE"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57F4E480"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68EEEDDF"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53620F38" w14:textId="77777777" w:rsidTr="00540F2B">
        <w:trPr>
          <w:trHeight w:val="493"/>
        </w:trPr>
        <w:tc>
          <w:tcPr>
            <w:tcW w:w="2100" w:type="dxa"/>
            <w:vAlign w:val="center"/>
          </w:tcPr>
          <w:p w14:paraId="76519298"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3271D0BF" w14:textId="77777777" w:rsidR="0081088A" w:rsidRDefault="0081088A" w:rsidP="00540F2B">
            <w:pPr>
              <w:rPr>
                <w:rFonts w:ascii="Calibri" w:eastAsia="Calibri" w:hAnsi="Calibri" w:cs="Calibri"/>
              </w:rPr>
            </w:pPr>
          </w:p>
        </w:tc>
      </w:tr>
      <w:tr w:rsidR="0081088A" w14:paraId="29D0DDCB" w14:textId="77777777" w:rsidTr="00540F2B">
        <w:trPr>
          <w:trHeight w:val="493"/>
        </w:trPr>
        <w:tc>
          <w:tcPr>
            <w:tcW w:w="2100" w:type="dxa"/>
            <w:vAlign w:val="center"/>
          </w:tcPr>
          <w:p w14:paraId="73EEBD65" w14:textId="77777777" w:rsidR="0081088A" w:rsidRDefault="0081088A" w:rsidP="00540F2B">
            <w:pPr>
              <w:rPr>
                <w:rFonts w:ascii="Calibri" w:eastAsia="Calibri" w:hAnsi="Calibri" w:cs="Calibri"/>
              </w:rPr>
            </w:pPr>
            <w:r>
              <w:rPr>
                <w:rFonts w:ascii="Calibri" w:eastAsia="Calibri" w:hAnsi="Calibri" w:cs="Calibri"/>
                <w:b/>
              </w:rPr>
              <w:lastRenderedPageBreak/>
              <w:t>Participating Organisation</w:t>
            </w:r>
          </w:p>
        </w:tc>
        <w:tc>
          <w:tcPr>
            <w:tcW w:w="7515" w:type="dxa"/>
            <w:gridSpan w:val="4"/>
            <w:vAlign w:val="center"/>
          </w:tcPr>
          <w:p w14:paraId="28E4B4AB"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8F3CA07"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6B9A5A70"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1B8C6A1C"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74CF6B8A"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545D9640"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2559FEAD"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088BFC22"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D544A30"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25AF093A"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4701BE3A"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8EB8DD7"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6FAD319E"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6255634C"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0CF3FD7"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14:paraId="3CCCBF88" w14:textId="77777777" w:rsidTr="00540F2B">
        <w:trPr>
          <w:trHeight w:val="493"/>
        </w:trPr>
        <w:tc>
          <w:tcPr>
            <w:tcW w:w="2100" w:type="dxa"/>
            <w:vAlign w:val="center"/>
          </w:tcPr>
          <w:p w14:paraId="4CD9818C" w14:textId="77777777" w:rsidR="0081088A" w:rsidRDefault="0081088A" w:rsidP="00540F2B">
            <w:r>
              <w:rPr>
                <w:rFonts w:ascii="Calibri" w:eastAsia="Calibri" w:hAnsi="Calibri" w:cs="Calibri"/>
                <w:b/>
              </w:rPr>
              <w:t>Costs</w:t>
            </w:r>
          </w:p>
          <w:p w14:paraId="4F4BC42B"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8B181C9"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15DC9123" w14:textId="77777777" w:rsidR="0081088A" w:rsidRDefault="0081088A" w:rsidP="0081088A"/>
    <w:p w14:paraId="49B89F31" w14:textId="77777777" w:rsidR="0081088A" w:rsidRDefault="0081088A" w:rsidP="0081088A">
      <w:pPr>
        <w:rPr>
          <w:b/>
          <w:sz w:val="24"/>
          <w:szCs w:val="24"/>
        </w:rPr>
      </w:pPr>
      <w:r>
        <w:rPr>
          <w:b/>
          <w:sz w:val="24"/>
          <w:szCs w:val="24"/>
        </w:rPr>
        <w:t>Deliverables/results/outcomes</w:t>
      </w:r>
    </w:p>
    <w:p w14:paraId="4ABFEC79"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567D515E" w14:textId="77777777" w:rsidTr="00540F2B">
        <w:tc>
          <w:tcPr>
            <w:tcW w:w="2100" w:type="dxa"/>
            <w:vAlign w:val="center"/>
          </w:tcPr>
          <w:p w14:paraId="3FDFB759"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4899F90"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EBAFCB4" w14:textId="77777777" w:rsidR="0081088A" w:rsidRDefault="0081088A" w:rsidP="00540F2B">
            <w:pPr>
              <w:jc w:val="center"/>
              <w:rPr>
                <w:rFonts w:ascii="Calibri" w:eastAsia="Calibri" w:hAnsi="Calibri" w:cs="Calibri"/>
              </w:rPr>
            </w:pPr>
            <w:r>
              <w:rPr>
                <w:rFonts w:ascii="Calibri" w:eastAsia="Calibri" w:hAnsi="Calibri" w:cs="Calibri"/>
                <w:b/>
                <w:sz w:val="24"/>
                <w:szCs w:val="24"/>
              </w:rPr>
              <w:t>4.1.</w:t>
            </w:r>
          </w:p>
        </w:tc>
      </w:tr>
      <w:tr w:rsidR="0081088A" w14:paraId="58813A3D" w14:textId="77777777" w:rsidTr="00540F2B">
        <w:trPr>
          <w:trHeight w:val="493"/>
        </w:trPr>
        <w:tc>
          <w:tcPr>
            <w:tcW w:w="2100" w:type="dxa"/>
            <w:vAlign w:val="center"/>
          </w:tcPr>
          <w:p w14:paraId="20A76408"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50B55B6D" w14:textId="77777777" w:rsidR="0081088A" w:rsidRDefault="0081088A" w:rsidP="00540F2B">
            <w:pPr>
              <w:widowControl w:val="0"/>
              <w:tabs>
                <w:tab w:val="left" w:pos="228"/>
              </w:tabs>
              <w:ind w:left="86"/>
              <w:rPr>
                <w:rFonts w:ascii="Calibri" w:eastAsia="Calibri" w:hAnsi="Calibri" w:cs="Calibri"/>
              </w:rPr>
            </w:pPr>
            <w:r>
              <w:rPr>
                <w:color w:val="000000"/>
              </w:rPr>
              <w:t>Treninzi iz oblasti Blockchain</w:t>
            </w:r>
          </w:p>
        </w:tc>
      </w:tr>
      <w:tr w:rsidR="0081088A" w:rsidRPr="009664FD" w14:paraId="3B68A719" w14:textId="77777777" w:rsidTr="00540F2B">
        <w:trPr>
          <w:trHeight w:val="493"/>
        </w:trPr>
        <w:tc>
          <w:tcPr>
            <w:tcW w:w="2100" w:type="dxa"/>
            <w:vAlign w:val="center"/>
          </w:tcPr>
          <w:p w14:paraId="70A42799"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649018E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07196883"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74CB1B57"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2EE4C9D3"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1A1F68D0"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4204C024"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4B4BF0FB"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36F37EEC" w14:textId="77777777" w:rsidTr="00540F2B">
        <w:trPr>
          <w:trHeight w:val="493"/>
        </w:trPr>
        <w:tc>
          <w:tcPr>
            <w:tcW w:w="2100" w:type="dxa"/>
            <w:vAlign w:val="center"/>
          </w:tcPr>
          <w:p w14:paraId="38DF42B9"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680F8879" w14:textId="77777777" w:rsidR="0081088A" w:rsidRDefault="0081088A" w:rsidP="00540F2B">
            <w:pPr>
              <w:rPr>
                <w:rFonts w:ascii="Calibri" w:eastAsia="Calibri" w:hAnsi="Calibri" w:cs="Calibri"/>
              </w:rPr>
            </w:pPr>
            <w:r>
              <w:rPr>
                <w:rFonts w:ascii="Calibri" w:eastAsia="Calibri" w:hAnsi="Calibri" w:cs="Calibri"/>
              </w:rPr>
              <w:t>Obuhvata osnovne koncepte tehnologije lanaca blokova, uključujući decentralizaciju sigurnosti kriptografije I transparentnost transakcija. Takođ, istraživaće primene kao što su digitalni identiteti, pametni ugovori I kriptovalute.</w:t>
            </w:r>
          </w:p>
        </w:tc>
      </w:tr>
      <w:tr w:rsidR="0081088A" w14:paraId="3F013F15" w14:textId="77777777" w:rsidTr="00540F2B">
        <w:trPr>
          <w:trHeight w:val="493"/>
        </w:trPr>
        <w:tc>
          <w:tcPr>
            <w:tcW w:w="2100" w:type="dxa"/>
            <w:vAlign w:val="center"/>
          </w:tcPr>
          <w:p w14:paraId="3658EBF7"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0C614078" w14:textId="77777777" w:rsidR="0081088A" w:rsidRDefault="0081088A" w:rsidP="00540F2B">
            <w:pPr>
              <w:rPr>
                <w:rFonts w:ascii="Calibri" w:eastAsia="Calibri" w:hAnsi="Calibri" w:cs="Calibri"/>
              </w:rPr>
            </w:pPr>
            <w:r>
              <w:rPr>
                <w:rFonts w:ascii="Calibri" w:eastAsia="Calibri" w:hAnsi="Calibri" w:cs="Calibri"/>
              </w:rPr>
              <w:t xml:space="preserve">   4.1.1. Razvoj nastavnog plana I programa </w:t>
            </w:r>
          </w:p>
          <w:p w14:paraId="09F2F7FD" w14:textId="77777777" w:rsidR="0081088A" w:rsidRDefault="0081088A" w:rsidP="00540F2B">
            <w:pPr>
              <w:rPr>
                <w:rFonts w:ascii="Calibri" w:eastAsia="Calibri" w:hAnsi="Calibri" w:cs="Calibri"/>
              </w:rPr>
            </w:pPr>
            <w:r>
              <w:rPr>
                <w:rFonts w:ascii="Calibri" w:eastAsia="Calibri" w:hAnsi="Calibri" w:cs="Calibri"/>
              </w:rPr>
              <w:t xml:space="preserve">   4.1.2. Organizacija obuka, radionica ili seminara, bilo uživo ili online</w:t>
            </w:r>
          </w:p>
          <w:p w14:paraId="492067D2" w14:textId="77777777" w:rsidR="0081088A" w:rsidRDefault="0081088A" w:rsidP="00540F2B">
            <w:pPr>
              <w:rPr>
                <w:rFonts w:ascii="Calibri" w:eastAsia="Calibri" w:hAnsi="Calibri" w:cs="Calibri"/>
                <w:color w:val="000000"/>
              </w:rPr>
            </w:pPr>
            <w:r>
              <w:rPr>
                <w:rFonts w:ascii="Calibri" w:eastAsia="Calibri" w:hAnsi="Calibri" w:cs="Calibri"/>
              </w:rPr>
              <w:t xml:space="preserve">   4.1.3. Dodeljivanje mentora</w:t>
            </w:r>
          </w:p>
          <w:p w14:paraId="7B3BC4FE" w14:textId="77777777" w:rsidR="0081088A" w:rsidRDefault="0081088A" w:rsidP="00540F2B">
            <w:pPr>
              <w:rPr>
                <w:rFonts w:ascii="Calibri" w:eastAsia="Calibri" w:hAnsi="Calibri" w:cs="Calibri"/>
                <w:color w:val="000000"/>
              </w:rPr>
            </w:pPr>
          </w:p>
        </w:tc>
      </w:tr>
      <w:tr w:rsidR="0081088A" w14:paraId="4E9BF80E" w14:textId="77777777" w:rsidTr="00540F2B">
        <w:trPr>
          <w:trHeight w:val="493"/>
        </w:trPr>
        <w:tc>
          <w:tcPr>
            <w:tcW w:w="2100" w:type="dxa"/>
            <w:vAlign w:val="center"/>
          </w:tcPr>
          <w:p w14:paraId="2DDDD761"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329C7A68"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3810BD46"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53A09EE"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133D3A86" w14:textId="77777777" w:rsidTr="00540F2B">
        <w:trPr>
          <w:trHeight w:val="493"/>
        </w:trPr>
        <w:tc>
          <w:tcPr>
            <w:tcW w:w="2100" w:type="dxa"/>
            <w:vAlign w:val="center"/>
          </w:tcPr>
          <w:p w14:paraId="50881005" w14:textId="77777777" w:rsidR="0081088A" w:rsidRDefault="0081088A" w:rsidP="00540F2B">
            <w:pPr>
              <w:rPr>
                <w:rFonts w:ascii="Calibri" w:eastAsia="Calibri" w:hAnsi="Calibri" w:cs="Calibri"/>
              </w:rPr>
            </w:pPr>
            <w:r>
              <w:rPr>
                <w:rFonts w:ascii="Calibri" w:eastAsia="Calibri" w:hAnsi="Calibri" w:cs="Calibri"/>
                <w:b/>
              </w:rPr>
              <w:lastRenderedPageBreak/>
              <w:t>Lead Organisation</w:t>
            </w:r>
          </w:p>
        </w:tc>
        <w:tc>
          <w:tcPr>
            <w:tcW w:w="7515" w:type="dxa"/>
            <w:gridSpan w:val="4"/>
            <w:vAlign w:val="center"/>
          </w:tcPr>
          <w:p w14:paraId="0EDB6EFB" w14:textId="77777777" w:rsidR="0081088A" w:rsidRDefault="0081088A" w:rsidP="00540F2B">
            <w:pPr>
              <w:rPr>
                <w:rFonts w:ascii="Calibri" w:eastAsia="Calibri" w:hAnsi="Calibri" w:cs="Calibri"/>
              </w:rPr>
            </w:pPr>
          </w:p>
        </w:tc>
      </w:tr>
      <w:tr w:rsidR="0081088A" w14:paraId="636EECD5" w14:textId="77777777" w:rsidTr="00540F2B">
        <w:trPr>
          <w:trHeight w:val="493"/>
        </w:trPr>
        <w:tc>
          <w:tcPr>
            <w:tcW w:w="2100" w:type="dxa"/>
            <w:vAlign w:val="center"/>
          </w:tcPr>
          <w:p w14:paraId="2EFAE805"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6AA3CA47"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2893E40E"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4CA0B3E5"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4C22249E"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54E3A5BA"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3C59B2BA"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82A6176"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CE9C82D"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5FB15E28"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32760F74"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763BB6B2"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6BDCB788"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0D79D9C4"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16A3E356"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28551763"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30C47F48" w14:textId="77777777" w:rsidTr="00540F2B">
        <w:trPr>
          <w:trHeight w:val="493"/>
        </w:trPr>
        <w:tc>
          <w:tcPr>
            <w:tcW w:w="2100" w:type="dxa"/>
            <w:vAlign w:val="center"/>
          </w:tcPr>
          <w:p w14:paraId="3180863D" w14:textId="77777777" w:rsidR="0081088A" w:rsidRDefault="0081088A" w:rsidP="00540F2B">
            <w:r>
              <w:rPr>
                <w:rFonts w:ascii="Calibri" w:eastAsia="Calibri" w:hAnsi="Calibri" w:cs="Calibri"/>
                <w:b/>
              </w:rPr>
              <w:t>Costs</w:t>
            </w:r>
          </w:p>
          <w:p w14:paraId="2AAAAA5A"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70561084"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7D53B336" w14:textId="77777777" w:rsidR="0081088A" w:rsidRDefault="0081088A" w:rsidP="0081088A"/>
    <w:p w14:paraId="0F0F1874"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31072D1C" w14:textId="77777777" w:rsidTr="00540F2B">
        <w:tc>
          <w:tcPr>
            <w:tcW w:w="2127" w:type="dxa"/>
            <w:vMerge w:val="restart"/>
            <w:vAlign w:val="center"/>
          </w:tcPr>
          <w:p w14:paraId="5129DB1A" w14:textId="77777777" w:rsidR="0081088A" w:rsidRDefault="0081088A" w:rsidP="00540F2B">
            <w:r>
              <w:rPr>
                <w:rFonts w:ascii="Calibri" w:eastAsia="Calibri" w:hAnsi="Calibri" w:cs="Calibri"/>
                <w:b/>
              </w:rPr>
              <w:t>Expected Deliverable/Results/</w:t>
            </w:r>
          </w:p>
          <w:p w14:paraId="4DC760CB"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4D9183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784142F"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4.1.1.</w:t>
            </w:r>
          </w:p>
        </w:tc>
      </w:tr>
      <w:tr w:rsidR="0081088A" w14:paraId="7E14D845" w14:textId="77777777" w:rsidTr="00540F2B">
        <w:tc>
          <w:tcPr>
            <w:tcW w:w="2127" w:type="dxa"/>
            <w:vMerge/>
            <w:vAlign w:val="center"/>
          </w:tcPr>
          <w:p w14:paraId="7B5A63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A5987A"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4CD7639A"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4D5EC34F" w14:textId="77777777" w:rsidTr="00540F2B">
        <w:trPr>
          <w:trHeight w:val="636"/>
        </w:trPr>
        <w:tc>
          <w:tcPr>
            <w:tcW w:w="2127" w:type="dxa"/>
            <w:vMerge/>
            <w:vAlign w:val="center"/>
          </w:tcPr>
          <w:p w14:paraId="00B9BA4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2C8006"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76384988"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869EC9A"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42A6B613"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10A3C07C"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751C16C2"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51A1F5C7"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71815AAD" w14:textId="77777777" w:rsidTr="00540F2B">
        <w:tc>
          <w:tcPr>
            <w:tcW w:w="2127" w:type="dxa"/>
            <w:vMerge/>
            <w:vAlign w:val="center"/>
          </w:tcPr>
          <w:p w14:paraId="47779CB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52C5063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B8BE948"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Blockchain tehnologiju.</w:t>
            </w:r>
          </w:p>
        </w:tc>
      </w:tr>
      <w:tr w:rsidR="0081088A" w14:paraId="6478C50F" w14:textId="77777777" w:rsidTr="00540F2B">
        <w:trPr>
          <w:trHeight w:val="47"/>
        </w:trPr>
        <w:tc>
          <w:tcPr>
            <w:tcW w:w="2127" w:type="dxa"/>
            <w:vMerge/>
            <w:vAlign w:val="center"/>
          </w:tcPr>
          <w:p w14:paraId="0A8091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689E3C"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258B1A3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667EFC56" w14:textId="77777777" w:rsidTr="00540F2B">
        <w:trPr>
          <w:trHeight w:val="404"/>
        </w:trPr>
        <w:tc>
          <w:tcPr>
            <w:tcW w:w="2127" w:type="dxa"/>
            <w:vAlign w:val="center"/>
          </w:tcPr>
          <w:p w14:paraId="082CAE13" w14:textId="77777777" w:rsidR="0081088A" w:rsidRDefault="0081088A" w:rsidP="00540F2B">
            <w:pPr>
              <w:rPr>
                <w:rFonts w:ascii="Calibri" w:eastAsia="Calibri" w:hAnsi="Calibri" w:cs="Calibri"/>
              </w:rPr>
            </w:pPr>
          </w:p>
        </w:tc>
        <w:tc>
          <w:tcPr>
            <w:tcW w:w="1984" w:type="dxa"/>
            <w:vAlign w:val="center"/>
          </w:tcPr>
          <w:p w14:paraId="351ED3FD"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7AB75684"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60D53CD" w14:textId="77777777" w:rsidTr="00540F2B">
        <w:trPr>
          <w:trHeight w:val="482"/>
        </w:trPr>
        <w:tc>
          <w:tcPr>
            <w:tcW w:w="2127" w:type="dxa"/>
            <w:vMerge w:val="restart"/>
            <w:vAlign w:val="center"/>
          </w:tcPr>
          <w:p w14:paraId="30A36F25"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08EBBA9B"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56628FD1"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1E343805"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5455CB4B" w14:textId="77777777" w:rsidR="0081088A" w:rsidRDefault="0081088A" w:rsidP="00540F2B">
            <w:r>
              <w:rPr>
                <w:rFonts w:ascii="Impact" w:eastAsia="Impact" w:hAnsi="Impact" w:cs="Impact"/>
              </w:rPr>
              <w:t xml:space="preserve"> x</w:t>
            </w:r>
            <w:r>
              <w:rPr>
                <w:color w:val="000000"/>
              </w:rPr>
              <w:t xml:space="preserve"> </w:t>
            </w:r>
            <w:r>
              <w:t>Administrative staff</w:t>
            </w:r>
          </w:p>
          <w:p w14:paraId="7A64CDEA"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083C89C4"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57DCC25"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66002980" w14:textId="77777777" w:rsidTr="00540F2B">
        <w:trPr>
          <w:trHeight w:val="482"/>
        </w:trPr>
        <w:tc>
          <w:tcPr>
            <w:tcW w:w="2127" w:type="dxa"/>
            <w:vMerge/>
            <w:vAlign w:val="center"/>
          </w:tcPr>
          <w:p w14:paraId="1854A75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2A422C7"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6DD6D6ED"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AAF1BD3" w14:textId="77777777" w:rsidTr="00540F2B">
        <w:trPr>
          <w:trHeight w:val="698"/>
        </w:trPr>
        <w:tc>
          <w:tcPr>
            <w:tcW w:w="2127" w:type="dxa"/>
            <w:tcBorders>
              <w:right w:val="single" w:sz="4" w:space="0" w:color="000000"/>
            </w:tcBorders>
            <w:vAlign w:val="center"/>
          </w:tcPr>
          <w:p w14:paraId="2F44F788"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3D8E2B1"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27D6250"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F3171E1"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6EA7DE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ED1DD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F9DFAE6"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2ACB586D"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4A9994E1" w14:textId="77777777" w:rsidTr="00540F2B">
        <w:tc>
          <w:tcPr>
            <w:tcW w:w="2127" w:type="dxa"/>
            <w:vMerge w:val="restart"/>
            <w:vAlign w:val="center"/>
          </w:tcPr>
          <w:p w14:paraId="560C214B" w14:textId="77777777" w:rsidR="0081088A" w:rsidRDefault="0081088A" w:rsidP="00540F2B">
            <w:r>
              <w:rPr>
                <w:rFonts w:ascii="Calibri" w:eastAsia="Calibri" w:hAnsi="Calibri" w:cs="Calibri"/>
                <w:b/>
              </w:rPr>
              <w:t>Expected Deliverable/Results/</w:t>
            </w:r>
          </w:p>
          <w:p w14:paraId="2A660FF7"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287F48C7"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617D029"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4.1.2.</w:t>
            </w:r>
          </w:p>
        </w:tc>
      </w:tr>
      <w:tr w:rsidR="0081088A" w14:paraId="452481E7" w14:textId="77777777" w:rsidTr="00540F2B">
        <w:tc>
          <w:tcPr>
            <w:tcW w:w="2127" w:type="dxa"/>
            <w:vMerge/>
            <w:vAlign w:val="center"/>
          </w:tcPr>
          <w:p w14:paraId="00F1495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3985585"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461595E6"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46AA5E46" w14:textId="77777777" w:rsidTr="00540F2B">
        <w:trPr>
          <w:trHeight w:val="472"/>
        </w:trPr>
        <w:tc>
          <w:tcPr>
            <w:tcW w:w="2127" w:type="dxa"/>
            <w:vMerge/>
            <w:vAlign w:val="center"/>
          </w:tcPr>
          <w:p w14:paraId="249863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318E8C"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936398B"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04A7B8A"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1472222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994A414"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56678DC6"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5DB6BE2B"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3F572622" w14:textId="77777777" w:rsidTr="00540F2B">
        <w:tc>
          <w:tcPr>
            <w:tcW w:w="2127" w:type="dxa"/>
            <w:vMerge/>
            <w:vAlign w:val="center"/>
          </w:tcPr>
          <w:p w14:paraId="10EF776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DC55BD3"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7609594"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75F70F10" w14:textId="77777777" w:rsidTr="00540F2B">
        <w:trPr>
          <w:trHeight w:val="47"/>
        </w:trPr>
        <w:tc>
          <w:tcPr>
            <w:tcW w:w="2127" w:type="dxa"/>
            <w:vMerge/>
            <w:vAlign w:val="center"/>
          </w:tcPr>
          <w:p w14:paraId="0D5EB84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CF372F"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7984C7EF"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01E68107" w14:textId="77777777" w:rsidTr="00540F2B">
        <w:trPr>
          <w:trHeight w:val="404"/>
        </w:trPr>
        <w:tc>
          <w:tcPr>
            <w:tcW w:w="2127" w:type="dxa"/>
            <w:vAlign w:val="center"/>
          </w:tcPr>
          <w:p w14:paraId="2209C0BD" w14:textId="77777777" w:rsidR="0081088A" w:rsidRDefault="0081088A" w:rsidP="00540F2B">
            <w:pPr>
              <w:rPr>
                <w:rFonts w:ascii="Calibri" w:eastAsia="Calibri" w:hAnsi="Calibri" w:cs="Calibri"/>
              </w:rPr>
            </w:pPr>
          </w:p>
        </w:tc>
        <w:tc>
          <w:tcPr>
            <w:tcW w:w="1984" w:type="dxa"/>
            <w:vAlign w:val="center"/>
          </w:tcPr>
          <w:p w14:paraId="6B33EA19"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41A8C04F"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2B64E784" w14:textId="77777777" w:rsidTr="00540F2B">
        <w:trPr>
          <w:trHeight w:val="482"/>
        </w:trPr>
        <w:tc>
          <w:tcPr>
            <w:tcW w:w="2127" w:type="dxa"/>
            <w:vMerge w:val="restart"/>
            <w:vAlign w:val="center"/>
          </w:tcPr>
          <w:p w14:paraId="02F0935B"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251CB2C"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6EC41E6"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60A914D5"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5191080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3ED7D16"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8E48398"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199267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0B273E2" w14:textId="77777777" w:rsidTr="00540F2B">
        <w:trPr>
          <w:trHeight w:val="482"/>
        </w:trPr>
        <w:tc>
          <w:tcPr>
            <w:tcW w:w="2127" w:type="dxa"/>
            <w:vMerge/>
            <w:vAlign w:val="center"/>
          </w:tcPr>
          <w:p w14:paraId="59126F5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3466C3E" w14:textId="77777777" w:rsidR="0081088A" w:rsidRDefault="0081088A" w:rsidP="00540F2B">
            <w:pPr>
              <w:ind w:left="708"/>
            </w:pPr>
            <w:r>
              <w:rPr>
                <w:rFonts w:ascii="Calibri" w:eastAsia="Calibri" w:hAnsi="Calibri" w:cs="Calibri"/>
                <w:i/>
              </w:rPr>
              <w:t xml:space="preserve">If you selected 'Other', please identify these target groups. </w:t>
            </w:r>
          </w:p>
          <w:p w14:paraId="2FB3683B"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4DD17801" w14:textId="77777777" w:rsidTr="00540F2B">
        <w:trPr>
          <w:trHeight w:val="840"/>
        </w:trPr>
        <w:tc>
          <w:tcPr>
            <w:tcW w:w="2127" w:type="dxa"/>
            <w:tcBorders>
              <w:right w:val="single" w:sz="4" w:space="0" w:color="000000"/>
            </w:tcBorders>
            <w:vAlign w:val="center"/>
          </w:tcPr>
          <w:p w14:paraId="29144D6A"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EAAAB6"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7A3BB5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F57E848"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3A76D18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B51B4F5"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89817B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7F5999F"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1AA83FA1" w14:textId="77777777" w:rsidTr="00540F2B">
        <w:tc>
          <w:tcPr>
            <w:tcW w:w="2127" w:type="dxa"/>
            <w:vMerge w:val="restart"/>
            <w:vAlign w:val="center"/>
          </w:tcPr>
          <w:p w14:paraId="2413721B" w14:textId="77777777" w:rsidR="0081088A" w:rsidRDefault="0081088A" w:rsidP="00540F2B">
            <w:r>
              <w:rPr>
                <w:rFonts w:ascii="Calibri" w:eastAsia="Calibri" w:hAnsi="Calibri" w:cs="Calibri"/>
                <w:b/>
              </w:rPr>
              <w:t>Expected Deliverable/Results/</w:t>
            </w:r>
          </w:p>
          <w:p w14:paraId="190D4DB4"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2E6AA857"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CC8E30D"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4.1.3.</w:t>
            </w:r>
          </w:p>
          <w:p w14:paraId="51BB5492" w14:textId="77777777" w:rsidR="0081088A" w:rsidRDefault="0081088A" w:rsidP="00540F2B">
            <w:pPr>
              <w:rPr>
                <w:rFonts w:ascii="Calibri" w:eastAsia="Calibri" w:hAnsi="Calibri" w:cs="Calibri"/>
              </w:rPr>
            </w:pPr>
          </w:p>
        </w:tc>
      </w:tr>
      <w:tr w:rsidR="0081088A" w14:paraId="4B38045F" w14:textId="77777777" w:rsidTr="00540F2B">
        <w:tc>
          <w:tcPr>
            <w:tcW w:w="2127" w:type="dxa"/>
            <w:vMerge/>
            <w:vAlign w:val="center"/>
          </w:tcPr>
          <w:p w14:paraId="439DCE1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92B72"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4D046006"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3BE49514" w14:textId="77777777" w:rsidR="0081088A" w:rsidRDefault="0081088A" w:rsidP="00540F2B">
            <w:pPr>
              <w:rPr>
                <w:rFonts w:ascii="Calibri" w:eastAsia="Calibri" w:hAnsi="Calibri" w:cs="Calibri"/>
              </w:rPr>
            </w:pPr>
          </w:p>
        </w:tc>
      </w:tr>
      <w:tr w:rsidR="0081088A" w14:paraId="2F493932" w14:textId="77777777" w:rsidTr="00540F2B">
        <w:trPr>
          <w:trHeight w:val="472"/>
        </w:trPr>
        <w:tc>
          <w:tcPr>
            <w:tcW w:w="2127" w:type="dxa"/>
            <w:vMerge/>
            <w:vAlign w:val="center"/>
          </w:tcPr>
          <w:p w14:paraId="3F0C7DC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418618"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35C221E8"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39B9D4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33EE222F"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51A23A1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579C70F5"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27A63B9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48BE5186" w14:textId="77777777" w:rsidTr="00540F2B">
        <w:tc>
          <w:tcPr>
            <w:tcW w:w="2127" w:type="dxa"/>
            <w:vMerge/>
            <w:vAlign w:val="center"/>
          </w:tcPr>
          <w:p w14:paraId="2723FA1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A3F51A0"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2B4336"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75FA54DD" w14:textId="77777777" w:rsidTr="00540F2B">
        <w:trPr>
          <w:trHeight w:val="47"/>
        </w:trPr>
        <w:tc>
          <w:tcPr>
            <w:tcW w:w="2127" w:type="dxa"/>
            <w:vMerge/>
            <w:vAlign w:val="center"/>
          </w:tcPr>
          <w:p w14:paraId="484A528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4CDE81"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2E00F66C"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08B51596" w14:textId="77777777" w:rsidTr="00540F2B">
        <w:trPr>
          <w:trHeight w:val="404"/>
        </w:trPr>
        <w:tc>
          <w:tcPr>
            <w:tcW w:w="2127" w:type="dxa"/>
            <w:vAlign w:val="center"/>
          </w:tcPr>
          <w:p w14:paraId="1F969501" w14:textId="77777777" w:rsidR="0081088A" w:rsidRDefault="0081088A" w:rsidP="00540F2B">
            <w:pPr>
              <w:rPr>
                <w:rFonts w:ascii="Calibri" w:eastAsia="Calibri" w:hAnsi="Calibri" w:cs="Calibri"/>
              </w:rPr>
            </w:pPr>
          </w:p>
        </w:tc>
        <w:tc>
          <w:tcPr>
            <w:tcW w:w="1984" w:type="dxa"/>
            <w:vAlign w:val="center"/>
          </w:tcPr>
          <w:p w14:paraId="6EDEFE6F"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7BD3D591"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30FA79C" w14:textId="77777777" w:rsidTr="00540F2B">
        <w:trPr>
          <w:trHeight w:val="482"/>
        </w:trPr>
        <w:tc>
          <w:tcPr>
            <w:tcW w:w="2127" w:type="dxa"/>
            <w:vMerge w:val="restart"/>
            <w:vAlign w:val="center"/>
          </w:tcPr>
          <w:p w14:paraId="2609E35A"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63AE96"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5F2DA7DA"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758D3D98"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680E389"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9A5C739"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47D8C859"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28AD4B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29A07C54" w14:textId="77777777" w:rsidTr="00540F2B">
        <w:trPr>
          <w:trHeight w:val="482"/>
        </w:trPr>
        <w:tc>
          <w:tcPr>
            <w:tcW w:w="2127" w:type="dxa"/>
            <w:vMerge/>
            <w:vAlign w:val="center"/>
          </w:tcPr>
          <w:p w14:paraId="0A9DBC7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0536B22" w14:textId="77777777" w:rsidR="0081088A" w:rsidRDefault="0081088A" w:rsidP="00540F2B">
            <w:pPr>
              <w:ind w:left="708"/>
            </w:pPr>
            <w:r>
              <w:rPr>
                <w:rFonts w:ascii="Calibri" w:eastAsia="Calibri" w:hAnsi="Calibri" w:cs="Calibri"/>
                <w:i/>
              </w:rPr>
              <w:t xml:space="preserve">If you selected 'Other', please identify these target groups. </w:t>
            </w:r>
          </w:p>
          <w:p w14:paraId="7B41E2A3"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4CD00990" w14:textId="77777777" w:rsidTr="00540F2B">
        <w:trPr>
          <w:trHeight w:val="840"/>
        </w:trPr>
        <w:tc>
          <w:tcPr>
            <w:tcW w:w="2127" w:type="dxa"/>
            <w:tcBorders>
              <w:right w:val="single" w:sz="4" w:space="0" w:color="000000"/>
            </w:tcBorders>
            <w:vAlign w:val="center"/>
          </w:tcPr>
          <w:p w14:paraId="0CCE78C3"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7FB86F0"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774849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C0EB7A6"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2BA8104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9855DBD"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3C6A15B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40BAB5B" w14:textId="77777777" w:rsidR="0081088A" w:rsidRDefault="0081088A" w:rsidP="0081088A"/>
    <w:p w14:paraId="2EB9BE4B" w14:textId="77777777" w:rsidR="0081088A" w:rsidRDefault="0081088A" w:rsidP="0081088A"/>
    <w:p w14:paraId="26C5FCDE" w14:textId="77777777" w:rsidR="0081088A" w:rsidRDefault="0081088A" w:rsidP="0081088A"/>
    <w:p w14:paraId="14829E47" w14:textId="77777777" w:rsidR="0081088A" w:rsidRDefault="0081088A" w:rsidP="0081088A"/>
    <w:p w14:paraId="71FEC429"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30EDD0C3" w14:textId="77777777" w:rsidTr="00540F2B">
        <w:tc>
          <w:tcPr>
            <w:tcW w:w="2100" w:type="dxa"/>
            <w:vAlign w:val="center"/>
          </w:tcPr>
          <w:p w14:paraId="55B845D7"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95C2725"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7F566857" w14:textId="77777777" w:rsidR="0081088A" w:rsidRDefault="0081088A" w:rsidP="00540F2B">
            <w:pPr>
              <w:jc w:val="center"/>
              <w:rPr>
                <w:rFonts w:ascii="Calibri" w:eastAsia="Calibri" w:hAnsi="Calibri" w:cs="Calibri"/>
              </w:rPr>
            </w:pPr>
            <w:r>
              <w:rPr>
                <w:rFonts w:ascii="Calibri" w:eastAsia="Calibri" w:hAnsi="Calibri" w:cs="Calibri"/>
                <w:b/>
                <w:sz w:val="24"/>
                <w:szCs w:val="24"/>
              </w:rPr>
              <w:t>4.2.</w:t>
            </w:r>
          </w:p>
        </w:tc>
      </w:tr>
      <w:tr w:rsidR="0081088A" w14:paraId="787313B1" w14:textId="77777777" w:rsidTr="00540F2B">
        <w:trPr>
          <w:trHeight w:val="493"/>
        </w:trPr>
        <w:tc>
          <w:tcPr>
            <w:tcW w:w="2100" w:type="dxa"/>
            <w:vAlign w:val="center"/>
          </w:tcPr>
          <w:p w14:paraId="2E6E85C2"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610E30CD" w14:textId="77777777" w:rsidR="0081088A" w:rsidRDefault="0081088A" w:rsidP="00540F2B">
            <w:pPr>
              <w:widowControl w:val="0"/>
              <w:tabs>
                <w:tab w:val="left" w:pos="228"/>
              </w:tabs>
              <w:ind w:left="86"/>
              <w:rPr>
                <w:rFonts w:ascii="Calibri" w:eastAsia="Calibri" w:hAnsi="Calibri" w:cs="Calibri"/>
              </w:rPr>
            </w:pPr>
            <w:r>
              <w:rPr>
                <w:color w:val="000000"/>
              </w:rPr>
              <w:t>Treninzi iz oblasti AI</w:t>
            </w:r>
          </w:p>
        </w:tc>
      </w:tr>
      <w:tr w:rsidR="0081088A" w:rsidRPr="009664FD" w14:paraId="7D7E3DE7" w14:textId="77777777" w:rsidTr="00540F2B">
        <w:trPr>
          <w:trHeight w:val="493"/>
        </w:trPr>
        <w:tc>
          <w:tcPr>
            <w:tcW w:w="2100" w:type="dxa"/>
            <w:vAlign w:val="center"/>
          </w:tcPr>
          <w:p w14:paraId="71C76ABA"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A566479"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F593606"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0C7A4346"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497385A8"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6FDB64D5"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4EB8214F"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08E2BD21"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5E285F0F" w14:textId="77777777" w:rsidTr="00540F2B">
        <w:trPr>
          <w:trHeight w:val="493"/>
        </w:trPr>
        <w:tc>
          <w:tcPr>
            <w:tcW w:w="2100" w:type="dxa"/>
            <w:vAlign w:val="center"/>
          </w:tcPr>
          <w:p w14:paraId="6F19B97B"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48ED998C" w14:textId="77777777" w:rsidR="0081088A" w:rsidRDefault="0081088A" w:rsidP="00540F2B">
            <w:pPr>
              <w:rPr>
                <w:rFonts w:ascii="Calibri" w:eastAsia="Calibri" w:hAnsi="Calibri" w:cs="Calibri"/>
              </w:rPr>
            </w:pPr>
            <w:r>
              <w:rPr>
                <w:rFonts w:ascii="Calibri" w:eastAsia="Calibri" w:hAnsi="Calibri" w:cs="Calibri"/>
              </w:rPr>
              <w:t xml:space="preserve">Treninzi imaju za svrhu osposobljavanje polaznika da pripreme veštačku inteligenciju u rešavanju  realnih problema u različitim industrijama. </w:t>
            </w:r>
          </w:p>
        </w:tc>
      </w:tr>
      <w:tr w:rsidR="0081088A" w14:paraId="7C2614BC" w14:textId="77777777" w:rsidTr="00540F2B">
        <w:trPr>
          <w:trHeight w:val="493"/>
        </w:trPr>
        <w:tc>
          <w:tcPr>
            <w:tcW w:w="2100" w:type="dxa"/>
            <w:vAlign w:val="center"/>
          </w:tcPr>
          <w:p w14:paraId="4DD39C10"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4A16F4F1" w14:textId="77777777" w:rsidR="0081088A" w:rsidRDefault="0081088A" w:rsidP="00540F2B">
            <w:pPr>
              <w:rPr>
                <w:rFonts w:ascii="Calibri" w:eastAsia="Calibri" w:hAnsi="Calibri" w:cs="Calibri"/>
              </w:rPr>
            </w:pPr>
            <w:r>
              <w:rPr>
                <w:rFonts w:ascii="Calibri" w:eastAsia="Calibri" w:hAnsi="Calibri" w:cs="Calibri"/>
              </w:rPr>
              <w:t xml:space="preserve">   4.2.1. Razvoj nastavnog plana I programa </w:t>
            </w:r>
          </w:p>
          <w:p w14:paraId="6DBFA74D" w14:textId="77777777" w:rsidR="0081088A" w:rsidRDefault="0081088A" w:rsidP="00540F2B">
            <w:pPr>
              <w:rPr>
                <w:rFonts w:ascii="Calibri" w:eastAsia="Calibri" w:hAnsi="Calibri" w:cs="Calibri"/>
              </w:rPr>
            </w:pPr>
            <w:r>
              <w:rPr>
                <w:rFonts w:ascii="Calibri" w:eastAsia="Calibri" w:hAnsi="Calibri" w:cs="Calibri"/>
              </w:rPr>
              <w:t xml:space="preserve">   4.2.2. Organizacija obuka, radionica ili seminara, bilo uživo ili online</w:t>
            </w:r>
          </w:p>
          <w:p w14:paraId="6C82286F" w14:textId="77777777" w:rsidR="0081088A" w:rsidRDefault="0081088A" w:rsidP="00540F2B">
            <w:pPr>
              <w:rPr>
                <w:rFonts w:ascii="Calibri" w:eastAsia="Calibri" w:hAnsi="Calibri" w:cs="Calibri"/>
                <w:color w:val="000000"/>
              </w:rPr>
            </w:pPr>
            <w:r>
              <w:rPr>
                <w:rFonts w:ascii="Calibri" w:eastAsia="Calibri" w:hAnsi="Calibri" w:cs="Calibri"/>
              </w:rPr>
              <w:t xml:space="preserve">   4.2.3. Dodeljivanje mentora</w:t>
            </w:r>
          </w:p>
          <w:p w14:paraId="58562714" w14:textId="77777777" w:rsidR="0081088A" w:rsidRDefault="0081088A" w:rsidP="00540F2B">
            <w:pPr>
              <w:rPr>
                <w:rFonts w:ascii="Calibri" w:eastAsia="Calibri" w:hAnsi="Calibri" w:cs="Calibri"/>
                <w:color w:val="000000"/>
              </w:rPr>
            </w:pPr>
          </w:p>
        </w:tc>
      </w:tr>
      <w:tr w:rsidR="0081088A" w14:paraId="25999B4F" w14:textId="77777777" w:rsidTr="00540F2B">
        <w:trPr>
          <w:trHeight w:val="493"/>
        </w:trPr>
        <w:tc>
          <w:tcPr>
            <w:tcW w:w="2100" w:type="dxa"/>
            <w:vAlign w:val="center"/>
          </w:tcPr>
          <w:p w14:paraId="5BF674C5"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18EA88CE"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788EF523"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1F5F49A9"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BA8B8B9" w14:textId="77777777" w:rsidTr="00540F2B">
        <w:trPr>
          <w:trHeight w:val="493"/>
        </w:trPr>
        <w:tc>
          <w:tcPr>
            <w:tcW w:w="2100" w:type="dxa"/>
            <w:vAlign w:val="center"/>
          </w:tcPr>
          <w:p w14:paraId="10E7E10C"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2AB13771" w14:textId="77777777" w:rsidR="0081088A" w:rsidRDefault="0081088A" w:rsidP="00540F2B">
            <w:pPr>
              <w:rPr>
                <w:rFonts w:ascii="Calibri" w:eastAsia="Calibri" w:hAnsi="Calibri" w:cs="Calibri"/>
              </w:rPr>
            </w:pPr>
          </w:p>
        </w:tc>
      </w:tr>
      <w:tr w:rsidR="0081088A" w14:paraId="23604B20" w14:textId="77777777" w:rsidTr="00540F2B">
        <w:trPr>
          <w:trHeight w:val="493"/>
        </w:trPr>
        <w:tc>
          <w:tcPr>
            <w:tcW w:w="2100" w:type="dxa"/>
            <w:vAlign w:val="center"/>
          </w:tcPr>
          <w:p w14:paraId="42C386C5"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62160D41"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30760B7"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4D1607C0"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61341E3A"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277880D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54F4B0C5"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4A2E5387"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E473356"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3C896D84"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lastRenderedPageBreak/>
              <w:t>IT University of Copenhagen - Danska</w:t>
            </w:r>
          </w:p>
          <w:p w14:paraId="7F3B43C8"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1FA43FE7"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7B34384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D6051A4"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1328C3A4"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DE633DC"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513A1DBD" w14:textId="77777777" w:rsidTr="00540F2B">
        <w:trPr>
          <w:trHeight w:val="493"/>
        </w:trPr>
        <w:tc>
          <w:tcPr>
            <w:tcW w:w="2100" w:type="dxa"/>
            <w:vAlign w:val="center"/>
          </w:tcPr>
          <w:p w14:paraId="402EDA0D" w14:textId="77777777" w:rsidR="0081088A" w:rsidRDefault="0081088A" w:rsidP="00540F2B">
            <w:r>
              <w:rPr>
                <w:rFonts w:ascii="Calibri" w:eastAsia="Calibri" w:hAnsi="Calibri" w:cs="Calibri"/>
                <w:b/>
              </w:rPr>
              <w:lastRenderedPageBreak/>
              <w:t>Costs</w:t>
            </w:r>
          </w:p>
          <w:p w14:paraId="606FECE0"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40DF4A81"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D93C48F" w14:textId="77777777" w:rsidR="0081088A" w:rsidRDefault="0081088A" w:rsidP="0081088A"/>
    <w:p w14:paraId="68E8872D"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2182A0DE" w14:textId="77777777" w:rsidTr="00540F2B">
        <w:tc>
          <w:tcPr>
            <w:tcW w:w="2127" w:type="dxa"/>
            <w:vMerge w:val="restart"/>
            <w:vAlign w:val="center"/>
          </w:tcPr>
          <w:p w14:paraId="3B96B266" w14:textId="77777777" w:rsidR="0081088A" w:rsidRDefault="0081088A" w:rsidP="00540F2B">
            <w:r>
              <w:rPr>
                <w:rFonts w:ascii="Calibri" w:eastAsia="Calibri" w:hAnsi="Calibri" w:cs="Calibri"/>
                <w:b/>
              </w:rPr>
              <w:t>Expected Deliverable/Results/</w:t>
            </w:r>
          </w:p>
          <w:p w14:paraId="1F46BFDC"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83B155D"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DAF84B4"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4.2.1.</w:t>
            </w:r>
          </w:p>
        </w:tc>
      </w:tr>
      <w:tr w:rsidR="0081088A" w14:paraId="6572F5F0" w14:textId="77777777" w:rsidTr="00540F2B">
        <w:tc>
          <w:tcPr>
            <w:tcW w:w="2127" w:type="dxa"/>
            <w:vMerge/>
            <w:vAlign w:val="center"/>
          </w:tcPr>
          <w:p w14:paraId="2B6236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AC12D"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0A61CFF1"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6CCE4AB7" w14:textId="77777777" w:rsidTr="00540F2B">
        <w:trPr>
          <w:trHeight w:val="636"/>
        </w:trPr>
        <w:tc>
          <w:tcPr>
            <w:tcW w:w="2127" w:type="dxa"/>
            <w:vMerge/>
            <w:vAlign w:val="center"/>
          </w:tcPr>
          <w:p w14:paraId="0651EA8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9F1DEE"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664BE19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81B400C"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1874B114"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FB9FFE4"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2D9AAD70"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21FC72D6"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1B838DBB" w14:textId="77777777" w:rsidTr="00540F2B">
        <w:tc>
          <w:tcPr>
            <w:tcW w:w="2127" w:type="dxa"/>
            <w:vMerge/>
            <w:vAlign w:val="center"/>
          </w:tcPr>
          <w:p w14:paraId="4115398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664DC5CA"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A9C1F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AI tehnologiju.</w:t>
            </w:r>
          </w:p>
        </w:tc>
      </w:tr>
      <w:tr w:rsidR="0081088A" w14:paraId="6E47E699" w14:textId="77777777" w:rsidTr="00540F2B">
        <w:trPr>
          <w:trHeight w:val="47"/>
        </w:trPr>
        <w:tc>
          <w:tcPr>
            <w:tcW w:w="2127" w:type="dxa"/>
            <w:vMerge/>
            <w:vAlign w:val="center"/>
          </w:tcPr>
          <w:p w14:paraId="20E106B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3CB74C4"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5F4B7EAF"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4ED758F6" w14:textId="77777777" w:rsidTr="00540F2B">
        <w:trPr>
          <w:trHeight w:val="404"/>
        </w:trPr>
        <w:tc>
          <w:tcPr>
            <w:tcW w:w="2127" w:type="dxa"/>
            <w:vAlign w:val="center"/>
          </w:tcPr>
          <w:p w14:paraId="5766726B" w14:textId="77777777" w:rsidR="0081088A" w:rsidRDefault="0081088A" w:rsidP="00540F2B">
            <w:pPr>
              <w:rPr>
                <w:rFonts w:ascii="Calibri" w:eastAsia="Calibri" w:hAnsi="Calibri" w:cs="Calibri"/>
              </w:rPr>
            </w:pPr>
          </w:p>
        </w:tc>
        <w:tc>
          <w:tcPr>
            <w:tcW w:w="1984" w:type="dxa"/>
            <w:vAlign w:val="center"/>
          </w:tcPr>
          <w:p w14:paraId="1040500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0E4A2E1A"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0EDDCFB" w14:textId="77777777" w:rsidTr="00540F2B">
        <w:trPr>
          <w:trHeight w:val="482"/>
        </w:trPr>
        <w:tc>
          <w:tcPr>
            <w:tcW w:w="2127" w:type="dxa"/>
            <w:vMerge w:val="restart"/>
            <w:vAlign w:val="center"/>
          </w:tcPr>
          <w:p w14:paraId="367CB414"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69152D84"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6C802161"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0A8D6CD2"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6E945B06" w14:textId="77777777" w:rsidR="0081088A" w:rsidRDefault="0081088A" w:rsidP="00540F2B">
            <w:r>
              <w:rPr>
                <w:rFonts w:ascii="Impact" w:eastAsia="Impact" w:hAnsi="Impact" w:cs="Impact"/>
              </w:rPr>
              <w:t xml:space="preserve"> x</w:t>
            </w:r>
            <w:r>
              <w:rPr>
                <w:color w:val="000000"/>
              </w:rPr>
              <w:t xml:space="preserve"> </w:t>
            </w:r>
            <w:r>
              <w:t>Administrative staff</w:t>
            </w:r>
          </w:p>
          <w:p w14:paraId="4C74F1DC"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3D6F685A"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6031FF4"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43F66706" w14:textId="77777777" w:rsidTr="00540F2B">
        <w:trPr>
          <w:trHeight w:val="482"/>
        </w:trPr>
        <w:tc>
          <w:tcPr>
            <w:tcW w:w="2127" w:type="dxa"/>
            <w:vMerge/>
            <w:vAlign w:val="center"/>
          </w:tcPr>
          <w:p w14:paraId="704387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AFB012"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1402A165"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593E3AE4" w14:textId="77777777" w:rsidTr="00540F2B">
        <w:trPr>
          <w:trHeight w:val="698"/>
        </w:trPr>
        <w:tc>
          <w:tcPr>
            <w:tcW w:w="2127" w:type="dxa"/>
            <w:tcBorders>
              <w:right w:val="single" w:sz="4" w:space="0" w:color="000000"/>
            </w:tcBorders>
            <w:vAlign w:val="center"/>
          </w:tcPr>
          <w:p w14:paraId="5EDB2805"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89B35AA"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566792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743729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18FCA06"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4460060"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C89458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36622A8"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4EA85658" w14:textId="77777777" w:rsidTr="00540F2B">
        <w:tc>
          <w:tcPr>
            <w:tcW w:w="2127" w:type="dxa"/>
            <w:vMerge w:val="restart"/>
            <w:vAlign w:val="center"/>
          </w:tcPr>
          <w:p w14:paraId="404C5B1A" w14:textId="77777777" w:rsidR="0081088A" w:rsidRDefault="0081088A" w:rsidP="00540F2B">
            <w:r>
              <w:rPr>
                <w:rFonts w:ascii="Calibri" w:eastAsia="Calibri" w:hAnsi="Calibri" w:cs="Calibri"/>
                <w:b/>
              </w:rPr>
              <w:t>Expected Deliverable/Results/</w:t>
            </w:r>
          </w:p>
          <w:p w14:paraId="4C4FC6A4" w14:textId="77777777" w:rsidR="0081088A" w:rsidRDefault="0081088A" w:rsidP="00540F2B">
            <w:pPr>
              <w:rPr>
                <w:rFonts w:ascii="Calibri" w:eastAsia="Calibri" w:hAnsi="Calibri" w:cs="Calibri"/>
              </w:rPr>
            </w:pPr>
            <w:r>
              <w:rPr>
                <w:rFonts w:ascii="Calibri" w:eastAsia="Calibri" w:hAnsi="Calibri" w:cs="Calibri"/>
                <w:b/>
              </w:rPr>
              <w:lastRenderedPageBreak/>
              <w:t>Outcomes</w:t>
            </w:r>
          </w:p>
        </w:tc>
        <w:tc>
          <w:tcPr>
            <w:tcW w:w="1984" w:type="dxa"/>
            <w:vAlign w:val="center"/>
          </w:tcPr>
          <w:p w14:paraId="2B846562"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11323859"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4.2.2.</w:t>
            </w:r>
          </w:p>
        </w:tc>
      </w:tr>
      <w:tr w:rsidR="0081088A" w14:paraId="2A65BA3D" w14:textId="77777777" w:rsidTr="00540F2B">
        <w:tc>
          <w:tcPr>
            <w:tcW w:w="2127" w:type="dxa"/>
            <w:vMerge/>
            <w:vAlign w:val="center"/>
          </w:tcPr>
          <w:p w14:paraId="2B0547A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49AE222"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44E1ED9F"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09BCF25F" w14:textId="77777777" w:rsidTr="00540F2B">
        <w:trPr>
          <w:trHeight w:val="472"/>
        </w:trPr>
        <w:tc>
          <w:tcPr>
            <w:tcW w:w="2127" w:type="dxa"/>
            <w:vMerge/>
            <w:vAlign w:val="center"/>
          </w:tcPr>
          <w:p w14:paraId="1BA688F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EE0EDD4"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7610BB26"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AE89889"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4830CA2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C8739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F083D61"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6A2788E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17A85974" w14:textId="77777777" w:rsidTr="00540F2B">
        <w:tc>
          <w:tcPr>
            <w:tcW w:w="2127" w:type="dxa"/>
            <w:vMerge/>
            <w:vAlign w:val="center"/>
          </w:tcPr>
          <w:p w14:paraId="30AAED2C"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596F7A"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166188"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24660E7A" w14:textId="77777777" w:rsidTr="00540F2B">
        <w:trPr>
          <w:trHeight w:val="47"/>
        </w:trPr>
        <w:tc>
          <w:tcPr>
            <w:tcW w:w="2127" w:type="dxa"/>
            <w:vMerge/>
            <w:vAlign w:val="center"/>
          </w:tcPr>
          <w:p w14:paraId="307C6FB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0D67847"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2ED1097F"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463B5CF4" w14:textId="77777777" w:rsidTr="00540F2B">
        <w:trPr>
          <w:trHeight w:val="404"/>
        </w:trPr>
        <w:tc>
          <w:tcPr>
            <w:tcW w:w="2127" w:type="dxa"/>
            <w:vAlign w:val="center"/>
          </w:tcPr>
          <w:p w14:paraId="7A4620C7" w14:textId="77777777" w:rsidR="0081088A" w:rsidRDefault="0081088A" w:rsidP="00540F2B">
            <w:pPr>
              <w:rPr>
                <w:rFonts w:ascii="Calibri" w:eastAsia="Calibri" w:hAnsi="Calibri" w:cs="Calibri"/>
              </w:rPr>
            </w:pPr>
          </w:p>
        </w:tc>
        <w:tc>
          <w:tcPr>
            <w:tcW w:w="1984" w:type="dxa"/>
            <w:vAlign w:val="center"/>
          </w:tcPr>
          <w:p w14:paraId="6F6476E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7C32DC53"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27383D2A" w14:textId="77777777" w:rsidTr="00540F2B">
        <w:trPr>
          <w:trHeight w:val="482"/>
        </w:trPr>
        <w:tc>
          <w:tcPr>
            <w:tcW w:w="2127" w:type="dxa"/>
            <w:vMerge w:val="restart"/>
            <w:vAlign w:val="center"/>
          </w:tcPr>
          <w:p w14:paraId="6E69DFC5"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EBA6E51"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01270D0B"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22C1CF6"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015FEB87"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7DB5709"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14A6C891"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5D692EE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4D3E5A3C" w14:textId="77777777" w:rsidTr="00540F2B">
        <w:trPr>
          <w:trHeight w:val="482"/>
        </w:trPr>
        <w:tc>
          <w:tcPr>
            <w:tcW w:w="2127" w:type="dxa"/>
            <w:vMerge/>
            <w:vAlign w:val="center"/>
          </w:tcPr>
          <w:p w14:paraId="338F3C6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0D8547" w14:textId="77777777" w:rsidR="0081088A" w:rsidRDefault="0081088A" w:rsidP="00540F2B">
            <w:pPr>
              <w:ind w:left="708"/>
            </w:pPr>
            <w:r>
              <w:rPr>
                <w:rFonts w:ascii="Calibri" w:eastAsia="Calibri" w:hAnsi="Calibri" w:cs="Calibri"/>
                <w:i/>
              </w:rPr>
              <w:t xml:space="preserve">If you selected 'Other', please identify these target groups. </w:t>
            </w:r>
          </w:p>
          <w:p w14:paraId="36BEB54F"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5907F6E6" w14:textId="77777777" w:rsidTr="00540F2B">
        <w:trPr>
          <w:trHeight w:val="840"/>
        </w:trPr>
        <w:tc>
          <w:tcPr>
            <w:tcW w:w="2127" w:type="dxa"/>
            <w:tcBorders>
              <w:right w:val="single" w:sz="4" w:space="0" w:color="000000"/>
            </w:tcBorders>
            <w:vAlign w:val="center"/>
          </w:tcPr>
          <w:p w14:paraId="6C189506"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619F03C"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2C21D463"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8DDA259"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59A9F5A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8416F1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314FAF61"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197CD84"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1436D713" w14:textId="77777777" w:rsidTr="00540F2B">
        <w:tc>
          <w:tcPr>
            <w:tcW w:w="2127" w:type="dxa"/>
            <w:vMerge w:val="restart"/>
            <w:vAlign w:val="center"/>
          </w:tcPr>
          <w:p w14:paraId="57B41360" w14:textId="77777777" w:rsidR="0081088A" w:rsidRDefault="0081088A" w:rsidP="00540F2B">
            <w:r>
              <w:rPr>
                <w:rFonts w:ascii="Calibri" w:eastAsia="Calibri" w:hAnsi="Calibri" w:cs="Calibri"/>
                <w:b/>
              </w:rPr>
              <w:t>Expected Deliverable/Results/</w:t>
            </w:r>
          </w:p>
          <w:p w14:paraId="32581C39"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93F8215"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46E557E"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4.2.3.</w:t>
            </w:r>
          </w:p>
          <w:p w14:paraId="67D291F8" w14:textId="77777777" w:rsidR="0081088A" w:rsidRDefault="0081088A" w:rsidP="00540F2B">
            <w:pPr>
              <w:rPr>
                <w:rFonts w:ascii="Calibri" w:eastAsia="Calibri" w:hAnsi="Calibri" w:cs="Calibri"/>
              </w:rPr>
            </w:pPr>
          </w:p>
        </w:tc>
      </w:tr>
      <w:tr w:rsidR="0081088A" w14:paraId="22B24DA6" w14:textId="77777777" w:rsidTr="00540F2B">
        <w:tc>
          <w:tcPr>
            <w:tcW w:w="2127" w:type="dxa"/>
            <w:vMerge/>
            <w:vAlign w:val="center"/>
          </w:tcPr>
          <w:p w14:paraId="16E5B0AC"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4B775E1"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0D31DF7B"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4D5721A3" w14:textId="77777777" w:rsidR="0081088A" w:rsidRDefault="0081088A" w:rsidP="00540F2B">
            <w:pPr>
              <w:rPr>
                <w:rFonts w:ascii="Calibri" w:eastAsia="Calibri" w:hAnsi="Calibri" w:cs="Calibri"/>
              </w:rPr>
            </w:pPr>
          </w:p>
        </w:tc>
      </w:tr>
      <w:tr w:rsidR="0081088A" w14:paraId="7A921C5D" w14:textId="77777777" w:rsidTr="00540F2B">
        <w:trPr>
          <w:trHeight w:val="472"/>
        </w:trPr>
        <w:tc>
          <w:tcPr>
            <w:tcW w:w="2127" w:type="dxa"/>
            <w:vMerge/>
            <w:vAlign w:val="center"/>
          </w:tcPr>
          <w:p w14:paraId="2D598E3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B143DF"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2E8599D4"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66B2F5C"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6904B1FD"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742D2161"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2668AB7"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32E4475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75E9F07B" w14:textId="77777777" w:rsidTr="00540F2B">
        <w:tc>
          <w:tcPr>
            <w:tcW w:w="2127" w:type="dxa"/>
            <w:vMerge/>
            <w:vAlign w:val="center"/>
          </w:tcPr>
          <w:p w14:paraId="5257165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01F447"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0549B8"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6C6F6598" w14:textId="77777777" w:rsidTr="00540F2B">
        <w:trPr>
          <w:trHeight w:val="47"/>
        </w:trPr>
        <w:tc>
          <w:tcPr>
            <w:tcW w:w="2127" w:type="dxa"/>
            <w:vMerge/>
            <w:vAlign w:val="center"/>
          </w:tcPr>
          <w:p w14:paraId="2ABB9A5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1BE42C"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1B0D6885"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0B18118D" w14:textId="77777777" w:rsidTr="00540F2B">
        <w:trPr>
          <w:trHeight w:val="404"/>
        </w:trPr>
        <w:tc>
          <w:tcPr>
            <w:tcW w:w="2127" w:type="dxa"/>
            <w:vAlign w:val="center"/>
          </w:tcPr>
          <w:p w14:paraId="089969AA" w14:textId="77777777" w:rsidR="0081088A" w:rsidRDefault="0081088A" w:rsidP="00540F2B">
            <w:pPr>
              <w:rPr>
                <w:rFonts w:ascii="Calibri" w:eastAsia="Calibri" w:hAnsi="Calibri" w:cs="Calibri"/>
              </w:rPr>
            </w:pPr>
          </w:p>
        </w:tc>
        <w:tc>
          <w:tcPr>
            <w:tcW w:w="1984" w:type="dxa"/>
            <w:vAlign w:val="center"/>
          </w:tcPr>
          <w:p w14:paraId="0077528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7CA618F3"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4020B1D3" w14:textId="77777777" w:rsidTr="00540F2B">
        <w:trPr>
          <w:trHeight w:val="482"/>
        </w:trPr>
        <w:tc>
          <w:tcPr>
            <w:tcW w:w="2127" w:type="dxa"/>
            <w:vMerge w:val="restart"/>
            <w:vAlign w:val="center"/>
          </w:tcPr>
          <w:p w14:paraId="35660333"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5957F1D"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33A4F3A"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1EFE6027"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1FBB8A37"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8B235D8"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67C8A5D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178E10A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98E2F9E" w14:textId="77777777" w:rsidTr="00540F2B">
        <w:trPr>
          <w:trHeight w:val="482"/>
        </w:trPr>
        <w:tc>
          <w:tcPr>
            <w:tcW w:w="2127" w:type="dxa"/>
            <w:vMerge/>
            <w:vAlign w:val="center"/>
          </w:tcPr>
          <w:p w14:paraId="4152D47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1AE2A95" w14:textId="77777777" w:rsidR="0081088A" w:rsidRDefault="0081088A" w:rsidP="00540F2B">
            <w:pPr>
              <w:ind w:left="708"/>
            </w:pPr>
            <w:r>
              <w:rPr>
                <w:rFonts w:ascii="Calibri" w:eastAsia="Calibri" w:hAnsi="Calibri" w:cs="Calibri"/>
                <w:i/>
              </w:rPr>
              <w:t xml:space="preserve">If you selected 'Other', please identify these target groups. </w:t>
            </w:r>
          </w:p>
          <w:p w14:paraId="31A45CF0"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B776003" w14:textId="77777777" w:rsidTr="00540F2B">
        <w:trPr>
          <w:trHeight w:val="840"/>
        </w:trPr>
        <w:tc>
          <w:tcPr>
            <w:tcW w:w="2127" w:type="dxa"/>
            <w:tcBorders>
              <w:right w:val="single" w:sz="4" w:space="0" w:color="000000"/>
            </w:tcBorders>
            <w:vAlign w:val="center"/>
          </w:tcPr>
          <w:p w14:paraId="2EC57E5E"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98D97F0"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780AD07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1EB5B5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D1CD03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6D524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DFA6EB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DAB4FFF" w14:textId="77777777" w:rsidR="0081088A" w:rsidRDefault="0081088A" w:rsidP="0081088A"/>
    <w:p w14:paraId="2028BBAF" w14:textId="77777777" w:rsidR="0081088A" w:rsidRDefault="0081088A" w:rsidP="0081088A"/>
    <w:p w14:paraId="55B4FE71" w14:textId="77777777" w:rsidR="0081088A" w:rsidRDefault="0081088A" w:rsidP="0081088A"/>
    <w:p w14:paraId="1B921509" w14:textId="77777777" w:rsidR="0081088A" w:rsidRDefault="0081088A" w:rsidP="0081088A"/>
    <w:p w14:paraId="4E3DC7E5"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5A3C9C69" w14:textId="77777777" w:rsidTr="00540F2B">
        <w:tc>
          <w:tcPr>
            <w:tcW w:w="2100" w:type="dxa"/>
            <w:vAlign w:val="center"/>
          </w:tcPr>
          <w:p w14:paraId="332A7CED"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00756A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34952F19" w14:textId="77777777" w:rsidR="0081088A" w:rsidRDefault="0081088A" w:rsidP="00540F2B">
            <w:pPr>
              <w:jc w:val="center"/>
              <w:rPr>
                <w:rFonts w:ascii="Calibri" w:eastAsia="Calibri" w:hAnsi="Calibri" w:cs="Calibri"/>
              </w:rPr>
            </w:pPr>
            <w:r>
              <w:rPr>
                <w:rFonts w:ascii="Calibri" w:eastAsia="Calibri" w:hAnsi="Calibri" w:cs="Calibri"/>
                <w:b/>
                <w:sz w:val="24"/>
                <w:szCs w:val="24"/>
              </w:rPr>
              <w:t>4.3.</w:t>
            </w:r>
          </w:p>
        </w:tc>
      </w:tr>
      <w:tr w:rsidR="0081088A" w14:paraId="7E8B6556" w14:textId="77777777" w:rsidTr="00540F2B">
        <w:trPr>
          <w:trHeight w:val="493"/>
        </w:trPr>
        <w:tc>
          <w:tcPr>
            <w:tcW w:w="2100" w:type="dxa"/>
            <w:vAlign w:val="center"/>
          </w:tcPr>
          <w:p w14:paraId="624956D0"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32944E44" w14:textId="77777777" w:rsidR="0081088A" w:rsidRDefault="0081088A" w:rsidP="00540F2B">
            <w:pPr>
              <w:widowControl w:val="0"/>
              <w:tabs>
                <w:tab w:val="left" w:pos="228"/>
              </w:tabs>
              <w:ind w:left="86"/>
              <w:rPr>
                <w:rFonts w:ascii="Calibri" w:eastAsia="Calibri" w:hAnsi="Calibri" w:cs="Calibri"/>
              </w:rPr>
            </w:pPr>
            <w:r>
              <w:rPr>
                <w:color w:val="000000"/>
              </w:rPr>
              <w:t>Treninzi iz oblasti DevOps</w:t>
            </w:r>
          </w:p>
        </w:tc>
      </w:tr>
      <w:tr w:rsidR="0081088A" w:rsidRPr="009664FD" w14:paraId="47CA78D2" w14:textId="77777777" w:rsidTr="00540F2B">
        <w:trPr>
          <w:trHeight w:val="493"/>
        </w:trPr>
        <w:tc>
          <w:tcPr>
            <w:tcW w:w="2100" w:type="dxa"/>
            <w:vAlign w:val="center"/>
          </w:tcPr>
          <w:p w14:paraId="44BB7DE4"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67D97229"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1BFD8309"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6798B893"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8EDC41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04891E72"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1B61BEB4"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0FDDB737"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627B7357" w14:textId="77777777" w:rsidTr="00540F2B">
        <w:trPr>
          <w:trHeight w:val="493"/>
        </w:trPr>
        <w:tc>
          <w:tcPr>
            <w:tcW w:w="2100" w:type="dxa"/>
            <w:vAlign w:val="center"/>
          </w:tcPr>
          <w:p w14:paraId="3D89E0D6"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6D8355B2" w14:textId="77777777" w:rsidR="0081088A" w:rsidRDefault="0081088A" w:rsidP="00540F2B">
            <w:pPr>
              <w:rPr>
                <w:rFonts w:ascii="Calibri" w:eastAsia="Calibri" w:hAnsi="Calibri" w:cs="Calibri"/>
              </w:rPr>
            </w:pPr>
            <w:r>
              <w:rPr>
                <w:rFonts w:ascii="Calibri" w:eastAsia="Calibri" w:hAnsi="Calibri" w:cs="Calibri"/>
              </w:rPr>
              <w:t xml:space="preserve">Ovi treninzi imaju za svrhu osposobljavanje polaznika da efikasno upravljaju infrastrukturo, automatizuju procese, olakšajutimsku saradnju i smanje vreme između pisanja koda I njegove implementacije. </w:t>
            </w:r>
          </w:p>
        </w:tc>
      </w:tr>
      <w:tr w:rsidR="0081088A" w14:paraId="5F388EE5" w14:textId="77777777" w:rsidTr="00540F2B">
        <w:trPr>
          <w:trHeight w:val="493"/>
        </w:trPr>
        <w:tc>
          <w:tcPr>
            <w:tcW w:w="2100" w:type="dxa"/>
            <w:vAlign w:val="center"/>
          </w:tcPr>
          <w:p w14:paraId="3504BD2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11DA48C2" w14:textId="77777777" w:rsidR="0081088A" w:rsidRDefault="0081088A" w:rsidP="00540F2B">
            <w:pPr>
              <w:rPr>
                <w:rFonts w:ascii="Calibri" w:eastAsia="Calibri" w:hAnsi="Calibri" w:cs="Calibri"/>
              </w:rPr>
            </w:pPr>
            <w:r>
              <w:rPr>
                <w:rFonts w:ascii="Calibri" w:eastAsia="Calibri" w:hAnsi="Calibri" w:cs="Calibri"/>
              </w:rPr>
              <w:t xml:space="preserve">   4.3.1. Razvoj nastavnog plana I programa </w:t>
            </w:r>
          </w:p>
          <w:p w14:paraId="7E25F30B" w14:textId="77777777" w:rsidR="0081088A" w:rsidRDefault="0081088A" w:rsidP="00540F2B">
            <w:pPr>
              <w:rPr>
                <w:rFonts w:ascii="Calibri" w:eastAsia="Calibri" w:hAnsi="Calibri" w:cs="Calibri"/>
              </w:rPr>
            </w:pPr>
            <w:r>
              <w:rPr>
                <w:rFonts w:ascii="Calibri" w:eastAsia="Calibri" w:hAnsi="Calibri" w:cs="Calibri"/>
              </w:rPr>
              <w:t xml:space="preserve">   4.3.2. Organizacija obuka, radionica ili seminara, bilo uživo ili online</w:t>
            </w:r>
          </w:p>
          <w:p w14:paraId="10E9F286" w14:textId="77777777" w:rsidR="0081088A" w:rsidRPr="00BD1D78" w:rsidRDefault="0081088A" w:rsidP="00540F2B">
            <w:pPr>
              <w:rPr>
                <w:rFonts w:ascii="Calibri" w:eastAsia="Calibri" w:hAnsi="Calibri" w:cs="Calibri"/>
              </w:rPr>
            </w:pPr>
            <w:r>
              <w:rPr>
                <w:rFonts w:ascii="Calibri" w:eastAsia="Calibri" w:hAnsi="Calibri" w:cs="Calibri"/>
              </w:rPr>
              <w:t xml:space="preserve">   4.3.3. Dodeljivanje mentora</w:t>
            </w:r>
          </w:p>
          <w:p w14:paraId="7A09A62A" w14:textId="77777777" w:rsidR="0081088A" w:rsidRDefault="0081088A" w:rsidP="00540F2B">
            <w:pPr>
              <w:rPr>
                <w:rFonts w:ascii="Calibri" w:eastAsia="Calibri" w:hAnsi="Calibri" w:cs="Calibri"/>
                <w:color w:val="000000"/>
              </w:rPr>
            </w:pPr>
          </w:p>
        </w:tc>
      </w:tr>
      <w:tr w:rsidR="0081088A" w14:paraId="069A6420" w14:textId="77777777" w:rsidTr="00540F2B">
        <w:trPr>
          <w:trHeight w:val="493"/>
        </w:trPr>
        <w:tc>
          <w:tcPr>
            <w:tcW w:w="2100" w:type="dxa"/>
            <w:vAlign w:val="center"/>
          </w:tcPr>
          <w:p w14:paraId="17CEC7ED"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72D895AD"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79F31218"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D0A137C"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594D3173" w14:textId="77777777" w:rsidTr="00540F2B">
        <w:trPr>
          <w:trHeight w:val="493"/>
        </w:trPr>
        <w:tc>
          <w:tcPr>
            <w:tcW w:w="2100" w:type="dxa"/>
            <w:vAlign w:val="center"/>
          </w:tcPr>
          <w:p w14:paraId="6BFFDEA3"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520D0A33" w14:textId="77777777" w:rsidR="0081088A" w:rsidRDefault="0081088A" w:rsidP="00540F2B">
            <w:pPr>
              <w:rPr>
                <w:rFonts w:ascii="Calibri" w:eastAsia="Calibri" w:hAnsi="Calibri" w:cs="Calibri"/>
              </w:rPr>
            </w:pPr>
          </w:p>
        </w:tc>
      </w:tr>
      <w:tr w:rsidR="0081088A" w14:paraId="54D76EF2" w14:textId="77777777" w:rsidTr="00540F2B">
        <w:trPr>
          <w:trHeight w:val="493"/>
        </w:trPr>
        <w:tc>
          <w:tcPr>
            <w:tcW w:w="2100" w:type="dxa"/>
            <w:vAlign w:val="center"/>
          </w:tcPr>
          <w:p w14:paraId="016EEA57"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1720ABC1"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5B69BBAB"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2516914"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0838C6E3"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0532A2CD"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029C3CA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3ECF8101"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3994C7FE"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BC92528"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0EA326C2"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24128EE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770231F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2A4424C7"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1343C1EF"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2973A6EC"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0D286F47" w14:textId="77777777" w:rsidTr="00540F2B">
        <w:trPr>
          <w:trHeight w:val="493"/>
        </w:trPr>
        <w:tc>
          <w:tcPr>
            <w:tcW w:w="2100" w:type="dxa"/>
            <w:vAlign w:val="center"/>
          </w:tcPr>
          <w:p w14:paraId="67C81121" w14:textId="77777777" w:rsidR="0081088A" w:rsidRDefault="0081088A" w:rsidP="00540F2B">
            <w:r>
              <w:rPr>
                <w:rFonts w:ascii="Calibri" w:eastAsia="Calibri" w:hAnsi="Calibri" w:cs="Calibri"/>
                <w:b/>
              </w:rPr>
              <w:lastRenderedPageBreak/>
              <w:t>Costs</w:t>
            </w:r>
          </w:p>
          <w:p w14:paraId="01460951"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76E0123C"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6341AFF6" w14:textId="77777777" w:rsidR="0081088A" w:rsidRDefault="0081088A" w:rsidP="0081088A"/>
    <w:p w14:paraId="6A0860E8"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3396C4E0" w14:textId="77777777" w:rsidTr="00540F2B">
        <w:tc>
          <w:tcPr>
            <w:tcW w:w="2127" w:type="dxa"/>
            <w:vMerge w:val="restart"/>
            <w:vAlign w:val="center"/>
          </w:tcPr>
          <w:p w14:paraId="5E7A9DBD" w14:textId="77777777" w:rsidR="0081088A" w:rsidRDefault="0081088A" w:rsidP="00540F2B">
            <w:r>
              <w:rPr>
                <w:rFonts w:ascii="Calibri" w:eastAsia="Calibri" w:hAnsi="Calibri" w:cs="Calibri"/>
                <w:b/>
              </w:rPr>
              <w:t>Expected Deliverable/Results/</w:t>
            </w:r>
          </w:p>
          <w:p w14:paraId="2102465C"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6F52041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8731FC6"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4.3.1.</w:t>
            </w:r>
          </w:p>
        </w:tc>
      </w:tr>
      <w:tr w:rsidR="0081088A" w14:paraId="03A9BB59" w14:textId="77777777" w:rsidTr="00540F2B">
        <w:tc>
          <w:tcPr>
            <w:tcW w:w="2127" w:type="dxa"/>
            <w:vMerge/>
            <w:vAlign w:val="center"/>
          </w:tcPr>
          <w:p w14:paraId="3A0B85F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71F1E3C"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2FD7C4E8"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3040CB92" w14:textId="77777777" w:rsidTr="00540F2B">
        <w:trPr>
          <w:trHeight w:val="636"/>
        </w:trPr>
        <w:tc>
          <w:tcPr>
            <w:tcW w:w="2127" w:type="dxa"/>
            <w:vMerge/>
            <w:vAlign w:val="center"/>
          </w:tcPr>
          <w:p w14:paraId="2184E84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2CEAB75"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4D945090"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DE392D5"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2E84E326"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3B0B069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31099EC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591C5DA1"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61671CDD" w14:textId="77777777" w:rsidTr="00540F2B">
        <w:tc>
          <w:tcPr>
            <w:tcW w:w="2127" w:type="dxa"/>
            <w:vMerge/>
            <w:vAlign w:val="center"/>
          </w:tcPr>
          <w:p w14:paraId="40CE70F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4AD06DC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911228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DevOps metodologiju.</w:t>
            </w:r>
          </w:p>
        </w:tc>
      </w:tr>
      <w:tr w:rsidR="0081088A" w14:paraId="77B33A03" w14:textId="77777777" w:rsidTr="00540F2B">
        <w:trPr>
          <w:trHeight w:val="47"/>
        </w:trPr>
        <w:tc>
          <w:tcPr>
            <w:tcW w:w="2127" w:type="dxa"/>
            <w:vMerge/>
            <w:vAlign w:val="center"/>
          </w:tcPr>
          <w:p w14:paraId="4BCB397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68EC70"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2A436CD7"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02338745" w14:textId="77777777" w:rsidTr="00540F2B">
        <w:trPr>
          <w:trHeight w:val="404"/>
        </w:trPr>
        <w:tc>
          <w:tcPr>
            <w:tcW w:w="2127" w:type="dxa"/>
            <w:vAlign w:val="center"/>
          </w:tcPr>
          <w:p w14:paraId="31C570FD" w14:textId="77777777" w:rsidR="0081088A" w:rsidRDefault="0081088A" w:rsidP="00540F2B">
            <w:pPr>
              <w:rPr>
                <w:rFonts w:ascii="Calibri" w:eastAsia="Calibri" w:hAnsi="Calibri" w:cs="Calibri"/>
              </w:rPr>
            </w:pPr>
          </w:p>
        </w:tc>
        <w:tc>
          <w:tcPr>
            <w:tcW w:w="1984" w:type="dxa"/>
            <w:vAlign w:val="center"/>
          </w:tcPr>
          <w:p w14:paraId="7E8C62F6"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ABD7B63"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A5DAF68" w14:textId="77777777" w:rsidTr="00540F2B">
        <w:trPr>
          <w:trHeight w:val="482"/>
        </w:trPr>
        <w:tc>
          <w:tcPr>
            <w:tcW w:w="2127" w:type="dxa"/>
            <w:vMerge w:val="restart"/>
            <w:vAlign w:val="center"/>
          </w:tcPr>
          <w:p w14:paraId="0DD910AD"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5B616F93"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44024A1F"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26E25A6F"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54B41FA0" w14:textId="77777777" w:rsidR="0081088A" w:rsidRDefault="0081088A" w:rsidP="00540F2B">
            <w:r>
              <w:rPr>
                <w:rFonts w:ascii="Impact" w:eastAsia="Impact" w:hAnsi="Impact" w:cs="Impact"/>
              </w:rPr>
              <w:t xml:space="preserve"> x</w:t>
            </w:r>
            <w:r>
              <w:rPr>
                <w:color w:val="000000"/>
              </w:rPr>
              <w:t xml:space="preserve"> </w:t>
            </w:r>
            <w:r>
              <w:t>Administrative staff</w:t>
            </w:r>
          </w:p>
          <w:p w14:paraId="1D2E2C05"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0F5B8F11"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68C2B15"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6683180F" w14:textId="77777777" w:rsidTr="00540F2B">
        <w:trPr>
          <w:trHeight w:val="482"/>
        </w:trPr>
        <w:tc>
          <w:tcPr>
            <w:tcW w:w="2127" w:type="dxa"/>
            <w:vMerge/>
            <w:vAlign w:val="center"/>
          </w:tcPr>
          <w:p w14:paraId="471ED60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5060C63"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5415E1C5"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99351B4" w14:textId="77777777" w:rsidTr="00540F2B">
        <w:trPr>
          <w:trHeight w:val="698"/>
        </w:trPr>
        <w:tc>
          <w:tcPr>
            <w:tcW w:w="2127" w:type="dxa"/>
            <w:tcBorders>
              <w:right w:val="single" w:sz="4" w:space="0" w:color="000000"/>
            </w:tcBorders>
            <w:vAlign w:val="center"/>
          </w:tcPr>
          <w:p w14:paraId="4E3EDAF4"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C62A4DF"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4F5BDDD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5B8C35"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D1E78B6"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509C571"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2E86C66"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23B25FA0"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0047F02B" w14:textId="77777777" w:rsidTr="00540F2B">
        <w:tc>
          <w:tcPr>
            <w:tcW w:w="2127" w:type="dxa"/>
            <w:vMerge w:val="restart"/>
            <w:vAlign w:val="center"/>
          </w:tcPr>
          <w:p w14:paraId="0D0B5312" w14:textId="77777777" w:rsidR="0081088A" w:rsidRDefault="0081088A" w:rsidP="00540F2B">
            <w:r>
              <w:rPr>
                <w:rFonts w:ascii="Calibri" w:eastAsia="Calibri" w:hAnsi="Calibri" w:cs="Calibri"/>
                <w:b/>
              </w:rPr>
              <w:t>Expected Deliverable/Results/</w:t>
            </w:r>
          </w:p>
          <w:p w14:paraId="067E9A22"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41EBAD7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96B9BE2"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4.3.2.</w:t>
            </w:r>
          </w:p>
        </w:tc>
      </w:tr>
      <w:tr w:rsidR="0081088A" w14:paraId="67B51772" w14:textId="77777777" w:rsidTr="00540F2B">
        <w:tc>
          <w:tcPr>
            <w:tcW w:w="2127" w:type="dxa"/>
            <w:vMerge/>
            <w:vAlign w:val="center"/>
          </w:tcPr>
          <w:p w14:paraId="62D5448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AB32E57"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3705770E"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64617D73" w14:textId="77777777" w:rsidTr="00540F2B">
        <w:trPr>
          <w:trHeight w:val="472"/>
        </w:trPr>
        <w:tc>
          <w:tcPr>
            <w:tcW w:w="2127" w:type="dxa"/>
            <w:vMerge/>
            <w:vAlign w:val="center"/>
          </w:tcPr>
          <w:p w14:paraId="295155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04C7DC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1814C6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85CC57C"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7A111D7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DA4F183"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BD23C48"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B5F5C3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2FD2E8DB" w14:textId="77777777" w:rsidTr="00540F2B">
        <w:tc>
          <w:tcPr>
            <w:tcW w:w="2127" w:type="dxa"/>
            <w:vMerge/>
            <w:vAlign w:val="center"/>
          </w:tcPr>
          <w:p w14:paraId="0B168BF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03EE0C"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0D03D77" w14:textId="77777777" w:rsidR="0081088A" w:rsidRDefault="0081088A" w:rsidP="00540F2B">
            <w:pPr>
              <w:rPr>
                <w:rFonts w:ascii="Calibri" w:eastAsia="Calibri" w:hAnsi="Calibri" w:cs="Calibri"/>
                <w:color w:val="000000"/>
              </w:rPr>
            </w:pPr>
            <w:r>
              <w:rPr>
                <w:rFonts w:ascii="Arial" w:eastAsia="Arial" w:hAnsi="Arial" w:cs="Arial"/>
                <w:color w:val="000000" w:themeColor="text1"/>
              </w:rPr>
              <w:t xml:space="preserve">Cilj analize je pružiti sveobuhvatno razumevanje </w:t>
            </w:r>
            <w:r>
              <w:rPr>
                <w:rFonts w:ascii="Arial" w:eastAsia="Arial" w:hAnsi="Arial" w:cs="Arial"/>
                <w:color w:val="000000" w:themeColor="text1"/>
              </w:rPr>
              <w:lastRenderedPageBreak/>
              <w:t>konkretnog problema ili situacije putem istraživanja, prikupljanja relevantnih podataka I intrepetacije rezultata. Kroz ovaj proces, identifikuju se ključni faktori I moguće strategije za donošsenje informacionih odluka.</w:t>
            </w:r>
          </w:p>
        </w:tc>
      </w:tr>
      <w:tr w:rsidR="0081088A" w14:paraId="0862660D" w14:textId="77777777" w:rsidTr="00540F2B">
        <w:trPr>
          <w:trHeight w:val="47"/>
        </w:trPr>
        <w:tc>
          <w:tcPr>
            <w:tcW w:w="2127" w:type="dxa"/>
            <w:vMerge/>
            <w:vAlign w:val="center"/>
          </w:tcPr>
          <w:p w14:paraId="493BDF3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F02485"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4FB5B15F"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057EEA76" w14:textId="77777777" w:rsidTr="00540F2B">
        <w:trPr>
          <w:trHeight w:val="404"/>
        </w:trPr>
        <w:tc>
          <w:tcPr>
            <w:tcW w:w="2127" w:type="dxa"/>
            <w:vAlign w:val="center"/>
          </w:tcPr>
          <w:p w14:paraId="41F1C0B6" w14:textId="77777777" w:rsidR="0081088A" w:rsidRDefault="0081088A" w:rsidP="00540F2B">
            <w:pPr>
              <w:rPr>
                <w:rFonts w:ascii="Calibri" w:eastAsia="Calibri" w:hAnsi="Calibri" w:cs="Calibri"/>
              </w:rPr>
            </w:pPr>
          </w:p>
        </w:tc>
        <w:tc>
          <w:tcPr>
            <w:tcW w:w="1984" w:type="dxa"/>
            <w:vAlign w:val="center"/>
          </w:tcPr>
          <w:p w14:paraId="727AE499"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FA0C3A8"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48352B0F" w14:textId="77777777" w:rsidTr="00540F2B">
        <w:trPr>
          <w:trHeight w:val="482"/>
        </w:trPr>
        <w:tc>
          <w:tcPr>
            <w:tcW w:w="2127" w:type="dxa"/>
            <w:vMerge w:val="restart"/>
            <w:vAlign w:val="center"/>
          </w:tcPr>
          <w:p w14:paraId="70F57007"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2D7C178"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A25D50F"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186B90B2"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719AB409"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6F9A006"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417CEF9B"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100D69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9CA6910" w14:textId="77777777" w:rsidTr="00540F2B">
        <w:trPr>
          <w:trHeight w:val="482"/>
        </w:trPr>
        <w:tc>
          <w:tcPr>
            <w:tcW w:w="2127" w:type="dxa"/>
            <w:vMerge/>
            <w:vAlign w:val="center"/>
          </w:tcPr>
          <w:p w14:paraId="3AC1ADF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33B1267" w14:textId="77777777" w:rsidR="0081088A" w:rsidRDefault="0081088A" w:rsidP="00540F2B">
            <w:pPr>
              <w:ind w:left="708"/>
            </w:pPr>
            <w:r>
              <w:rPr>
                <w:rFonts w:ascii="Calibri" w:eastAsia="Calibri" w:hAnsi="Calibri" w:cs="Calibri"/>
                <w:i/>
              </w:rPr>
              <w:t xml:space="preserve">If you selected 'Other', please identify these target groups. </w:t>
            </w:r>
          </w:p>
          <w:p w14:paraId="7C3DCC0F"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6C38D067" w14:textId="77777777" w:rsidTr="00540F2B">
        <w:trPr>
          <w:trHeight w:val="840"/>
        </w:trPr>
        <w:tc>
          <w:tcPr>
            <w:tcW w:w="2127" w:type="dxa"/>
            <w:tcBorders>
              <w:right w:val="single" w:sz="4" w:space="0" w:color="000000"/>
            </w:tcBorders>
            <w:vAlign w:val="center"/>
          </w:tcPr>
          <w:p w14:paraId="152D7058"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3B982B"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84965F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2D88A7F"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845E99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1F8D05"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E71BBA6"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A9FFE6C"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1DD96F36" w14:textId="77777777" w:rsidTr="00540F2B">
        <w:tc>
          <w:tcPr>
            <w:tcW w:w="2127" w:type="dxa"/>
            <w:vMerge w:val="restart"/>
            <w:vAlign w:val="center"/>
          </w:tcPr>
          <w:p w14:paraId="46F04A94" w14:textId="77777777" w:rsidR="0081088A" w:rsidRDefault="0081088A" w:rsidP="00540F2B">
            <w:r>
              <w:rPr>
                <w:rFonts w:ascii="Calibri" w:eastAsia="Calibri" w:hAnsi="Calibri" w:cs="Calibri"/>
                <w:b/>
              </w:rPr>
              <w:t>Expected Deliverable/Results/</w:t>
            </w:r>
          </w:p>
          <w:p w14:paraId="0B69E556"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88FD859"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16BD2CE"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4.3.3.</w:t>
            </w:r>
          </w:p>
          <w:p w14:paraId="60830811" w14:textId="77777777" w:rsidR="0081088A" w:rsidRDefault="0081088A" w:rsidP="00540F2B">
            <w:pPr>
              <w:rPr>
                <w:rFonts w:ascii="Calibri" w:eastAsia="Calibri" w:hAnsi="Calibri" w:cs="Calibri"/>
              </w:rPr>
            </w:pPr>
          </w:p>
        </w:tc>
      </w:tr>
      <w:tr w:rsidR="0081088A" w14:paraId="6881E642" w14:textId="77777777" w:rsidTr="00540F2B">
        <w:tc>
          <w:tcPr>
            <w:tcW w:w="2127" w:type="dxa"/>
            <w:vMerge/>
            <w:vAlign w:val="center"/>
          </w:tcPr>
          <w:p w14:paraId="398C27D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0FF94"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62B9AB81"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07F54C6F" w14:textId="77777777" w:rsidR="0081088A" w:rsidRDefault="0081088A" w:rsidP="00540F2B">
            <w:pPr>
              <w:rPr>
                <w:rFonts w:ascii="Calibri" w:eastAsia="Calibri" w:hAnsi="Calibri" w:cs="Calibri"/>
              </w:rPr>
            </w:pPr>
          </w:p>
        </w:tc>
      </w:tr>
      <w:tr w:rsidR="0081088A" w14:paraId="2D791C90" w14:textId="77777777" w:rsidTr="00540F2B">
        <w:trPr>
          <w:trHeight w:val="472"/>
        </w:trPr>
        <w:tc>
          <w:tcPr>
            <w:tcW w:w="2127" w:type="dxa"/>
            <w:vMerge/>
            <w:vAlign w:val="center"/>
          </w:tcPr>
          <w:p w14:paraId="5A6B6B0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F70CAB"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1ADDD61"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612A33D"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640D1C32"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65FF9D7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A494011"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072B917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6BF3FA57" w14:textId="77777777" w:rsidTr="00540F2B">
        <w:tc>
          <w:tcPr>
            <w:tcW w:w="2127" w:type="dxa"/>
            <w:vMerge/>
            <w:vAlign w:val="center"/>
          </w:tcPr>
          <w:p w14:paraId="1A4983F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158C220"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51BF0DD"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2F325442" w14:textId="77777777" w:rsidTr="00540F2B">
        <w:trPr>
          <w:trHeight w:val="47"/>
        </w:trPr>
        <w:tc>
          <w:tcPr>
            <w:tcW w:w="2127" w:type="dxa"/>
            <w:vMerge/>
            <w:vAlign w:val="center"/>
          </w:tcPr>
          <w:p w14:paraId="09D7D4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F8F2E1"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48A7834"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7CEF4A3A" w14:textId="77777777" w:rsidTr="00540F2B">
        <w:trPr>
          <w:trHeight w:val="404"/>
        </w:trPr>
        <w:tc>
          <w:tcPr>
            <w:tcW w:w="2127" w:type="dxa"/>
            <w:vAlign w:val="center"/>
          </w:tcPr>
          <w:p w14:paraId="38D73AFF" w14:textId="77777777" w:rsidR="0081088A" w:rsidRDefault="0081088A" w:rsidP="00540F2B">
            <w:pPr>
              <w:rPr>
                <w:rFonts w:ascii="Calibri" w:eastAsia="Calibri" w:hAnsi="Calibri" w:cs="Calibri"/>
              </w:rPr>
            </w:pPr>
          </w:p>
        </w:tc>
        <w:tc>
          <w:tcPr>
            <w:tcW w:w="1984" w:type="dxa"/>
            <w:vAlign w:val="center"/>
          </w:tcPr>
          <w:p w14:paraId="33FF2C5E"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5F55E2E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4A7A4703" w14:textId="77777777" w:rsidTr="00540F2B">
        <w:trPr>
          <w:trHeight w:val="482"/>
        </w:trPr>
        <w:tc>
          <w:tcPr>
            <w:tcW w:w="2127" w:type="dxa"/>
            <w:vMerge w:val="restart"/>
            <w:vAlign w:val="center"/>
          </w:tcPr>
          <w:p w14:paraId="02FF92C1"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1AD9702"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1B86F79B"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23D5B18E"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5809498F"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757DCE5"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00C23741"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5CE680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4682BC5F" w14:textId="77777777" w:rsidTr="00540F2B">
        <w:trPr>
          <w:trHeight w:val="482"/>
        </w:trPr>
        <w:tc>
          <w:tcPr>
            <w:tcW w:w="2127" w:type="dxa"/>
            <w:vMerge/>
            <w:vAlign w:val="center"/>
          </w:tcPr>
          <w:p w14:paraId="50031B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23B3151" w14:textId="77777777" w:rsidR="0081088A" w:rsidRDefault="0081088A" w:rsidP="00540F2B">
            <w:pPr>
              <w:ind w:left="708"/>
            </w:pPr>
            <w:r>
              <w:rPr>
                <w:rFonts w:ascii="Calibri" w:eastAsia="Calibri" w:hAnsi="Calibri" w:cs="Calibri"/>
                <w:i/>
              </w:rPr>
              <w:t xml:space="preserve">If you selected 'Other', please identify these target groups. </w:t>
            </w:r>
          </w:p>
          <w:p w14:paraId="53DFA9D2"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63A39E06" w14:textId="77777777" w:rsidTr="00540F2B">
        <w:trPr>
          <w:trHeight w:val="840"/>
        </w:trPr>
        <w:tc>
          <w:tcPr>
            <w:tcW w:w="2127" w:type="dxa"/>
            <w:tcBorders>
              <w:right w:val="single" w:sz="4" w:space="0" w:color="000000"/>
            </w:tcBorders>
            <w:vAlign w:val="center"/>
          </w:tcPr>
          <w:p w14:paraId="2081759C"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89A722"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8DD857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554FB79"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840060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B33454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58F5AAB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6F24112" w14:textId="77777777" w:rsidR="0081088A" w:rsidRDefault="0081088A" w:rsidP="0081088A"/>
    <w:p w14:paraId="66B710CD" w14:textId="77777777" w:rsidR="00FC7978" w:rsidRDefault="00FC7978" w:rsidP="00FC7978"/>
    <w:p w14:paraId="180C6A55" w14:textId="77777777" w:rsidR="0081088A" w:rsidRDefault="0081088A" w:rsidP="00FC7978"/>
    <w:p w14:paraId="2F57FAE6" w14:textId="77777777" w:rsidR="0081088A" w:rsidRDefault="0081088A" w:rsidP="00FC7978"/>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CA45CE" w14:paraId="1E23B00F" w14:textId="77777777" w:rsidTr="00540F2B">
        <w:trPr>
          <w:trHeight w:val="636"/>
        </w:trPr>
        <w:tc>
          <w:tcPr>
            <w:tcW w:w="2114" w:type="dxa"/>
            <w:vAlign w:val="center"/>
          </w:tcPr>
          <w:p w14:paraId="5D410FFC" w14:textId="77777777" w:rsidR="00CA45CE" w:rsidRDefault="00CA45C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240F2CDC" w14:textId="77777777" w:rsidR="00CA45CE" w:rsidRDefault="00CA45CE" w:rsidP="00540F2B">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7538C67D" w14:textId="77777777" w:rsidR="00CA45CE" w:rsidRDefault="00FF34E2" w:rsidP="00540F2B">
            <w:pPr>
              <w:jc w:val="center"/>
              <w:rPr>
                <w:rFonts w:ascii="Calibri" w:eastAsia="Calibri" w:hAnsi="Calibri" w:cs="Calibri"/>
                <w:color w:val="000000"/>
              </w:rPr>
            </w:pPr>
            <w:r>
              <w:rPr>
                <w:rFonts w:ascii="Calibri" w:eastAsia="Calibri" w:hAnsi="Calibri" w:cs="Calibri"/>
                <w:b/>
                <w:sz w:val="24"/>
                <w:szCs w:val="24"/>
              </w:rPr>
              <w:t>5</w:t>
            </w:r>
            <w:r w:rsidR="00CA45CE">
              <w:rPr>
                <w:rFonts w:ascii="Calibri" w:eastAsia="Calibri" w:hAnsi="Calibri" w:cs="Calibri"/>
                <w:b/>
                <w:sz w:val="24"/>
                <w:szCs w:val="24"/>
              </w:rPr>
              <w:t>.</w:t>
            </w:r>
          </w:p>
        </w:tc>
      </w:tr>
      <w:tr w:rsidR="00CA45CE" w14:paraId="7BB28EFE" w14:textId="77777777" w:rsidTr="00540F2B">
        <w:trPr>
          <w:trHeight w:val="493"/>
        </w:trPr>
        <w:tc>
          <w:tcPr>
            <w:tcW w:w="2114" w:type="dxa"/>
            <w:vAlign w:val="center"/>
          </w:tcPr>
          <w:p w14:paraId="5A25F2A9" w14:textId="77777777" w:rsidR="00CA45CE" w:rsidRDefault="00CA45CE" w:rsidP="00540F2B">
            <w:pPr>
              <w:rPr>
                <w:rFonts w:ascii="Calibri" w:eastAsia="Calibri" w:hAnsi="Calibri" w:cs="Calibri"/>
                <w:bCs/>
              </w:rPr>
            </w:pPr>
            <w:r>
              <w:rPr>
                <w:rFonts w:ascii="Calibri" w:eastAsia="Calibri" w:hAnsi="Calibri" w:cs="Calibri"/>
                <w:b/>
              </w:rPr>
              <w:t>Title</w:t>
            </w:r>
          </w:p>
        </w:tc>
        <w:tc>
          <w:tcPr>
            <w:tcW w:w="7525" w:type="dxa"/>
            <w:gridSpan w:val="4"/>
            <w:vAlign w:val="center"/>
          </w:tcPr>
          <w:p w14:paraId="7CDB149C" w14:textId="77777777" w:rsidR="00CA45CE" w:rsidRPr="00CA45CE" w:rsidRDefault="00CA45CE" w:rsidP="00540F2B">
            <w:pPr>
              <w:rPr>
                <w:rFonts w:ascii="Calibri" w:eastAsia="Calibri" w:hAnsi="Calibri" w:cs="Calibri"/>
              </w:rPr>
            </w:pPr>
            <w:r w:rsidRPr="00CA45CE">
              <w:t>Studentske posete studenata sa mentorima</w:t>
            </w:r>
          </w:p>
        </w:tc>
      </w:tr>
      <w:tr w:rsidR="00CA45CE" w14:paraId="7861AF02" w14:textId="77777777" w:rsidTr="00540F2B">
        <w:trPr>
          <w:trHeight w:val="493"/>
        </w:trPr>
        <w:tc>
          <w:tcPr>
            <w:tcW w:w="2114" w:type="dxa"/>
            <w:vAlign w:val="center"/>
          </w:tcPr>
          <w:p w14:paraId="0C249CE3" w14:textId="77777777" w:rsidR="00CA45CE" w:rsidRDefault="00CA45CE" w:rsidP="00540F2B">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73A3789E" w14:textId="77777777" w:rsidR="00CA45CE" w:rsidRPr="00435385" w:rsidRDefault="00CA45CE" w:rsidP="00AE242A">
            <w:pPr>
              <w:numPr>
                <w:ilvl w:val="0"/>
                <w:numId w:val="8"/>
              </w:numPr>
              <w:rPr>
                <w:lang w:val="fr-FR"/>
              </w:rPr>
            </w:pPr>
            <w:r w:rsidRPr="00435385">
              <w:rPr>
                <w:rFonts w:ascii="Calibri" w:eastAsia="Calibri" w:hAnsi="Calibri" w:cs="Calibri"/>
                <w:lang w:val="fr-FR"/>
              </w:rPr>
              <w:t>Nisu isplanirane aktivnosti iz agende posete.</w:t>
            </w:r>
          </w:p>
          <w:p w14:paraId="61574287" w14:textId="77777777" w:rsidR="00CA45CE" w:rsidRDefault="00CA45CE" w:rsidP="00AE242A">
            <w:pPr>
              <w:numPr>
                <w:ilvl w:val="0"/>
                <w:numId w:val="8"/>
              </w:numPr>
              <w:rPr>
                <w:rFonts w:ascii="Calibri" w:eastAsia="Calibri" w:hAnsi="Calibri" w:cs="Calibri"/>
              </w:rPr>
            </w:pPr>
            <w:r>
              <w:rPr>
                <w:rFonts w:ascii="Calibri" w:eastAsia="Calibri" w:hAnsi="Calibri" w:cs="Calibri"/>
              </w:rPr>
              <w:t>Nije organizovan prevoz I smestaj.</w:t>
            </w:r>
          </w:p>
          <w:p w14:paraId="6BA01C11" w14:textId="77777777" w:rsidR="00CA45CE" w:rsidRDefault="00CA45CE" w:rsidP="00AE242A">
            <w:pPr>
              <w:numPr>
                <w:ilvl w:val="0"/>
                <w:numId w:val="8"/>
              </w:numPr>
              <w:rPr>
                <w:rFonts w:ascii="Calibri" w:eastAsia="Calibri" w:hAnsi="Calibri" w:cs="Calibri"/>
              </w:rPr>
            </w:pPr>
            <w:r>
              <w:rPr>
                <w:rFonts w:ascii="Calibri" w:eastAsia="Calibri" w:hAnsi="Calibri" w:cs="Calibri"/>
              </w:rPr>
              <w:t>Nedovoljna posvecenost domaćina</w:t>
            </w:r>
          </w:p>
        </w:tc>
      </w:tr>
      <w:tr w:rsidR="00CA45CE" w14:paraId="4C6127CD" w14:textId="77777777" w:rsidTr="00540F2B">
        <w:trPr>
          <w:trHeight w:val="493"/>
        </w:trPr>
        <w:tc>
          <w:tcPr>
            <w:tcW w:w="2114" w:type="dxa"/>
            <w:vAlign w:val="center"/>
          </w:tcPr>
          <w:p w14:paraId="5683E33A" w14:textId="77777777" w:rsidR="00CA45CE" w:rsidRDefault="00CA45CE" w:rsidP="00540F2B">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1CB0F985" w14:textId="77777777" w:rsidR="00CA45CE" w:rsidRDefault="00CA45CE" w:rsidP="00540F2B">
            <w:pPr>
              <w:rPr>
                <w:rFonts w:ascii="Calibri" w:eastAsia="Calibri" w:hAnsi="Calibri" w:cs="Calibri"/>
              </w:rPr>
            </w:pPr>
            <w:r w:rsidRPr="00CA45CE">
              <w:rPr>
                <w:rFonts w:ascii="Calibri" w:eastAsia="Calibri" w:hAnsi="Calibri" w:cs="Calibri"/>
              </w:rPr>
              <w:t>Svrha studijske posete studenata sa mentorima je pružanje edukativnog iskustva koje omogućava studentima da praktično upoznaju i dublje razumeju određene oblasti kao što su Blockchain, veštačka inteligencija (AI) i DevOps. Kroz posetu preduzećima</w:t>
            </w:r>
            <w:r>
              <w:rPr>
                <w:rFonts w:ascii="Calibri" w:eastAsia="Calibri" w:hAnsi="Calibri" w:cs="Calibri"/>
              </w:rPr>
              <w:t xml:space="preserve"> </w:t>
            </w:r>
            <w:r w:rsidRPr="00CA45CE">
              <w:rPr>
                <w:rFonts w:ascii="Calibri" w:eastAsia="Calibri" w:hAnsi="Calibri" w:cs="Calibri"/>
              </w:rPr>
              <w:t>studenti imaju priliku da interaguju sa stručnjacima, vide primene tehnologija u stvarnom okruženju i postavljaju pitanja</w:t>
            </w:r>
            <w:r>
              <w:rPr>
                <w:rFonts w:ascii="Calibri" w:eastAsia="Calibri" w:hAnsi="Calibri" w:cs="Calibri"/>
              </w:rPr>
              <w:t>.</w:t>
            </w:r>
            <w:r w:rsidRPr="00CA45CE">
              <w:rPr>
                <w:rFonts w:ascii="Calibri" w:eastAsia="Calibri" w:hAnsi="Calibri" w:cs="Calibri"/>
              </w:rPr>
              <w:t xml:space="preserve"> Ovo iskustvo pomaže u izgradnji veza između teorije i prakse, pružajući studentima dragoceno znanje i uvid u </w:t>
            </w:r>
            <w:r>
              <w:rPr>
                <w:rFonts w:ascii="Calibri" w:eastAsia="Calibri" w:hAnsi="Calibri" w:cs="Calibri"/>
              </w:rPr>
              <w:t>ono što ih čeka.</w:t>
            </w:r>
          </w:p>
        </w:tc>
      </w:tr>
      <w:tr w:rsidR="00CA45CE" w14:paraId="15DC62EE" w14:textId="77777777" w:rsidTr="00540F2B">
        <w:trPr>
          <w:trHeight w:val="493"/>
        </w:trPr>
        <w:tc>
          <w:tcPr>
            <w:tcW w:w="2114" w:type="dxa"/>
            <w:vAlign w:val="center"/>
          </w:tcPr>
          <w:p w14:paraId="4640BE10" w14:textId="77777777" w:rsidR="00CA45CE" w:rsidRDefault="00CA45CE" w:rsidP="00540F2B">
            <w:pPr>
              <w:rPr>
                <w:rFonts w:ascii="Calibri" w:eastAsia="Calibri" w:hAnsi="Calibri" w:cs="Calibri"/>
                <w:bCs/>
              </w:rPr>
            </w:pPr>
            <w:r>
              <w:rPr>
                <w:rFonts w:ascii="Calibri" w:eastAsia="Calibri" w:hAnsi="Calibri" w:cs="Calibri"/>
                <w:b/>
              </w:rPr>
              <w:t>Tasks</w:t>
            </w:r>
          </w:p>
        </w:tc>
        <w:tc>
          <w:tcPr>
            <w:tcW w:w="7525" w:type="dxa"/>
            <w:gridSpan w:val="4"/>
            <w:vAlign w:val="center"/>
          </w:tcPr>
          <w:p w14:paraId="3CC83671" w14:textId="77777777" w:rsidR="005515EE" w:rsidRDefault="005515EE" w:rsidP="005515EE">
            <w:r>
              <w:rPr>
                <w:b/>
                <w:bCs/>
              </w:rPr>
              <w:t>5.1.1.</w:t>
            </w:r>
            <w:r>
              <w:t xml:space="preserve"> Definisanje ciljeva za svaku oblast ( Blockchain, AI, DevOps)</w:t>
            </w:r>
          </w:p>
          <w:p w14:paraId="67DD6397" w14:textId="77777777" w:rsidR="005515EE" w:rsidRDefault="005515EE" w:rsidP="005515EE">
            <w:r>
              <w:rPr>
                <w:b/>
                <w:bCs/>
              </w:rPr>
              <w:t xml:space="preserve">5.1.2. </w:t>
            </w:r>
            <w:r>
              <w:t>Identifikacija relevantnih tema i preduzeća za posetu</w:t>
            </w:r>
          </w:p>
          <w:p w14:paraId="33429031" w14:textId="77777777" w:rsidR="005515EE" w:rsidRDefault="005515EE" w:rsidP="005515EE">
            <w:r>
              <w:rPr>
                <w:b/>
                <w:bCs/>
              </w:rPr>
              <w:t xml:space="preserve">5.1.3. </w:t>
            </w:r>
            <w:r>
              <w:t>Koordinacija sa mentorima za podršku tokom posete</w:t>
            </w:r>
          </w:p>
          <w:p w14:paraId="1BA276B4" w14:textId="77777777" w:rsidR="005515EE" w:rsidRDefault="005515EE" w:rsidP="005515EE">
            <w:r>
              <w:rPr>
                <w:b/>
                <w:bCs/>
              </w:rPr>
              <w:t>5.1.4.</w:t>
            </w:r>
            <w:r>
              <w:t xml:space="preserve"> Planiranje trajanja posete i organizacija logistike </w:t>
            </w:r>
          </w:p>
          <w:p w14:paraId="42B09522" w14:textId="77777777" w:rsidR="004F6261" w:rsidRDefault="004F6261" w:rsidP="004F6261">
            <w:r w:rsidRPr="004F6261">
              <w:rPr>
                <w:b/>
                <w:bCs/>
              </w:rPr>
              <w:t>5.2.1.</w:t>
            </w:r>
            <w:r>
              <w:t xml:space="preserve"> Realizovane posete preduzećima sa primenom tehnologija (Blockchain, AI, DevOps).</w:t>
            </w:r>
          </w:p>
          <w:p w14:paraId="0B56069B" w14:textId="77777777" w:rsidR="004F6261" w:rsidRDefault="004F6261" w:rsidP="004F6261">
            <w:r w:rsidRPr="004F6261">
              <w:rPr>
                <w:b/>
                <w:bCs/>
              </w:rPr>
              <w:t>5.2.2.</w:t>
            </w:r>
            <w:r>
              <w:t xml:space="preserve"> Sprovedeni susreti sa stručnjacima i razgovori o projektima.</w:t>
            </w:r>
          </w:p>
          <w:p w14:paraId="7E482632" w14:textId="77777777" w:rsidR="004F6261" w:rsidRDefault="004F6261" w:rsidP="004F6261">
            <w:r w:rsidRPr="004F6261">
              <w:rPr>
                <w:b/>
                <w:bCs/>
              </w:rPr>
              <w:t>5.3.1.</w:t>
            </w:r>
            <w:r>
              <w:t xml:space="preserve"> Organizovane radionice i predavanja.</w:t>
            </w:r>
          </w:p>
          <w:p w14:paraId="30EE4DB7" w14:textId="77777777" w:rsidR="004F6261" w:rsidRDefault="004F6261" w:rsidP="004F6261">
            <w:r w:rsidRPr="004F6261">
              <w:rPr>
                <w:b/>
                <w:bCs/>
              </w:rPr>
              <w:t>5.3.2</w:t>
            </w:r>
            <w:r>
              <w:t>. Sprovedene vežbe i studije slučaja sa mentorima.</w:t>
            </w:r>
          </w:p>
          <w:p w14:paraId="41284191" w14:textId="77777777" w:rsidR="004F6261" w:rsidRDefault="004F6261" w:rsidP="004F6261">
            <w:r w:rsidRPr="004F6261">
              <w:rPr>
                <w:b/>
                <w:bCs/>
              </w:rPr>
              <w:t>5.4.1</w:t>
            </w:r>
            <w:r>
              <w:t>. Dodeljeni studenti mentorima za podršku.</w:t>
            </w:r>
          </w:p>
          <w:p w14:paraId="40683A95" w14:textId="77777777" w:rsidR="004F6261" w:rsidRDefault="004F6261" w:rsidP="004F6261">
            <w:r w:rsidRPr="004F6261">
              <w:rPr>
                <w:b/>
                <w:bCs/>
              </w:rPr>
              <w:t>5.4.2.</w:t>
            </w:r>
            <w:r>
              <w:t xml:space="preserve"> Sprovedene individualne mentorske sesije.</w:t>
            </w:r>
          </w:p>
          <w:p w14:paraId="799C36F9" w14:textId="77777777" w:rsidR="004F6261" w:rsidRDefault="004F6261" w:rsidP="004F6261">
            <w:r w:rsidRPr="004F6261">
              <w:rPr>
                <w:b/>
                <w:bCs/>
              </w:rPr>
              <w:t>5.5.1.</w:t>
            </w:r>
            <w:r>
              <w:t xml:space="preserve"> Pripremljen izveštaj sa naučenim i zaključcima posete.</w:t>
            </w:r>
          </w:p>
          <w:p w14:paraId="78F5EE48" w14:textId="77777777" w:rsidR="004F6261" w:rsidRDefault="004F6261" w:rsidP="005515EE"/>
          <w:p w14:paraId="0DC33BDE" w14:textId="77777777" w:rsidR="00CA45CE" w:rsidRPr="005515EE" w:rsidRDefault="00CA45CE" w:rsidP="00540F2B"/>
        </w:tc>
      </w:tr>
      <w:tr w:rsidR="00CA45CE" w14:paraId="093911BA" w14:textId="77777777" w:rsidTr="00540F2B">
        <w:trPr>
          <w:trHeight w:val="493"/>
        </w:trPr>
        <w:tc>
          <w:tcPr>
            <w:tcW w:w="2114" w:type="dxa"/>
            <w:vAlign w:val="center"/>
          </w:tcPr>
          <w:p w14:paraId="42CC0F8A" w14:textId="77777777" w:rsidR="00CA45CE" w:rsidRDefault="00CA45CE" w:rsidP="00540F2B">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297CFB20"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c>
          <w:tcPr>
            <w:tcW w:w="2556" w:type="dxa"/>
            <w:vAlign w:val="center"/>
          </w:tcPr>
          <w:p w14:paraId="3ABAB3DF" w14:textId="77777777" w:rsidR="00CA45CE" w:rsidRDefault="00CA45CE" w:rsidP="00540F2B">
            <w:r>
              <w:rPr>
                <w:rFonts w:ascii="Calibri" w:eastAsia="Calibri" w:hAnsi="Calibri" w:cs="Calibri"/>
                <w:b/>
              </w:rPr>
              <w:t xml:space="preserve">Estimated End Date </w:t>
            </w:r>
          </w:p>
          <w:p w14:paraId="27934329" w14:textId="77777777" w:rsidR="00CA45CE" w:rsidRDefault="00CA45CE" w:rsidP="00540F2B">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57844ADE"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r>
      <w:tr w:rsidR="00CA45CE" w14:paraId="4642F4C1" w14:textId="77777777" w:rsidTr="00540F2B">
        <w:trPr>
          <w:trHeight w:val="493"/>
        </w:trPr>
        <w:tc>
          <w:tcPr>
            <w:tcW w:w="2114" w:type="dxa"/>
            <w:vAlign w:val="center"/>
          </w:tcPr>
          <w:p w14:paraId="6D69AF56" w14:textId="77777777" w:rsidR="00CA45CE" w:rsidRDefault="00CA45CE" w:rsidP="00540F2B">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0A785AE0" w14:textId="77777777" w:rsidR="00CA45CE" w:rsidRDefault="005515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Calibri" w:eastAsia="Calibri" w:hAnsi="Calibri" w:cs="Calibri"/>
              </w:rPr>
              <w:t xml:space="preserve">MMADD, </w:t>
            </w:r>
            <w:r>
              <w:rPr>
                <w:rFonts w:ascii="Calibri" w:eastAsia="Calibri" w:hAnsi="Calibri" w:cs="Calibri"/>
                <w:b/>
              </w:rPr>
              <w:t>Novi Pazar</w:t>
            </w:r>
          </w:p>
        </w:tc>
      </w:tr>
      <w:tr w:rsidR="00CA45CE" w14:paraId="4DDE8766" w14:textId="77777777" w:rsidTr="00540F2B">
        <w:trPr>
          <w:trHeight w:val="493"/>
        </w:trPr>
        <w:tc>
          <w:tcPr>
            <w:tcW w:w="2114" w:type="dxa"/>
            <w:vAlign w:val="center"/>
          </w:tcPr>
          <w:p w14:paraId="11B45E7E" w14:textId="77777777" w:rsidR="00CA45CE" w:rsidRDefault="00CA45CE" w:rsidP="00540F2B">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4F99BB19"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57AB982E"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6CF9FE57"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D9F437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71EB3F5B"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8EA892E"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89DA51F"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2D44FF5"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460C3E99" w14:textId="77777777"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5ECA5031" w14:textId="77777777"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12735520"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D95609F"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6A8B637"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1631899"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31B37D66" w14:textId="77777777" w:rsidR="00CA45CE"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A45CE" w:rsidRPr="00E5320B" w14:paraId="14145F84" w14:textId="77777777" w:rsidTr="00540F2B">
        <w:trPr>
          <w:trHeight w:val="493"/>
        </w:trPr>
        <w:tc>
          <w:tcPr>
            <w:tcW w:w="2114" w:type="dxa"/>
            <w:vAlign w:val="center"/>
          </w:tcPr>
          <w:p w14:paraId="6CFD299F" w14:textId="77777777" w:rsidR="00CA45CE" w:rsidRDefault="00CA45CE" w:rsidP="00540F2B">
            <w:r>
              <w:rPr>
                <w:rFonts w:ascii="Calibri" w:eastAsia="Calibri" w:hAnsi="Calibri" w:cs="Calibri"/>
                <w:b/>
              </w:rPr>
              <w:lastRenderedPageBreak/>
              <w:t>Costs</w:t>
            </w:r>
          </w:p>
          <w:p w14:paraId="4732A33C" w14:textId="77777777" w:rsidR="00CA45CE" w:rsidRDefault="00CA45C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CAD12FA" w14:textId="77777777" w:rsidR="00CA45CE" w:rsidRPr="00435385" w:rsidRDefault="00CA45CE" w:rsidP="00540F2B">
            <w:pPr>
              <w:rPr>
                <w:rFonts w:ascii="Calibri" w:eastAsia="Calibri" w:hAnsi="Calibri" w:cs="Calibri"/>
                <w:lang w:val="fr-FR"/>
              </w:rPr>
            </w:pPr>
            <w:r>
              <w:rPr>
                <w:rFonts w:ascii="Calibri" w:eastAsia="Calibri" w:hAnsi="Calibri" w:cs="Calibri"/>
              </w:rPr>
              <w:t xml:space="preserve">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w:t>
            </w:r>
            <w:r w:rsidRPr="00435385">
              <w:rPr>
                <w:rFonts w:ascii="Calibri" w:eastAsia="Calibri" w:hAnsi="Calibri" w:cs="Calibri"/>
                <w:lang w:val="fr-FR"/>
              </w:rPr>
              <w:t>Neki seminari će se održavati u zatvorenom pa tu postoje i troškovi iznajmljivanja prostora.</w:t>
            </w:r>
          </w:p>
          <w:p w14:paraId="16BE0D63" w14:textId="77777777" w:rsidR="005515EE" w:rsidRPr="00435385" w:rsidRDefault="005515EE" w:rsidP="00540F2B">
            <w:pPr>
              <w:rPr>
                <w:rFonts w:ascii="Calibri" w:eastAsia="Calibri" w:hAnsi="Calibri" w:cs="Calibri"/>
                <w:lang w:val="fr-FR"/>
              </w:rPr>
            </w:pPr>
            <w:r w:rsidRPr="00435385">
              <w:rPr>
                <w:rFonts w:ascii="Calibri" w:eastAsia="Calibri" w:hAnsi="Calibri" w:cs="Calibri"/>
                <w:lang w:val="fr-FR"/>
              </w:rPr>
              <w:t>Troškovi studijske posete obuhvataju različite elemente kao što su putovanje,</w:t>
            </w:r>
            <w:r w:rsidR="00FF34E2" w:rsidRPr="00435385">
              <w:rPr>
                <w:rFonts w:ascii="Calibri" w:eastAsia="Calibri" w:hAnsi="Calibri" w:cs="Calibri"/>
                <w:lang w:val="fr-FR"/>
              </w:rPr>
              <w:t xml:space="preserve">  plaćanje svih lica koja učestvuju u aktivnostima,</w:t>
            </w:r>
            <w:r w:rsidRPr="00435385">
              <w:rPr>
                <w:rFonts w:ascii="Calibri" w:eastAsia="Calibri" w:hAnsi="Calibri" w:cs="Calibri"/>
                <w:lang w:val="fr-FR"/>
              </w:rPr>
              <w:t xml:space="preserve"> smeštaj, ishrana, transport tokom posete. Putni troškovi uključuju avionske ili železničke karte, takse i transfer do lokacija posete. Smeštaj podrazumeva troškove hotela ili drugog smeštaja tokom boravka. Ishrana pokriva obroke tokom posete, uključujući doručak, ručak i večeru.</w:t>
            </w:r>
          </w:p>
        </w:tc>
      </w:tr>
    </w:tbl>
    <w:p w14:paraId="6CA1088B" w14:textId="77777777" w:rsidR="00FF34E2" w:rsidRDefault="00FF34E2" w:rsidP="00FF34E2">
      <w:r>
        <w:rPr>
          <w:b/>
          <w:sz w:val="24"/>
          <w:szCs w:val="24"/>
        </w:rPr>
        <w:t>Deliverables/results/outcomes</w:t>
      </w:r>
    </w:p>
    <w:p w14:paraId="78D1A22C" w14:textId="77777777" w:rsidR="00CA45CE" w:rsidRDefault="00CA45CE"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F34E2" w14:paraId="2AF44953" w14:textId="77777777" w:rsidTr="00540F2B">
        <w:tc>
          <w:tcPr>
            <w:tcW w:w="2130" w:type="dxa"/>
            <w:vMerge w:val="restart"/>
            <w:vAlign w:val="center"/>
          </w:tcPr>
          <w:p w14:paraId="1D475E8F" w14:textId="77777777" w:rsidR="00FF34E2" w:rsidRDefault="00FF34E2" w:rsidP="00540F2B">
            <w:r>
              <w:rPr>
                <w:rFonts w:ascii="Calibri" w:eastAsia="Calibri" w:hAnsi="Calibri" w:cs="Calibri"/>
                <w:b/>
              </w:rPr>
              <w:t>Expected Deliverable/Results/</w:t>
            </w:r>
          </w:p>
          <w:p w14:paraId="56034F11" w14:textId="77777777" w:rsidR="00FF34E2" w:rsidRDefault="00FF34E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7FD2514" w14:textId="77777777" w:rsidR="00FF34E2" w:rsidRDefault="00FF34E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5844B4E" w14:textId="77777777" w:rsidR="00FF34E2" w:rsidRDefault="00FF34E2" w:rsidP="00FF34E2">
            <w:r>
              <w:rPr>
                <w:b/>
                <w:bCs/>
              </w:rPr>
              <w:t>5.1.1.</w:t>
            </w:r>
            <w:r>
              <w:t xml:space="preserve"> </w:t>
            </w:r>
          </w:p>
          <w:p w14:paraId="5F49BD69" w14:textId="77777777" w:rsidR="00FF34E2" w:rsidRDefault="00FF34E2" w:rsidP="00540F2B">
            <w:pPr>
              <w:ind w:left="4853"/>
              <w:rPr>
                <w:rFonts w:ascii="Calibri" w:eastAsia="Calibri" w:hAnsi="Calibri" w:cs="Calibri"/>
                <w:bCs/>
              </w:rPr>
            </w:pPr>
          </w:p>
        </w:tc>
      </w:tr>
      <w:tr w:rsidR="00FF34E2" w14:paraId="074A173A" w14:textId="77777777" w:rsidTr="00540F2B">
        <w:tc>
          <w:tcPr>
            <w:tcW w:w="2130" w:type="dxa"/>
            <w:vMerge/>
            <w:vAlign w:val="center"/>
          </w:tcPr>
          <w:p w14:paraId="78ADC95E"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E1321A5" w14:textId="77777777" w:rsidR="00FF34E2" w:rsidRDefault="00FF34E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EFE9293" w14:textId="77777777" w:rsidR="00FF34E2" w:rsidRPr="005B2FD9" w:rsidRDefault="00FF34E2" w:rsidP="00FF34E2">
            <w:pPr>
              <w:rPr>
                <w:rFonts w:ascii="Calibri" w:eastAsia="Calibri" w:hAnsi="Calibri" w:cs="Calibri"/>
              </w:rPr>
            </w:pPr>
            <w:r>
              <w:t>Definisanje ciljeva za svaku oblast ( Blockchain, AI, DevOps)</w:t>
            </w:r>
          </w:p>
        </w:tc>
      </w:tr>
      <w:tr w:rsidR="00FF34E2" w14:paraId="62C4A89C" w14:textId="77777777" w:rsidTr="00540F2B">
        <w:trPr>
          <w:trHeight w:val="472"/>
        </w:trPr>
        <w:tc>
          <w:tcPr>
            <w:tcW w:w="2130" w:type="dxa"/>
            <w:vMerge/>
            <w:vAlign w:val="center"/>
          </w:tcPr>
          <w:p w14:paraId="4069CF6E"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7941D" w14:textId="77777777" w:rsidR="00FF34E2" w:rsidRDefault="00FF34E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309FE9D"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179C452"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176D5E39"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59C481C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Event</w:t>
            </w:r>
          </w:p>
          <w:p w14:paraId="62B39DA9" w14:textId="77777777" w:rsidR="00FF34E2" w:rsidRDefault="00FF34E2" w:rsidP="00540F2B">
            <w:r>
              <w:rPr>
                <w:rFonts w:ascii="Impact" w:eastAsia="Impact" w:hAnsi="Impact" w:cs="Impact"/>
              </w:rPr>
              <w:t>x</w:t>
            </w:r>
            <w:r>
              <w:rPr>
                <w:rFonts w:ascii="Calibri" w:eastAsia="Calibri" w:hAnsi="Calibri" w:cs="Calibri"/>
                <w:color w:val="000000"/>
              </w:rPr>
              <w:t xml:space="preserve"> Report </w:t>
            </w:r>
          </w:p>
          <w:p w14:paraId="1FB44B97"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F34E2" w14:paraId="41A6B6E3" w14:textId="77777777" w:rsidTr="00540F2B">
        <w:tc>
          <w:tcPr>
            <w:tcW w:w="2130" w:type="dxa"/>
            <w:vMerge/>
            <w:vAlign w:val="center"/>
          </w:tcPr>
          <w:p w14:paraId="2D8550D3"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E7A748F" w14:textId="77777777" w:rsidR="00FF34E2" w:rsidRDefault="00FF34E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AD67DD8" w14:textId="77777777" w:rsidR="00FF34E2" w:rsidRDefault="00FF34E2" w:rsidP="00540F2B">
            <w:pPr>
              <w:rPr>
                <w:rFonts w:ascii="Calibri" w:eastAsia="Calibri" w:hAnsi="Calibri" w:cs="Calibri"/>
              </w:rPr>
            </w:pPr>
            <w:r w:rsidRPr="00FF34E2">
              <w:rPr>
                <w:rFonts w:ascii="Calibri" w:eastAsia="Calibri" w:hAnsi="Calibri" w:cs="Calibri"/>
              </w:rPr>
              <w:t>Definisanje ciljeva za svaku oblast (Blockchain, AI, DevOps) osigurava usmerenost i jasnoću u edukativnom programu.</w:t>
            </w:r>
          </w:p>
        </w:tc>
      </w:tr>
      <w:tr w:rsidR="00FF34E2" w14:paraId="75E363AA" w14:textId="77777777" w:rsidTr="00540F2B">
        <w:trPr>
          <w:trHeight w:val="47"/>
        </w:trPr>
        <w:tc>
          <w:tcPr>
            <w:tcW w:w="2130" w:type="dxa"/>
            <w:vMerge/>
            <w:vAlign w:val="center"/>
          </w:tcPr>
          <w:p w14:paraId="33C30034"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EB8748" w14:textId="77777777" w:rsidR="00FF34E2" w:rsidRDefault="00FF34E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8B1BE6F" w14:textId="77777777" w:rsidR="00FF34E2" w:rsidRDefault="00FF34E2" w:rsidP="00540F2B">
            <w:pPr>
              <w:rPr>
                <w:rFonts w:ascii="Calibri" w:eastAsia="Calibri" w:hAnsi="Calibri" w:cs="Calibri"/>
              </w:rPr>
            </w:pPr>
            <w:r>
              <w:rPr>
                <w:rFonts w:ascii="Calibri" w:eastAsia="Calibri" w:hAnsi="Calibri" w:cs="Calibri"/>
              </w:rPr>
              <w:t>M9</w:t>
            </w:r>
          </w:p>
        </w:tc>
      </w:tr>
      <w:tr w:rsidR="00FF34E2" w14:paraId="17407BD9" w14:textId="77777777" w:rsidTr="00540F2B">
        <w:trPr>
          <w:trHeight w:val="404"/>
        </w:trPr>
        <w:tc>
          <w:tcPr>
            <w:tcW w:w="2130" w:type="dxa"/>
            <w:vAlign w:val="center"/>
          </w:tcPr>
          <w:p w14:paraId="2F736B91" w14:textId="77777777" w:rsidR="00FF34E2" w:rsidRDefault="00FF34E2" w:rsidP="00540F2B">
            <w:pPr>
              <w:rPr>
                <w:rFonts w:ascii="Calibri" w:eastAsia="Calibri" w:hAnsi="Calibri" w:cs="Calibri"/>
              </w:rPr>
            </w:pPr>
          </w:p>
        </w:tc>
        <w:tc>
          <w:tcPr>
            <w:tcW w:w="1980" w:type="dxa"/>
            <w:vAlign w:val="center"/>
          </w:tcPr>
          <w:p w14:paraId="79F2686C" w14:textId="77777777" w:rsidR="00FF34E2" w:rsidRDefault="00FF34E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9CF3C3" w14:textId="77777777" w:rsidR="00FF34E2" w:rsidRDefault="00FF34E2" w:rsidP="00540F2B">
            <w:pPr>
              <w:rPr>
                <w:rFonts w:ascii="Calibri" w:eastAsia="Calibri" w:hAnsi="Calibri" w:cs="Calibri"/>
              </w:rPr>
            </w:pPr>
            <w:r>
              <w:rPr>
                <w:rFonts w:ascii="Calibri" w:eastAsia="Calibri" w:hAnsi="Calibri" w:cs="Calibri"/>
              </w:rPr>
              <w:t>Srpski, engleski</w:t>
            </w:r>
          </w:p>
        </w:tc>
      </w:tr>
      <w:tr w:rsidR="00FF34E2" w14:paraId="6CCBD5AC" w14:textId="77777777" w:rsidTr="00540F2B">
        <w:trPr>
          <w:trHeight w:val="482"/>
        </w:trPr>
        <w:tc>
          <w:tcPr>
            <w:tcW w:w="2130" w:type="dxa"/>
            <w:vMerge w:val="restart"/>
            <w:vAlign w:val="center"/>
          </w:tcPr>
          <w:p w14:paraId="1FDBFEEA" w14:textId="77777777" w:rsidR="00FF34E2" w:rsidRDefault="00FF34E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5CF0AA2"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02D7C877"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322804"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E35F06E"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65587AD"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0A42B7EA"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C964B19"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F34E2" w14:paraId="43464D4D" w14:textId="77777777" w:rsidTr="00540F2B">
        <w:trPr>
          <w:trHeight w:val="482"/>
        </w:trPr>
        <w:tc>
          <w:tcPr>
            <w:tcW w:w="2130" w:type="dxa"/>
            <w:vMerge/>
            <w:vAlign w:val="center"/>
          </w:tcPr>
          <w:p w14:paraId="62D10E49"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1DE874" w14:textId="77777777" w:rsidR="00FF34E2" w:rsidRDefault="00FF34E2" w:rsidP="00540F2B">
            <w:pPr>
              <w:ind w:left="708" w:hanging="708"/>
            </w:pPr>
            <w:r>
              <w:rPr>
                <w:rFonts w:ascii="Calibri" w:eastAsia="Calibri" w:hAnsi="Calibri" w:cs="Calibri"/>
                <w:i/>
              </w:rPr>
              <w:t xml:space="preserve">If you selected 'Other', please identify these target groups. </w:t>
            </w:r>
          </w:p>
          <w:p w14:paraId="5B6B6D20" w14:textId="77777777" w:rsidR="00FF34E2" w:rsidRDefault="00FF34E2" w:rsidP="00540F2B">
            <w:pPr>
              <w:rPr>
                <w:rFonts w:ascii="Calibri" w:eastAsia="Calibri" w:hAnsi="Calibri" w:cs="Calibri"/>
                <w:bCs/>
              </w:rPr>
            </w:pPr>
            <w:r>
              <w:rPr>
                <w:rFonts w:ascii="Calibri" w:eastAsia="Calibri" w:hAnsi="Calibri" w:cs="Calibri"/>
                <w:i/>
              </w:rPr>
              <w:t>(Max. 250 words)</w:t>
            </w:r>
          </w:p>
        </w:tc>
      </w:tr>
      <w:tr w:rsidR="00FF34E2" w14:paraId="428B7424" w14:textId="77777777" w:rsidTr="00540F2B">
        <w:trPr>
          <w:trHeight w:val="557"/>
        </w:trPr>
        <w:tc>
          <w:tcPr>
            <w:tcW w:w="2130" w:type="dxa"/>
            <w:tcBorders>
              <w:right w:val="single" w:sz="4" w:space="0" w:color="000000"/>
            </w:tcBorders>
            <w:vAlign w:val="center"/>
          </w:tcPr>
          <w:p w14:paraId="7B10534B" w14:textId="77777777" w:rsidR="00FF34E2" w:rsidRDefault="00FF34E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C5859A9"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4747426"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298A1C9"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483568A"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D9BC0A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3A9C4F"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AF36337" w14:textId="77777777" w:rsidR="00CA45CE" w:rsidRDefault="00CA45CE" w:rsidP="00FC7978"/>
    <w:p w14:paraId="66322286" w14:textId="77777777" w:rsidR="00CA45CE" w:rsidRDefault="00CA45C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4F3F7314" w14:textId="77777777" w:rsidTr="00540F2B">
        <w:tc>
          <w:tcPr>
            <w:tcW w:w="2130" w:type="dxa"/>
            <w:vMerge w:val="restart"/>
            <w:vAlign w:val="center"/>
          </w:tcPr>
          <w:p w14:paraId="2C635E19" w14:textId="77777777" w:rsidR="001526A8" w:rsidRDefault="001526A8" w:rsidP="00540F2B">
            <w:r>
              <w:rPr>
                <w:rFonts w:ascii="Calibri" w:eastAsia="Calibri" w:hAnsi="Calibri" w:cs="Calibri"/>
                <w:b/>
              </w:rPr>
              <w:t>Expected Deliverable/Results/</w:t>
            </w:r>
          </w:p>
          <w:p w14:paraId="7B1DC2BD"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FC4CED0"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C3EC8AB" w14:textId="77777777" w:rsidR="001526A8" w:rsidRDefault="001526A8" w:rsidP="001526A8">
            <w:r>
              <w:t>5.1.2.</w:t>
            </w:r>
          </w:p>
          <w:p w14:paraId="0FA5306D" w14:textId="77777777" w:rsidR="001526A8" w:rsidRDefault="001526A8" w:rsidP="00540F2B">
            <w:pPr>
              <w:ind w:left="4853"/>
              <w:rPr>
                <w:rFonts w:ascii="Calibri" w:eastAsia="Calibri" w:hAnsi="Calibri" w:cs="Calibri"/>
                <w:bCs/>
              </w:rPr>
            </w:pPr>
          </w:p>
        </w:tc>
      </w:tr>
      <w:tr w:rsidR="001526A8" w14:paraId="3E797EB1" w14:textId="77777777" w:rsidTr="00540F2B">
        <w:tc>
          <w:tcPr>
            <w:tcW w:w="2130" w:type="dxa"/>
            <w:vMerge/>
            <w:vAlign w:val="center"/>
          </w:tcPr>
          <w:p w14:paraId="502EA9EB"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398C8A"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FD160C1" w14:textId="77777777" w:rsidR="001526A8" w:rsidRDefault="001526A8" w:rsidP="00540F2B">
            <w:pPr>
              <w:rPr>
                <w:rFonts w:ascii="Calibri" w:eastAsia="Calibri" w:hAnsi="Calibri" w:cs="Calibri"/>
              </w:rPr>
            </w:pPr>
            <w:r>
              <w:t>Identifikovane relevantne teme i preduzeća za posetu.</w:t>
            </w:r>
          </w:p>
        </w:tc>
      </w:tr>
      <w:tr w:rsidR="001526A8" w14:paraId="70A2B3C6" w14:textId="77777777" w:rsidTr="00540F2B">
        <w:trPr>
          <w:trHeight w:val="472"/>
        </w:trPr>
        <w:tc>
          <w:tcPr>
            <w:tcW w:w="2130" w:type="dxa"/>
            <w:vMerge/>
            <w:vAlign w:val="center"/>
          </w:tcPr>
          <w:p w14:paraId="55FE1714"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C83EBF"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01BEF1F" w14:textId="77777777" w:rsidR="001526A8" w:rsidRDefault="001526A8" w:rsidP="00540F2B">
            <w:r>
              <w:rPr>
                <w:rFonts w:ascii="MS Gothic" w:eastAsia="MS Gothic" w:hAnsi="MS Gothic" w:cs="MS Gothic"/>
              </w:rPr>
              <w:t>☐</w:t>
            </w:r>
            <w:r>
              <w:rPr>
                <w:rFonts w:ascii="Calibri" w:eastAsia="Calibri" w:hAnsi="Calibri" w:cs="Calibri"/>
              </w:rPr>
              <w:t xml:space="preserve"> Teaching material</w:t>
            </w:r>
          </w:p>
          <w:p w14:paraId="1AB1218D" w14:textId="77777777" w:rsidR="001526A8" w:rsidRDefault="001526A8" w:rsidP="00540F2B">
            <w:r>
              <w:rPr>
                <w:rFonts w:ascii="MS Gothic" w:eastAsia="MS Gothic" w:hAnsi="MS Gothic" w:cs="MS Gothic"/>
              </w:rPr>
              <w:t>☐</w:t>
            </w:r>
            <w:r>
              <w:rPr>
                <w:rFonts w:ascii="Calibri" w:eastAsia="Calibri" w:hAnsi="Calibri" w:cs="Calibri"/>
              </w:rPr>
              <w:t xml:space="preserve"> Learning material</w:t>
            </w:r>
          </w:p>
          <w:p w14:paraId="1860D4EC"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55D52C23"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6E0B22B6" w14:textId="77777777" w:rsidR="001526A8" w:rsidRDefault="001526A8" w:rsidP="00540F2B">
            <w:r>
              <w:rPr>
                <w:rFonts w:ascii="Impact" w:eastAsia="Impact" w:hAnsi="Impact" w:cs="Impact"/>
              </w:rPr>
              <w:t xml:space="preserve">  x   </w:t>
            </w:r>
            <w:r>
              <w:rPr>
                <w:rFonts w:ascii="Calibri" w:eastAsia="Calibri" w:hAnsi="Calibri" w:cs="Calibri"/>
              </w:rPr>
              <w:t xml:space="preserve">Report </w:t>
            </w:r>
          </w:p>
          <w:p w14:paraId="3C3FA4D1"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02E0F276" w14:textId="77777777" w:rsidTr="00540F2B">
        <w:tc>
          <w:tcPr>
            <w:tcW w:w="2130" w:type="dxa"/>
            <w:vMerge/>
            <w:vAlign w:val="center"/>
          </w:tcPr>
          <w:p w14:paraId="2CD7A892"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6AA368"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E0BB9BA" w14:textId="77777777" w:rsidR="001526A8" w:rsidRDefault="001526A8" w:rsidP="00540F2B">
            <w:pPr>
              <w:rPr>
                <w:rFonts w:ascii="Calibri" w:eastAsia="Calibri" w:hAnsi="Calibri" w:cs="Calibri"/>
              </w:rPr>
            </w:pPr>
            <w:r w:rsidRPr="001526A8">
              <w:rPr>
                <w:rFonts w:ascii="Calibri" w:eastAsia="Calibri" w:hAnsi="Calibri" w:cs="Calibri"/>
              </w:rPr>
              <w:t xml:space="preserve">identifikuje se ključne teme i preduzeća koja će biti obuhvaćena tokom posete, sa fokusom na relevantne </w:t>
            </w:r>
            <w:r>
              <w:rPr>
                <w:rFonts w:ascii="Calibri" w:eastAsia="Calibri" w:hAnsi="Calibri" w:cs="Calibri"/>
              </w:rPr>
              <w:t xml:space="preserve">oblasti </w:t>
            </w:r>
            <w:r w:rsidRPr="001526A8">
              <w:rPr>
                <w:rFonts w:ascii="Calibri" w:eastAsia="Calibri" w:hAnsi="Calibri" w:cs="Calibri"/>
              </w:rPr>
              <w:t>kako bi se obezbedilo obuhvatno i informativno iskustvo.</w:t>
            </w:r>
          </w:p>
        </w:tc>
      </w:tr>
      <w:tr w:rsidR="001526A8" w14:paraId="3CE2BBA2" w14:textId="77777777" w:rsidTr="00540F2B">
        <w:trPr>
          <w:trHeight w:val="47"/>
        </w:trPr>
        <w:tc>
          <w:tcPr>
            <w:tcW w:w="2130" w:type="dxa"/>
            <w:vMerge/>
            <w:vAlign w:val="center"/>
          </w:tcPr>
          <w:p w14:paraId="0AC23CD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A4986A"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D77ED98"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4ADBE8B1" w14:textId="77777777" w:rsidTr="00540F2B">
        <w:trPr>
          <w:trHeight w:val="404"/>
        </w:trPr>
        <w:tc>
          <w:tcPr>
            <w:tcW w:w="2130" w:type="dxa"/>
            <w:vAlign w:val="center"/>
          </w:tcPr>
          <w:p w14:paraId="61450067" w14:textId="77777777" w:rsidR="001526A8" w:rsidRDefault="001526A8" w:rsidP="00540F2B">
            <w:pPr>
              <w:rPr>
                <w:rFonts w:ascii="Calibri" w:eastAsia="Calibri" w:hAnsi="Calibri" w:cs="Calibri"/>
              </w:rPr>
            </w:pPr>
          </w:p>
        </w:tc>
        <w:tc>
          <w:tcPr>
            <w:tcW w:w="1980" w:type="dxa"/>
            <w:vAlign w:val="center"/>
          </w:tcPr>
          <w:p w14:paraId="2F2D655B"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B962A26"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13826E1F" w14:textId="77777777" w:rsidTr="00540F2B">
        <w:trPr>
          <w:trHeight w:val="482"/>
        </w:trPr>
        <w:tc>
          <w:tcPr>
            <w:tcW w:w="2130" w:type="dxa"/>
            <w:vMerge w:val="restart"/>
            <w:vAlign w:val="center"/>
          </w:tcPr>
          <w:p w14:paraId="717AB5ED"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BA226F5"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66BD412B"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057A095C"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35C5AFC4"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7BF4C585"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784A7EEB"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5CF3E419"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252FA547" w14:textId="77777777" w:rsidTr="00540F2B">
        <w:trPr>
          <w:trHeight w:val="482"/>
        </w:trPr>
        <w:tc>
          <w:tcPr>
            <w:tcW w:w="2130" w:type="dxa"/>
            <w:vMerge/>
            <w:vAlign w:val="center"/>
          </w:tcPr>
          <w:p w14:paraId="0DC76957"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620EC6C" w14:textId="77777777" w:rsidR="001526A8" w:rsidRDefault="001526A8" w:rsidP="00540F2B">
            <w:pPr>
              <w:ind w:left="708"/>
            </w:pPr>
            <w:r>
              <w:rPr>
                <w:rFonts w:ascii="Calibri" w:eastAsia="Calibri" w:hAnsi="Calibri" w:cs="Calibri"/>
                <w:i/>
              </w:rPr>
              <w:t xml:space="preserve">If you selected 'Other', please identify these target groups. </w:t>
            </w:r>
          </w:p>
          <w:p w14:paraId="281ABF75"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27DFEF4D" w14:textId="77777777" w:rsidTr="00540F2B">
        <w:trPr>
          <w:trHeight w:val="557"/>
        </w:trPr>
        <w:tc>
          <w:tcPr>
            <w:tcW w:w="2130" w:type="dxa"/>
            <w:tcBorders>
              <w:right w:val="single" w:sz="4" w:space="0" w:color="000000"/>
            </w:tcBorders>
            <w:vAlign w:val="center"/>
          </w:tcPr>
          <w:p w14:paraId="2FE449FE" w14:textId="77777777"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F76DC3" w14:textId="77777777" w:rsidR="001526A8" w:rsidRDefault="001526A8" w:rsidP="00540F2B">
            <w:r>
              <w:rPr>
                <w:rFonts w:ascii="Impact" w:eastAsia="Impact" w:hAnsi="Impact" w:cs="Impact"/>
              </w:rPr>
              <w:t>x</w:t>
            </w:r>
            <w:r>
              <w:rPr>
                <w:rFonts w:ascii="Calibri" w:eastAsia="Calibri" w:hAnsi="Calibri" w:cs="Calibri"/>
              </w:rPr>
              <w:t xml:space="preserve"> Department / Faculty </w:t>
            </w:r>
          </w:p>
          <w:p w14:paraId="263ABF89"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D2C19D"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4E5A6B84"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DDB8BBA"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6A8C6A89"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54EC152B"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2C5EC719" w14:textId="77777777" w:rsidTr="00540F2B">
        <w:tc>
          <w:tcPr>
            <w:tcW w:w="2130" w:type="dxa"/>
            <w:vMerge w:val="restart"/>
            <w:vAlign w:val="center"/>
          </w:tcPr>
          <w:p w14:paraId="7FF4F54C" w14:textId="77777777" w:rsidR="001526A8" w:rsidRDefault="001526A8" w:rsidP="00540F2B">
            <w:r>
              <w:rPr>
                <w:rFonts w:ascii="Calibri" w:eastAsia="Calibri" w:hAnsi="Calibri" w:cs="Calibri"/>
                <w:b/>
              </w:rPr>
              <w:t>Expected Deliverable/Results/</w:t>
            </w:r>
          </w:p>
          <w:p w14:paraId="73736D47"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E34229F"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12101E9" w14:textId="77777777" w:rsidR="008C2F61" w:rsidRDefault="008C2F61" w:rsidP="008C2F61">
            <w:r>
              <w:t xml:space="preserve">5.1.3. </w:t>
            </w:r>
          </w:p>
          <w:p w14:paraId="0A52FA73" w14:textId="77777777" w:rsidR="001526A8" w:rsidRDefault="001526A8" w:rsidP="00540F2B">
            <w:pPr>
              <w:ind w:left="4853"/>
              <w:rPr>
                <w:rFonts w:ascii="Calibri" w:eastAsia="Calibri" w:hAnsi="Calibri" w:cs="Calibri"/>
                <w:bCs/>
              </w:rPr>
            </w:pPr>
          </w:p>
        </w:tc>
      </w:tr>
      <w:tr w:rsidR="001526A8" w:rsidRPr="00E5320B" w14:paraId="5F12DA8B" w14:textId="77777777" w:rsidTr="00540F2B">
        <w:tc>
          <w:tcPr>
            <w:tcW w:w="2130" w:type="dxa"/>
            <w:vMerge/>
            <w:vAlign w:val="center"/>
          </w:tcPr>
          <w:p w14:paraId="4B08E233"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EDA8962"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0D539B0" w14:textId="77777777" w:rsidR="001526A8" w:rsidRPr="00435385" w:rsidRDefault="008C2F61" w:rsidP="00540F2B">
            <w:pPr>
              <w:rPr>
                <w:rFonts w:ascii="Calibri" w:eastAsia="Calibri" w:hAnsi="Calibri" w:cs="Calibri"/>
                <w:lang w:val="fr-FR"/>
              </w:rPr>
            </w:pPr>
            <w:r w:rsidRPr="00435385">
              <w:rPr>
                <w:lang w:val="fr-FR"/>
              </w:rPr>
              <w:t>Koordinisana podrška mentora tokom poseta.</w:t>
            </w:r>
          </w:p>
        </w:tc>
      </w:tr>
      <w:tr w:rsidR="001526A8" w14:paraId="28332BA4" w14:textId="77777777" w:rsidTr="00540F2B">
        <w:trPr>
          <w:trHeight w:val="472"/>
        </w:trPr>
        <w:tc>
          <w:tcPr>
            <w:tcW w:w="2130" w:type="dxa"/>
            <w:vMerge/>
            <w:vAlign w:val="center"/>
          </w:tcPr>
          <w:p w14:paraId="7156FCE1" w14:textId="77777777" w:rsidR="001526A8" w:rsidRPr="00435385"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313043A4"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39FC6D1" w14:textId="77777777" w:rsidR="001526A8" w:rsidRDefault="008C2F61" w:rsidP="00540F2B">
            <w:r>
              <w:rPr>
                <w:rFonts w:ascii="Impact" w:eastAsia="Impact" w:hAnsi="Impact" w:cs="Impact"/>
              </w:rPr>
              <w:t xml:space="preserve"> x</w:t>
            </w:r>
            <w:r w:rsidR="001526A8">
              <w:rPr>
                <w:rFonts w:ascii="Calibri" w:eastAsia="Calibri" w:hAnsi="Calibri" w:cs="Calibri"/>
              </w:rPr>
              <w:t xml:space="preserve"> Teaching material</w:t>
            </w:r>
          </w:p>
          <w:p w14:paraId="439B0A68" w14:textId="77777777" w:rsidR="008C2F61" w:rsidRDefault="008C2F61" w:rsidP="00540F2B">
            <w:r>
              <w:rPr>
                <w:rFonts w:ascii="Impact" w:eastAsia="Impact" w:hAnsi="Impact" w:cs="Impact"/>
              </w:rPr>
              <w:t xml:space="preserve"> x</w:t>
            </w:r>
            <w:r w:rsidR="001526A8">
              <w:rPr>
                <w:rFonts w:ascii="Calibri" w:eastAsia="Calibri" w:hAnsi="Calibri" w:cs="Calibri"/>
              </w:rPr>
              <w:t xml:space="preserve"> Learning material</w:t>
            </w:r>
          </w:p>
          <w:p w14:paraId="2DEB0063" w14:textId="77777777" w:rsidR="001526A8" w:rsidRPr="008C2F61" w:rsidRDefault="001526A8"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B7AB02E"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1CC5A2DD" w14:textId="77777777" w:rsidR="001526A8" w:rsidRDefault="008C2F61" w:rsidP="00540F2B">
            <w:r>
              <w:rPr>
                <w:rFonts w:ascii="MS Gothic" w:eastAsia="MS Gothic" w:hAnsi="MS Gothic" w:cs="MS Gothic"/>
              </w:rPr>
              <w:t>☐</w:t>
            </w:r>
            <w:r>
              <w:rPr>
                <w:rFonts w:ascii="Calibri" w:eastAsia="Calibri" w:hAnsi="Calibri" w:cs="Calibri"/>
              </w:rPr>
              <w:t xml:space="preserve"> </w:t>
            </w:r>
            <w:r w:rsidR="001526A8">
              <w:rPr>
                <w:rFonts w:ascii="Impact" w:eastAsia="Impact" w:hAnsi="Impact" w:cs="Impact"/>
              </w:rPr>
              <w:t xml:space="preserve">  </w:t>
            </w:r>
            <w:r w:rsidR="001526A8">
              <w:rPr>
                <w:rFonts w:ascii="Calibri" w:eastAsia="Calibri" w:hAnsi="Calibri" w:cs="Calibri"/>
              </w:rPr>
              <w:t xml:space="preserve">Report </w:t>
            </w:r>
          </w:p>
          <w:p w14:paraId="6505BD11"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238F8C12" w14:textId="77777777" w:rsidTr="00540F2B">
        <w:tc>
          <w:tcPr>
            <w:tcW w:w="2130" w:type="dxa"/>
            <w:vMerge/>
            <w:vAlign w:val="center"/>
          </w:tcPr>
          <w:p w14:paraId="4E1DECB9"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0F4D3F"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F135422" w14:textId="77777777" w:rsidR="001526A8" w:rsidRDefault="008C2F61" w:rsidP="00540F2B">
            <w:pPr>
              <w:rPr>
                <w:rFonts w:ascii="Calibri" w:eastAsia="Calibri" w:hAnsi="Calibri" w:cs="Calibri"/>
              </w:rPr>
            </w:pPr>
            <w:r>
              <w:rPr>
                <w:rFonts w:ascii="Calibri" w:eastAsia="Calibri" w:hAnsi="Calibri" w:cs="Calibri"/>
              </w:rPr>
              <w:t>M</w:t>
            </w:r>
            <w:r w:rsidRPr="008C2F61">
              <w:rPr>
                <w:rFonts w:ascii="Calibri" w:eastAsia="Calibri" w:hAnsi="Calibri" w:cs="Calibri"/>
              </w:rPr>
              <w:t>entori su aktivno uključeni i pružaju usmerenje i znanje studentima tokom posete, obezbeđujući korisne informacije kako bi se studentima omogućilo dublje razumevanje i interakcija sa stručnjacima.</w:t>
            </w:r>
          </w:p>
        </w:tc>
      </w:tr>
      <w:tr w:rsidR="001526A8" w14:paraId="6A637BA6" w14:textId="77777777" w:rsidTr="00540F2B">
        <w:trPr>
          <w:trHeight w:val="47"/>
        </w:trPr>
        <w:tc>
          <w:tcPr>
            <w:tcW w:w="2130" w:type="dxa"/>
            <w:vMerge/>
            <w:vAlign w:val="center"/>
          </w:tcPr>
          <w:p w14:paraId="54FD61C9"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9D2E4B"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405B7A9"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720C3B21" w14:textId="77777777" w:rsidTr="00540F2B">
        <w:trPr>
          <w:trHeight w:val="404"/>
        </w:trPr>
        <w:tc>
          <w:tcPr>
            <w:tcW w:w="2130" w:type="dxa"/>
            <w:vAlign w:val="center"/>
          </w:tcPr>
          <w:p w14:paraId="058B846C" w14:textId="77777777" w:rsidR="001526A8" w:rsidRDefault="001526A8" w:rsidP="00540F2B">
            <w:pPr>
              <w:rPr>
                <w:rFonts w:ascii="Calibri" w:eastAsia="Calibri" w:hAnsi="Calibri" w:cs="Calibri"/>
              </w:rPr>
            </w:pPr>
          </w:p>
        </w:tc>
        <w:tc>
          <w:tcPr>
            <w:tcW w:w="1980" w:type="dxa"/>
            <w:vAlign w:val="center"/>
          </w:tcPr>
          <w:p w14:paraId="5463D30A"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4A3FC21"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309FDA09" w14:textId="77777777" w:rsidTr="00540F2B">
        <w:trPr>
          <w:trHeight w:val="482"/>
        </w:trPr>
        <w:tc>
          <w:tcPr>
            <w:tcW w:w="2130" w:type="dxa"/>
            <w:vMerge w:val="restart"/>
            <w:vAlign w:val="center"/>
          </w:tcPr>
          <w:p w14:paraId="5A454338"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E309A48"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199B74F4"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7BE28257"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3BAF2B4F"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4A1D3829"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5E005B27"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4EB5D457"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5DCE4975" w14:textId="77777777" w:rsidTr="00540F2B">
        <w:trPr>
          <w:trHeight w:val="482"/>
        </w:trPr>
        <w:tc>
          <w:tcPr>
            <w:tcW w:w="2130" w:type="dxa"/>
            <w:vMerge/>
            <w:vAlign w:val="center"/>
          </w:tcPr>
          <w:p w14:paraId="7F7C493B"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E1264F4" w14:textId="77777777" w:rsidR="001526A8" w:rsidRDefault="001526A8" w:rsidP="00540F2B">
            <w:pPr>
              <w:ind w:left="708"/>
            </w:pPr>
            <w:r>
              <w:rPr>
                <w:rFonts w:ascii="Calibri" w:eastAsia="Calibri" w:hAnsi="Calibri" w:cs="Calibri"/>
                <w:i/>
              </w:rPr>
              <w:t xml:space="preserve">If you selected 'Other', please identify these target groups. </w:t>
            </w:r>
          </w:p>
          <w:p w14:paraId="02B7BCAF"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46BFA2BE" w14:textId="77777777" w:rsidTr="00540F2B">
        <w:trPr>
          <w:trHeight w:val="557"/>
        </w:trPr>
        <w:tc>
          <w:tcPr>
            <w:tcW w:w="2130" w:type="dxa"/>
            <w:tcBorders>
              <w:right w:val="single" w:sz="4" w:space="0" w:color="000000"/>
            </w:tcBorders>
            <w:vAlign w:val="center"/>
          </w:tcPr>
          <w:p w14:paraId="4DE4FD13" w14:textId="77777777"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4CD9E23" w14:textId="77777777" w:rsidR="001526A8" w:rsidRDefault="008C2F61" w:rsidP="00540F2B">
            <w:r>
              <w:rPr>
                <w:rFonts w:ascii="MS Gothic" w:eastAsia="MS Gothic" w:hAnsi="MS Gothic" w:cs="MS Gothic"/>
              </w:rPr>
              <w:t>☐</w:t>
            </w:r>
            <w:r>
              <w:rPr>
                <w:rFonts w:ascii="Impact" w:eastAsia="Impact" w:hAnsi="Impact" w:cs="Impact"/>
              </w:rPr>
              <w:t xml:space="preserve"> </w:t>
            </w:r>
            <w:r w:rsidR="001526A8">
              <w:rPr>
                <w:rFonts w:ascii="Calibri" w:eastAsia="Calibri" w:hAnsi="Calibri" w:cs="Calibri"/>
              </w:rPr>
              <w:t xml:space="preserve">Department / Faculty </w:t>
            </w:r>
          </w:p>
          <w:p w14:paraId="3F38958F" w14:textId="77777777" w:rsidR="001526A8" w:rsidRDefault="008C2F61" w:rsidP="00540F2B">
            <w:pPr>
              <w:rPr>
                <w:rFonts w:ascii="Calibri" w:eastAsia="Calibri" w:hAnsi="Calibri" w:cs="Calibri"/>
              </w:rPr>
            </w:pPr>
            <w:r>
              <w:rPr>
                <w:rFonts w:ascii="Impact" w:eastAsia="Impact" w:hAnsi="Impact" w:cs="Impact"/>
              </w:rPr>
              <w:t>x</w:t>
            </w:r>
            <w:r w:rsidR="001526A8">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8CE578D"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1F01BCCD"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0B4D2A0"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540108E9"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40D3338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C2F61" w14:paraId="320310D9" w14:textId="77777777" w:rsidTr="00540F2B">
        <w:tc>
          <w:tcPr>
            <w:tcW w:w="2130" w:type="dxa"/>
            <w:vMerge w:val="restart"/>
            <w:vAlign w:val="center"/>
          </w:tcPr>
          <w:p w14:paraId="016CC073" w14:textId="77777777" w:rsidR="008C2F61" w:rsidRDefault="008C2F61" w:rsidP="00540F2B">
            <w:r>
              <w:rPr>
                <w:rFonts w:ascii="Calibri" w:eastAsia="Calibri" w:hAnsi="Calibri" w:cs="Calibri"/>
                <w:b/>
              </w:rPr>
              <w:t xml:space="preserve">Expected </w:t>
            </w:r>
            <w:r>
              <w:rPr>
                <w:rFonts w:ascii="Calibri" w:eastAsia="Calibri" w:hAnsi="Calibri" w:cs="Calibri"/>
                <w:b/>
              </w:rPr>
              <w:lastRenderedPageBreak/>
              <w:t>Deliverable/Results/</w:t>
            </w:r>
          </w:p>
          <w:p w14:paraId="441FBFAA" w14:textId="77777777" w:rsidR="008C2F61" w:rsidRDefault="008C2F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08A5F8" w14:textId="77777777" w:rsidR="008C2F61" w:rsidRDefault="008C2F61" w:rsidP="00540F2B">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685" w:type="dxa"/>
            <w:gridSpan w:val="4"/>
            <w:vAlign w:val="center"/>
          </w:tcPr>
          <w:p w14:paraId="13D3C56E" w14:textId="77777777" w:rsidR="008C2F61" w:rsidRDefault="008C2F61" w:rsidP="00540F2B">
            <w:r>
              <w:lastRenderedPageBreak/>
              <w:t xml:space="preserve">5.1.4. </w:t>
            </w:r>
          </w:p>
          <w:p w14:paraId="3E49D87D" w14:textId="77777777" w:rsidR="008C2F61" w:rsidRDefault="008C2F61" w:rsidP="00540F2B">
            <w:pPr>
              <w:ind w:left="4853"/>
              <w:rPr>
                <w:rFonts w:ascii="Calibri" w:eastAsia="Calibri" w:hAnsi="Calibri" w:cs="Calibri"/>
                <w:bCs/>
              </w:rPr>
            </w:pPr>
          </w:p>
        </w:tc>
      </w:tr>
      <w:tr w:rsidR="008C2F61" w14:paraId="354F41A9" w14:textId="77777777" w:rsidTr="00540F2B">
        <w:tc>
          <w:tcPr>
            <w:tcW w:w="2130" w:type="dxa"/>
            <w:vMerge/>
            <w:vAlign w:val="center"/>
          </w:tcPr>
          <w:p w14:paraId="3AAA1BB7"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AF60EE1" w14:textId="77777777" w:rsidR="008C2F61" w:rsidRDefault="008C2F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CA58795" w14:textId="77777777" w:rsidR="008C2F61" w:rsidRDefault="008C2F61" w:rsidP="00540F2B">
            <w:pPr>
              <w:rPr>
                <w:rFonts w:ascii="Calibri" w:eastAsia="Calibri" w:hAnsi="Calibri" w:cs="Calibri"/>
              </w:rPr>
            </w:pPr>
            <w:r>
              <w:t>Planiranje trajanja posete i logistika.</w:t>
            </w:r>
          </w:p>
        </w:tc>
      </w:tr>
      <w:tr w:rsidR="008C2F61" w14:paraId="63E10CEA" w14:textId="77777777" w:rsidTr="00540F2B">
        <w:trPr>
          <w:trHeight w:val="472"/>
        </w:trPr>
        <w:tc>
          <w:tcPr>
            <w:tcW w:w="2130" w:type="dxa"/>
            <w:vMerge/>
            <w:vAlign w:val="center"/>
          </w:tcPr>
          <w:p w14:paraId="3C96C4C4"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075AE8" w14:textId="77777777" w:rsidR="008C2F61" w:rsidRDefault="008C2F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376FF7" w14:textId="77777777" w:rsidR="008C2F61" w:rsidRDefault="008C2F61" w:rsidP="00540F2B">
            <w:r>
              <w:rPr>
                <w:rFonts w:ascii="MS Gothic" w:eastAsia="MS Gothic" w:hAnsi="MS Gothic" w:cs="MS Gothic"/>
              </w:rPr>
              <w:t>☐</w:t>
            </w:r>
            <w:r>
              <w:rPr>
                <w:rFonts w:ascii="Calibri" w:eastAsia="Calibri" w:hAnsi="Calibri" w:cs="Calibri"/>
              </w:rPr>
              <w:t xml:space="preserve">  Teaching material</w:t>
            </w:r>
          </w:p>
          <w:p w14:paraId="61CF2FF8" w14:textId="77777777" w:rsidR="008C2F61" w:rsidRDefault="008C2F61" w:rsidP="00540F2B">
            <w:r>
              <w:rPr>
                <w:rFonts w:ascii="MS Gothic" w:eastAsia="MS Gothic" w:hAnsi="MS Gothic" w:cs="MS Gothic"/>
              </w:rPr>
              <w:t>☐</w:t>
            </w:r>
            <w:r>
              <w:rPr>
                <w:rFonts w:ascii="Calibri" w:eastAsia="Calibri" w:hAnsi="Calibri" w:cs="Calibri"/>
              </w:rPr>
              <w:t xml:space="preserve">  Learning material</w:t>
            </w:r>
          </w:p>
          <w:p w14:paraId="647023BE" w14:textId="77777777" w:rsidR="008C2F61" w:rsidRPr="008C2F61" w:rsidRDefault="008C2F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D182A62" w14:textId="77777777" w:rsidR="008C2F61" w:rsidRDefault="008C2F61" w:rsidP="00540F2B">
            <w:r>
              <w:rPr>
                <w:rFonts w:ascii="MS Gothic" w:eastAsia="MS Gothic" w:hAnsi="MS Gothic" w:cs="MS Gothic"/>
              </w:rPr>
              <w:t>☐</w:t>
            </w:r>
            <w:r>
              <w:rPr>
                <w:rFonts w:ascii="Calibri" w:eastAsia="Calibri" w:hAnsi="Calibri" w:cs="Calibri"/>
              </w:rPr>
              <w:t xml:space="preserve"> Event</w:t>
            </w:r>
          </w:p>
          <w:p w14:paraId="631EBCD4" w14:textId="77777777" w:rsidR="008C2F61" w:rsidRDefault="008C2F61" w:rsidP="00540F2B">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Report </w:t>
            </w:r>
          </w:p>
          <w:p w14:paraId="2D3EF8F1"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2F61" w14:paraId="5C075829" w14:textId="77777777" w:rsidTr="00540F2B">
        <w:tc>
          <w:tcPr>
            <w:tcW w:w="2130" w:type="dxa"/>
            <w:vMerge/>
            <w:vAlign w:val="center"/>
          </w:tcPr>
          <w:p w14:paraId="4BB96544"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6ED000" w14:textId="77777777" w:rsidR="008C2F61" w:rsidRDefault="008C2F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02E51DD" w14:textId="77777777" w:rsidR="008C2F61" w:rsidRDefault="004F6261" w:rsidP="00540F2B">
            <w:pPr>
              <w:rPr>
                <w:rFonts w:ascii="Calibri" w:eastAsia="Calibri" w:hAnsi="Calibri" w:cs="Calibri"/>
              </w:rPr>
            </w:pPr>
            <w:r>
              <w:rPr>
                <w:rFonts w:ascii="Calibri" w:eastAsia="Calibri" w:hAnsi="Calibri" w:cs="Calibri"/>
              </w:rPr>
              <w:t>S</w:t>
            </w:r>
            <w:r w:rsidRPr="004F6261">
              <w:rPr>
                <w:rFonts w:ascii="Calibri" w:eastAsia="Calibri" w:hAnsi="Calibri" w:cs="Calibri"/>
              </w:rPr>
              <w:t>trateško planiranje trajanja posete, organizaciju rasporeda aktivnosti i sve logističke detalje kao što su putovanje, smeštaj, ishrana i transport, kako bi se osiguralo glatko i efikasno odvijanje posete studentima, mentorima i ostalim učesnicima.</w:t>
            </w:r>
          </w:p>
        </w:tc>
      </w:tr>
      <w:tr w:rsidR="008C2F61" w14:paraId="755C32FC" w14:textId="77777777" w:rsidTr="00540F2B">
        <w:trPr>
          <w:trHeight w:val="47"/>
        </w:trPr>
        <w:tc>
          <w:tcPr>
            <w:tcW w:w="2130" w:type="dxa"/>
            <w:vMerge/>
            <w:vAlign w:val="center"/>
          </w:tcPr>
          <w:p w14:paraId="20CE04AC"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9603EB" w14:textId="77777777" w:rsidR="008C2F61" w:rsidRDefault="008C2F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8210226" w14:textId="77777777" w:rsidR="008C2F61" w:rsidRDefault="008C2F61" w:rsidP="00540F2B">
            <w:pPr>
              <w:rPr>
                <w:rFonts w:ascii="Calibri" w:eastAsia="Calibri" w:hAnsi="Calibri" w:cs="Calibri"/>
              </w:rPr>
            </w:pPr>
            <w:r>
              <w:rPr>
                <w:rFonts w:ascii="Calibri" w:eastAsia="Calibri" w:hAnsi="Calibri" w:cs="Calibri"/>
              </w:rPr>
              <w:t>M9</w:t>
            </w:r>
          </w:p>
        </w:tc>
      </w:tr>
      <w:tr w:rsidR="008C2F61" w14:paraId="0BA65C4A" w14:textId="77777777" w:rsidTr="00540F2B">
        <w:trPr>
          <w:trHeight w:val="404"/>
        </w:trPr>
        <w:tc>
          <w:tcPr>
            <w:tcW w:w="2130" w:type="dxa"/>
            <w:vAlign w:val="center"/>
          </w:tcPr>
          <w:p w14:paraId="6D1CDCD0" w14:textId="77777777" w:rsidR="008C2F61" w:rsidRDefault="008C2F61" w:rsidP="00540F2B">
            <w:pPr>
              <w:rPr>
                <w:rFonts w:ascii="Calibri" w:eastAsia="Calibri" w:hAnsi="Calibri" w:cs="Calibri"/>
              </w:rPr>
            </w:pPr>
          </w:p>
        </w:tc>
        <w:tc>
          <w:tcPr>
            <w:tcW w:w="1980" w:type="dxa"/>
            <w:vAlign w:val="center"/>
          </w:tcPr>
          <w:p w14:paraId="07500DBA" w14:textId="77777777" w:rsidR="008C2F61" w:rsidRDefault="008C2F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2B5D48" w14:textId="77777777" w:rsidR="008C2F61" w:rsidRDefault="008C2F61" w:rsidP="00540F2B">
            <w:pPr>
              <w:rPr>
                <w:rFonts w:ascii="Calibri" w:eastAsia="Calibri" w:hAnsi="Calibri" w:cs="Calibri"/>
              </w:rPr>
            </w:pPr>
            <w:r>
              <w:rPr>
                <w:rFonts w:ascii="Calibri" w:eastAsia="Calibri" w:hAnsi="Calibri" w:cs="Calibri"/>
              </w:rPr>
              <w:t>Srpski, engleski</w:t>
            </w:r>
          </w:p>
        </w:tc>
      </w:tr>
      <w:tr w:rsidR="008C2F61" w14:paraId="2112FE1B" w14:textId="77777777" w:rsidTr="00540F2B">
        <w:trPr>
          <w:trHeight w:val="482"/>
        </w:trPr>
        <w:tc>
          <w:tcPr>
            <w:tcW w:w="2130" w:type="dxa"/>
            <w:vMerge w:val="restart"/>
            <w:vAlign w:val="center"/>
          </w:tcPr>
          <w:p w14:paraId="082F4127" w14:textId="77777777" w:rsidR="008C2F61" w:rsidRDefault="008C2F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7E32679" w14:textId="77777777" w:rsidR="008C2F61" w:rsidRDefault="008C2F61" w:rsidP="00540F2B">
            <w:r>
              <w:rPr>
                <w:rFonts w:ascii="Impact" w:eastAsia="Impact" w:hAnsi="Impact" w:cs="Impact"/>
              </w:rPr>
              <w:t>x</w:t>
            </w:r>
            <w:r>
              <w:rPr>
                <w:rFonts w:ascii="Calibri" w:eastAsia="Calibri" w:hAnsi="Calibri" w:cs="Calibri"/>
              </w:rPr>
              <w:t xml:space="preserve"> Teaching staff </w:t>
            </w:r>
          </w:p>
          <w:p w14:paraId="0047B75E" w14:textId="77777777" w:rsidR="008C2F61" w:rsidRDefault="008C2F61" w:rsidP="00540F2B">
            <w:r>
              <w:rPr>
                <w:rFonts w:ascii="Impact" w:eastAsia="Impact" w:hAnsi="Impact" w:cs="Impact"/>
              </w:rPr>
              <w:t>x</w:t>
            </w:r>
            <w:r>
              <w:rPr>
                <w:rFonts w:ascii="Calibri" w:eastAsia="Calibri" w:hAnsi="Calibri" w:cs="Calibri"/>
              </w:rPr>
              <w:t xml:space="preserve"> Students </w:t>
            </w:r>
          </w:p>
          <w:p w14:paraId="5A524898" w14:textId="77777777" w:rsidR="008C2F61" w:rsidRDefault="008C2F61" w:rsidP="00540F2B">
            <w:r>
              <w:rPr>
                <w:rFonts w:ascii="Impact" w:eastAsia="Impact" w:hAnsi="Impact" w:cs="Impact"/>
              </w:rPr>
              <w:t>x</w:t>
            </w:r>
            <w:r>
              <w:rPr>
                <w:rFonts w:ascii="Calibri" w:eastAsia="Calibri" w:hAnsi="Calibri" w:cs="Calibri"/>
              </w:rPr>
              <w:t xml:space="preserve"> Trainees </w:t>
            </w:r>
          </w:p>
          <w:p w14:paraId="21B7D8F2" w14:textId="77777777" w:rsidR="008C2F61" w:rsidRDefault="008C2F61" w:rsidP="00540F2B">
            <w:r>
              <w:rPr>
                <w:rFonts w:ascii="MS Gothic" w:eastAsia="MS Gothic" w:hAnsi="MS Gothic" w:cs="MS Gothic"/>
              </w:rPr>
              <w:t>☐</w:t>
            </w:r>
            <w:r>
              <w:rPr>
                <w:rFonts w:ascii="Calibri" w:eastAsia="Calibri" w:hAnsi="Calibri" w:cs="Calibri"/>
              </w:rPr>
              <w:t xml:space="preserve"> Administrative staff</w:t>
            </w:r>
          </w:p>
          <w:p w14:paraId="250A8918" w14:textId="77777777" w:rsidR="008C2F61" w:rsidRDefault="008C2F61" w:rsidP="00540F2B">
            <w:r>
              <w:rPr>
                <w:rFonts w:ascii="MS Gothic" w:eastAsia="MS Gothic" w:hAnsi="MS Gothic" w:cs="MS Gothic"/>
              </w:rPr>
              <w:t>☐</w:t>
            </w:r>
            <w:r>
              <w:rPr>
                <w:rFonts w:ascii="Calibri" w:eastAsia="Calibri" w:hAnsi="Calibri" w:cs="Calibri"/>
              </w:rPr>
              <w:t xml:space="preserve"> Technical staff </w:t>
            </w:r>
          </w:p>
          <w:p w14:paraId="203A14A5" w14:textId="77777777" w:rsidR="008C2F61" w:rsidRDefault="008C2F61" w:rsidP="00540F2B">
            <w:r>
              <w:rPr>
                <w:rFonts w:ascii="MS Gothic" w:eastAsia="MS Gothic" w:hAnsi="MS Gothic" w:cs="MS Gothic"/>
              </w:rPr>
              <w:t>☐</w:t>
            </w:r>
            <w:r>
              <w:rPr>
                <w:rFonts w:ascii="Calibri" w:eastAsia="Calibri" w:hAnsi="Calibri" w:cs="Calibri"/>
              </w:rPr>
              <w:t xml:space="preserve"> Librarians </w:t>
            </w:r>
          </w:p>
          <w:p w14:paraId="6F36B6E2" w14:textId="77777777" w:rsidR="008C2F61" w:rsidRDefault="008C2F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C2F61" w14:paraId="677DED40" w14:textId="77777777" w:rsidTr="00540F2B">
        <w:trPr>
          <w:trHeight w:val="482"/>
        </w:trPr>
        <w:tc>
          <w:tcPr>
            <w:tcW w:w="2130" w:type="dxa"/>
            <w:vMerge/>
            <w:vAlign w:val="center"/>
          </w:tcPr>
          <w:p w14:paraId="70AB0AFA"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CD1095C" w14:textId="77777777" w:rsidR="008C2F61" w:rsidRDefault="008C2F61" w:rsidP="00540F2B">
            <w:pPr>
              <w:ind w:left="708"/>
            </w:pPr>
            <w:r>
              <w:rPr>
                <w:rFonts w:ascii="Calibri" w:eastAsia="Calibri" w:hAnsi="Calibri" w:cs="Calibri"/>
                <w:i/>
              </w:rPr>
              <w:t xml:space="preserve">If you selected 'Other', please identify these target groups. </w:t>
            </w:r>
          </w:p>
          <w:p w14:paraId="2A610808" w14:textId="77777777" w:rsidR="008C2F61" w:rsidRDefault="008C2F61" w:rsidP="00540F2B">
            <w:pPr>
              <w:rPr>
                <w:rFonts w:ascii="Calibri" w:eastAsia="Calibri" w:hAnsi="Calibri" w:cs="Calibri"/>
                <w:bCs/>
              </w:rPr>
            </w:pPr>
            <w:r>
              <w:rPr>
                <w:rFonts w:ascii="Calibri" w:eastAsia="Calibri" w:hAnsi="Calibri" w:cs="Calibri"/>
                <w:i/>
              </w:rPr>
              <w:t>(Max. 250 words)</w:t>
            </w:r>
          </w:p>
        </w:tc>
      </w:tr>
      <w:tr w:rsidR="008C2F61" w14:paraId="7DE014C2" w14:textId="77777777" w:rsidTr="00540F2B">
        <w:trPr>
          <w:trHeight w:val="557"/>
        </w:trPr>
        <w:tc>
          <w:tcPr>
            <w:tcW w:w="2130" w:type="dxa"/>
            <w:tcBorders>
              <w:right w:val="single" w:sz="4" w:space="0" w:color="000000"/>
            </w:tcBorders>
            <w:vAlign w:val="center"/>
          </w:tcPr>
          <w:p w14:paraId="6503A1FD" w14:textId="77777777" w:rsidR="008C2F61" w:rsidRDefault="008C2F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A5CC5" w14:textId="77777777" w:rsidR="008C2F61" w:rsidRDefault="008C2F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675E70E" w14:textId="77777777" w:rsidR="008C2F61" w:rsidRDefault="008C2F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42DD6BC" w14:textId="77777777" w:rsidR="008C2F61" w:rsidRDefault="008C2F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D93AB2F"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51B0F73" w14:textId="77777777" w:rsidR="008C2F61" w:rsidRDefault="008C2F61" w:rsidP="00540F2B">
            <w:r>
              <w:rPr>
                <w:rFonts w:ascii="MS Gothic" w:eastAsia="MS Gothic" w:hAnsi="MS Gothic" w:cs="MS Gothic"/>
              </w:rPr>
              <w:t>☐</w:t>
            </w:r>
            <w:r>
              <w:rPr>
                <w:rFonts w:ascii="Calibri" w:eastAsia="Calibri" w:hAnsi="Calibri" w:cs="Calibri"/>
              </w:rPr>
              <w:t xml:space="preserve"> National</w:t>
            </w:r>
          </w:p>
          <w:p w14:paraId="5A2CA5C3" w14:textId="77777777" w:rsidR="008C2F61" w:rsidRDefault="008C2F61"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18895E66" w14:textId="77777777" w:rsidR="008C2F61" w:rsidRDefault="008C2F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5C7C1ED9" w14:textId="77777777" w:rsidTr="00540F2B">
        <w:tc>
          <w:tcPr>
            <w:tcW w:w="2130" w:type="dxa"/>
            <w:vMerge w:val="restart"/>
            <w:vAlign w:val="center"/>
          </w:tcPr>
          <w:p w14:paraId="68F735B6" w14:textId="77777777" w:rsidR="004F6261" w:rsidRDefault="004F6261" w:rsidP="00540F2B">
            <w:r>
              <w:rPr>
                <w:rFonts w:ascii="Calibri" w:eastAsia="Calibri" w:hAnsi="Calibri" w:cs="Calibri"/>
                <w:b/>
              </w:rPr>
              <w:t>Expected Deliverable/Results/</w:t>
            </w:r>
          </w:p>
          <w:p w14:paraId="6ED46BF8"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63EF5AA"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8635C3E" w14:textId="77777777" w:rsidR="004F6261" w:rsidRDefault="004F6261" w:rsidP="00540F2B">
            <w:r>
              <w:t xml:space="preserve">5.2.1. </w:t>
            </w:r>
          </w:p>
          <w:p w14:paraId="36D67610" w14:textId="77777777" w:rsidR="004F6261" w:rsidRDefault="004F6261" w:rsidP="00540F2B">
            <w:pPr>
              <w:ind w:left="4853"/>
              <w:rPr>
                <w:rFonts w:ascii="Calibri" w:eastAsia="Calibri" w:hAnsi="Calibri" w:cs="Calibri"/>
                <w:bCs/>
              </w:rPr>
            </w:pPr>
          </w:p>
        </w:tc>
      </w:tr>
      <w:tr w:rsidR="004F6261" w:rsidRPr="00E5320B" w14:paraId="2C042AF1" w14:textId="77777777" w:rsidTr="00540F2B">
        <w:tc>
          <w:tcPr>
            <w:tcW w:w="2130" w:type="dxa"/>
            <w:vMerge/>
            <w:vAlign w:val="center"/>
          </w:tcPr>
          <w:p w14:paraId="20B85F46"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C2BBE3E"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52E4B1C" w14:textId="77777777" w:rsidR="004F6261" w:rsidRPr="00435385" w:rsidRDefault="004F6261" w:rsidP="00540F2B">
            <w:pPr>
              <w:rPr>
                <w:rFonts w:ascii="Calibri" w:eastAsia="Calibri" w:hAnsi="Calibri" w:cs="Calibri"/>
                <w:lang w:val="fr-FR"/>
              </w:rPr>
            </w:pPr>
            <w:r w:rsidRPr="00435385">
              <w:rPr>
                <w:lang w:val="fr-FR"/>
              </w:rPr>
              <w:t>Poseta preduzećima koja primenjuju Blockchain tehnologiju, AI ili DevOps prakse</w:t>
            </w:r>
          </w:p>
        </w:tc>
      </w:tr>
      <w:tr w:rsidR="004F6261" w14:paraId="40D0A478" w14:textId="77777777" w:rsidTr="00540F2B">
        <w:trPr>
          <w:trHeight w:val="472"/>
        </w:trPr>
        <w:tc>
          <w:tcPr>
            <w:tcW w:w="2130" w:type="dxa"/>
            <w:vMerge/>
            <w:vAlign w:val="center"/>
          </w:tcPr>
          <w:p w14:paraId="36F03B1D" w14:textId="77777777" w:rsidR="004F6261" w:rsidRPr="00435385"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3918A007"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0BFF3E1"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5EFBAF37" w14:textId="77777777" w:rsidR="004F6261" w:rsidRDefault="004F6261" w:rsidP="00540F2B">
            <w:r>
              <w:rPr>
                <w:rFonts w:ascii="MS Gothic" w:eastAsia="MS Gothic" w:hAnsi="MS Gothic" w:cs="MS Gothic"/>
              </w:rPr>
              <w:t>☐</w:t>
            </w:r>
            <w:r>
              <w:rPr>
                <w:rFonts w:ascii="Calibri" w:eastAsia="Calibri" w:hAnsi="Calibri" w:cs="Calibri"/>
              </w:rPr>
              <w:t xml:space="preserve">  Learning material</w:t>
            </w:r>
          </w:p>
          <w:p w14:paraId="787DBED3"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0B0E94E6"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4972F2ED"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9DE50DA"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49A1E80F" w14:textId="77777777" w:rsidTr="00540F2B">
        <w:tc>
          <w:tcPr>
            <w:tcW w:w="2130" w:type="dxa"/>
            <w:vMerge/>
            <w:vAlign w:val="center"/>
          </w:tcPr>
          <w:p w14:paraId="1F42714D"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3016B6A"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882B68B" w14:textId="77777777" w:rsidR="004F6261" w:rsidRDefault="004F6261" w:rsidP="00540F2B">
            <w:pPr>
              <w:rPr>
                <w:rFonts w:ascii="Calibri" w:eastAsia="Calibri" w:hAnsi="Calibri" w:cs="Calibri"/>
              </w:rPr>
            </w:pPr>
            <w:r>
              <w:rPr>
                <w:rFonts w:ascii="Calibri" w:eastAsia="Calibri" w:hAnsi="Calibri" w:cs="Calibri"/>
              </w:rPr>
              <w:t>P</w:t>
            </w:r>
            <w:r w:rsidRPr="004F6261">
              <w:rPr>
                <w:rFonts w:ascii="Calibri" w:eastAsia="Calibri" w:hAnsi="Calibri" w:cs="Calibri"/>
              </w:rPr>
              <w:t>odrazumeva posetu preduzećima koja aktivno primenjuju tehnologije kao što su Blockchain, veštačka inteligencija (AI) ili DevOps, omogućavajući učesnicima da se upoznaju sa stvarnim primenama i praksama u ovim oblastima.</w:t>
            </w:r>
          </w:p>
        </w:tc>
      </w:tr>
      <w:tr w:rsidR="004F6261" w14:paraId="342651A4" w14:textId="77777777" w:rsidTr="00540F2B">
        <w:trPr>
          <w:trHeight w:val="47"/>
        </w:trPr>
        <w:tc>
          <w:tcPr>
            <w:tcW w:w="2130" w:type="dxa"/>
            <w:vMerge/>
            <w:vAlign w:val="center"/>
          </w:tcPr>
          <w:p w14:paraId="63506123"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AB65D1"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36DBE31"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366EA4A1" w14:textId="77777777" w:rsidTr="00540F2B">
        <w:trPr>
          <w:trHeight w:val="404"/>
        </w:trPr>
        <w:tc>
          <w:tcPr>
            <w:tcW w:w="2130" w:type="dxa"/>
            <w:vAlign w:val="center"/>
          </w:tcPr>
          <w:p w14:paraId="3D16D360" w14:textId="77777777" w:rsidR="004F6261" w:rsidRDefault="004F6261" w:rsidP="00540F2B">
            <w:pPr>
              <w:rPr>
                <w:rFonts w:ascii="Calibri" w:eastAsia="Calibri" w:hAnsi="Calibri" w:cs="Calibri"/>
              </w:rPr>
            </w:pPr>
          </w:p>
        </w:tc>
        <w:tc>
          <w:tcPr>
            <w:tcW w:w="1980" w:type="dxa"/>
            <w:vAlign w:val="center"/>
          </w:tcPr>
          <w:p w14:paraId="2FB7D8B3"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B01282A"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78C05007" w14:textId="77777777" w:rsidTr="00540F2B">
        <w:trPr>
          <w:trHeight w:val="482"/>
        </w:trPr>
        <w:tc>
          <w:tcPr>
            <w:tcW w:w="2130" w:type="dxa"/>
            <w:vMerge w:val="restart"/>
            <w:vAlign w:val="center"/>
          </w:tcPr>
          <w:p w14:paraId="4DAE985E" w14:textId="77777777"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E182CDC"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407DBE2D"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32F59E6A"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13CB08B9"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6F1A6E3B"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6403C325"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7F624A10" w14:textId="77777777" w:rsidR="004F6261" w:rsidRDefault="004F6261" w:rsidP="00540F2B">
            <w:pPr>
              <w:rPr>
                <w:rFonts w:ascii="Calibri" w:eastAsia="Calibri" w:hAnsi="Calibri" w:cs="Calibri"/>
              </w:rPr>
            </w:pPr>
            <w:r>
              <w:rPr>
                <w:rFonts w:ascii="Impact" w:eastAsia="Impact" w:hAnsi="Impact" w:cs="Impact"/>
              </w:rPr>
              <w:lastRenderedPageBreak/>
              <w:t xml:space="preserve">  </w:t>
            </w:r>
            <w:r>
              <w:rPr>
                <w:rFonts w:ascii="MS Gothic" w:eastAsia="MS Gothic" w:hAnsi="MS Gothic" w:cs="MS Gothic"/>
              </w:rPr>
              <w:t>☐</w:t>
            </w:r>
            <w:r>
              <w:rPr>
                <w:rFonts w:ascii="Calibri" w:eastAsia="Calibri" w:hAnsi="Calibri" w:cs="Calibri"/>
              </w:rPr>
              <w:t xml:space="preserve">  Other</w:t>
            </w:r>
          </w:p>
        </w:tc>
      </w:tr>
      <w:tr w:rsidR="004F6261" w14:paraId="2EE1C4BF" w14:textId="77777777" w:rsidTr="00540F2B">
        <w:trPr>
          <w:trHeight w:val="482"/>
        </w:trPr>
        <w:tc>
          <w:tcPr>
            <w:tcW w:w="2130" w:type="dxa"/>
            <w:vMerge/>
            <w:vAlign w:val="center"/>
          </w:tcPr>
          <w:p w14:paraId="04CB257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0680E23" w14:textId="77777777" w:rsidR="004F6261" w:rsidRDefault="004F6261" w:rsidP="00540F2B">
            <w:pPr>
              <w:ind w:left="708"/>
            </w:pPr>
            <w:r>
              <w:rPr>
                <w:rFonts w:ascii="Calibri" w:eastAsia="Calibri" w:hAnsi="Calibri" w:cs="Calibri"/>
                <w:i/>
              </w:rPr>
              <w:t xml:space="preserve">If you selected 'Other', please identify these target groups. </w:t>
            </w:r>
          </w:p>
          <w:p w14:paraId="32F2FD07"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30551B01" w14:textId="77777777" w:rsidTr="00540F2B">
        <w:trPr>
          <w:trHeight w:val="557"/>
        </w:trPr>
        <w:tc>
          <w:tcPr>
            <w:tcW w:w="2130" w:type="dxa"/>
            <w:tcBorders>
              <w:right w:val="single" w:sz="4" w:space="0" w:color="000000"/>
            </w:tcBorders>
            <w:vAlign w:val="center"/>
          </w:tcPr>
          <w:p w14:paraId="26459507"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672E583"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0DBC6BB"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A63BC3D"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F3954DD"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57980EC"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7153A104"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4BF9B547"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2817A2AA" w14:textId="77777777" w:rsidTr="00540F2B">
        <w:tc>
          <w:tcPr>
            <w:tcW w:w="2130" w:type="dxa"/>
            <w:vMerge w:val="restart"/>
            <w:vAlign w:val="center"/>
          </w:tcPr>
          <w:p w14:paraId="45AC3C4F" w14:textId="77777777" w:rsidR="004F6261" w:rsidRDefault="004F6261" w:rsidP="00540F2B">
            <w:r>
              <w:rPr>
                <w:rFonts w:ascii="Calibri" w:eastAsia="Calibri" w:hAnsi="Calibri" w:cs="Calibri"/>
                <w:b/>
              </w:rPr>
              <w:t>Expected Deliverable/Results/</w:t>
            </w:r>
          </w:p>
          <w:p w14:paraId="7B928287"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EA68176"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4C14EA2" w14:textId="77777777" w:rsidR="004F6261" w:rsidRDefault="004F6261" w:rsidP="00540F2B">
            <w:r>
              <w:t xml:space="preserve">5.2.2. </w:t>
            </w:r>
          </w:p>
          <w:p w14:paraId="56F24A42" w14:textId="77777777" w:rsidR="004F6261" w:rsidRDefault="004F6261" w:rsidP="00540F2B">
            <w:pPr>
              <w:ind w:left="4853"/>
              <w:rPr>
                <w:rFonts w:ascii="Calibri" w:eastAsia="Calibri" w:hAnsi="Calibri" w:cs="Calibri"/>
                <w:bCs/>
              </w:rPr>
            </w:pPr>
          </w:p>
        </w:tc>
      </w:tr>
      <w:tr w:rsidR="004F6261" w14:paraId="536AD77F" w14:textId="77777777" w:rsidTr="00540F2B">
        <w:tc>
          <w:tcPr>
            <w:tcW w:w="2130" w:type="dxa"/>
            <w:vMerge/>
            <w:vAlign w:val="center"/>
          </w:tcPr>
          <w:p w14:paraId="2DC821AF"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1C10CD0"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6158A64" w14:textId="77777777" w:rsidR="004F6261" w:rsidRDefault="004F6261" w:rsidP="00540F2B">
            <w:pPr>
              <w:rPr>
                <w:rFonts w:ascii="Calibri" w:eastAsia="Calibri" w:hAnsi="Calibri" w:cs="Calibri"/>
              </w:rPr>
            </w:pPr>
            <w:r>
              <w:t>Susreti sa stručnjacima i razgovori o njihovim projektima i izazovima.</w:t>
            </w:r>
          </w:p>
        </w:tc>
      </w:tr>
      <w:tr w:rsidR="004F6261" w14:paraId="1AA1758C" w14:textId="77777777" w:rsidTr="00540F2B">
        <w:trPr>
          <w:trHeight w:val="472"/>
        </w:trPr>
        <w:tc>
          <w:tcPr>
            <w:tcW w:w="2130" w:type="dxa"/>
            <w:vMerge/>
            <w:vAlign w:val="center"/>
          </w:tcPr>
          <w:p w14:paraId="44DA13AE"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31CD4E"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A9E1408"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1D7369EC" w14:textId="77777777" w:rsidR="004F6261" w:rsidRDefault="007D2463" w:rsidP="00540F2B">
            <w:r>
              <w:rPr>
                <w:rFonts w:ascii="Impact" w:eastAsia="Impact" w:hAnsi="Impact" w:cs="Impact"/>
              </w:rPr>
              <w:t>x</w:t>
            </w:r>
            <w:r w:rsidR="004F6261">
              <w:rPr>
                <w:rFonts w:ascii="Calibri" w:eastAsia="Calibri" w:hAnsi="Calibri" w:cs="Calibri"/>
              </w:rPr>
              <w:t xml:space="preserve">  Learning material</w:t>
            </w:r>
          </w:p>
          <w:p w14:paraId="6FB355AD"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4DEAD0F9"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445FB580"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26C2CF8F"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34D5EFC8" w14:textId="77777777" w:rsidTr="00540F2B">
        <w:tc>
          <w:tcPr>
            <w:tcW w:w="2130" w:type="dxa"/>
            <w:vMerge/>
            <w:vAlign w:val="center"/>
          </w:tcPr>
          <w:p w14:paraId="3F27321C"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DBA2321"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8E2835A" w14:textId="77777777" w:rsidR="004F6261" w:rsidRDefault="007D2463" w:rsidP="00540F2B">
            <w:pPr>
              <w:rPr>
                <w:rFonts w:ascii="Calibri" w:eastAsia="Calibri" w:hAnsi="Calibri" w:cs="Calibri"/>
              </w:rPr>
            </w:pPr>
            <w:r w:rsidRPr="007D2463">
              <w:rPr>
                <w:rFonts w:ascii="Calibri" w:eastAsia="Calibri" w:hAnsi="Calibri" w:cs="Calibri"/>
              </w:rPr>
              <w:t>Ova aktivnost podrazumeva interakciju sa stručnjacima, tokom koje se vode razgovori o njihovim aktuelnim projektima, izazovima i iskustvima, pružajući dublji uvid u oblasti Blockchaina, veštačke inteligencije (AI) i DevOps.</w:t>
            </w:r>
          </w:p>
        </w:tc>
      </w:tr>
      <w:tr w:rsidR="004F6261" w14:paraId="6A06979D" w14:textId="77777777" w:rsidTr="00540F2B">
        <w:trPr>
          <w:trHeight w:val="47"/>
        </w:trPr>
        <w:tc>
          <w:tcPr>
            <w:tcW w:w="2130" w:type="dxa"/>
            <w:vMerge/>
            <w:vAlign w:val="center"/>
          </w:tcPr>
          <w:p w14:paraId="0E5CAE9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A19B2A"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6CA4D5D"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2F84AD85" w14:textId="77777777" w:rsidTr="00540F2B">
        <w:trPr>
          <w:trHeight w:val="404"/>
        </w:trPr>
        <w:tc>
          <w:tcPr>
            <w:tcW w:w="2130" w:type="dxa"/>
            <w:vAlign w:val="center"/>
          </w:tcPr>
          <w:p w14:paraId="19F35008" w14:textId="77777777" w:rsidR="004F6261" w:rsidRDefault="004F6261" w:rsidP="00540F2B">
            <w:pPr>
              <w:rPr>
                <w:rFonts w:ascii="Calibri" w:eastAsia="Calibri" w:hAnsi="Calibri" w:cs="Calibri"/>
              </w:rPr>
            </w:pPr>
          </w:p>
        </w:tc>
        <w:tc>
          <w:tcPr>
            <w:tcW w:w="1980" w:type="dxa"/>
            <w:vAlign w:val="center"/>
          </w:tcPr>
          <w:p w14:paraId="26520F43"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5203457"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4AB30AD9" w14:textId="77777777" w:rsidTr="00540F2B">
        <w:trPr>
          <w:trHeight w:val="482"/>
        </w:trPr>
        <w:tc>
          <w:tcPr>
            <w:tcW w:w="2130" w:type="dxa"/>
            <w:vMerge w:val="restart"/>
            <w:vAlign w:val="center"/>
          </w:tcPr>
          <w:p w14:paraId="10019ED6" w14:textId="77777777"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9373137"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4567CAAB"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39D6EB19"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0505E3EB"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4E056CF0"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4131005D"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0FE7CD13"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7C2323D3" w14:textId="77777777" w:rsidTr="00540F2B">
        <w:trPr>
          <w:trHeight w:val="482"/>
        </w:trPr>
        <w:tc>
          <w:tcPr>
            <w:tcW w:w="2130" w:type="dxa"/>
            <w:vMerge/>
            <w:vAlign w:val="center"/>
          </w:tcPr>
          <w:p w14:paraId="51B4027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1CF950E" w14:textId="77777777" w:rsidR="004F6261" w:rsidRDefault="004F6261" w:rsidP="00540F2B">
            <w:pPr>
              <w:ind w:left="708"/>
            </w:pPr>
            <w:r>
              <w:rPr>
                <w:rFonts w:ascii="Calibri" w:eastAsia="Calibri" w:hAnsi="Calibri" w:cs="Calibri"/>
                <w:i/>
              </w:rPr>
              <w:t xml:space="preserve">If you selected 'Other', please identify these target groups. </w:t>
            </w:r>
          </w:p>
          <w:p w14:paraId="1395FD4D"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613AB26E" w14:textId="77777777" w:rsidTr="00540F2B">
        <w:trPr>
          <w:trHeight w:val="557"/>
        </w:trPr>
        <w:tc>
          <w:tcPr>
            <w:tcW w:w="2130" w:type="dxa"/>
            <w:tcBorders>
              <w:right w:val="single" w:sz="4" w:space="0" w:color="000000"/>
            </w:tcBorders>
            <w:vAlign w:val="center"/>
          </w:tcPr>
          <w:p w14:paraId="6B2256FA"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6FA271"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8B79901"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756792"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1132C5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7982F4B"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745AFA21"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23DC1C46" w14:textId="77777777" w:rsidR="001526A8" w:rsidRDefault="001526A8" w:rsidP="00FC7978"/>
    <w:p w14:paraId="4E357C00" w14:textId="77777777" w:rsidR="004F6261" w:rsidRDefault="004F62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6073CDF5" w14:textId="77777777" w:rsidTr="00540F2B">
        <w:tc>
          <w:tcPr>
            <w:tcW w:w="2130" w:type="dxa"/>
            <w:vMerge w:val="restart"/>
            <w:vAlign w:val="center"/>
          </w:tcPr>
          <w:p w14:paraId="74E2EC48" w14:textId="77777777" w:rsidR="008E3816" w:rsidRDefault="008E3816" w:rsidP="00540F2B">
            <w:r>
              <w:rPr>
                <w:rFonts w:ascii="Calibri" w:eastAsia="Calibri" w:hAnsi="Calibri" w:cs="Calibri"/>
                <w:b/>
              </w:rPr>
              <w:t>Expected Deliverable/Results/</w:t>
            </w:r>
          </w:p>
          <w:p w14:paraId="408F6FA8"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9BB5047"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203A23E" w14:textId="77777777" w:rsidR="008E3816" w:rsidRPr="008E3816" w:rsidRDefault="008E3816" w:rsidP="008E3816">
            <w:pPr>
              <w:rPr>
                <w:rFonts w:ascii="Calibri" w:eastAsia="Calibri" w:hAnsi="Calibri" w:cs="Calibri"/>
              </w:rPr>
            </w:pPr>
            <w:r w:rsidRPr="008E3816">
              <w:t xml:space="preserve">5.3.1. </w:t>
            </w:r>
          </w:p>
        </w:tc>
      </w:tr>
      <w:tr w:rsidR="008E3816" w14:paraId="1A3815CB" w14:textId="77777777" w:rsidTr="00540F2B">
        <w:tc>
          <w:tcPr>
            <w:tcW w:w="2130" w:type="dxa"/>
            <w:vMerge/>
            <w:vAlign w:val="center"/>
          </w:tcPr>
          <w:p w14:paraId="55B11B0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665CE88"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AB0F0BB" w14:textId="77777777" w:rsidR="008E3816" w:rsidRDefault="008E3816" w:rsidP="008E3816">
            <w:r>
              <w:t>Organizacija radionica i predavanja o temama iz oblati Blockchain-a, AI i DevOps-a.</w:t>
            </w:r>
          </w:p>
          <w:p w14:paraId="410FE7B0" w14:textId="77777777" w:rsidR="008E3816" w:rsidRDefault="008E3816" w:rsidP="00540F2B">
            <w:pPr>
              <w:rPr>
                <w:rFonts w:ascii="Calibri" w:eastAsia="Calibri" w:hAnsi="Calibri" w:cs="Calibri"/>
              </w:rPr>
            </w:pPr>
          </w:p>
        </w:tc>
      </w:tr>
      <w:tr w:rsidR="008E3816" w14:paraId="418872EB" w14:textId="77777777" w:rsidTr="00540F2B">
        <w:trPr>
          <w:trHeight w:val="472"/>
        </w:trPr>
        <w:tc>
          <w:tcPr>
            <w:tcW w:w="2130" w:type="dxa"/>
            <w:vMerge/>
            <w:vAlign w:val="center"/>
          </w:tcPr>
          <w:p w14:paraId="74A8D1D4"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869DFE"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667C302"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15B1043D"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42FC49D6" w14:textId="77777777" w:rsidR="008E3816" w:rsidRPr="008C2F61" w:rsidRDefault="008E3816"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3A980FD" w14:textId="77777777" w:rsidR="008E3816" w:rsidRDefault="008E3816"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8C6597A"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6C6388EA"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31C9A2FE" w14:textId="77777777" w:rsidTr="00540F2B">
        <w:tc>
          <w:tcPr>
            <w:tcW w:w="2130" w:type="dxa"/>
            <w:vMerge/>
            <w:vAlign w:val="center"/>
          </w:tcPr>
          <w:p w14:paraId="2AAD693B"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9AAB753"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547E284" w14:textId="77777777" w:rsidR="008E3816" w:rsidRDefault="008E3816" w:rsidP="00540F2B">
            <w:pPr>
              <w:rPr>
                <w:rFonts w:ascii="Calibri" w:eastAsia="Calibri" w:hAnsi="Calibri" w:cs="Calibri"/>
              </w:rPr>
            </w:pPr>
            <w:r w:rsidRPr="008E3816">
              <w:rPr>
                <w:rFonts w:ascii="Calibri" w:eastAsia="Calibri" w:hAnsi="Calibri" w:cs="Calibri"/>
              </w:rPr>
              <w:t xml:space="preserve">Ova aktivnost obuhvata organizaciju edukativnih radionica i predavanja posvećenih temama iz oblasti Blockchain-a, veštačke </w:t>
            </w:r>
            <w:r w:rsidRPr="008E3816">
              <w:rPr>
                <w:rFonts w:ascii="Calibri" w:eastAsia="Calibri" w:hAnsi="Calibri" w:cs="Calibri"/>
              </w:rPr>
              <w:lastRenderedPageBreak/>
              <w:t>inteligencije (AI) i DevOps-a, sa ciljem pružanja detaljnog znanja i praktičnih veština u ovim tehnološkim oblastima.</w:t>
            </w:r>
          </w:p>
        </w:tc>
      </w:tr>
      <w:tr w:rsidR="008E3816" w14:paraId="457ED54A" w14:textId="77777777" w:rsidTr="00540F2B">
        <w:trPr>
          <w:trHeight w:val="47"/>
        </w:trPr>
        <w:tc>
          <w:tcPr>
            <w:tcW w:w="2130" w:type="dxa"/>
            <w:vMerge/>
            <w:vAlign w:val="center"/>
          </w:tcPr>
          <w:p w14:paraId="1F7EB73A"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47F473"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279CB72"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52D30803" w14:textId="77777777" w:rsidTr="00540F2B">
        <w:trPr>
          <w:trHeight w:val="404"/>
        </w:trPr>
        <w:tc>
          <w:tcPr>
            <w:tcW w:w="2130" w:type="dxa"/>
            <w:vAlign w:val="center"/>
          </w:tcPr>
          <w:p w14:paraId="2DC961E8" w14:textId="77777777" w:rsidR="008E3816" w:rsidRDefault="008E3816" w:rsidP="00540F2B">
            <w:pPr>
              <w:rPr>
                <w:rFonts w:ascii="Calibri" w:eastAsia="Calibri" w:hAnsi="Calibri" w:cs="Calibri"/>
              </w:rPr>
            </w:pPr>
          </w:p>
        </w:tc>
        <w:tc>
          <w:tcPr>
            <w:tcW w:w="1980" w:type="dxa"/>
            <w:vAlign w:val="center"/>
          </w:tcPr>
          <w:p w14:paraId="21BDDBF2"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BABA484"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291CEE1B" w14:textId="77777777" w:rsidTr="00540F2B">
        <w:trPr>
          <w:trHeight w:val="482"/>
        </w:trPr>
        <w:tc>
          <w:tcPr>
            <w:tcW w:w="2130" w:type="dxa"/>
            <w:vMerge w:val="restart"/>
            <w:vAlign w:val="center"/>
          </w:tcPr>
          <w:p w14:paraId="04E72D71"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3C6ED11" w14:textId="77777777" w:rsidR="008E3816" w:rsidRDefault="008E3816" w:rsidP="00540F2B">
            <w:r>
              <w:rPr>
                <w:rFonts w:ascii="Impact" w:eastAsia="Impact" w:hAnsi="Impact" w:cs="Impact"/>
              </w:rPr>
              <w:t>x</w:t>
            </w:r>
            <w:r>
              <w:rPr>
                <w:rFonts w:ascii="Calibri" w:eastAsia="Calibri" w:hAnsi="Calibri" w:cs="Calibri"/>
              </w:rPr>
              <w:t xml:space="preserve"> Teaching staff </w:t>
            </w:r>
          </w:p>
          <w:p w14:paraId="718174AC"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0E65DFFA"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754E261A"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52189AB2"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14F38432"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5D232A5C"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712CB4F0" w14:textId="77777777" w:rsidTr="00540F2B">
        <w:trPr>
          <w:trHeight w:val="482"/>
        </w:trPr>
        <w:tc>
          <w:tcPr>
            <w:tcW w:w="2130" w:type="dxa"/>
            <w:vMerge/>
            <w:vAlign w:val="center"/>
          </w:tcPr>
          <w:p w14:paraId="55E73DC0"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338D494" w14:textId="77777777" w:rsidR="008E3816" w:rsidRDefault="008E3816" w:rsidP="00540F2B">
            <w:pPr>
              <w:ind w:left="708"/>
            </w:pPr>
            <w:r>
              <w:rPr>
                <w:rFonts w:ascii="Calibri" w:eastAsia="Calibri" w:hAnsi="Calibri" w:cs="Calibri"/>
                <w:i/>
              </w:rPr>
              <w:t xml:space="preserve">If you selected 'Other', please identify these target groups. </w:t>
            </w:r>
          </w:p>
          <w:p w14:paraId="564005D6"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401486C1" w14:textId="77777777" w:rsidTr="00540F2B">
        <w:trPr>
          <w:trHeight w:val="557"/>
        </w:trPr>
        <w:tc>
          <w:tcPr>
            <w:tcW w:w="2130" w:type="dxa"/>
            <w:tcBorders>
              <w:right w:val="single" w:sz="4" w:space="0" w:color="000000"/>
            </w:tcBorders>
            <w:vAlign w:val="center"/>
          </w:tcPr>
          <w:p w14:paraId="5B263EFE"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54B6E03"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9C85DD5" w14:textId="77777777" w:rsidR="008E3816" w:rsidRDefault="008E3816"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C467B5"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7CB4E7E"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D8EF30B"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300EBA79"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6E8268EF"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2DB462DA" w14:textId="77777777" w:rsidTr="00540F2B">
        <w:tc>
          <w:tcPr>
            <w:tcW w:w="2130" w:type="dxa"/>
            <w:vMerge w:val="restart"/>
            <w:vAlign w:val="center"/>
          </w:tcPr>
          <w:p w14:paraId="1C009C53" w14:textId="77777777" w:rsidR="008E3816" w:rsidRDefault="008E3816" w:rsidP="00540F2B">
            <w:r>
              <w:rPr>
                <w:rFonts w:ascii="Calibri" w:eastAsia="Calibri" w:hAnsi="Calibri" w:cs="Calibri"/>
                <w:b/>
              </w:rPr>
              <w:t>Expected Deliverable/Results/</w:t>
            </w:r>
          </w:p>
          <w:p w14:paraId="5E79ED99"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69CF16F"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DE6E38C" w14:textId="77777777" w:rsidR="008E3816" w:rsidRPr="008E3816" w:rsidRDefault="008E3816" w:rsidP="008E3816">
            <w:pPr>
              <w:rPr>
                <w:rFonts w:ascii="Calibri" w:eastAsia="Calibri" w:hAnsi="Calibri" w:cs="Calibri"/>
              </w:rPr>
            </w:pPr>
            <w:r w:rsidRPr="008E3816">
              <w:t xml:space="preserve">5.3.2 </w:t>
            </w:r>
          </w:p>
        </w:tc>
      </w:tr>
      <w:tr w:rsidR="008E3816" w14:paraId="3B831397" w14:textId="77777777" w:rsidTr="00540F2B">
        <w:tc>
          <w:tcPr>
            <w:tcW w:w="2130" w:type="dxa"/>
            <w:vMerge/>
            <w:vAlign w:val="center"/>
          </w:tcPr>
          <w:p w14:paraId="7C411BBC"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8D1F3A1"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97C5CE6" w14:textId="77777777" w:rsidR="008E3816" w:rsidRDefault="008E3816" w:rsidP="008E3816">
            <w:r>
              <w:t>Vežbe i studije slučaja sa mentorima radi praktičnog iskustva</w:t>
            </w:r>
            <w:r>
              <w:rPr>
                <w:b/>
                <w:bCs/>
              </w:rPr>
              <w:t xml:space="preserve">. </w:t>
            </w:r>
          </w:p>
          <w:p w14:paraId="1304D599" w14:textId="77777777" w:rsidR="008E3816" w:rsidRDefault="008E3816" w:rsidP="00540F2B">
            <w:pPr>
              <w:rPr>
                <w:rFonts w:ascii="Calibri" w:eastAsia="Calibri" w:hAnsi="Calibri" w:cs="Calibri"/>
              </w:rPr>
            </w:pPr>
          </w:p>
        </w:tc>
      </w:tr>
      <w:tr w:rsidR="008E3816" w14:paraId="4622E4FD" w14:textId="77777777" w:rsidTr="00540F2B">
        <w:trPr>
          <w:trHeight w:val="472"/>
        </w:trPr>
        <w:tc>
          <w:tcPr>
            <w:tcW w:w="2130" w:type="dxa"/>
            <w:vMerge/>
            <w:vAlign w:val="center"/>
          </w:tcPr>
          <w:p w14:paraId="2E936CDC"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C40810"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3764D57"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2C81E24A"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0DD30900" w14:textId="77777777" w:rsidR="008E3816" w:rsidRPr="008C2F61" w:rsidRDefault="008E3816" w:rsidP="00540F2B">
            <w:r>
              <w:rPr>
                <w:rFonts w:ascii="Impact" w:eastAsia="Impact" w:hAnsi="Impact" w:cs="Impact"/>
              </w:rPr>
              <w:t xml:space="preserve">  x</w:t>
            </w:r>
            <w:r>
              <w:rPr>
                <w:rFonts w:ascii="Calibri" w:eastAsia="Calibri" w:hAnsi="Calibri" w:cs="Calibri"/>
              </w:rPr>
              <w:t xml:space="preserve"> Training material</w:t>
            </w:r>
          </w:p>
        </w:tc>
        <w:tc>
          <w:tcPr>
            <w:tcW w:w="2910" w:type="dxa"/>
            <w:gridSpan w:val="2"/>
            <w:vAlign w:val="center"/>
          </w:tcPr>
          <w:p w14:paraId="740D0FDA"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342609A5"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24CC4B3"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32957B50" w14:textId="77777777" w:rsidTr="00540F2B">
        <w:tc>
          <w:tcPr>
            <w:tcW w:w="2130" w:type="dxa"/>
            <w:vMerge/>
            <w:vAlign w:val="center"/>
          </w:tcPr>
          <w:p w14:paraId="43B78F35"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3FDC12A"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8E84B16" w14:textId="77777777" w:rsidR="008E3816" w:rsidRDefault="008E3816" w:rsidP="00540F2B">
            <w:pPr>
              <w:rPr>
                <w:rFonts w:ascii="Calibri" w:eastAsia="Calibri" w:hAnsi="Calibri" w:cs="Calibri"/>
              </w:rPr>
            </w:pPr>
            <w:r w:rsidRPr="008E3816">
              <w:rPr>
                <w:rFonts w:ascii="Calibri" w:eastAsia="Calibri" w:hAnsi="Calibri" w:cs="Calibri"/>
              </w:rPr>
              <w:t>Ova aktivnost obuhvata vežbe i analize stvarnih slučajeva u saradnji sa mentorima, sa fokusom na praktično primenjivanje znanja iz oblasti Blockchain-a, veštačke inteligencije (AI) i DevOps-a kako bi se steklo rukovodstvo i veštine za rešavanje izazova u tim tehnologijama.</w:t>
            </w:r>
          </w:p>
        </w:tc>
      </w:tr>
      <w:tr w:rsidR="008E3816" w14:paraId="4979B64A" w14:textId="77777777" w:rsidTr="00540F2B">
        <w:trPr>
          <w:trHeight w:val="47"/>
        </w:trPr>
        <w:tc>
          <w:tcPr>
            <w:tcW w:w="2130" w:type="dxa"/>
            <w:vMerge/>
            <w:vAlign w:val="center"/>
          </w:tcPr>
          <w:p w14:paraId="2BA86A4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01104F"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EDB9896"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344981EF" w14:textId="77777777" w:rsidTr="00540F2B">
        <w:trPr>
          <w:trHeight w:val="404"/>
        </w:trPr>
        <w:tc>
          <w:tcPr>
            <w:tcW w:w="2130" w:type="dxa"/>
            <w:vAlign w:val="center"/>
          </w:tcPr>
          <w:p w14:paraId="5D532234" w14:textId="77777777" w:rsidR="008E3816" w:rsidRDefault="008E3816" w:rsidP="00540F2B">
            <w:pPr>
              <w:rPr>
                <w:rFonts w:ascii="Calibri" w:eastAsia="Calibri" w:hAnsi="Calibri" w:cs="Calibri"/>
              </w:rPr>
            </w:pPr>
          </w:p>
        </w:tc>
        <w:tc>
          <w:tcPr>
            <w:tcW w:w="1980" w:type="dxa"/>
            <w:vAlign w:val="center"/>
          </w:tcPr>
          <w:p w14:paraId="5953FF41"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6743CB4"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4F9874C4" w14:textId="77777777" w:rsidTr="00540F2B">
        <w:trPr>
          <w:trHeight w:val="482"/>
        </w:trPr>
        <w:tc>
          <w:tcPr>
            <w:tcW w:w="2130" w:type="dxa"/>
            <w:vMerge w:val="restart"/>
            <w:vAlign w:val="center"/>
          </w:tcPr>
          <w:p w14:paraId="030A7EAD"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4AA65F3" w14:textId="77777777" w:rsidR="008E3816" w:rsidRDefault="008E3816" w:rsidP="00540F2B">
            <w:r>
              <w:rPr>
                <w:rFonts w:ascii="MS Gothic" w:eastAsia="MS Gothic" w:hAnsi="MS Gothic" w:cs="MS Gothic"/>
              </w:rPr>
              <w:t>☐</w:t>
            </w:r>
            <w:r>
              <w:rPr>
                <w:rFonts w:ascii="Calibri" w:eastAsia="Calibri" w:hAnsi="Calibri" w:cs="Calibri"/>
              </w:rPr>
              <w:t xml:space="preserve"> Teaching staff </w:t>
            </w:r>
          </w:p>
          <w:p w14:paraId="5815F079"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5CB73097"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7ACFFA80"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17CA050D"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3C3083A3"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2C36DBBC"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4E5BB5DE" w14:textId="77777777" w:rsidTr="00540F2B">
        <w:trPr>
          <w:trHeight w:val="482"/>
        </w:trPr>
        <w:tc>
          <w:tcPr>
            <w:tcW w:w="2130" w:type="dxa"/>
            <w:vMerge/>
            <w:vAlign w:val="center"/>
          </w:tcPr>
          <w:p w14:paraId="26C46942"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806CB96" w14:textId="77777777" w:rsidR="008E3816" w:rsidRDefault="008E3816" w:rsidP="00540F2B">
            <w:pPr>
              <w:ind w:left="708"/>
            </w:pPr>
            <w:r>
              <w:rPr>
                <w:rFonts w:ascii="Calibri" w:eastAsia="Calibri" w:hAnsi="Calibri" w:cs="Calibri"/>
                <w:i/>
              </w:rPr>
              <w:t xml:space="preserve">If you selected 'Other', please identify these target groups. </w:t>
            </w:r>
          </w:p>
          <w:p w14:paraId="17BD25B1"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1EF93DDC" w14:textId="77777777" w:rsidTr="00540F2B">
        <w:trPr>
          <w:trHeight w:val="557"/>
        </w:trPr>
        <w:tc>
          <w:tcPr>
            <w:tcW w:w="2130" w:type="dxa"/>
            <w:tcBorders>
              <w:right w:val="single" w:sz="4" w:space="0" w:color="000000"/>
            </w:tcBorders>
            <w:vAlign w:val="center"/>
          </w:tcPr>
          <w:p w14:paraId="2F5CD2D3"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710C5F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986677E"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3D4EC6"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F03E177"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2ED5C69"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26FEFB3E"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AC6ED92"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420ADA1B" w14:textId="77777777" w:rsidTr="00540F2B">
        <w:tc>
          <w:tcPr>
            <w:tcW w:w="2130" w:type="dxa"/>
            <w:vMerge w:val="restart"/>
            <w:vAlign w:val="center"/>
          </w:tcPr>
          <w:p w14:paraId="1C94F347" w14:textId="77777777" w:rsidR="008E3816" w:rsidRDefault="008E3816" w:rsidP="00540F2B">
            <w:r>
              <w:rPr>
                <w:rFonts w:ascii="Calibri" w:eastAsia="Calibri" w:hAnsi="Calibri" w:cs="Calibri"/>
                <w:b/>
              </w:rPr>
              <w:lastRenderedPageBreak/>
              <w:t>Expected Deliverable/Results/</w:t>
            </w:r>
          </w:p>
          <w:p w14:paraId="19459A3A"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E3A55B9"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EF76BF4" w14:textId="77777777" w:rsidR="008E3816" w:rsidRDefault="008E3816" w:rsidP="008E3816">
            <w:r>
              <w:t>5.4.1.</w:t>
            </w:r>
          </w:p>
          <w:p w14:paraId="34F55000" w14:textId="77777777" w:rsidR="008E3816" w:rsidRPr="008E3816" w:rsidRDefault="008E3816" w:rsidP="00540F2B">
            <w:pPr>
              <w:rPr>
                <w:rFonts w:ascii="Calibri" w:eastAsia="Calibri" w:hAnsi="Calibri" w:cs="Calibri"/>
              </w:rPr>
            </w:pPr>
          </w:p>
        </w:tc>
      </w:tr>
      <w:tr w:rsidR="008E3816" w14:paraId="28753270" w14:textId="77777777" w:rsidTr="00540F2B">
        <w:tc>
          <w:tcPr>
            <w:tcW w:w="2130" w:type="dxa"/>
            <w:vMerge/>
            <w:vAlign w:val="center"/>
          </w:tcPr>
          <w:p w14:paraId="355E09F0"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3B004A4"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2AEFA38" w14:textId="77777777" w:rsidR="008E3816" w:rsidRDefault="008E3816" w:rsidP="008E3816">
            <w:r>
              <w:t>Dodeljivanje studenata mentorima u odgovarajućim oblatima</w:t>
            </w:r>
          </w:p>
          <w:p w14:paraId="4DC20CE3" w14:textId="77777777" w:rsidR="008E3816" w:rsidRDefault="008E3816" w:rsidP="00540F2B">
            <w:pPr>
              <w:rPr>
                <w:rFonts w:ascii="Calibri" w:eastAsia="Calibri" w:hAnsi="Calibri" w:cs="Calibri"/>
              </w:rPr>
            </w:pPr>
          </w:p>
        </w:tc>
      </w:tr>
      <w:tr w:rsidR="008E3816" w14:paraId="371381C0" w14:textId="77777777" w:rsidTr="00540F2B">
        <w:trPr>
          <w:trHeight w:val="472"/>
        </w:trPr>
        <w:tc>
          <w:tcPr>
            <w:tcW w:w="2130" w:type="dxa"/>
            <w:vMerge/>
            <w:vAlign w:val="center"/>
          </w:tcPr>
          <w:p w14:paraId="331CC197"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3B7B98"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20169D6"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5B45F4B5"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25C9A5E9" w14:textId="77777777" w:rsidR="008E3816" w:rsidRPr="008C2F61"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43EEB389" w14:textId="77777777" w:rsidR="008E3816" w:rsidRDefault="008E3816"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376A6B15"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089AD614"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10EEDB93" w14:textId="77777777" w:rsidTr="00540F2B">
        <w:tc>
          <w:tcPr>
            <w:tcW w:w="2130" w:type="dxa"/>
            <w:vMerge/>
            <w:vAlign w:val="center"/>
          </w:tcPr>
          <w:p w14:paraId="02657D58"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863D3D"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AE7FD57" w14:textId="77777777" w:rsidR="008E3816" w:rsidRDefault="00DC0B1E" w:rsidP="00540F2B">
            <w:pPr>
              <w:rPr>
                <w:rFonts w:ascii="Calibri" w:eastAsia="Calibri" w:hAnsi="Calibri" w:cs="Calibri"/>
              </w:rPr>
            </w:pPr>
            <w:r w:rsidRPr="00DC0B1E">
              <w:rPr>
                <w:rFonts w:ascii="Calibri" w:eastAsia="Calibri" w:hAnsi="Calibri" w:cs="Calibri"/>
              </w:rPr>
              <w:t>Ova aktivnost uključuje povezivanje studenata sa mentorima koji imaju stručnost u odgovarajućim oblastima, omogućavajući personalizovanu podršku i mentorstvo kako bi se studentima pružila relevantna vođenja i uputstva u vezi sa temama</w:t>
            </w:r>
            <w:r>
              <w:rPr>
                <w:rFonts w:ascii="Calibri" w:eastAsia="Calibri" w:hAnsi="Calibri" w:cs="Calibri"/>
              </w:rPr>
              <w:t>.</w:t>
            </w:r>
          </w:p>
        </w:tc>
      </w:tr>
      <w:tr w:rsidR="008E3816" w14:paraId="67A44D4E" w14:textId="77777777" w:rsidTr="00540F2B">
        <w:trPr>
          <w:trHeight w:val="47"/>
        </w:trPr>
        <w:tc>
          <w:tcPr>
            <w:tcW w:w="2130" w:type="dxa"/>
            <w:vMerge/>
            <w:vAlign w:val="center"/>
          </w:tcPr>
          <w:p w14:paraId="366A4CF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16E91C"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4F9A10D"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1C775DB6" w14:textId="77777777" w:rsidTr="00540F2B">
        <w:trPr>
          <w:trHeight w:val="404"/>
        </w:trPr>
        <w:tc>
          <w:tcPr>
            <w:tcW w:w="2130" w:type="dxa"/>
            <w:vAlign w:val="center"/>
          </w:tcPr>
          <w:p w14:paraId="2536A485" w14:textId="77777777" w:rsidR="008E3816" w:rsidRDefault="008E3816" w:rsidP="00540F2B">
            <w:pPr>
              <w:rPr>
                <w:rFonts w:ascii="Calibri" w:eastAsia="Calibri" w:hAnsi="Calibri" w:cs="Calibri"/>
              </w:rPr>
            </w:pPr>
          </w:p>
        </w:tc>
        <w:tc>
          <w:tcPr>
            <w:tcW w:w="1980" w:type="dxa"/>
            <w:vAlign w:val="center"/>
          </w:tcPr>
          <w:p w14:paraId="3C524D78"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72D58D"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18A35AF3" w14:textId="77777777" w:rsidTr="00540F2B">
        <w:trPr>
          <w:trHeight w:val="482"/>
        </w:trPr>
        <w:tc>
          <w:tcPr>
            <w:tcW w:w="2130" w:type="dxa"/>
            <w:vMerge w:val="restart"/>
            <w:vAlign w:val="center"/>
          </w:tcPr>
          <w:p w14:paraId="2A52E0A4"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880BF08" w14:textId="77777777" w:rsidR="008E3816" w:rsidRDefault="00DC0B1E" w:rsidP="00540F2B">
            <w:r>
              <w:rPr>
                <w:rFonts w:ascii="Impact" w:eastAsia="Impact" w:hAnsi="Impact" w:cs="Impact"/>
              </w:rPr>
              <w:t>x</w:t>
            </w:r>
            <w:r>
              <w:rPr>
                <w:rFonts w:ascii="Calibri" w:eastAsia="Calibri" w:hAnsi="Calibri" w:cs="Calibri"/>
              </w:rPr>
              <w:t xml:space="preserve"> </w:t>
            </w:r>
            <w:r w:rsidR="008E3816">
              <w:rPr>
                <w:rFonts w:ascii="Calibri" w:eastAsia="Calibri" w:hAnsi="Calibri" w:cs="Calibri"/>
              </w:rPr>
              <w:t xml:space="preserve">Teaching staff </w:t>
            </w:r>
          </w:p>
          <w:p w14:paraId="0E2D6C60"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7FA369E0"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3B21AFC2"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16608935"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107C8708"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1454EA0B"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4CB9C7E6" w14:textId="77777777" w:rsidTr="00540F2B">
        <w:trPr>
          <w:trHeight w:val="482"/>
        </w:trPr>
        <w:tc>
          <w:tcPr>
            <w:tcW w:w="2130" w:type="dxa"/>
            <w:vMerge/>
            <w:vAlign w:val="center"/>
          </w:tcPr>
          <w:p w14:paraId="4DE4E389"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0F9CEA4" w14:textId="77777777" w:rsidR="008E3816" w:rsidRDefault="008E3816" w:rsidP="00540F2B">
            <w:pPr>
              <w:ind w:left="708"/>
            </w:pPr>
            <w:r>
              <w:rPr>
                <w:rFonts w:ascii="Calibri" w:eastAsia="Calibri" w:hAnsi="Calibri" w:cs="Calibri"/>
                <w:i/>
              </w:rPr>
              <w:t xml:space="preserve">If you selected 'Other', please identify these target groups. </w:t>
            </w:r>
          </w:p>
          <w:p w14:paraId="6A795B8B"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0EABF902" w14:textId="77777777" w:rsidTr="00540F2B">
        <w:trPr>
          <w:trHeight w:val="557"/>
        </w:trPr>
        <w:tc>
          <w:tcPr>
            <w:tcW w:w="2130" w:type="dxa"/>
            <w:tcBorders>
              <w:right w:val="single" w:sz="4" w:space="0" w:color="000000"/>
            </w:tcBorders>
            <w:vAlign w:val="center"/>
          </w:tcPr>
          <w:p w14:paraId="0E36ABAF"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6505FB"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58A34ADE"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B7C1AF1"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3223F6E"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3E83B6C"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3F3C7D9E"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67C76B3"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DC0B1E" w14:paraId="5C196C26" w14:textId="77777777" w:rsidTr="00540F2B">
        <w:tc>
          <w:tcPr>
            <w:tcW w:w="2130" w:type="dxa"/>
            <w:vMerge w:val="restart"/>
            <w:vAlign w:val="center"/>
          </w:tcPr>
          <w:p w14:paraId="1FE29AFA" w14:textId="77777777" w:rsidR="00DC0B1E" w:rsidRDefault="00DC0B1E" w:rsidP="00540F2B">
            <w:r>
              <w:rPr>
                <w:rFonts w:ascii="Calibri" w:eastAsia="Calibri" w:hAnsi="Calibri" w:cs="Calibri"/>
                <w:b/>
              </w:rPr>
              <w:t>Expected Deliverable/Results/</w:t>
            </w:r>
          </w:p>
          <w:p w14:paraId="53603CAA" w14:textId="77777777" w:rsidR="00DC0B1E" w:rsidRDefault="00DC0B1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E04296A" w14:textId="77777777" w:rsidR="00DC0B1E" w:rsidRDefault="00DC0B1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0B5914F" w14:textId="77777777" w:rsidR="00DC0B1E" w:rsidRDefault="00DC0B1E" w:rsidP="00540F2B">
            <w:r>
              <w:t>5.4.2.</w:t>
            </w:r>
          </w:p>
          <w:p w14:paraId="009480AF" w14:textId="77777777" w:rsidR="00DC0B1E" w:rsidRPr="008E3816" w:rsidRDefault="00DC0B1E" w:rsidP="00540F2B">
            <w:pPr>
              <w:rPr>
                <w:rFonts w:ascii="Calibri" w:eastAsia="Calibri" w:hAnsi="Calibri" w:cs="Calibri"/>
              </w:rPr>
            </w:pPr>
          </w:p>
        </w:tc>
      </w:tr>
      <w:tr w:rsidR="00DC0B1E" w14:paraId="04A1C229" w14:textId="77777777" w:rsidTr="00540F2B">
        <w:tc>
          <w:tcPr>
            <w:tcW w:w="2130" w:type="dxa"/>
            <w:vMerge/>
            <w:vAlign w:val="center"/>
          </w:tcPr>
          <w:p w14:paraId="5656DEF2"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B3D9DB" w14:textId="77777777" w:rsidR="00DC0B1E" w:rsidRDefault="00DC0B1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7B98EA2" w14:textId="77777777" w:rsidR="00DC0B1E" w:rsidRDefault="00DC0B1E" w:rsidP="00540F2B">
            <w:pPr>
              <w:rPr>
                <w:rFonts w:ascii="Calibri" w:eastAsia="Calibri" w:hAnsi="Calibri" w:cs="Calibri"/>
              </w:rPr>
            </w:pPr>
            <w:r>
              <w:t>Individualne sesije mentorstva za pitanja i savete</w:t>
            </w:r>
            <w:r>
              <w:rPr>
                <w:rFonts w:ascii="Calibri" w:eastAsia="Calibri" w:hAnsi="Calibri" w:cs="Calibri"/>
              </w:rPr>
              <w:t xml:space="preserve"> </w:t>
            </w:r>
          </w:p>
        </w:tc>
      </w:tr>
      <w:tr w:rsidR="00DC0B1E" w14:paraId="2B45D5D7" w14:textId="77777777" w:rsidTr="00540F2B">
        <w:trPr>
          <w:trHeight w:val="472"/>
        </w:trPr>
        <w:tc>
          <w:tcPr>
            <w:tcW w:w="2130" w:type="dxa"/>
            <w:vMerge/>
            <w:vAlign w:val="center"/>
          </w:tcPr>
          <w:p w14:paraId="4CA2422F"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D1F41F" w14:textId="77777777" w:rsidR="00DC0B1E" w:rsidRDefault="00DC0B1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C8F0415"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359C63A9"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4BA80F8E" w14:textId="77777777" w:rsidR="00DC0B1E" w:rsidRPr="008C2F61"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0969872B" w14:textId="77777777" w:rsidR="00DC0B1E" w:rsidRDefault="00262E41" w:rsidP="00540F2B">
            <w:r>
              <w:rPr>
                <w:rFonts w:ascii="MS Gothic" w:eastAsia="MS Gothic" w:hAnsi="MS Gothic" w:cs="MS Gothic"/>
              </w:rPr>
              <w:t>☐</w:t>
            </w:r>
            <w:r>
              <w:rPr>
                <w:rFonts w:ascii="Impact" w:eastAsia="Impact" w:hAnsi="Impact" w:cs="Impact"/>
              </w:rPr>
              <w:t xml:space="preserve"> </w:t>
            </w:r>
            <w:r w:rsidR="00DC0B1E">
              <w:rPr>
                <w:rFonts w:ascii="Impact" w:eastAsia="Impact" w:hAnsi="Impact" w:cs="Impact"/>
              </w:rPr>
              <w:t xml:space="preserve"> </w:t>
            </w:r>
            <w:r w:rsidR="00DC0B1E">
              <w:rPr>
                <w:rFonts w:ascii="Calibri" w:eastAsia="Calibri" w:hAnsi="Calibri" w:cs="Calibri"/>
              </w:rPr>
              <w:t>Event</w:t>
            </w:r>
          </w:p>
          <w:p w14:paraId="30732229"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4BF258CF"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C0B1E" w14:paraId="7A106DF4" w14:textId="77777777" w:rsidTr="00540F2B">
        <w:tc>
          <w:tcPr>
            <w:tcW w:w="2130" w:type="dxa"/>
            <w:vMerge/>
            <w:vAlign w:val="center"/>
          </w:tcPr>
          <w:p w14:paraId="31296E60"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7C277A" w14:textId="77777777" w:rsidR="00DC0B1E" w:rsidRDefault="00DC0B1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F033B8D" w14:textId="77777777" w:rsidR="00DC0B1E" w:rsidRDefault="00262E41" w:rsidP="00540F2B">
            <w:pPr>
              <w:rPr>
                <w:rFonts w:ascii="Calibri" w:eastAsia="Calibri" w:hAnsi="Calibri" w:cs="Calibri"/>
              </w:rPr>
            </w:pPr>
            <w:r w:rsidRPr="00262E41">
              <w:rPr>
                <w:rFonts w:ascii="Calibri" w:eastAsia="Calibri" w:hAnsi="Calibri" w:cs="Calibri"/>
              </w:rPr>
              <w:t>Ova aktivnost podrazumeva organizovanje pojedinačnih sesija mentorstva, gde studenti imaju priliku da postavljaju pitanja, dobijaju savete i vode diskusije sa mentorima u vezi sa specifičnim pitanjima iz oblasti Blockchain-a, veštačke inteligencije (AI) i DevOps-a.</w:t>
            </w:r>
          </w:p>
        </w:tc>
      </w:tr>
      <w:tr w:rsidR="00DC0B1E" w14:paraId="619FE8BA" w14:textId="77777777" w:rsidTr="00540F2B">
        <w:trPr>
          <w:trHeight w:val="47"/>
        </w:trPr>
        <w:tc>
          <w:tcPr>
            <w:tcW w:w="2130" w:type="dxa"/>
            <w:vMerge/>
            <w:vAlign w:val="center"/>
          </w:tcPr>
          <w:p w14:paraId="635732C2"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34325E7" w14:textId="77777777" w:rsidR="00DC0B1E" w:rsidRDefault="00DC0B1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11D832" w14:textId="77777777" w:rsidR="00DC0B1E" w:rsidRDefault="00DC0B1E" w:rsidP="00540F2B">
            <w:pPr>
              <w:rPr>
                <w:rFonts w:ascii="Calibri" w:eastAsia="Calibri" w:hAnsi="Calibri" w:cs="Calibri"/>
              </w:rPr>
            </w:pPr>
            <w:r>
              <w:rPr>
                <w:rFonts w:ascii="Calibri" w:eastAsia="Calibri" w:hAnsi="Calibri" w:cs="Calibri"/>
              </w:rPr>
              <w:t>M9</w:t>
            </w:r>
          </w:p>
        </w:tc>
      </w:tr>
      <w:tr w:rsidR="00DC0B1E" w14:paraId="44732648" w14:textId="77777777" w:rsidTr="00540F2B">
        <w:trPr>
          <w:trHeight w:val="404"/>
        </w:trPr>
        <w:tc>
          <w:tcPr>
            <w:tcW w:w="2130" w:type="dxa"/>
            <w:vAlign w:val="center"/>
          </w:tcPr>
          <w:p w14:paraId="4EB01D5B" w14:textId="77777777" w:rsidR="00DC0B1E" w:rsidRDefault="00DC0B1E" w:rsidP="00540F2B">
            <w:pPr>
              <w:rPr>
                <w:rFonts w:ascii="Calibri" w:eastAsia="Calibri" w:hAnsi="Calibri" w:cs="Calibri"/>
              </w:rPr>
            </w:pPr>
          </w:p>
        </w:tc>
        <w:tc>
          <w:tcPr>
            <w:tcW w:w="1980" w:type="dxa"/>
            <w:vAlign w:val="center"/>
          </w:tcPr>
          <w:p w14:paraId="55631A94" w14:textId="77777777" w:rsidR="00DC0B1E" w:rsidRDefault="00DC0B1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5FF7688" w14:textId="77777777" w:rsidR="00DC0B1E" w:rsidRDefault="00DC0B1E" w:rsidP="00540F2B">
            <w:pPr>
              <w:rPr>
                <w:rFonts w:ascii="Calibri" w:eastAsia="Calibri" w:hAnsi="Calibri" w:cs="Calibri"/>
              </w:rPr>
            </w:pPr>
            <w:r>
              <w:rPr>
                <w:rFonts w:ascii="Calibri" w:eastAsia="Calibri" w:hAnsi="Calibri" w:cs="Calibri"/>
              </w:rPr>
              <w:t>Srpski, engleski</w:t>
            </w:r>
          </w:p>
        </w:tc>
      </w:tr>
      <w:tr w:rsidR="00DC0B1E" w14:paraId="1B1A0798" w14:textId="77777777" w:rsidTr="00540F2B">
        <w:trPr>
          <w:trHeight w:val="482"/>
        </w:trPr>
        <w:tc>
          <w:tcPr>
            <w:tcW w:w="2130" w:type="dxa"/>
            <w:vMerge w:val="restart"/>
            <w:vAlign w:val="center"/>
          </w:tcPr>
          <w:p w14:paraId="1090810F" w14:textId="77777777" w:rsidR="00DC0B1E" w:rsidRDefault="00DC0B1E"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2B3DB51" w14:textId="77777777" w:rsidR="00DC0B1E" w:rsidRDefault="00DC0B1E" w:rsidP="00540F2B">
            <w:r>
              <w:rPr>
                <w:rFonts w:ascii="Impact" w:eastAsia="Impact" w:hAnsi="Impact" w:cs="Impact"/>
              </w:rPr>
              <w:t>x</w:t>
            </w:r>
            <w:r>
              <w:rPr>
                <w:rFonts w:ascii="Calibri" w:eastAsia="Calibri" w:hAnsi="Calibri" w:cs="Calibri"/>
              </w:rPr>
              <w:t xml:space="preserve"> Teaching staff </w:t>
            </w:r>
          </w:p>
          <w:p w14:paraId="18F1751D" w14:textId="77777777" w:rsidR="00DC0B1E" w:rsidRDefault="00DC0B1E" w:rsidP="00540F2B">
            <w:r>
              <w:rPr>
                <w:rFonts w:ascii="Impact" w:eastAsia="Impact" w:hAnsi="Impact" w:cs="Impact"/>
              </w:rPr>
              <w:t>x</w:t>
            </w:r>
            <w:r>
              <w:rPr>
                <w:rFonts w:ascii="Calibri" w:eastAsia="Calibri" w:hAnsi="Calibri" w:cs="Calibri"/>
              </w:rPr>
              <w:t xml:space="preserve"> Students </w:t>
            </w:r>
          </w:p>
          <w:p w14:paraId="0226A657" w14:textId="77777777" w:rsidR="00DC0B1E" w:rsidRDefault="00DC0B1E" w:rsidP="00540F2B">
            <w:r>
              <w:rPr>
                <w:rFonts w:ascii="Impact" w:eastAsia="Impact" w:hAnsi="Impact" w:cs="Impact"/>
              </w:rPr>
              <w:t>x</w:t>
            </w:r>
            <w:r>
              <w:rPr>
                <w:rFonts w:ascii="Calibri" w:eastAsia="Calibri" w:hAnsi="Calibri" w:cs="Calibri"/>
              </w:rPr>
              <w:t xml:space="preserve"> Trainees </w:t>
            </w:r>
          </w:p>
          <w:p w14:paraId="1FC8120D" w14:textId="77777777" w:rsidR="00DC0B1E" w:rsidRDefault="00DC0B1E" w:rsidP="00540F2B">
            <w:r>
              <w:rPr>
                <w:rFonts w:ascii="MS Gothic" w:eastAsia="MS Gothic" w:hAnsi="MS Gothic" w:cs="MS Gothic"/>
              </w:rPr>
              <w:t>☐</w:t>
            </w:r>
            <w:r>
              <w:rPr>
                <w:rFonts w:ascii="Calibri" w:eastAsia="Calibri" w:hAnsi="Calibri" w:cs="Calibri"/>
              </w:rPr>
              <w:t xml:space="preserve"> Administrative staff</w:t>
            </w:r>
          </w:p>
          <w:p w14:paraId="59694A46" w14:textId="77777777" w:rsidR="00DC0B1E" w:rsidRDefault="00DC0B1E" w:rsidP="00540F2B">
            <w:r>
              <w:rPr>
                <w:rFonts w:ascii="MS Gothic" w:eastAsia="MS Gothic" w:hAnsi="MS Gothic" w:cs="MS Gothic"/>
              </w:rPr>
              <w:lastRenderedPageBreak/>
              <w:t>☐</w:t>
            </w:r>
            <w:r>
              <w:rPr>
                <w:rFonts w:ascii="Calibri" w:eastAsia="Calibri" w:hAnsi="Calibri" w:cs="Calibri"/>
              </w:rPr>
              <w:t xml:space="preserve"> Technical staff </w:t>
            </w:r>
          </w:p>
          <w:p w14:paraId="37535033" w14:textId="77777777" w:rsidR="00DC0B1E" w:rsidRDefault="00DC0B1E" w:rsidP="00540F2B">
            <w:r>
              <w:rPr>
                <w:rFonts w:ascii="MS Gothic" w:eastAsia="MS Gothic" w:hAnsi="MS Gothic" w:cs="MS Gothic"/>
              </w:rPr>
              <w:t>☐</w:t>
            </w:r>
            <w:r>
              <w:rPr>
                <w:rFonts w:ascii="Calibri" w:eastAsia="Calibri" w:hAnsi="Calibri" w:cs="Calibri"/>
              </w:rPr>
              <w:t xml:space="preserve"> Librarians </w:t>
            </w:r>
          </w:p>
          <w:p w14:paraId="1238762B" w14:textId="77777777" w:rsidR="00DC0B1E" w:rsidRDefault="00DC0B1E"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DC0B1E" w14:paraId="0D225F40" w14:textId="77777777" w:rsidTr="00540F2B">
        <w:trPr>
          <w:trHeight w:val="482"/>
        </w:trPr>
        <w:tc>
          <w:tcPr>
            <w:tcW w:w="2130" w:type="dxa"/>
            <w:vMerge/>
            <w:vAlign w:val="center"/>
          </w:tcPr>
          <w:p w14:paraId="50A21FFE"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6B241F1" w14:textId="77777777" w:rsidR="00DC0B1E" w:rsidRDefault="00DC0B1E" w:rsidP="00540F2B">
            <w:pPr>
              <w:ind w:left="708"/>
            </w:pPr>
            <w:r>
              <w:rPr>
                <w:rFonts w:ascii="Calibri" w:eastAsia="Calibri" w:hAnsi="Calibri" w:cs="Calibri"/>
                <w:i/>
              </w:rPr>
              <w:t xml:space="preserve">If you selected 'Other', please identify these target groups. </w:t>
            </w:r>
          </w:p>
          <w:p w14:paraId="2F989F41" w14:textId="77777777" w:rsidR="00DC0B1E" w:rsidRDefault="00DC0B1E" w:rsidP="00540F2B">
            <w:pPr>
              <w:rPr>
                <w:rFonts w:ascii="Calibri" w:eastAsia="Calibri" w:hAnsi="Calibri" w:cs="Calibri"/>
                <w:bCs/>
              </w:rPr>
            </w:pPr>
            <w:r>
              <w:rPr>
                <w:rFonts w:ascii="Calibri" w:eastAsia="Calibri" w:hAnsi="Calibri" w:cs="Calibri"/>
                <w:i/>
              </w:rPr>
              <w:t>(Max. 250 words)</w:t>
            </w:r>
          </w:p>
        </w:tc>
      </w:tr>
      <w:tr w:rsidR="00DC0B1E" w14:paraId="0AEB3D59" w14:textId="77777777" w:rsidTr="00540F2B">
        <w:trPr>
          <w:trHeight w:val="557"/>
        </w:trPr>
        <w:tc>
          <w:tcPr>
            <w:tcW w:w="2130" w:type="dxa"/>
            <w:tcBorders>
              <w:right w:val="single" w:sz="4" w:space="0" w:color="000000"/>
            </w:tcBorders>
            <w:vAlign w:val="center"/>
          </w:tcPr>
          <w:p w14:paraId="7AACDD88" w14:textId="77777777" w:rsidR="00DC0B1E" w:rsidRDefault="00DC0B1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4BBAEF4"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F33ACEB" w14:textId="77777777" w:rsidR="00DC0B1E" w:rsidRDefault="00DC0B1E"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C7D8AE3" w14:textId="77777777" w:rsidR="00DC0B1E" w:rsidRDefault="00DC0B1E"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746064D"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46C77AA" w14:textId="77777777" w:rsidR="00DC0B1E" w:rsidRDefault="00DC0B1E" w:rsidP="00540F2B">
            <w:r>
              <w:rPr>
                <w:rFonts w:ascii="MS Gothic" w:eastAsia="MS Gothic" w:hAnsi="MS Gothic" w:cs="MS Gothic"/>
              </w:rPr>
              <w:t>☐</w:t>
            </w:r>
            <w:r>
              <w:rPr>
                <w:rFonts w:ascii="Calibri" w:eastAsia="Calibri" w:hAnsi="Calibri" w:cs="Calibri"/>
              </w:rPr>
              <w:t xml:space="preserve"> National</w:t>
            </w:r>
          </w:p>
          <w:p w14:paraId="2037775F"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D9D3DE5" w14:textId="77777777" w:rsidR="008E3816" w:rsidRDefault="008E3816" w:rsidP="00FC7978"/>
    <w:p w14:paraId="145C6DBC" w14:textId="77777777" w:rsidR="00DC0B1E" w:rsidRDefault="00DC0B1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62E41" w14:paraId="2EDFB7D2" w14:textId="77777777" w:rsidTr="00540F2B">
        <w:tc>
          <w:tcPr>
            <w:tcW w:w="2130" w:type="dxa"/>
            <w:vMerge w:val="restart"/>
            <w:vAlign w:val="center"/>
          </w:tcPr>
          <w:p w14:paraId="38EA7C5F" w14:textId="77777777" w:rsidR="00262E41" w:rsidRDefault="00262E41" w:rsidP="00540F2B">
            <w:r>
              <w:rPr>
                <w:rFonts w:ascii="Calibri" w:eastAsia="Calibri" w:hAnsi="Calibri" w:cs="Calibri"/>
                <w:b/>
              </w:rPr>
              <w:t>Expected Deliverable/Results/</w:t>
            </w:r>
          </w:p>
          <w:p w14:paraId="16B20F66" w14:textId="77777777" w:rsidR="00262E41" w:rsidRDefault="00262E4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056916" w14:textId="77777777" w:rsidR="00262E41" w:rsidRDefault="00262E4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9D5134" w14:textId="77777777" w:rsidR="00262E41" w:rsidRDefault="00262E41" w:rsidP="00540F2B">
            <w:r>
              <w:t>5.5.1.</w:t>
            </w:r>
          </w:p>
          <w:p w14:paraId="3840F40F" w14:textId="77777777" w:rsidR="00262E41" w:rsidRPr="008E3816" w:rsidRDefault="00262E41" w:rsidP="00540F2B">
            <w:pPr>
              <w:rPr>
                <w:rFonts w:ascii="Calibri" w:eastAsia="Calibri" w:hAnsi="Calibri" w:cs="Calibri"/>
              </w:rPr>
            </w:pPr>
          </w:p>
        </w:tc>
      </w:tr>
      <w:tr w:rsidR="00262E41" w14:paraId="4489342D" w14:textId="77777777" w:rsidTr="00540F2B">
        <w:tc>
          <w:tcPr>
            <w:tcW w:w="2130" w:type="dxa"/>
            <w:vMerge/>
            <w:vAlign w:val="center"/>
          </w:tcPr>
          <w:p w14:paraId="579BBAFF"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C619BF6" w14:textId="77777777" w:rsidR="00262E41" w:rsidRDefault="00262E4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7A8DF3F" w14:textId="77777777" w:rsidR="00262E41" w:rsidRDefault="00262E41" w:rsidP="00540F2B">
            <w:pPr>
              <w:rPr>
                <w:rFonts w:ascii="Calibri" w:eastAsia="Calibri" w:hAnsi="Calibri" w:cs="Calibri"/>
              </w:rPr>
            </w:pPr>
            <w:r>
              <w:t xml:space="preserve">Priprema izveštaja o naučenom i zaključcima posete                </w:t>
            </w:r>
            <w:r>
              <w:rPr>
                <w:b/>
                <w:bCs/>
              </w:rPr>
              <w:t xml:space="preserve"> </w:t>
            </w:r>
          </w:p>
        </w:tc>
      </w:tr>
      <w:tr w:rsidR="00262E41" w14:paraId="327756D1" w14:textId="77777777" w:rsidTr="00540F2B">
        <w:trPr>
          <w:trHeight w:val="472"/>
        </w:trPr>
        <w:tc>
          <w:tcPr>
            <w:tcW w:w="2130" w:type="dxa"/>
            <w:vMerge/>
            <w:vAlign w:val="center"/>
          </w:tcPr>
          <w:p w14:paraId="5EA3765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FFFD932" w14:textId="77777777" w:rsidR="00262E41" w:rsidRDefault="00262E4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53C3B17"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02B3B8B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43C2631B" w14:textId="77777777" w:rsidR="00262E41" w:rsidRPr="008C2F6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360CABF"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34EB3E4" w14:textId="77777777" w:rsidR="00262E41" w:rsidRDefault="00262E41" w:rsidP="00540F2B">
            <w:r>
              <w:rPr>
                <w:rFonts w:ascii="Impact" w:eastAsia="Impact" w:hAnsi="Impact" w:cs="Impact"/>
              </w:rPr>
              <w:t xml:space="preserve"> x</w:t>
            </w:r>
            <w:r>
              <w:rPr>
                <w:rFonts w:ascii="Calibri" w:eastAsia="Calibri" w:hAnsi="Calibri" w:cs="Calibri"/>
              </w:rPr>
              <w:t xml:space="preserve"> Report </w:t>
            </w:r>
          </w:p>
          <w:p w14:paraId="7D57F5A3"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262E41" w14:paraId="3C09FE59" w14:textId="77777777" w:rsidTr="00540F2B">
        <w:tc>
          <w:tcPr>
            <w:tcW w:w="2130" w:type="dxa"/>
            <w:vMerge/>
            <w:vAlign w:val="center"/>
          </w:tcPr>
          <w:p w14:paraId="274A705C"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C54A7E" w14:textId="77777777" w:rsidR="00262E41" w:rsidRDefault="00262E4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4C7B225" w14:textId="77777777" w:rsidR="00262E41" w:rsidRDefault="00262E41" w:rsidP="00540F2B">
            <w:pPr>
              <w:rPr>
                <w:rFonts w:ascii="Calibri" w:eastAsia="Calibri" w:hAnsi="Calibri" w:cs="Calibri"/>
              </w:rPr>
            </w:pPr>
            <w:r w:rsidRPr="00262E41">
              <w:rPr>
                <w:rFonts w:ascii="Calibri" w:eastAsia="Calibri" w:hAnsi="Calibri" w:cs="Calibri"/>
              </w:rPr>
              <w:t>Ova aktivnost obuhvata kreiranje izveštaja koji sumira naučeno, iskustva i zaključke tokom posete, pružajući pregled ključnih saznanja i relevantnih informacija iz oblasti Blockchain-a, veštačke inteligencije (AI) i DevOps-a</w:t>
            </w:r>
            <w:r>
              <w:rPr>
                <w:rFonts w:ascii="Calibri" w:eastAsia="Calibri" w:hAnsi="Calibri" w:cs="Calibri"/>
              </w:rPr>
              <w:t>.</w:t>
            </w:r>
          </w:p>
        </w:tc>
      </w:tr>
      <w:tr w:rsidR="00262E41" w14:paraId="23B29F17" w14:textId="77777777" w:rsidTr="00540F2B">
        <w:trPr>
          <w:trHeight w:val="47"/>
        </w:trPr>
        <w:tc>
          <w:tcPr>
            <w:tcW w:w="2130" w:type="dxa"/>
            <w:vMerge/>
            <w:vAlign w:val="center"/>
          </w:tcPr>
          <w:p w14:paraId="666F6C0E"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91391D" w14:textId="77777777" w:rsidR="00262E41" w:rsidRDefault="00262E4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D48FA2E" w14:textId="77777777" w:rsidR="00262E41" w:rsidRDefault="00262E41" w:rsidP="00540F2B">
            <w:pPr>
              <w:rPr>
                <w:rFonts w:ascii="Calibri" w:eastAsia="Calibri" w:hAnsi="Calibri" w:cs="Calibri"/>
              </w:rPr>
            </w:pPr>
            <w:r>
              <w:rPr>
                <w:rFonts w:ascii="Calibri" w:eastAsia="Calibri" w:hAnsi="Calibri" w:cs="Calibri"/>
              </w:rPr>
              <w:t>M9</w:t>
            </w:r>
          </w:p>
        </w:tc>
      </w:tr>
      <w:tr w:rsidR="00262E41" w14:paraId="3694929A" w14:textId="77777777" w:rsidTr="00540F2B">
        <w:trPr>
          <w:trHeight w:val="404"/>
        </w:trPr>
        <w:tc>
          <w:tcPr>
            <w:tcW w:w="2130" w:type="dxa"/>
            <w:vAlign w:val="center"/>
          </w:tcPr>
          <w:p w14:paraId="168DE9E2" w14:textId="77777777" w:rsidR="00262E41" w:rsidRDefault="00262E41" w:rsidP="00540F2B">
            <w:pPr>
              <w:rPr>
                <w:rFonts w:ascii="Calibri" w:eastAsia="Calibri" w:hAnsi="Calibri" w:cs="Calibri"/>
              </w:rPr>
            </w:pPr>
          </w:p>
        </w:tc>
        <w:tc>
          <w:tcPr>
            <w:tcW w:w="1980" w:type="dxa"/>
            <w:vAlign w:val="center"/>
          </w:tcPr>
          <w:p w14:paraId="5D52433D" w14:textId="77777777" w:rsidR="00262E41" w:rsidRDefault="00262E4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7EA6795" w14:textId="77777777" w:rsidR="00262E41" w:rsidRDefault="00262E41" w:rsidP="00540F2B">
            <w:pPr>
              <w:rPr>
                <w:rFonts w:ascii="Calibri" w:eastAsia="Calibri" w:hAnsi="Calibri" w:cs="Calibri"/>
              </w:rPr>
            </w:pPr>
            <w:r>
              <w:rPr>
                <w:rFonts w:ascii="Calibri" w:eastAsia="Calibri" w:hAnsi="Calibri" w:cs="Calibri"/>
              </w:rPr>
              <w:t>Srpski, engleski</w:t>
            </w:r>
          </w:p>
        </w:tc>
      </w:tr>
      <w:tr w:rsidR="00262E41" w14:paraId="2C30414F" w14:textId="77777777" w:rsidTr="00540F2B">
        <w:trPr>
          <w:trHeight w:val="482"/>
        </w:trPr>
        <w:tc>
          <w:tcPr>
            <w:tcW w:w="2130" w:type="dxa"/>
            <w:vMerge w:val="restart"/>
            <w:vAlign w:val="center"/>
          </w:tcPr>
          <w:p w14:paraId="7CC8DEC1" w14:textId="77777777" w:rsidR="00262E41" w:rsidRDefault="00262E4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11696E3" w14:textId="77777777" w:rsidR="00262E41" w:rsidRDefault="00262E41" w:rsidP="00540F2B">
            <w:r>
              <w:rPr>
                <w:rFonts w:ascii="MS Gothic" w:eastAsia="MS Gothic" w:hAnsi="MS Gothic" w:cs="MS Gothic"/>
              </w:rPr>
              <w:t>☐</w:t>
            </w:r>
            <w:r>
              <w:rPr>
                <w:rFonts w:ascii="Calibri" w:eastAsia="Calibri" w:hAnsi="Calibri" w:cs="Calibri"/>
              </w:rPr>
              <w:t xml:space="preserve">  Teaching staff </w:t>
            </w:r>
          </w:p>
          <w:p w14:paraId="1AA75736" w14:textId="77777777" w:rsidR="00262E41" w:rsidRDefault="00262E41" w:rsidP="00540F2B">
            <w:r>
              <w:rPr>
                <w:rFonts w:ascii="MS Gothic" w:eastAsia="MS Gothic" w:hAnsi="MS Gothic" w:cs="MS Gothic"/>
              </w:rPr>
              <w:t>☐</w:t>
            </w:r>
            <w:r>
              <w:rPr>
                <w:rFonts w:ascii="Calibri" w:eastAsia="Calibri" w:hAnsi="Calibri" w:cs="Calibri"/>
              </w:rPr>
              <w:t xml:space="preserve">  Students </w:t>
            </w:r>
          </w:p>
          <w:p w14:paraId="20C976CE" w14:textId="77777777" w:rsidR="00262E41" w:rsidRDefault="00262E41" w:rsidP="00540F2B">
            <w:r>
              <w:rPr>
                <w:rFonts w:ascii="MS Gothic" w:eastAsia="MS Gothic" w:hAnsi="MS Gothic" w:cs="MS Gothic"/>
              </w:rPr>
              <w:t>☐</w:t>
            </w:r>
            <w:r>
              <w:rPr>
                <w:rFonts w:ascii="Calibri" w:eastAsia="Calibri" w:hAnsi="Calibri" w:cs="Calibri"/>
              </w:rPr>
              <w:t xml:space="preserve">  Trainees </w:t>
            </w:r>
          </w:p>
          <w:p w14:paraId="6BDF7B8C" w14:textId="77777777" w:rsidR="00262E41" w:rsidRDefault="00262E41" w:rsidP="00540F2B">
            <w:r>
              <w:rPr>
                <w:rFonts w:ascii="MS Gothic" w:eastAsia="MS Gothic" w:hAnsi="MS Gothic" w:cs="MS Gothic"/>
              </w:rPr>
              <w:t>☐</w:t>
            </w:r>
            <w:r>
              <w:rPr>
                <w:rFonts w:ascii="Calibri" w:eastAsia="Calibri" w:hAnsi="Calibri" w:cs="Calibri"/>
              </w:rPr>
              <w:t xml:space="preserve"> Administrative staff</w:t>
            </w:r>
          </w:p>
          <w:p w14:paraId="7793AB55" w14:textId="77777777" w:rsidR="00262E41" w:rsidRDefault="00262E41" w:rsidP="00540F2B">
            <w:r>
              <w:rPr>
                <w:rFonts w:ascii="Impact" w:eastAsia="Impact" w:hAnsi="Impact" w:cs="Impact"/>
              </w:rPr>
              <w:t>x</w:t>
            </w:r>
            <w:r>
              <w:rPr>
                <w:rFonts w:ascii="Calibri" w:eastAsia="Calibri" w:hAnsi="Calibri" w:cs="Calibri"/>
              </w:rPr>
              <w:t xml:space="preserve"> Technical staff </w:t>
            </w:r>
          </w:p>
          <w:p w14:paraId="7720D748" w14:textId="77777777" w:rsidR="00262E41" w:rsidRDefault="00262E41" w:rsidP="00540F2B">
            <w:r>
              <w:rPr>
                <w:rFonts w:ascii="MS Gothic" w:eastAsia="MS Gothic" w:hAnsi="MS Gothic" w:cs="MS Gothic"/>
              </w:rPr>
              <w:t>☐</w:t>
            </w:r>
            <w:r>
              <w:rPr>
                <w:rFonts w:ascii="Calibri" w:eastAsia="Calibri" w:hAnsi="Calibri" w:cs="Calibri"/>
              </w:rPr>
              <w:t xml:space="preserve"> Librarians </w:t>
            </w:r>
          </w:p>
          <w:p w14:paraId="41EFEBA7" w14:textId="77777777" w:rsidR="00262E41" w:rsidRDefault="00262E4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262E41" w14:paraId="1D99A6B0" w14:textId="77777777" w:rsidTr="00540F2B">
        <w:trPr>
          <w:trHeight w:val="482"/>
        </w:trPr>
        <w:tc>
          <w:tcPr>
            <w:tcW w:w="2130" w:type="dxa"/>
            <w:vMerge/>
            <w:vAlign w:val="center"/>
          </w:tcPr>
          <w:p w14:paraId="52462CCB"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9315151" w14:textId="77777777" w:rsidR="00262E41" w:rsidRDefault="00262E41" w:rsidP="00540F2B">
            <w:pPr>
              <w:ind w:left="708"/>
            </w:pPr>
            <w:r>
              <w:rPr>
                <w:rFonts w:ascii="Calibri" w:eastAsia="Calibri" w:hAnsi="Calibri" w:cs="Calibri"/>
                <w:i/>
              </w:rPr>
              <w:t xml:space="preserve">If you selected 'Other', please identify these target groups. </w:t>
            </w:r>
          </w:p>
          <w:p w14:paraId="24098E02" w14:textId="77777777" w:rsidR="00262E41" w:rsidRDefault="00262E41" w:rsidP="00540F2B">
            <w:pPr>
              <w:rPr>
                <w:rFonts w:ascii="Calibri" w:eastAsia="Calibri" w:hAnsi="Calibri" w:cs="Calibri"/>
                <w:bCs/>
              </w:rPr>
            </w:pPr>
            <w:r>
              <w:rPr>
                <w:rFonts w:ascii="Calibri" w:eastAsia="Calibri" w:hAnsi="Calibri" w:cs="Calibri"/>
                <w:i/>
              </w:rPr>
              <w:t>(Max. 250 words)</w:t>
            </w:r>
          </w:p>
        </w:tc>
      </w:tr>
      <w:tr w:rsidR="00262E41" w14:paraId="1993E6DB" w14:textId="77777777" w:rsidTr="00540F2B">
        <w:trPr>
          <w:trHeight w:val="557"/>
        </w:trPr>
        <w:tc>
          <w:tcPr>
            <w:tcW w:w="2130" w:type="dxa"/>
            <w:tcBorders>
              <w:right w:val="single" w:sz="4" w:space="0" w:color="000000"/>
            </w:tcBorders>
            <w:vAlign w:val="center"/>
          </w:tcPr>
          <w:p w14:paraId="2A9C7E1D" w14:textId="77777777" w:rsidR="00262E41" w:rsidRDefault="00262E4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09EDFA6"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9F6B739" w14:textId="77777777" w:rsidR="00262E41" w:rsidRDefault="00262E4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DFF055" w14:textId="77777777" w:rsidR="00262E41" w:rsidRDefault="00262E4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1213B2A4"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8B8F52D" w14:textId="77777777" w:rsidR="00262E41" w:rsidRDefault="00262E41" w:rsidP="00540F2B">
            <w:r>
              <w:rPr>
                <w:rFonts w:ascii="MS Gothic" w:eastAsia="MS Gothic" w:hAnsi="MS Gothic" w:cs="MS Gothic"/>
              </w:rPr>
              <w:t>☐</w:t>
            </w:r>
            <w:r>
              <w:rPr>
                <w:rFonts w:ascii="Calibri" w:eastAsia="Calibri" w:hAnsi="Calibri" w:cs="Calibri"/>
              </w:rPr>
              <w:t xml:space="preserve"> National</w:t>
            </w:r>
          </w:p>
          <w:p w14:paraId="0AA290A6"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A0C1C06"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536DB3" w14:paraId="58DD6C53" w14:textId="77777777" w:rsidTr="00540F2B">
        <w:tc>
          <w:tcPr>
            <w:tcW w:w="2127" w:type="dxa"/>
            <w:vAlign w:val="center"/>
          </w:tcPr>
          <w:p w14:paraId="1D9C026D" w14:textId="77777777" w:rsidR="00536DB3" w:rsidRDefault="00536DB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515C6D3" w14:textId="77777777" w:rsidR="00536DB3" w:rsidRDefault="00536DB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2F793B1C" w14:textId="77777777" w:rsidR="00536DB3" w:rsidRDefault="00536DB3" w:rsidP="00540F2B">
            <w:pPr>
              <w:jc w:val="center"/>
              <w:rPr>
                <w:rFonts w:ascii="Calibri" w:eastAsia="Calibri" w:hAnsi="Calibri" w:cs="Calibri"/>
                <w:bCs/>
              </w:rPr>
            </w:pPr>
            <w:r>
              <w:rPr>
                <w:rFonts w:ascii="Calibri" w:eastAsia="Calibri" w:hAnsi="Calibri" w:cs="Calibri"/>
                <w:b/>
                <w:sz w:val="24"/>
                <w:szCs w:val="24"/>
              </w:rPr>
              <w:t>6.</w:t>
            </w:r>
          </w:p>
        </w:tc>
      </w:tr>
      <w:tr w:rsidR="00536DB3" w14:paraId="1BA692EB" w14:textId="77777777" w:rsidTr="00540F2B">
        <w:trPr>
          <w:trHeight w:val="493"/>
        </w:trPr>
        <w:tc>
          <w:tcPr>
            <w:tcW w:w="2127" w:type="dxa"/>
            <w:vAlign w:val="center"/>
          </w:tcPr>
          <w:p w14:paraId="41918D1C" w14:textId="77777777" w:rsidR="00536DB3" w:rsidRDefault="00536DB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07DF46AA" w14:textId="77777777" w:rsidR="00536DB3" w:rsidRPr="00536DB3" w:rsidRDefault="00536DB3" w:rsidP="00540F2B">
            <w:pPr>
              <w:rPr>
                <w:rFonts w:ascii="Calibri" w:eastAsia="Calibri" w:hAnsi="Calibri" w:cs="Calibri"/>
              </w:rPr>
            </w:pPr>
            <w:r w:rsidRPr="00536DB3">
              <w:t>Formiranje centra za saradnju</w:t>
            </w:r>
          </w:p>
        </w:tc>
      </w:tr>
      <w:tr w:rsidR="00536DB3" w14:paraId="121A9DCA" w14:textId="77777777" w:rsidTr="00540F2B">
        <w:trPr>
          <w:trHeight w:val="493"/>
        </w:trPr>
        <w:tc>
          <w:tcPr>
            <w:tcW w:w="2127" w:type="dxa"/>
            <w:vAlign w:val="center"/>
          </w:tcPr>
          <w:p w14:paraId="605F0CD2" w14:textId="77777777" w:rsidR="00536DB3" w:rsidRDefault="00536DB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97BD11F" w14:textId="77777777" w:rsidR="00536DB3" w:rsidRPr="00605AE9" w:rsidRDefault="00536DB3" w:rsidP="00540F2B">
            <w:r w:rsidRPr="00605AE9">
              <w:t xml:space="preserve">Pretpostavka: </w:t>
            </w:r>
            <w:r w:rsidRPr="00536DB3">
              <w:t>Pretpostavka je da će postojati značajno interesovanje kako s strane kompanija, tako i s univerziteta za partnerstvo u centru za saradnju, s obzirom na potrebu za stručnjacima u oblastima Blockchain-a, veštačke inteligencije i DevOps-a.</w:t>
            </w:r>
            <w:r>
              <w:br/>
            </w:r>
          </w:p>
          <w:p w14:paraId="5E125D43" w14:textId="77777777" w:rsidR="00536DB3" w:rsidRDefault="00536DB3" w:rsidP="00540F2B">
            <w:r w:rsidRPr="00605AE9">
              <w:t xml:space="preserve">Pretpostavka: </w:t>
            </w:r>
            <w:r w:rsidRPr="00536DB3">
              <w:t>Pretpostavka je da će projekat imati pristup dovoljnoj količini resursa, kako finansijskih, tako i ljudskih, kako bi se osiguralo uspešno formiranje i funkcionisanje centra.</w:t>
            </w:r>
          </w:p>
          <w:p w14:paraId="0190CCBA" w14:textId="77777777" w:rsidR="00536DB3" w:rsidRPr="00605AE9" w:rsidRDefault="00536DB3" w:rsidP="00540F2B"/>
          <w:p w14:paraId="2B0AB8F0" w14:textId="77777777" w:rsidR="00536DB3" w:rsidRDefault="00536DB3" w:rsidP="00540F2B">
            <w:r w:rsidRPr="00605AE9">
              <w:t xml:space="preserve">Rizik: </w:t>
            </w:r>
            <w:r w:rsidRPr="00536DB3">
              <w:t>Postoji rizik da kompanije i univerziteti ne pokažu dovoljno interesovanja za partnerstvo, što bi moglo dovesti do nedostatka resursa i podrške za centar.</w:t>
            </w:r>
          </w:p>
          <w:p w14:paraId="55659FF6" w14:textId="77777777" w:rsidR="00536DB3" w:rsidRPr="00605AE9" w:rsidRDefault="00536DB3" w:rsidP="00540F2B"/>
          <w:p w14:paraId="36B67E5E" w14:textId="77777777" w:rsidR="00536DB3" w:rsidRDefault="00536DB3" w:rsidP="00540F2B">
            <w:pPr>
              <w:rPr>
                <w:rFonts w:ascii="Calibri" w:eastAsia="Calibri" w:hAnsi="Calibri" w:cs="Calibri"/>
              </w:rPr>
            </w:pPr>
            <w:r w:rsidRPr="00605AE9">
              <w:t xml:space="preserve">Rizik: </w:t>
            </w:r>
            <w:r w:rsidR="006778AC" w:rsidRPr="006778AC">
              <w:t>Projekat zahteva značajna finansijska sredstva za obezbeđivanje infrastrukture, opreme, edukacija i radnih mesta. Postoji rizik od nedostatka sredstava ili prekoračenja budžeta.</w:t>
            </w:r>
          </w:p>
        </w:tc>
      </w:tr>
      <w:tr w:rsidR="00536DB3" w14:paraId="411E400C" w14:textId="77777777" w:rsidTr="00540F2B">
        <w:trPr>
          <w:trHeight w:val="493"/>
        </w:trPr>
        <w:tc>
          <w:tcPr>
            <w:tcW w:w="2127" w:type="dxa"/>
            <w:vAlign w:val="center"/>
          </w:tcPr>
          <w:p w14:paraId="2224065B" w14:textId="77777777" w:rsidR="00536DB3" w:rsidRDefault="00536DB3" w:rsidP="00540F2B">
            <w:pPr>
              <w:rPr>
                <w:rFonts w:ascii="Calibri" w:eastAsia="Calibri" w:hAnsi="Calibri" w:cs="Calibri"/>
                <w:bCs/>
              </w:rPr>
            </w:pPr>
            <w:r>
              <w:rPr>
                <w:rFonts w:ascii="Calibri" w:eastAsia="Calibri" w:hAnsi="Calibri" w:cs="Calibri"/>
                <w:b/>
              </w:rPr>
              <w:lastRenderedPageBreak/>
              <w:t>Description</w:t>
            </w:r>
          </w:p>
        </w:tc>
        <w:tc>
          <w:tcPr>
            <w:tcW w:w="7512" w:type="dxa"/>
            <w:gridSpan w:val="4"/>
            <w:vAlign w:val="center"/>
          </w:tcPr>
          <w:p w14:paraId="5B149ED5" w14:textId="77777777" w:rsidR="00536DB3" w:rsidRDefault="006778AC" w:rsidP="00540F2B">
            <w:pPr>
              <w:rPr>
                <w:rFonts w:ascii="Calibri" w:eastAsia="Calibri" w:hAnsi="Calibri" w:cs="Calibri"/>
              </w:rPr>
            </w:pPr>
            <w:r w:rsidRPr="006778AC">
              <w:rPr>
                <w:rFonts w:ascii="Calibri" w:eastAsia="Calibri" w:hAnsi="Calibri" w:cs="Calibri"/>
              </w:rPr>
              <w:t>Formiranje centra za saradnju ključno je u projektu obuke studenata za Blockchain, veštačku inteligenciju i DevOps. To uključuje uspostavljanje partnerstava sa firmama i univerzitetima, definisanje ciljeva, strukturiranje timova, obezbeđivanje resursa i sprovođenje aktivnosti poput obuka, istraživanja i zajedničkih projekata. Ovaj centar stvara plodno tlo za razmenu znanja i veština između akademske i poslovne sfere, unapređujući stručnost u pomenutim oblastima.</w:t>
            </w:r>
          </w:p>
        </w:tc>
      </w:tr>
      <w:tr w:rsidR="00536DB3" w14:paraId="01EA07B7" w14:textId="77777777" w:rsidTr="00540F2B">
        <w:trPr>
          <w:trHeight w:val="493"/>
        </w:trPr>
        <w:tc>
          <w:tcPr>
            <w:tcW w:w="2127" w:type="dxa"/>
            <w:vAlign w:val="center"/>
          </w:tcPr>
          <w:p w14:paraId="408BF110" w14:textId="77777777" w:rsidR="00536DB3" w:rsidRDefault="00536DB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53ABD172" w14:textId="77777777" w:rsidR="006778AC" w:rsidRPr="00812893" w:rsidRDefault="006778AC" w:rsidP="006778AC">
            <w:pPr>
              <w:rPr>
                <w:b/>
                <w:bCs/>
              </w:rPr>
            </w:pPr>
            <w:r w:rsidRPr="00812893">
              <w:rPr>
                <w:b/>
                <w:bCs/>
              </w:rPr>
              <w:t xml:space="preserve">6.1. </w:t>
            </w:r>
            <w:r w:rsidRPr="00812893">
              <w:t>Partnerstva: Povezivanje firmi i univerziteta.</w:t>
            </w:r>
          </w:p>
          <w:p w14:paraId="018EEC11" w14:textId="77777777" w:rsidR="006778AC" w:rsidRPr="00435385" w:rsidRDefault="006778AC" w:rsidP="006778AC">
            <w:pPr>
              <w:rPr>
                <w:b/>
                <w:bCs/>
                <w:lang w:val="fr-FR"/>
              </w:rPr>
            </w:pPr>
            <w:r w:rsidRPr="00435385">
              <w:rPr>
                <w:b/>
                <w:bCs/>
                <w:lang w:val="fr-FR"/>
              </w:rPr>
              <w:t xml:space="preserve">6.2. </w:t>
            </w:r>
            <w:r w:rsidRPr="00435385">
              <w:rPr>
                <w:lang w:val="fr-FR"/>
              </w:rPr>
              <w:t>Ciljevi: Definisanje jasnih svrha centra.</w:t>
            </w:r>
          </w:p>
          <w:p w14:paraId="6302FFFF" w14:textId="77777777" w:rsidR="006778AC" w:rsidRPr="00812893" w:rsidRDefault="006778AC" w:rsidP="006778AC">
            <w:pPr>
              <w:rPr>
                <w:b/>
                <w:bCs/>
              </w:rPr>
            </w:pPr>
            <w:r w:rsidRPr="00812893">
              <w:rPr>
                <w:b/>
                <w:bCs/>
              </w:rPr>
              <w:t xml:space="preserve">6.3. </w:t>
            </w:r>
            <w:r w:rsidRPr="00812893">
              <w:t>Struktura: Organizacija timova i uloga.</w:t>
            </w:r>
          </w:p>
          <w:p w14:paraId="0523BFD8" w14:textId="77777777" w:rsidR="006778AC" w:rsidRPr="00812893" w:rsidRDefault="006778AC" w:rsidP="006778AC">
            <w:r w:rsidRPr="00812893">
              <w:rPr>
                <w:b/>
                <w:bCs/>
              </w:rPr>
              <w:t xml:space="preserve">6.4. </w:t>
            </w:r>
            <w:r w:rsidRPr="00812893">
              <w:t>Resursi: Obezbeđivanje potrebnih sredstava.</w:t>
            </w:r>
          </w:p>
          <w:p w14:paraId="4783771E" w14:textId="77777777" w:rsidR="006778AC" w:rsidRDefault="006778AC" w:rsidP="006778AC">
            <w:pPr>
              <w:rPr>
                <w:b/>
                <w:bCs/>
              </w:rPr>
            </w:pPr>
            <w:r w:rsidRPr="00812893">
              <w:rPr>
                <w:b/>
                <w:bCs/>
              </w:rPr>
              <w:t xml:space="preserve">6.5. </w:t>
            </w:r>
            <w:r w:rsidRPr="00812893">
              <w:t>Aktivnosti: Planiranje zajedničkih projekata.</w:t>
            </w:r>
          </w:p>
          <w:p w14:paraId="197D95D7" w14:textId="77777777" w:rsidR="00536DB3" w:rsidRPr="00605AE9" w:rsidRDefault="00536DB3" w:rsidP="00540F2B"/>
        </w:tc>
      </w:tr>
      <w:tr w:rsidR="00536DB3" w14:paraId="6258990D" w14:textId="77777777" w:rsidTr="00540F2B">
        <w:trPr>
          <w:trHeight w:val="493"/>
        </w:trPr>
        <w:tc>
          <w:tcPr>
            <w:tcW w:w="2127" w:type="dxa"/>
            <w:vAlign w:val="center"/>
          </w:tcPr>
          <w:p w14:paraId="0A36AA36" w14:textId="77777777" w:rsidR="00536DB3" w:rsidRDefault="00536DB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6E2C8BF8" w14:textId="77777777" w:rsidR="00536DB3" w:rsidRDefault="00536DB3" w:rsidP="00540F2B">
            <w:pPr>
              <w:rPr>
                <w:rFonts w:ascii="Calibri" w:eastAsia="Calibri" w:hAnsi="Calibri" w:cs="Calibri"/>
              </w:rPr>
            </w:pPr>
            <w:r>
              <w:rPr>
                <w:rFonts w:ascii="Calibri" w:eastAsia="Calibri" w:hAnsi="Calibri" w:cs="Calibri"/>
              </w:rPr>
              <w:t>M9</w:t>
            </w:r>
          </w:p>
        </w:tc>
        <w:tc>
          <w:tcPr>
            <w:tcW w:w="2551" w:type="dxa"/>
            <w:vAlign w:val="center"/>
          </w:tcPr>
          <w:p w14:paraId="3E029C53" w14:textId="77777777" w:rsidR="00536DB3" w:rsidRDefault="00536DB3" w:rsidP="00540F2B">
            <w:r>
              <w:rPr>
                <w:rFonts w:ascii="Calibri" w:eastAsia="Calibri" w:hAnsi="Calibri" w:cs="Calibri"/>
                <w:b/>
              </w:rPr>
              <w:t xml:space="preserve">Estimated End Date </w:t>
            </w:r>
          </w:p>
          <w:p w14:paraId="0533F4CC" w14:textId="77777777" w:rsidR="00536DB3" w:rsidRDefault="00536DB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3542E504" w14:textId="77777777" w:rsidR="00536DB3" w:rsidRDefault="00536DB3" w:rsidP="00540F2B">
            <w:pPr>
              <w:rPr>
                <w:rFonts w:ascii="Calibri" w:eastAsia="Calibri" w:hAnsi="Calibri" w:cs="Calibri"/>
              </w:rPr>
            </w:pPr>
            <w:r>
              <w:rPr>
                <w:rFonts w:ascii="Calibri" w:eastAsia="Calibri" w:hAnsi="Calibri" w:cs="Calibri"/>
              </w:rPr>
              <w:t>M9</w:t>
            </w:r>
          </w:p>
        </w:tc>
      </w:tr>
      <w:tr w:rsidR="00536DB3" w14:paraId="015D0ABB" w14:textId="77777777" w:rsidTr="00540F2B">
        <w:trPr>
          <w:trHeight w:val="493"/>
        </w:trPr>
        <w:tc>
          <w:tcPr>
            <w:tcW w:w="2127" w:type="dxa"/>
            <w:vAlign w:val="center"/>
          </w:tcPr>
          <w:p w14:paraId="7BF47650" w14:textId="77777777" w:rsidR="00536DB3" w:rsidRDefault="00536DB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6C6BDF29" w14:textId="77777777" w:rsidR="00536DB3" w:rsidRDefault="00536DB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536DB3" w14:paraId="0F0DAACD" w14:textId="77777777" w:rsidTr="00540F2B">
        <w:trPr>
          <w:trHeight w:val="493"/>
        </w:trPr>
        <w:tc>
          <w:tcPr>
            <w:tcW w:w="2127" w:type="dxa"/>
            <w:vAlign w:val="center"/>
          </w:tcPr>
          <w:p w14:paraId="69714B86" w14:textId="77777777" w:rsidR="00536DB3" w:rsidRDefault="00536DB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3A6B383C"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3E5931F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EDE6DE0"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62A1D77"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8B9381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4A8DC3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D14DD02"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446F63F4"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05A5366" w14:textId="77777777"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243E15AC" w14:textId="77777777"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7CD22200"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246F6345"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0401EEA"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16EED07A"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2C08726" w14:textId="77777777" w:rsidR="00536DB3"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536DB3" w14:paraId="7C4C0754" w14:textId="77777777" w:rsidTr="00540F2B">
        <w:trPr>
          <w:trHeight w:val="493"/>
        </w:trPr>
        <w:tc>
          <w:tcPr>
            <w:tcW w:w="2127" w:type="dxa"/>
            <w:vAlign w:val="center"/>
          </w:tcPr>
          <w:p w14:paraId="1A5E46D4" w14:textId="77777777" w:rsidR="00536DB3" w:rsidRDefault="00536DB3" w:rsidP="00540F2B">
            <w:r>
              <w:rPr>
                <w:rFonts w:ascii="Calibri" w:eastAsia="Calibri" w:hAnsi="Calibri" w:cs="Calibri"/>
                <w:b/>
              </w:rPr>
              <w:t>Costs</w:t>
            </w:r>
          </w:p>
          <w:p w14:paraId="2DCFEA04" w14:textId="77777777" w:rsidR="00536DB3" w:rsidRDefault="00536DB3"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C515B5F" w14:textId="77777777" w:rsidR="006778AC" w:rsidRDefault="006778AC" w:rsidP="00540F2B">
            <w:pPr>
              <w:spacing w:before="240" w:after="240"/>
              <w:rPr>
                <w:rFonts w:ascii="Segoe UI" w:hAnsi="Segoe UI" w:cs="Segoe UI"/>
                <w:color w:val="D1D5DB"/>
                <w:shd w:val="clear" w:color="auto" w:fill="444654"/>
              </w:rPr>
            </w:pPr>
          </w:p>
          <w:p w14:paraId="782AFCA9" w14:textId="77777777" w:rsidR="006778AC" w:rsidRDefault="006778AC" w:rsidP="00540F2B">
            <w:pPr>
              <w:spacing w:before="240" w:after="240"/>
            </w:pPr>
            <w:r w:rsidRPr="006778AC">
              <w:t>Izbor prostora za centar, kao što su kancelarije, učionice, laboratorije, i tehnološka oprema (računari, projektori, softver) čini značajan deo troškova.</w:t>
            </w:r>
          </w:p>
          <w:p w14:paraId="242BE598" w14:textId="77777777" w:rsidR="006778AC" w:rsidRDefault="006778AC" w:rsidP="00540F2B">
            <w:pPr>
              <w:spacing w:before="240" w:after="240"/>
            </w:pPr>
            <w:r w:rsidRPr="006778AC">
              <w:t>Plata instruktora, istraživača, administratora i drugih članova tima angažovanih u radu centra. Ovi troškovi će varirati u zavisnosti od broja i ekspertize ljudi koje je potrebno angažovati.</w:t>
            </w:r>
          </w:p>
          <w:p w14:paraId="4313B7FC" w14:textId="77777777" w:rsidR="006778AC" w:rsidRDefault="006778AC" w:rsidP="00540F2B">
            <w:pPr>
              <w:spacing w:before="240" w:after="240"/>
            </w:pPr>
            <w:r w:rsidRPr="006778AC">
              <w:t>Nabavka tehničke opreme potrebne za sprovođenje obuka i istraživanja, kao i softverskih licenci i alata za rad.</w:t>
            </w:r>
          </w:p>
          <w:p w14:paraId="66860820" w14:textId="77777777" w:rsidR="006778AC" w:rsidRDefault="006778AC" w:rsidP="00540F2B">
            <w:pPr>
              <w:spacing w:before="240" w:after="240"/>
            </w:pPr>
            <w:r w:rsidRPr="006778AC">
              <w:t>Troškovi administracije i upravljanja, kao što su troškovi administrativnog osoblja, komunikacije, knjigovodstva i ostalih operativnih aspekata.</w:t>
            </w:r>
          </w:p>
          <w:p w14:paraId="3EF29BB3" w14:textId="77777777" w:rsidR="00536DB3" w:rsidRPr="00605AE9" w:rsidRDefault="00536DB3" w:rsidP="00540F2B">
            <w:pPr>
              <w:spacing w:before="240" w:after="240"/>
            </w:pPr>
            <w:r>
              <w:lastRenderedPageBreak/>
              <w:br/>
            </w:r>
          </w:p>
        </w:tc>
      </w:tr>
    </w:tbl>
    <w:p w14:paraId="0BC21189" w14:textId="77777777" w:rsidR="00536DB3" w:rsidRDefault="00536DB3" w:rsidP="00FC7978"/>
    <w:p w14:paraId="2F277D87" w14:textId="77777777" w:rsidR="00536DB3" w:rsidRDefault="00536DB3" w:rsidP="00FC7978"/>
    <w:p w14:paraId="190765D5" w14:textId="77777777" w:rsidR="005340B6" w:rsidRDefault="005340B6" w:rsidP="00FC7978"/>
    <w:p w14:paraId="4BDA6249" w14:textId="77777777" w:rsidR="005340B6" w:rsidRDefault="005340B6" w:rsidP="005340B6"/>
    <w:p w14:paraId="13F9766B" w14:textId="77777777" w:rsidR="005340B6" w:rsidRDefault="005340B6" w:rsidP="005340B6">
      <w:pPr>
        <w:rPr>
          <w:b/>
          <w:sz w:val="24"/>
          <w:szCs w:val="24"/>
        </w:rPr>
      </w:pPr>
      <w:r>
        <w:rPr>
          <w:b/>
          <w:sz w:val="24"/>
          <w:szCs w:val="24"/>
        </w:rPr>
        <w:t>Deliverables/results/outcomes</w:t>
      </w:r>
    </w:p>
    <w:p w14:paraId="6440AFED" w14:textId="77777777" w:rsidR="005340B6" w:rsidRDefault="005340B6" w:rsidP="005340B6">
      <w:pPr>
        <w:rPr>
          <w:b/>
          <w:sz w:val="24"/>
          <w:szCs w:val="24"/>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340B6" w14:paraId="071F976D" w14:textId="77777777" w:rsidTr="00540F2B">
        <w:tc>
          <w:tcPr>
            <w:tcW w:w="2130" w:type="dxa"/>
            <w:vMerge w:val="restart"/>
            <w:vAlign w:val="center"/>
          </w:tcPr>
          <w:p w14:paraId="20A9F4C3" w14:textId="77777777" w:rsidR="005340B6" w:rsidRDefault="005340B6" w:rsidP="00540F2B">
            <w:r>
              <w:rPr>
                <w:rFonts w:ascii="Calibri" w:eastAsia="Calibri" w:hAnsi="Calibri" w:cs="Calibri"/>
                <w:b/>
              </w:rPr>
              <w:t>Expected Deliverable/Results/</w:t>
            </w:r>
          </w:p>
          <w:p w14:paraId="331F9244" w14:textId="77777777" w:rsidR="005340B6" w:rsidRDefault="005340B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D3B01BC" w14:textId="77777777" w:rsidR="005340B6" w:rsidRDefault="005340B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BBE6AA1" w14:textId="77777777" w:rsidR="005340B6" w:rsidRPr="00812893" w:rsidRDefault="005340B6" w:rsidP="005340B6">
            <w:pPr>
              <w:rPr>
                <w:b/>
                <w:bCs/>
              </w:rPr>
            </w:pPr>
            <w:r w:rsidRPr="00812893">
              <w:rPr>
                <w:b/>
                <w:bCs/>
              </w:rPr>
              <w:t xml:space="preserve">6.1. </w:t>
            </w:r>
          </w:p>
          <w:p w14:paraId="130D7A75" w14:textId="77777777" w:rsidR="005340B6" w:rsidRPr="008E3816" w:rsidRDefault="005340B6" w:rsidP="00540F2B">
            <w:pPr>
              <w:rPr>
                <w:rFonts w:ascii="Calibri" w:eastAsia="Calibri" w:hAnsi="Calibri" w:cs="Calibri"/>
              </w:rPr>
            </w:pPr>
          </w:p>
        </w:tc>
      </w:tr>
      <w:tr w:rsidR="005340B6" w14:paraId="2B41361C" w14:textId="77777777" w:rsidTr="005340B6">
        <w:trPr>
          <w:trHeight w:val="163"/>
        </w:trPr>
        <w:tc>
          <w:tcPr>
            <w:tcW w:w="2130" w:type="dxa"/>
            <w:vMerge/>
            <w:vAlign w:val="center"/>
          </w:tcPr>
          <w:p w14:paraId="6200D78F"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55A742C" w14:textId="77777777" w:rsidR="005340B6" w:rsidRDefault="005340B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A27930E" w14:textId="77777777" w:rsidR="005340B6" w:rsidRDefault="005340B6" w:rsidP="00540F2B">
            <w:pPr>
              <w:rPr>
                <w:rFonts w:ascii="Calibri" w:eastAsia="Calibri" w:hAnsi="Calibri" w:cs="Calibri"/>
              </w:rPr>
            </w:pPr>
            <w:r w:rsidRPr="00812893">
              <w:t>Partnerstva: Povezivanje firmi i univerziteta.</w:t>
            </w:r>
          </w:p>
        </w:tc>
      </w:tr>
      <w:tr w:rsidR="005340B6" w14:paraId="3507EA4F" w14:textId="77777777" w:rsidTr="00540F2B">
        <w:trPr>
          <w:trHeight w:val="472"/>
        </w:trPr>
        <w:tc>
          <w:tcPr>
            <w:tcW w:w="2130" w:type="dxa"/>
            <w:vMerge/>
            <w:vAlign w:val="center"/>
          </w:tcPr>
          <w:p w14:paraId="7FC5A895"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E16938" w14:textId="77777777" w:rsidR="005340B6" w:rsidRDefault="005340B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E8E6462"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47ADD1AD"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7251BE06" w14:textId="77777777" w:rsidR="005340B6" w:rsidRPr="008C2F61"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44F3E6C3"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5BE8A6F9"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075A7A06"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340B6" w14:paraId="2D4D2637" w14:textId="77777777" w:rsidTr="00540F2B">
        <w:tc>
          <w:tcPr>
            <w:tcW w:w="2130" w:type="dxa"/>
            <w:vMerge/>
            <w:vAlign w:val="center"/>
          </w:tcPr>
          <w:p w14:paraId="0BB4A009"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6C29C0" w14:textId="77777777" w:rsidR="005340B6" w:rsidRDefault="005340B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F8A723B" w14:textId="77777777" w:rsidR="005340B6" w:rsidRDefault="005340B6" w:rsidP="00540F2B">
            <w:pPr>
              <w:rPr>
                <w:rFonts w:ascii="Calibri" w:eastAsia="Calibri" w:hAnsi="Calibri" w:cs="Calibri"/>
              </w:rPr>
            </w:pPr>
            <w:r w:rsidRPr="005340B6">
              <w:rPr>
                <w:rFonts w:ascii="Calibri" w:eastAsia="Calibri" w:hAnsi="Calibri" w:cs="Calibri"/>
              </w:rPr>
              <w:t>Ova aktivnost fokusira se na uspostavljanje ključnih saradničkih veza između različitih firmi i univerziteta. Cilj je stvoriti produktivne partnerstva koja će omogućiti razmenu znanja, resursa i iskustava iz oblasti Blockchain-a, veštačke inteligencije (AI) i DevOps-a. Kroz ovu aktivnost identifikujemo potencijalne partnere, usaglašavamo interese i ciljeve, te gradimo temelj za uspešno funkcionisanje centra za saradnju. Očekujemo da će ova sinergija podstaći razvoj inovativnih projekata i programa, kao i stvaranje održive saradničke mreže koja će koristiti i studentima i industriji.</w:t>
            </w:r>
          </w:p>
        </w:tc>
      </w:tr>
      <w:tr w:rsidR="005340B6" w14:paraId="0907E100" w14:textId="77777777" w:rsidTr="00540F2B">
        <w:trPr>
          <w:trHeight w:val="47"/>
        </w:trPr>
        <w:tc>
          <w:tcPr>
            <w:tcW w:w="2130" w:type="dxa"/>
            <w:vMerge/>
            <w:vAlign w:val="center"/>
          </w:tcPr>
          <w:p w14:paraId="03BFCB4D"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E6E8BD" w14:textId="77777777" w:rsidR="005340B6" w:rsidRDefault="005340B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87B9B77" w14:textId="77777777" w:rsidR="005340B6" w:rsidRDefault="005340B6" w:rsidP="00540F2B">
            <w:pPr>
              <w:rPr>
                <w:rFonts w:ascii="Calibri" w:eastAsia="Calibri" w:hAnsi="Calibri" w:cs="Calibri"/>
              </w:rPr>
            </w:pPr>
            <w:r>
              <w:rPr>
                <w:rFonts w:ascii="Calibri" w:eastAsia="Calibri" w:hAnsi="Calibri" w:cs="Calibri"/>
              </w:rPr>
              <w:t>M9</w:t>
            </w:r>
          </w:p>
        </w:tc>
      </w:tr>
      <w:tr w:rsidR="005340B6" w14:paraId="268D8E3A" w14:textId="77777777" w:rsidTr="00540F2B">
        <w:trPr>
          <w:trHeight w:val="404"/>
        </w:trPr>
        <w:tc>
          <w:tcPr>
            <w:tcW w:w="2130" w:type="dxa"/>
            <w:vAlign w:val="center"/>
          </w:tcPr>
          <w:p w14:paraId="0E4F7C65" w14:textId="77777777" w:rsidR="005340B6" w:rsidRDefault="005340B6" w:rsidP="00540F2B">
            <w:pPr>
              <w:rPr>
                <w:rFonts w:ascii="Calibri" w:eastAsia="Calibri" w:hAnsi="Calibri" w:cs="Calibri"/>
              </w:rPr>
            </w:pPr>
          </w:p>
        </w:tc>
        <w:tc>
          <w:tcPr>
            <w:tcW w:w="1980" w:type="dxa"/>
            <w:vAlign w:val="center"/>
          </w:tcPr>
          <w:p w14:paraId="1A63D56F" w14:textId="77777777" w:rsidR="005340B6" w:rsidRDefault="005340B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2FFB348" w14:textId="77777777" w:rsidR="005340B6" w:rsidRDefault="005340B6" w:rsidP="00540F2B">
            <w:pPr>
              <w:rPr>
                <w:rFonts w:ascii="Calibri" w:eastAsia="Calibri" w:hAnsi="Calibri" w:cs="Calibri"/>
              </w:rPr>
            </w:pPr>
            <w:r>
              <w:rPr>
                <w:rFonts w:ascii="Calibri" w:eastAsia="Calibri" w:hAnsi="Calibri" w:cs="Calibri"/>
              </w:rPr>
              <w:t>Srpski, engleski</w:t>
            </w:r>
          </w:p>
        </w:tc>
      </w:tr>
      <w:tr w:rsidR="005340B6" w14:paraId="3820E406" w14:textId="77777777" w:rsidTr="00540F2B">
        <w:trPr>
          <w:trHeight w:val="482"/>
        </w:trPr>
        <w:tc>
          <w:tcPr>
            <w:tcW w:w="2130" w:type="dxa"/>
            <w:vMerge w:val="restart"/>
            <w:vAlign w:val="center"/>
          </w:tcPr>
          <w:p w14:paraId="1F95FBF9" w14:textId="77777777" w:rsidR="005340B6" w:rsidRDefault="005340B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7F05313" w14:textId="77777777" w:rsidR="005340B6" w:rsidRDefault="005340B6" w:rsidP="00540F2B">
            <w:r>
              <w:rPr>
                <w:rFonts w:ascii="MS Gothic" w:eastAsia="MS Gothic" w:hAnsi="MS Gothic" w:cs="MS Gothic"/>
              </w:rPr>
              <w:t>☐</w:t>
            </w:r>
            <w:r>
              <w:rPr>
                <w:rFonts w:ascii="Calibri" w:eastAsia="Calibri" w:hAnsi="Calibri" w:cs="Calibri"/>
              </w:rPr>
              <w:t xml:space="preserve"> Teaching staff </w:t>
            </w:r>
          </w:p>
          <w:p w14:paraId="39AFF504" w14:textId="77777777" w:rsidR="005340B6" w:rsidRDefault="005340B6" w:rsidP="00540F2B">
            <w:r>
              <w:rPr>
                <w:rFonts w:ascii="MS Gothic" w:eastAsia="MS Gothic" w:hAnsi="MS Gothic" w:cs="MS Gothic"/>
              </w:rPr>
              <w:t>☐</w:t>
            </w:r>
            <w:r>
              <w:rPr>
                <w:rFonts w:ascii="Calibri" w:eastAsia="Calibri" w:hAnsi="Calibri" w:cs="Calibri"/>
              </w:rPr>
              <w:t xml:space="preserve"> Students </w:t>
            </w:r>
          </w:p>
          <w:p w14:paraId="2E57709F" w14:textId="77777777" w:rsidR="005340B6" w:rsidRDefault="005340B6" w:rsidP="00540F2B">
            <w:r>
              <w:rPr>
                <w:rFonts w:ascii="MS Gothic" w:eastAsia="MS Gothic" w:hAnsi="MS Gothic" w:cs="MS Gothic"/>
              </w:rPr>
              <w:t>☐</w:t>
            </w:r>
            <w:r>
              <w:rPr>
                <w:rFonts w:ascii="Calibri" w:eastAsia="Calibri" w:hAnsi="Calibri" w:cs="Calibri"/>
              </w:rPr>
              <w:t xml:space="preserve"> Trainees </w:t>
            </w:r>
          </w:p>
          <w:p w14:paraId="6B885941" w14:textId="77777777" w:rsidR="005340B6" w:rsidRDefault="005340B6" w:rsidP="00540F2B">
            <w:r>
              <w:rPr>
                <w:rFonts w:ascii="MS Gothic" w:eastAsia="MS Gothic" w:hAnsi="MS Gothic" w:cs="MS Gothic"/>
              </w:rPr>
              <w:t>☐</w:t>
            </w:r>
            <w:r>
              <w:rPr>
                <w:rFonts w:ascii="Calibri" w:eastAsia="Calibri" w:hAnsi="Calibri" w:cs="Calibri"/>
              </w:rPr>
              <w:t xml:space="preserve"> Administrative staff</w:t>
            </w:r>
          </w:p>
          <w:p w14:paraId="68D4F61E" w14:textId="77777777" w:rsidR="005340B6" w:rsidRDefault="005340B6" w:rsidP="00540F2B">
            <w:r>
              <w:rPr>
                <w:rFonts w:ascii="Impact" w:eastAsia="Impact" w:hAnsi="Impact" w:cs="Impact"/>
              </w:rPr>
              <w:t xml:space="preserve">  x</w:t>
            </w:r>
            <w:r>
              <w:rPr>
                <w:rFonts w:ascii="Calibri" w:eastAsia="Calibri" w:hAnsi="Calibri" w:cs="Calibri"/>
              </w:rPr>
              <w:t xml:space="preserve"> Technical staff </w:t>
            </w:r>
          </w:p>
          <w:p w14:paraId="4CF2BF21" w14:textId="77777777" w:rsidR="005340B6" w:rsidRDefault="005340B6" w:rsidP="00540F2B">
            <w:r>
              <w:rPr>
                <w:rFonts w:ascii="MS Gothic" w:eastAsia="MS Gothic" w:hAnsi="MS Gothic" w:cs="MS Gothic"/>
              </w:rPr>
              <w:t>☐</w:t>
            </w:r>
            <w:r>
              <w:rPr>
                <w:rFonts w:ascii="Calibri" w:eastAsia="Calibri" w:hAnsi="Calibri" w:cs="Calibri"/>
              </w:rPr>
              <w:t xml:space="preserve"> Librarians </w:t>
            </w:r>
          </w:p>
          <w:p w14:paraId="179B33DA"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340B6" w14:paraId="49458227" w14:textId="77777777" w:rsidTr="00540F2B">
        <w:trPr>
          <w:trHeight w:val="482"/>
        </w:trPr>
        <w:tc>
          <w:tcPr>
            <w:tcW w:w="2130" w:type="dxa"/>
            <w:vMerge/>
            <w:vAlign w:val="center"/>
          </w:tcPr>
          <w:p w14:paraId="60D88C00"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E7FC353" w14:textId="77777777" w:rsidR="005340B6" w:rsidRDefault="005340B6" w:rsidP="00540F2B">
            <w:pPr>
              <w:ind w:left="708"/>
            </w:pPr>
            <w:r>
              <w:rPr>
                <w:rFonts w:ascii="Calibri" w:eastAsia="Calibri" w:hAnsi="Calibri" w:cs="Calibri"/>
                <w:i/>
              </w:rPr>
              <w:t xml:space="preserve">If you selected 'Other', please identify these target groups. </w:t>
            </w:r>
          </w:p>
          <w:p w14:paraId="36753380" w14:textId="77777777" w:rsidR="005340B6" w:rsidRDefault="005340B6" w:rsidP="00540F2B">
            <w:pPr>
              <w:rPr>
                <w:rFonts w:ascii="Calibri" w:eastAsia="Calibri" w:hAnsi="Calibri" w:cs="Calibri"/>
                <w:bCs/>
              </w:rPr>
            </w:pPr>
            <w:r>
              <w:rPr>
                <w:rFonts w:ascii="Calibri" w:eastAsia="Calibri" w:hAnsi="Calibri" w:cs="Calibri"/>
                <w:i/>
              </w:rPr>
              <w:t>(Max. 250 words)</w:t>
            </w:r>
          </w:p>
        </w:tc>
      </w:tr>
      <w:tr w:rsidR="005340B6" w14:paraId="521C55B8" w14:textId="77777777" w:rsidTr="00540F2B">
        <w:trPr>
          <w:trHeight w:val="557"/>
        </w:trPr>
        <w:tc>
          <w:tcPr>
            <w:tcW w:w="2130" w:type="dxa"/>
            <w:tcBorders>
              <w:right w:val="single" w:sz="4" w:space="0" w:color="000000"/>
            </w:tcBorders>
            <w:vAlign w:val="center"/>
          </w:tcPr>
          <w:p w14:paraId="0A9EE50B" w14:textId="77777777" w:rsidR="005340B6" w:rsidRDefault="005340B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C5866E"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0C2DC9E" w14:textId="77777777" w:rsidR="005340B6" w:rsidRDefault="008B7BC0"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sidR="005340B6">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E9644C9" w14:textId="77777777" w:rsidR="005340B6" w:rsidRDefault="005340B6" w:rsidP="00540F2B">
            <w:r>
              <w:rPr>
                <w:rFonts w:ascii="MS Gothic" w:eastAsia="MS Gothic" w:hAnsi="MS Gothic" w:cs="MS Gothic"/>
              </w:rPr>
              <w:t>☐</w:t>
            </w:r>
            <w:r>
              <w:rPr>
                <w:rFonts w:ascii="Calibri" w:eastAsia="Calibri" w:hAnsi="Calibri" w:cs="Calibri"/>
              </w:rPr>
              <w:t xml:space="preserve"> Local</w:t>
            </w:r>
          </w:p>
          <w:p w14:paraId="05D98D05"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6039C90" w14:textId="77777777" w:rsidR="005340B6" w:rsidRDefault="005340B6" w:rsidP="00540F2B">
            <w:r>
              <w:rPr>
                <w:rFonts w:ascii="MS Gothic" w:eastAsia="MS Gothic" w:hAnsi="MS Gothic" w:cs="MS Gothic"/>
              </w:rPr>
              <w:t>☐</w:t>
            </w:r>
            <w:r>
              <w:rPr>
                <w:rFonts w:ascii="Calibri" w:eastAsia="Calibri" w:hAnsi="Calibri" w:cs="Calibri"/>
              </w:rPr>
              <w:t xml:space="preserve"> National</w:t>
            </w:r>
          </w:p>
          <w:p w14:paraId="5399E613" w14:textId="77777777" w:rsidR="005340B6"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w:t>
            </w:r>
            <w:r w:rsidR="005340B6">
              <w:rPr>
                <w:rFonts w:ascii="Calibri" w:eastAsia="Calibri" w:hAnsi="Calibri" w:cs="Calibri"/>
              </w:rPr>
              <w:t>International</w:t>
            </w:r>
          </w:p>
        </w:tc>
      </w:tr>
    </w:tbl>
    <w:p w14:paraId="2411667C" w14:textId="77777777" w:rsidR="005340B6" w:rsidRDefault="005340B6" w:rsidP="005340B6"/>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34614176" w14:textId="77777777" w:rsidTr="00540F2B">
        <w:tc>
          <w:tcPr>
            <w:tcW w:w="2130" w:type="dxa"/>
            <w:vMerge w:val="restart"/>
            <w:vAlign w:val="center"/>
          </w:tcPr>
          <w:p w14:paraId="4A957970" w14:textId="77777777" w:rsidR="008B7BC0" w:rsidRDefault="008B7BC0" w:rsidP="00540F2B">
            <w:r>
              <w:rPr>
                <w:rFonts w:ascii="Calibri" w:eastAsia="Calibri" w:hAnsi="Calibri" w:cs="Calibri"/>
                <w:b/>
              </w:rPr>
              <w:t>Expected Deliverable/Results/</w:t>
            </w:r>
          </w:p>
          <w:p w14:paraId="6360A815"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E1D2B23"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00C9AB6" w14:textId="77777777" w:rsidR="008B7BC0" w:rsidRPr="00812893" w:rsidRDefault="008B7BC0" w:rsidP="00540F2B">
            <w:pPr>
              <w:rPr>
                <w:b/>
                <w:bCs/>
              </w:rPr>
            </w:pPr>
            <w:r w:rsidRPr="00812893">
              <w:rPr>
                <w:b/>
                <w:bCs/>
              </w:rPr>
              <w:t>6.</w:t>
            </w:r>
            <w:r>
              <w:rPr>
                <w:b/>
                <w:bCs/>
              </w:rPr>
              <w:t>2</w:t>
            </w:r>
            <w:r w:rsidRPr="00812893">
              <w:rPr>
                <w:b/>
                <w:bCs/>
              </w:rPr>
              <w:t xml:space="preserve">. </w:t>
            </w:r>
          </w:p>
          <w:p w14:paraId="4E97E60C" w14:textId="77777777" w:rsidR="008B7BC0" w:rsidRPr="008E3816" w:rsidRDefault="008B7BC0" w:rsidP="00540F2B">
            <w:pPr>
              <w:rPr>
                <w:rFonts w:ascii="Calibri" w:eastAsia="Calibri" w:hAnsi="Calibri" w:cs="Calibri"/>
              </w:rPr>
            </w:pPr>
          </w:p>
        </w:tc>
      </w:tr>
      <w:tr w:rsidR="008B7BC0" w:rsidRPr="00E5320B" w14:paraId="7CC559A5" w14:textId="77777777" w:rsidTr="00540F2B">
        <w:trPr>
          <w:trHeight w:val="163"/>
        </w:trPr>
        <w:tc>
          <w:tcPr>
            <w:tcW w:w="2130" w:type="dxa"/>
            <w:vMerge/>
            <w:vAlign w:val="center"/>
          </w:tcPr>
          <w:p w14:paraId="12192350"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96C6690"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EA78C7B" w14:textId="77777777" w:rsidR="008B7BC0" w:rsidRPr="00435385" w:rsidRDefault="008B7BC0" w:rsidP="00540F2B">
            <w:pPr>
              <w:rPr>
                <w:rFonts w:ascii="Calibri" w:eastAsia="Calibri" w:hAnsi="Calibri" w:cs="Calibri"/>
                <w:lang w:val="fr-FR"/>
              </w:rPr>
            </w:pPr>
            <w:r w:rsidRPr="00435385">
              <w:rPr>
                <w:lang w:val="fr-FR"/>
              </w:rPr>
              <w:t>Ciljevi: Definisanje jasnih svrha centra.</w:t>
            </w:r>
          </w:p>
        </w:tc>
      </w:tr>
      <w:tr w:rsidR="008B7BC0" w14:paraId="0F1FB419" w14:textId="77777777" w:rsidTr="00540F2B">
        <w:trPr>
          <w:trHeight w:val="472"/>
        </w:trPr>
        <w:tc>
          <w:tcPr>
            <w:tcW w:w="2130" w:type="dxa"/>
            <w:vMerge/>
            <w:vAlign w:val="center"/>
          </w:tcPr>
          <w:p w14:paraId="3A0CFEA9" w14:textId="77777777" w:rsidR="008B7BC0" w:rsidRPr="00435385"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F926CA4"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F5EA1D9"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7C73EC9A"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0648C9EF"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31777E3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5031B3C9" w14:textId="77777777" w:rsidR="008B7BC0" w:rsidRDefault="008B7BC0" w:rsidP="00540F2B">
            <w:r>
              <w:rPr>
                <w:rFonts w:ascii="Impact" w:eastAsia="Impact" w:hAnsi="Impact" w:cs="Impact"/>
              </w:rPr>
              <w:t>x</w:t>
            </w:r>
            <w:r>
              <w:rPr>
                <w:rFonts w:ascii="Calibri" w:eastAsia="Calibri" w:hAnsi="Calibri" w:cs="Calibri"/>
              </w:rPr>
              <w:t xml:space="preserve"> Report </w:t>
            </w:r>
          </w:p>
          <w:p w14:paraId="1DCAFB8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B7BC0" w14:paraId="628D3B2D" w14:textId="77777777" w:rsidTr="00540F2B">
        <w:tc>
          <w:tcPr>
            <w:tcW w:w="2130" w:type="dxa"/>
            <w:vMerge/>
            <w:vAlign w:val="center"/>
          </w:tcPr>
          <w:p w14:paraId="4E4CDEF3"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611EF22"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0FE9E8" w14:textId="77777777" w:rsidR="008B7BC0" w:rsidRDefault="008B7BC0" w:rsidP="00540F2B">
            <w:pPr>
              <w:rPr>
                <w:rFonts w:ascii="Calibri" w:eastAsia="Calibri" w:hAnsi="Calibri" w:cs="Calibri"/>
              </w:rPr>
            </w:pPr>
            <w:r w:rsidRPr="008B7BC0">
              <w:rPr>
                <w:rFonts w:ascii="Calibri" w:eastAsia="Calibri" w:hAnsi="Calibri" w:cs="Calibri"/>
              </w:rPr>
              <w:t>Ova aktivnost ima za cilj postavljanje preciznih i merljivih svrha za centar za saradnju. Kroz ovu aktivnost identifikujemo šta želimo postići formiranjem centra i usklađujemo te ciljeve sa potrebama i interesima partnera. Jasnije definisani ciljevi pomažu usmeravanju aktivnosti i donošenju odluka tokom celog procesa, omogućavajući nam da se usredsredimo na ključne oblasti kao što su obuka studenata, istraživanje i primena tehnologija. Ovo osigurava da centar ima čvrst osnov za postizanje konkretnih rezultata i doprinosa akademskom i poslovnom sektoru u oblastima Blockchain-a, veštačke inteligencije i DevOps-a.</w:t>
            </w:r>
          </w:p>
        </w:tc>
      </w:tr>
      <w:tr w:rsidR="008B7BC0" w14:paraId="087066E6" w14:textId="77777777" w:rsidTr="00540F2B">
        <w:trPr>
          <w:trHeight w:val="47"/>
        </w:trPr>
        <w:tc>
          <w:tcPr>
            <w:tcW w:w="2130" w:type="dxa"/>
            <w:vMerge/>
            <w:vAlign w:val="center"/>
          </w:tcPr>
          <w:p w14:paraId="5F241BA4"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454ACF"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8538DB7"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19D3FC5A" w14:textId="77777777" w:rsidTr="00540F2B">
        <w:trPr>
          <w:trHeight w:val="404"/>
        </w:trPr>
        <w:tc>
          <w:tcPr>
            <w:tcW w:w="2130" w:type="dxa"/>
            <w:vAlign w:val="center"/>
          </w:tcPr>
          <w:p w14:paraId="5B28289F" w14:textId="77777777" w:rsidR="008B7BC0" w:rsidRDefault="008B7BC0" w:rsidP="00540F2B">
            <w:pPr>
              <w:rPr>
                <w:rFonts w:ascii="Calibri" w:eastAsia="Calibri" w:hAnsi="Calibri" w:cs="Calibri"/>
              </w:rPr>
            </w:pPr>
          </w:p>
        </w:tc>
        <w:tc>
          <w:tcPr>
            <w:tcW w:w="1980" w:type="dxa"/>
            <w:vAlign w:val="center"/>
          </w:tcPr>
          <w:p w14:paraId="2EAB35E7"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93FA619"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6CC18BD3" w14:textId="77777777" w:rsidTr="00540F2B">
        <w:trPr>
          <w:trHeight w:val="482"/>
        </w:trPr>
        <w:tc>
          <w:tcPr>
            <w:tcW w:w="2130" w:type="dxa"/>
            <w:vMerge w:val="restart"/>
            <w:vAlign w:val="center"/>
          </w:tcPr>
          <w:p w14:paraId="7484D87E"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77244C6"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65C52217"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56B9B51B"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2D65A41A"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2F554460"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752CE2ED"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560A85F2"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76C2A036" w14:textId="77777777" w:rsidTr="00540F2B">
        <w:trPr>
          <w:trHeight w:val="482"/>
        </w:trPr>
        <w:tc>
          <w:tcPr>
            <w:tcW w:w="2130" w:type="dxa"/>
            <w:vMerge/>
            <w:vAlign w:val="center"/>
          </w:tcPr>
          <w:p w14:paraId="581E019B"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2307D24" w14:textId="77777777" w:rsidR="008B7BC0" w:rsidRDefault="008B7BC0" w:rsidP="00540F2B">
            <w:pPr>
              <w:ind w:left="708"/>
            </w:pPr>
            <w:r>
              <w:rPr>
                <w:rFonts w:ascii="Calibri" w:eastAsia="Calibri" w:hAnsi="Calibri" w:cs="Calibri"/>
                <w:i/>
              </w:rPr>
              <w:t xml:space="preserve">If you selected 'Other', please identify these target groups. </w:t>
            </w:r>
          </w:p>
          <w:p w14:paraId="693D7BC8"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26906668" w14:textId="77777777" w:rsidTr="00540F2B">
        <w:trPr>
          <w:trHeight w:val="557"/>
        </w:trPr>
        <w:tc>
          <w:tcPr>
            <w:tcW w:w="2130" w:type="dxa"/>
            <w:tcBorders>
              <w:right w:val="single" w:sz="4" w:space="0" w:color="000000"/>
            </w:tcBorders>
            <w:vAlign w:val="center"/>
          </w:tcPr>
          <w:p w14:paraId="238941C9"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AD93C2"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50A6E38"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330DAB"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5DA04338"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83F9CF9"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6B75F04B"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CB572AF" w14:textId="77777777" w:rsidR="005340B6" w:rsidRDefault="005340B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2565C618" w14:textId="77777777" w:rsidTr="00540F2B">
        <w:tc>
          <w:tcPr>
            <w:tcW w:w="2130" w:type="dxa"/>
            <w:vMerge w:val="restart"/>
            <w:vAlign w:val="center"/>
          </w:tcPr>
          <w:p w14:paraId="27FD6151" w14:textId="77777777" w:rsidR="008B7BC0" w:rsidRDefault="008B7BC0" w:rsidP="00540F2B">
            <w:r>
              <w:rPr>
                <w:rFonts w:ascii="Calibri" w:eastAsia="Calibri" w:hAnsi="Calibri" w:cs="Calibri"/>
                <w:b/>
              </w:rPr>
              <w:t>Expected Deliverable/Results/</w:t>
            </w:r>
          </w:p>
          <w:p w14:paraId="3E8B2DAD"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642A19"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9B002A2" w14:textId="77777777" w:rsidR="008B7BC0" w:rsidRPr="00812893" w:rsidRDefault="008B7BC0" w:rsidP="00540F2B">
            <w:pPr>
              <w:rPr>
                <w:b/>
                <w:bCs/>
              </w:rPr>
            </w:pPr>
            <w:r>
              <w:rPr>
                <w:b/>
                <w:bCs/>
              </w:rPr>
              <w:t>6.3.</w:t>
            </w:r>
          </w:p>
          <w:p w14:paraId="6061DCF0" w14:textId="77777777" w:rsidR="008B7BC0" w:rsidRPr="008E3816" w:rsidRDefault="008B7BC0" w:rsidP="00540F2B">
            <w:pPr>
              <w:rPr>
                <w:rFonts w:ascii="Calibri" w:eastAsia="Calibri" w:hAnsi="Calibri" w:cs="Calibri"/>
              </w:rPr>
            </w:pPr>
          </w:p>
        </w:tc>
      </w:tr>
      <w:tr w:rsidR="008B7BC0" w14:paraId="05D73E11" w14:textId="77777777" w:rsidTr="00540F2B">
        <w:trPr>
          <w:trHeight w:val="163"/>
        </w:trPr>
        <w:tc>
          <w:tcPr>
            <w:tcW w:w="2130" w:type="dxa"/>
            <w:vMerge/>
            <w:vAlign w:val="center"/>
          </w:tcPr>
          <w:p w14:paraId="4C6D579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9C52F25"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CAE4D46" w14:textId="77777777" w:rsidR="008B7BC0" w:rsidRDefault="008B7BC0" w:rsidP="00540F2B">
            <w:pPr>
              <w:rPr>
                <w:rFonts w:ascii="Calibri" w:eastAsia="Calibri" w:hAnsi="Calibri" w:cs="Calibri"/>
              </w:rPr>
            </w:pPr>
            <w:r w:rsidRPr="00812893">
              <w:t>Struktura: Organizacija timova i uloga.</w:t>
            </w:r>
          </w:p>
        </w:tc>
      </w:tr>
      <w:tr w:rsidR="008B7BC0" w14:paraId="290760FE" w14:textId="77777777" w:rsidTr="00540F2B">
        <w:trPr>
          <w:trHeight w:val="472"/>
        </w:trPr>
        <w:tc>
          <w:tcPr>
            <w:tcW w:w="2130" w:type="dxa"/>
            <w:vMerge/>
            <w:vAlign w:val="center"/>
          </w:tcPr>
          <w:p w14:paraId="2D74B82A"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CA009E"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D8693AC"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5EDC2B70"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F7B4E90"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881D335"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2790A3D9"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72EA7E97"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8B7BC0" w14:paraId="58EAF676" w14:textId="77777777" w:rsidTr="00540F2B">
        <w:tc>
          <w:tcPr>
            <w:tcW w:w="2130" w:type="dxa"/>
            <w:vMerge/>
            <w:vAlign w:val="center"/>
          </w:tcPr>
          <w:p w14:paraId="1B20A6C0"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A9C940"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29A6A40" w14:textId="77777777" w:rsidR="008B7BC0" w:rsidRDefault="00AB781B" w:rsidP="00540F2B">
            <w:pPr>
              <w:rPr>
                <w:rFonts w:ascii="Calibri" w:eastAsia="Calibri" w:hAnsi="Calibri" w:cs="Calibri"/>
              </w:rPr>
            </w:pPr>
            <w:r w:rsidRPr="00AB781B">
              <w:rPr>
                <w:rFonts w:ascii="Calibri" w:eastAsia="Calibri" w:hAnsi="Calibri" w:cs="Calibri"/>
              </w:rPr>
              <w:t>Ova aktivnost se fokusira na uspostavljanje efikasne organizacione strukture unutar centra za saradnju. Kroz ovu aktivnost definišemo različite timove sa specifičnim ulogama i odgovornostima, kako bismo optimalno upravljali različitim aspektima centra. Postavljanje jasne strukture omogućava bolju koordinaciju, komunikaciju i raspodelu resursa među timovima, čime se osigurava efikasno izvršavanje aktivnosti kao što su obuka, istraživanje, organizacija događaja i upravljanje projektima. Ova dobro definisana struktura omogućava svim članovima tima da rade sinhronizovano i doprinesu postizanju ciljeva centra na najbolji mogući način.</w:t>
            </w:r>
          </w:p>
        </w:tc>
      </w:tr>
      <w:tr w:rsidR="008B7BC0" w14:paraId="0098E116" w14:textId="77777777" w:rsidTr="00540F2B">
        <w:trPr>
          <w:trHeight w:val="47"/>
        </w:trPr>
        <w:tc>
          <w:tcPr>
            <w:tcW w:w="2130" w:type="dxa"/>
            <w:vMerge/>
            <w:vAlign w:val="center"/>
          </w:tcPr>
          <w:p w14:paraId="48FDE535"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F4F0203"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50D0C2D"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2CF580F4" w14:textId="77777777" w:rsidTr="00540F2B">
        <w:trPr>
          <w:trHeight w:val="404"/>
        </w:trPr>
        <w:tc>
          <w:tcPr>
            <w:tcW w:w="2130" w:type="dxa"/>
            <w:vAlign w:val="center"/>
          </w:tcPr>
          <w:p w14:paraId="03FFA817" w14:textId="77777777" w:rsidR="008B7BC0" w:rsidRDefault="008B7BC0" w:rsidP="00540F2B">
            <w:pPr>
              <w:rPr>
                <w:rFonts w:ascii="Calibri" w:eastAsia="Calibri" w:hAnsi="Calibri" w:cs="Calibri"/>
              </w:rPr>
            </w:pPr>
          </w:p>
        </w:tc>
        <w:tc>
          <w:tcPr>
            <w:tcW w:w="1980" w:type="dxa"/>
            <w:vAlign w:val="center"/>
          </w:tcPr>
          <w:p w14:paraId="01E03C73"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27BA855"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02BB5FF7" w14:textId="77777777" w:rsidTr="00540F2B">
        <w:trPr>
          <w:trHeight w:val="482"/>
        </w:trPr>
        <w:tc>
          <w:tcPr>
            <w:tcW w:w="2130" w:type="dxa"/>
            <w:vMerge w:val="restart"/>
            <w:vAlign w:val="center"/>
          </w:tcPr>
          <w:p w14:paraId="6160CEE3"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9EDB9FF"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10055C2F"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38AE23CF" w14:textId="77777777" w:rsidR="008B7BC0" w:rsidRDefault="008B7BC0" w:rsidP="00540F2B">
            <w:r>
              <w:rPr>
                <w:rFonts w:ascii="MS Gothic" w:eastAsia="MS Gothic" w:hAnsi="MS Gothic" w:cs="MS Gothic"/>
              </w:rPr>
              <w:lastRenderedPageBreak/>
              <w:t>☐</w:t>
            </w:r>
            <w:r>
              <w:rPr>
                <w:rFonts w:ascii="Calibri" w:eastAsia="Calibri" w:hAnsi="Calibri" w:cs="Calibri"/>
              </w:rPr>
              <w:t xml:space="preserve"> Trainees </w:t>
            </w:r>
          </w:p>
          <w:p w14:paraId="0BA0808A"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276FD46C"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0835061C"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75380F99"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4F686908" w14:textId="77777777" w:rsidTr="00540F2B">
        <w:trPr>
          <w:trHeight w:val="482"/>
        </w:trPr>
        <w:tc>
          <w:tcPr>
            <w:tcW w:w="2130" w:type="dxa"/>
            <w:vMerge/>
            <w:vAlign w:val="center"/>
          </w:tcPr>
          <w:p w14:paraId="695D321D"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75862E5" w14:textId="77777777" w:rsidR="008B7BC0" w:rsidRDefault="008B7BC0" w:rsidP="00540F2B">
            <w:pPr>
              <w:ind w:left="708"/>
            </w:pPr>
            <w:r>
              <w:rPr>
                <w:rFonts w:ascii="Calibri" w:eastAsia="Calibri" w:hAnsi="Calibri" w:cs="Calibri"/>
                <w:i/>
              </w:rPr>
              <w:t xml:space="preserve">If you selected 'Other', please identify these target groups. </w:t>
            </w:r>
          </w:p>
          <w:p w14:paraId="54D6CC4C"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07727EE7" w14:textId="77777777" w:rsidTr="00540F2B">
        <w:trPr>
          <w:trHeight w:val="557"/>
        </w:trPr>
        <w:tc>
          <w:tcPr>
            <w:tcW w:w="2130" w:type="dxa"/>
            <w:tcBorders>
              <w:right w:val="single" w:sz="4" w:space="0" w:color="000000"/>
            </w:tcBorders>
            <w:vAlign w:val="center"/>
          </w:tcPr>
          <w:p w14:paraId="7392478C"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DCFB86D"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4E2FD19"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3147736"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432DFEE6"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698A4CF"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8F76F38"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E7B294D" w14:textId="77777777" w:rsidR="00536DB3" w:rsidRDefault="00536DB3"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64B2C606" w14:textId="77777777" w:rsidTr="00540F2B">
        <w:tc>
          <w:tcPr>
            <w:tcW w:w="2130" w:type="dxa"/>
            <w:vMerge w:val="restart"/>
            <w:vAlign w:val="center"/>
          </w:tcPr>
          <w:p w14:paraId="65EC5074" w14:textId="77777777" w:rsidR="00AB781B" w:rsidRDefault="00AB781B" w:rsidP="00540F2B">
            <w:r>
              <w:rPr>
                <w:rFonts w:ascii="Calibri" w:eastAsia="Calibri" w:hAnsi="Calibri" w:cs="Calibri"/>
                <w:b/>
              </w:rPr>
              <w:t>Expected Deliverable/Results/</w:t>
            </w:r>
          </w:p>
          <w:p w14:paraId="35D7580B"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1597909"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0851C59" w14:textId="77777777" w:rsidR="00AB781B" w:rsidRPr="00812893" w:rsidRDefault="00AB781B" w:rsidP="00540F2B">
            <w:pPr>
              <w:rPr>
                <w:b/>
                <w:bCs/>
              </w:rPr>
            </w:pPr>
            <w:r>
              <w:rPr>
                <w:b/>
                <w:bCs/>
              </w:rPr>
              <w:t>6.4.</w:t>
            </w:r>
          </w:p>
          <w:p w14:paraId="0D9D4027" w14:textId="77777777" w:rsidR="00AB781B" w:rsidRPr="008E3816" w:rsidRDefault="00AB781B" w:rsidP="00540F2B">
            <w:pPr>
              <w:rPr>
                <w:rFonts w:ascii="Calibri" w:eastAsia="Calibri" w:hAnsi="Calibri" w:cs="Calibri"/>
              </w:rPr>
            </w:pPr>
          </w:p>
        </w:tc>
      </w:tr>
      <w:tr w:rsidR="00AB781B" w14:paraId="05A226CE" w14:textId="77777777" w:rsidTr="00540F2B">
        <w:trPr>
          <w:trHeight w:val="163"/>
        </w:trPr>
        <w:tc>
          <w:tcPr>
            <w:tcW w:w="2130" w:type="dxa"/>
            <w:vMerge/>
            <w:vAlign w:val="center"/>
          </w:tcPr>
          <w:p w14:paraId="3963BFD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2C278D0"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9A18CC5" w14:textId="77777777" w:rsidR="00AB781B" w:rsidRDefault="00AB781B" w:rsidP="00540F2B">
            <w:pPr>
              <w:rPr>
                <w:rFonts w:ascii="Calibri" w:eastAsia="Calibri" w:hAnsi="Calibri" w:cs="Calibri"/>
              </w:rPr>
            </w:pPr>
            <w:r w:rsidRPr="00812893">
              <w:t>Resursi: Obezbeđivanje potrebnih sredstava.</w:t>
            </w:r>
          </w:p>
        </w:tc>
      </w:tr>
      <w:tr w:rsidR="00AB781B" w14:paraId="4F0069DD" w14:textId="77777777" w:rsidTr="00540F2B">
        <w:trPr>
          <w:trHeight w:val="472"/>
        </w:trPr>
        <w:tc>
          <w:tcPr>
            <w:tcW w:w="2130" w:type="dxa"/>
            <w:vMerge/>
            <w:vAlign w:val="center"/>
          </w:tcPr>
          <w:p w14:paraId="38B75A05"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053998"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C7F7CDE"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41E64C35"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B0654F6"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CF634AF"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C501D2E"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787C2E12"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AB781B" w14:paraId="7A9382D4" w14:textId="77777777" w:rsidTr="00540F2B">
        <w:tc>
          <w:tcPr>
            <w:tcW w:w="2130" w:type="dxa"/>
            <w:vMerge/>
            <w:vAlign w:val="center"/>
          </w:tcPr>
          <w:p w14:paraId="5DEA30E7"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630427"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DA33E21" w14:textId="77777777" w:rsidR="00AB781B" w:rsidRDefault="00AB781B" w:rsidP="00540F2B">
            <w:pPr>
              <w:rPr>
                <w:rFonts w:ascii="Calibri" w:eastAsia="Calibri" w:hAnsi="Calibri" w:cs="Calibri"/>
              </w:rPr>
            </w:pPr>
            <w:r w:rsidRPr="00AB781B">
              <w:rPr>
                <w:rFonts w:ascii="Calibri" w:eastAsia="Calibri" w:hAnsi="Calibri" w:cs="Calibri"/>
              </w:rPr>
              <w:t>Ova aktivnost se bavi osiguravanjem svih potrebnih resursa za uspešno funkcionisanje centra za saradnju. To uključuje finansijska sredstva za infrastrukturu, opremu, angažovanje stručnjaka i sve druge potrebne resurse. Kroz ovu aktivnost identifikujemo izvore finansiranja, pravimo detaljan budžet i planiramo kako ćemo obezbediti potrebne resurse kako bismo podržali sve aktivnosti centra. Obezbeđivanje dovoljno resursa osigurava da centar može nesmetano da funkcioniše i ostvari svoje ciljeve, kao i da pruži kvalitetno obrazovanje i podršku studentima i partnerima.</w:t>
            </w:r>
          </w:p>
        </w:tc>
      </w:tr>
      <w:tr w:rsidR="00AB781B" w14:paraId="5D7F5631" w14:textId="77777777" w:rsidTr="00540F2B">
        <w:trPr>
          <w:trHeight w:val="47"/>
        </w:trPr>
        <w:tc>
          <w:tcPr>
            <w:tcW w:w="2130" w:type="dxa"/>
            <w:vMerge/>
            <w:vAlign w:val="center"/>
          </w:tcPr>
          <w:p w14:paraId="080EEF30"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FFAB4C4"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F5A31D"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73EA777A" w14:textId="77777777" w:rsidTr="00540F2B">
        <w:trPr>
          <w:trHeight w:val="404"/>
        </w:trPr>
        <w:tc>
          <w:tcPr>
            <w:tcW w:w="2130" w:type="dxa"/>
            <w:vAlign w:val="center"/>
          </w:tcPr>
          <w:p w14:paraId="791A7AA7" w14:textId="77777777" w:rsidR="00AB781B" w:rsidRDefault="00AB781B" w:rsidP="00540F2B">
            <w:pPr>
              <w:rPr>
                <w:rFonts w:ascii="Calibri" w:eastAsia="Calibri" w:hAnsi="Calibri" w:cs="Calibri"/>
              </w:rPr>
            </w:pPr>
          </w:p>
        </w:tc>
        <w:tc>
          <w:tcPr>
            <w:tcW w:w="1980" w:type="dxa"/>
            <w:vAlign w:val="center"/>
          </w:tcPr>
          <w:p w14:paraId="07E0453E"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1CD16A4"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4927DBF9" w14:textId="77777777" w:rsidTr="00540F2B">
        <w:trPr>
          <w:trHeight w:val="482"/>
        </w:trPr>
        <w:tc>
          <w:tcPr>
            <w:tcW w:w="2130" w:type="dxa"/>
            <w:vMerge w:val="restart"/>
            <w:vAlign w:val="center"/>
          </w:tcPr>
          <w:p w14:paraId="04F684BA"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04E7B5D"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5DDF3D34"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583BEA5A"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0D9A6D98"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786B0D19"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3DE270B8"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330B0767"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6435CD96" w14:textId="77777777" w:rsidTr="00540F2B">
        <w:trPr>
          <w:trHeight w:val="482"/>
        </w:trPr>
        <w:tc>
          <w:tcPr>
            <w:tcW w:w="2130" w:type="dxa"/>
            <w:vMerge/>
            <w:vAlign w:val="center"/>
          </w:tcPr>
          <w:p w14:paraId="192ECC55"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361896F" w14:textId="77777777" w:rsidR="00AB781B" w:rsidRDefault="00AB781B" w:rsidP="00540F2B">
            <w:pPr>
              <w:ind w:left="708"/>
            </w:pPr>
            <w:r>
              <w:rPr>
                <w:rFonts w:ascii="Calibri" w:eastAsia="Calibri" w:hAnsi="Calibri" w:cs="Calibri"/>
                <w:i/>
              </w:rPr>
              <w:t xml:space="preserve">If you selected 'Other', please identify these target groups. </w:t>
            </w:r>
          </w:p>
          <w:p w14:paraId="3FE235C6"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7215ADEB" w14:textId="77777777" w:rsidTr="00540F2B">
        <w:trPr>
          <w:trHeight w:val="557"/>
        </w:trPr>
        <w:tc>
          <w:tcPr>
            <w:tcW w:w="2130" w:type="dxa"/>
            <w:tcBorders>
              <w:right w:val="single" w:sz="4" w:space="0" w:color="000000"/>
            </w:tcBorders>
            <w:vAlign w:val="center"/>
          </w:tcPr>
          <w:p w14:paraId="7F1CD977" w14:textId="77777777"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CFB29A"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0B0387E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181671C"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7C5D6DDE"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74CCF8B"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48C2BE91"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4BE0A21" w14:textId="77777777" w:rsidR="00AB781B" w:rsidRDefault="00AB781B"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7FA6CC38" w14:textId="77777777" w:rsidTr="00540F2B">
        <w:tc>
          <w:tcPr>
            <w:tcW w:w="2130" w:type="dxa"/>
            <w:vMerge w:val="restart"/>
            <w:vAlign w:val="center"/>
          </w:tcPr>
          <w:p w14:paraId="49977445" w14:textId="77777777" w:rsidR="00AB781B" w:rsidRDefault="00AB781B" w:rsidP="00540F2B">
            <w:r>
              <w:rPr>
                <w:rFonts w:ascii="Calibri" w:eastAsia="Calibri" w:hAnsi="Calibri" w:cs="Calibri"/>
                <w:b/>
              </w:rPr>
              <w:t>Expected Deliverable/Results/</w:t>
            </w:r>
          </w:p>
          <w:p w14:paraId="52546491"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AA2DEED"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54EF22E" w14:textId="77777777" w:rsidR="00AB781B" w:rsidRPr="00812893" w:rsidRDefault="00AB781B" w:rsidP="00540F2B">
            <w:pPr>
              <w:rPr>
                <w:b/>
                <w:bCs/>
              </w:rPr>
            </w:pPr>
            <w:r>
              <w:rPr>
                <w:b/>
                <w:bCs/>
              </w:rPr>
              <w:t>6.</w:t>
            </w:r>
            <w:r w:rsidR="00F67EF2">
              <w:rPr>
                <w:b/>
                <w:bCs/>
              </w:rPr>
              <w:t>5</w:t>
            </w:r>
            <w:r>
              <w:rPr>
                <w:b/>
                <w:bCs/>
              </w:rPr>
              <w:t>.</w:t>
            </w:r>
          </w:p>
          <w:p w14:paraId="60AD9E82" w14:textId="77777777" w:rsidR="00AB781B" w:rsidRPr="008E3816" w:rsidRDefault="00AB781B" w:rsidP="00540F2B">
            <w:pPr>
              <w:rPr>
                <w:rFonts w:ascii="Calibri" w:eastAsia="Calibri" w:hAnsi="Calibri" w:cs="Calibri"/>
              </w:rPr>
            </w:pPr>
          </w:p>
        </w:tc>
      </w:tr>
      <w:tr w:rsidR="00AB781B" w14:paraId="4B7DEFF8" w14:textId="77777777" w:rsidTr="00540F2B">
        <w:trPr>
          <w:trHeight w:val="163"/>
        </w:trPr>
        <w:tc>
          <w:tcPr>
            <w:tcW w:w="2130" w:type="dxa"/>
            <w:vMerge/>
            <w:vAlign w:val="center"/>
          </w:tcPr>
          <w:p w14:paraId="3CF58F3C"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384B342"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4DDC93E" w14:textId="77777777" w:rsidR="00AB781B" w:rsidRDefault="00F67EF2" w:rsidP="00540F2B">
            <w:pPr>
              <w:rPr>
                <w:rFonts w:ascii="Calibri" w:eastAsia="Calibri" w:hAnsi="Calibri" w:cs="Calibri"/>
              </w:rPr>
            </w:pPr>
            <w:r w:rsidRPr="00812893">
              <w:t>Aktivnosti: Planiranje zajedničkih projekata.</w:t>
            </w:r>
          </w:p>
        </w:tc>
      </w:tr>
      <w:tr w:rsidR="00AB781B" w14:paraId="1D531BE3" w14:textId="77777777" w:rsidTr="00540F2B">
        <w:trPr>
          <w:trHeight w:val="472"/>
        </w:trPr>
        <w:tc>
          <w:tcPr>
            <w:tcW w:w="2130" w:type="dxa"/>
            <w:vMerge/>
            <w:vAlign w:val="center"/>
          </w:tcPr>
          <w:p w14:paraId="396BC985"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1ED7A4"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43B718"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41D4121F"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7FC81995"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3A8A5FAB"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6984E462" w14:textId="77777777" w:rsidR="00AB781B" w:rsidRDefault="00F67EF2" w:rsidP="00540F2B">
            <w:r>
              <w:rPr>
                <w:rFonts w:ascii="Impact" w:eastAsia="Impact" w:hAnsi="Impact" w:cs="Impact"/>
              </w:rPr>
              <w:t xml:space="preserve">  x</w:t>
            </w:r>
            <w:r>
              <w:rPr>
                <w:rFonts w:ascii="Calibri" w:eastAsia="Calibri" w:hAnsi="Calibri" w:cs="Calibri"/>
              </w:rPr>
              <w:t xml:space="preserve"> </w:t>
            </w:r>
            <w:r w:rsidR="00AB781B">
              <w:rPr>
                <w:rFonts w:ascii="Calibri" w:eastAsia="Calibri" w:hAnsi="Calibri" w:cs="Calibri"/>
              </w:rPr>
              <w:t xml:space="preserve">Report </w:t>
            </w:r>
          </w:p>
          <w:p w14:paraId="2A3A6576" w14:textId="77777777" w:rsidR="00AB781B" w:rsidRDefault="00F67EF2"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sidR="00AB781B">
              <w:rPr>
                <w:rFonts w:ascii="Calibri" w:eastAsia="Calibri" w:hAnsi="Calibri" w:cs="Calibri"/>
              </w:rPr>
              <w:t xml:space="preserve"> Service/Product </w:t>
            </w:r>
          </w:p>
        </w:tc>
      </w:tr>
      <w:tr w:rsidR="00AB781B" w14:paraId="488F69C2" w14:textId="77777777" w:rsidTr="00540F2B">
        <w:tc>
          <w:tcPr>
            <w:tcW w:w="2130" w:type="dxa"/>
            <w:vMerge/>
            <w:vAlign w:val="center"/>
          </w:tcPr>
          <w:p w14:paraId="186199E6"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359DC80"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96D136F" w14:textId="77777777" w:rsidR="00AB781B" w:rsidRDefault="00F67EF2" w:rsidP="00540F2B">
            <w:pPr>
              <w:rPr>
                <w:rFonts w:ascii="Calibri" w:eastAsia="Calibri" w:hAnsi="Calibri" w:cs="Calibri"/>
              </w:rPr>
            </w:pPr>
            <w:r w:rsidRPr="00F67EF2">
              <w:rPr>
                <w:rFonts w:ascii="Calibri" w:eastAsia="Calibri" w:hAnsi="Calibri" w:cs="Calibri"/>
              </w:rPr>
              <w:t>Ova aktivnost se fokusira na identifikaciju, planiranje i sprovođenje zajedničkih projekata u saradnji sa partnerima iz privatnog i akademskog sektora. Kroz ovu aktivnost definišemo projekte koji će doprineti ostvarivanju ciljeva centra, kao što su istraživanja, razvoj softverskih rešenja ili primena tehnologija u praksi. Planirajući ove projekte, određujemo ciljeve, resurse, vreme i korake potrebne za njihovu uspešnu realizaciju. Ova aktivnost omogućava centru da ostvari konkretne rezultate i doprinese razvoju oblasti Blockchain-a, veštačke inteligencije i DevOps-a, dok istovremeno jača veze između univerziteta i industrije.</w:t>
            </w:r>
          </w:p>
        </w:tc>
      </w:tr>
      <w:tr w:rsidR="00AB781B" w14:paraId="3FD43275" w14:textId="77777777" w:rsidTr="00540F2B">
        <w:trPr>
          <w:trHeight w:val="47"/>
        </w:trPr>
        <w:tc>
          <w:tcPr>
            <w:tcW w:w="2130" w:type="dxa"/>
            <w:vMerge/>
            <w:vAlign w:val="center"/>
          </w:tcPr>
          <w:p w14:paraId="40D9088D"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29D13A"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C4C8D44"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7B6C900B" w14:textId="77777777" w:rsidTr="00540F2B">
        <w:trPr>
          <w:trHeight w:val="404"/>
        </w:trPr>
        <w:tc>
          <w:tcPr>
            <w:tcW w:w="2130" w:type="dxa"/>
            <w:vAlign w:val="center"/>
          </w:tcPr>
          <w:p w14:paraId="4AA09AA7" w14:textId="77777777" w:rsidR="00AB781B" w:rsidRDefault="00AB781B" w:rsidP="00540F2B">
            <w:pPr>
              <w:rPr>
                <w:rFonts w:ascii="Calibri" w:eastAsia="Calibri" w:hAnsi="Calibri" w:cs="Calibri"/>
              </w:rPr>
            </w:pPr>
          </w:p>
        </w:tc>
        <w:tc>
          <w:tcPr>
            <w:tcW w:w="1980" w:type="dxa"/>
            <w:vAlign w:val="center"/>
          </w:tcPr>
          <w:p w14:paraId="0E59E4F1"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9B0B716"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0BA12DEE" w14:textId="77777777" w:rsidTr="00540F2B">
        <w:trPr>
          <w:trHeight w:val="482"/>
        </w:trPr>
        <w:tc>
          <w:tcPr>
            <w:tcW w:w="2130" w:type="dxa"/>
            <w:vMerge w:val="restart"/>
            <w:vAlign w:val="center"/>
          </w:tcPr>
          <w:p w14:paraId="0EDEFA06"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B2A6DC2"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45C15A15"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25A9B0B8"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79ED5B8E"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21DE5930"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6A1050FD"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0EFFEFDA"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59FFFFAB" w14:textId="77777777" w:rsidTr="00540F2B">
        <w:trPr>
          <w:trHeight w:val="482"/>
        </w:trPr>
        <w:tc>
          <w:tcPr>
            <w:tcW w:w="2130" w:type="dxa"/>
            <w:vMerge/>
            <w:vAlign w:val="center"/>
          </w:tcPr>
          <w:p w14:paraId="416BAB9F"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AA3DA63" w14:textId="77777777" w:rsidR="00AB781B" w:rsidRDefault="00AB781B" w:rsidP="00540F2B">
            <w:pPr>
              <w:ind w:left="708"/>
            </w:pPr>
            <w:r>
              <w:rPr>
                <w:rFonts w:ascii="Calibri" w:eastAsia="Calibri" w:hAnsi="Calibri" w:cs="Calibri"/>
                <w:i/>
              </w:rPr>
              <w:t xml:space="preserve">If you selected 'Other', please identify these target groups. </w:t>
            </w:r>
          </w:p>
          <w:p w14:paraId="5AFDE9D2"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43605D48" w14:textId="77777777" w:rsidTr="00540F2B">
        <w:trPr>
          <w:trHeight w:val="557"/>
        </w:trPr>
        <w:tc>
          <w:tcPr>
            <w:tcW w:w="2130" w:type="dxa"/>
            <w:tcBorders>
              <w:right w:val="single" w:sz="4" w:space="0" w:color="000000"/>
            </w:tcBorders>
            <w:vAlign w:val="center"/>
          </w:tcPr>
          <w:p w14:paraId="4D002FEB" w14:textId="77777777"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B3B1A52"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56D8E5C"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6FB3FB5"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FC7C5E4"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DFF8C13"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7FADA358"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2E765CD" w14:textId="77777777" w:rsidR="00AB781B" w:rsidRDefault="00AB781B" w:rsidP="00FC7978"/>
    <w:p w14:paraId="623950B9"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C7978" w14:paraId="0FA00A10" w14:textId="77777777" w:rsidTr="00540F2B">
        <w:tc>
          <w:tcPr>
            <w:tcW w:w="2127" w:type="dxa"/>
            <w:vAlign w:val="center"/>
          </w:tcPr>
          <w:p w14:paraId="4BDAAE96" w14:textId="77777777" w:rsidR="00FC7978" w:rsidRDefault="00FC797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F68811E" w14:textId="77777777" w:rsidR="00FC7978" w:rsidRDefault="00FC797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2E2076" w14:textId="77777777" w:rsidR="00FC7978" w:rsidRDefault="00FC7978" w:rsidP="00540F2B">
            <w:pPr>
              <w:jc w:val="center"/>
              <w:rPr>
                <w:rFonts w:ascii="Calibri" w:eastAsia="Calibri" w:hAnsi="Calibri" w:cs="Calibri"/>
                <w:bCs/>
              </w:rPr>
            </w:pPr>
            <w:r>
              <w:rPr>
                <w:rFonts w:ascii="Calibri" w:eastAsia="Calibri" w:hAnsi="Calibri" w:cs="Calibri"/>
                <w:b/>
                <w:sz w:val="24"/>
                <w:szCs w:val="24"/>
              </w:rPr>
              <w:t>7.</w:t>
            </w:r>
          </w:p>
        </w:tc>
      </w:tr>
      <w:tr w:rsidR="00FC7978" w14:paraId="085E4C35" w14:textId="77777777" w:rsidTr="00540F2B">
        <w:trPr>
          <w:trHeight w:val="493"/>
        </w:trPr>
        <w:tc>
          <w:tcPr>
            <w:tcW w:w="2127" w:type="dxa"/>
            <w:vAlign w:val="center"/>
          </w:tcPr>
          <w:p w14:paraId="09AECE53" w14:textId="77777777" w:rsidR="00FC7978" w:rsidRDefault="00FC797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22DF6B6" w14:textId="77777777" w:rsidR="00FC7978" w:rsidRDefault="00FC7978" w:rsidP="00540F2B">
            <w:pPr>
              <w:rPr>
                <w:rFonts w:ascii="Calibri" w:eastAsia="Calibri" w:hAnsi="Calibri" w:cs="Calibri"/>
              </w:rPr>
            </w:pPr>
            <w:r>
              <w:rPr>
                <w:rFonts w:ascii="Calibri" w:eastAsia="Calibri" w:hAnsi="Calibri" w:cs="Calibri"/>
              </w:rPr>
              <w:t>Priprema za praksu</w:t>
            </w:r>
          </w:p>
        </w:tc>
      </w:tr>
      <w:tr w:rsidR="00FC7978" w14:paraId="31DAFEC3" w14:textId="77777777" w:rsidTr="00540F2B">
        <w:trPr>
          <w:trHeight w:val="493"/>
        </w:trPr>
        <w:tc>
          <w:tcPr>
            <w:tcW w:w="2127" w:type="dxa"/>
            <w:vAlign w:val="center"/>
          </w:tcPr>
          <w:p w14:paraId="249E478D" w14:textId="77777777" w:rsidR="00FC7978" w:rsidRDefault="00FC797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672BABD6" w14:textId="77777777" w:rsidR="00605AE9" w:rsidRPr="00605AE9" w:rsidRDefault="00605AE9" w:rsidP="00605AE9">
            <w:r w:rsidRPr="00605AE9">
              <w:t>Pretpostavka: Studenti su dovoljno obučeni i spremni za praktičan rad.</w:t>
            </w:r>
          </w:p>
          <w:p w14:paraId="116C12C0" w14:textId="77777777" w:rsidR="00605AE9" w:rsidRPr="00605AE9" w:rsidRDefault="00605AE9" w:rsidP="00605AE9">
            <w:r w:rsidRPr="00605AE9">
              <w:t>Pretpostavka: Partneri i mentori će pružiti adekvatnu podršku tokom prakse.</w:t>
            </w:r>
          </w:p>
          <w:p w14:paraId="7A1819B3" w14:textId="77777777" w:rsidR="00605AE9" w:rsidRPr="00605AE9" w:rsidRDefault="00605AE9" w:rsidP="00605AE9">
            <w:r w:rsidRPr="00605AE9">
              <w:t>Rizik: Tehnički problemi ili nedostatak infrastrukture tokom praktične obuke.</w:t>
            </w:r>
          </w:p>
          <w:p w14:paraId="099EF2F3" w14:textId="77777777" w:rsidR="00FC7978" w:rsidRDefault="00605AE9" w:rsidP="00605AE9">
            <w:pPr>
              <w:rPr>
                <w:rFonts w:ascii="Calibri" w:eastAsia="Calibri" w:hAnsi="Calibri" w:cs="Calibri"/>
              </w:rPr>
            </w:pPr>
            <w:r w:rsidRPr="00605AE9">
              <w:t>Rizik: Nedostatak adekvatne komunikacije između mentora i studenata tokom prakse.</w:t>
            </w:r>
          </w:p>
        </w:tc>
      </w:tr>
      <w:tr w:rsidR="00FC7978" w14:paraId="51D09209" w14:textId="77777777" w:rsidTr="00540F2B">
        <w:trPr>
          <w:trHeight w:val="493"/>
        </w:trPr>
        <w:tc>
          <w:tcPr>
            <w:tcW w:w="2127" w:type="dxa"/>
            <w:vAlign w:val="center"/>
          </w:tcPr>
          <w:p w14:paraId="396C584E" w14:textId="77777777" w:rsidR="00FC7978" w:rsidRDefault="00FC797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0C847D88" w14:textId="77777777" w:rsidR="00FC7978" w:rsidRDefault="00605AE9" w:rsidP="00540F2B">
            <w:pPr>
              <w:rPr>
                <w:rFonts w:ascii="Calibri" w:eastAsia="Calibri" w:hAnsi="Calibri" w:cs="Calibri"/>
              </w:rPr>
            </w:pPr>
            <w:r w:rsidRPr="00605AE9">
              <w:t>Opis ove aktivnosti obuhvata pripremu studenata za praktičnu primenu veština stečenih tokom obuke. To podrazumeva organizovanje i planiranje detalja vezanih za praktični rad, kako bi studenti imali uspešno i produktivno iskustvo tokom prakse. Ova faza uključuje identifikaciju oblasti i tema za praksu, dodeljivanje mentora, organizaciju dolaska studenata na radno mesto, obuku i mentorstvo tokom prakse, praćenje napretka i evaluaciju performansi.</w:t>
            </w:r>
          </w:p>
        </w:tc>
      </w:tr>
      <w:tr w:rsidR="00FC7978" w14:paraId="3CE2C510" w14:textId="77777777" w:rsidTr="00540F2B">
        <w:trPr>
          <w:trHeight w:val="493"/>
        </w:trPr>
        <w:tc>
          <w:tcPr>
            <w:tcW w:w="2127" w:type="dxa"/>
            <w:vAlign w:val="center"/>
          </w:tcPr>
          <w:p w14:paraId="497F55FC" w14:textId="77777777" w:rsidR="00FC7978" w:rsidRDefault="00FC797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51281E9" w14:textId="77777777" w:rsidR="00605AE9" w:rsidRPr="002215A2" w:rsidRDefault="00605AE9" w:rsidP="00605AE9">
            <w:r w:rsidRPr="002215A2">
              <w:rPr>
                <w:b/>
                <w:bCs/>
              </w:rPr>
              <w:t>7.1.1.</w:t>
            </w:r>
            <w:r w:rsidRPr="002215A2">
              <w:t xml:space="preserve"> Identifikacija specifičnih tema u oblasti DevOps</w:t>
            </w:r>
          </w:p>
          <w:p w14:paraId="220E878F" w14:textId="77777777" w:rsidR="00605AE9" w:rsidRPr="002215A2" w:rsidRDefault="00605AE9" w:rsidP="00605AE9">
            <w:r w:rsidRPr="002215A2">
              <w:rPr>
                <w:b/>
                <w:bCs/>
              </w:rPr>
              <w:t>7.1.2.</w:t>
            </w:r>
            <w:r w:rsidRPr="002215A2">
              <w:t xml:space="preserve"> Identifikacija specifičnih tema u oblasti Blockchaina</w:t>
            </w:r>
          </w:p>
          <w:p w14:paraId="22735078" w14:textId="77777777" w:rsidR="00FC7978" w:rsidRPr="00605AE9" w:rsidRDefault="00605AE9" w:rsidP="00605AE9">
            <w:r w:rsidRPr="002215A2">
              <w:rPr>
                <w:b/>
                <w:bCs/>
              </w:rPr>
              <w:t>7.1.3.</w:t>
            </w:r>
            <w:r w:rsidRPr="002215A2">
              <w:t xml:space="preserve"> Identifikacija specifičnih tema u oblasti veštačke inteligencije (AI)</w:t>
            </w:r>
          </w:p>
        </w:tc>
      </w:tr>
      <w:tr w:rsidR="00FC7978" w14:paraId="6C0C5D5C" w14:textId="77777777" w:rsidTr="00540F2B">
        <w:trPr>
          <w:trHeight w:val="493"/>
        </w:trPr>
        <w:tc>
          <w:tcPr>
            <w:tcW w:w="2127" w:type="dxa"/>
            <w:vAlign w:val="center"/>
          </w:tcPr>
          <w:p w14:paraId="62AEDCDD" w14:textId="77777777" w:rsidR="00FC7978" w:rsidRDefault="00FC7978" w:rsidP="00540F2B">
            <w:pPr>
              <w:rPr>
                <w:rFonts w:ascii="Calibri" w:eastAsia="Calibri" w:hAnsi="Calibri" w:cs="Calibri"/>
                <w:bCs/>
              </w:rPr>
            </w:pPr>
            <w:r>
              <w:rPr>
                <w:rFonts w:ascii="Calibri" w:eastAsia="Calibri" w:hAnsi="Calibri" w:cs="Calibri"/>
                <w:b/>
              </w:rPr>
              <w:lastRenderedPageBreak/>
              <w:t>Estimated Start Date (dd-mm-yyyy)</w:t>
            </w:r>
          </w:p>
        </w:tc>
        <w:tc>
          <w:tcPr>
            <w:tcW w:w="2551" w:type="dxa"/>
            <w:vAlign w:val="center"/>
          </w:tcPr>
          <w:p w14:paraId="695BF342"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14:paraId="0790172D" w14:textId="77777777" w:rsidR="00FC7978" w:rsidRDefault="00FC7978" w:rsidP="00540F2B">
            <w:r>
              <w:rPr>
                <w:rFonts w:ascii="Calibri" w:eastAsia="Calibri" w:hAnsi="Calibri" w:cs="Calibri"/>
                <w:b/>
              </w:rPr>
              <w:t xml:space="preserve">Estimated End Date </w:t>
            </w:r>
          </w:p>
          <w:p w14:paraId="3DD5D7EA" w14:textId="77777777" w:rsidR="00FC7978" w:rsidRDefault="00FC797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FC8F92F"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14:paraId="443E367F" w14:textId="77777777" w:rsidTr="00540F2B">
        <w:trPr>
          <w:trHeight w:val="493"/>
        </w:trPr>
        <w:tc>
          <w:tcPr>
            <w:tcW w:w="2127" w:type="dxa"/>
            <w:vAlign w:val="center"/>
          </w:tcPr>
          <w:p w14:paraId="316671BB" w14:textId="77777777" w:rsidR="00FC7978" w:rsidRDefault="00FC797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225EE92" w14:textId="77777777" w:rsidR="00FC7978" w:rsidRDefault="00605AE9" w:rsidP="00540F2B">
            <w:pPr>
              <w:spacing w:before="240" w:after="240"/>
              <w:rPr>
                <w:rFonts w:ascii="Calibri" w:eastAsia="Calibri" w:hAnsi="Calibri" w:cs="Calibri"/>
              </w:rPr>
            </w:pPr>
            <w:r>
              <w:rPr>
                <w:rFonts w:ascii="Calibri" w:eastAsia="Calibri" w:hAnsi="Calibri" w:cs="Calibri"/>
              </w:rPr>
              <w:t>MMADD</w:t>
            </w:r>
            <w:r w:rsidR="00FC7978">
              <w:rPr>
                <w:rFonts w:ascii="Calibri" w:eastAsia="Calibri" w:hAnsi="Calibri" w:cs="Calibri"/>
              </w:rPr>
              <w:t xml:space="preserve">, </w:t>
            </w:r>
            <w:r w:rsidR="00FC7978">
              <w:rPr>
                <w:rFonts w:ascii="Calibri" w:eastAsia="Calibri" w:hAnsi="Calibri" w:cs="Calibri"/>
                <w:b/>
              </w:rPr>
              <w:t>Novi Pazar</w:t>
            </w:r>
          </w:p>
        </w:tc>
      </w:tr>
      <w:tr w:rsidR="00FC7978" w14:paraId="45EEBCE5" w14:textId="77777777" w:rsidTr="00540F2B">
        <w:trPr>
          <w:trHeight w:val="493"/>
        </w:trPr>
        <w:tc>
          <w:tcPr>
            <w:tcW w:w="2127" w:type="dxa"/>
            <w:vAlign w:val="center"/>
          </w:tcPr>
          <w:p w14:paraId="21BD8FB6" w14:textId="77777777" w:rsidR="00FC7978" w:rsidRDefault="00FC797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003F1057"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E627735"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283D610"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6B819A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FBD1906"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475D099"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6D05A1F"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21E1741"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76ED0BB" w14:textId="77777777"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714A9802" w14:textId="77777777"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55B66B27"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2399CB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73D373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27C6863"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9BD8046" w14:textId="77777777"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14:paraId="36E98F04" w14:textId="77777777" w:rsidTr="00540F2B">
        <w:trPr>
          <w:trHeight w:val="493"/>
        </w:trPr>
        <w:tc>
          <w:tcPr>
            <w:tcW w:w="2127" w:type="dxa"/>
            <w:vAlign w:val="center"/>
          </w:tcPr>
          <w:p w14:paraId="72D17142" w14:textId="77777777" w:rsidR="00FC7978" w:rsidRDefault="00FC7978" w:rsidP="00540F2B">
            <w:r>
              <w:rPr>
                <w:rFonts w:ascii="Calibri" w:eastAsia="Calibri" w:hAnsi="Calibri" w:cs="Calibri"/>
                <w:b/>
              </w:rPr>
              <w:t>Costs</w:t>
            </w:r>
          </w:p>
          <w:p w14:paraId="67F2E989" w14:textId="77777777" w:rsidR="00FC7978" w:rsidRDefault="00FC797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CF610A6" w14:textId="77777777" w:rsidR="00FC7978" w:rsidRPr="00605AE9" w:rsidRDefault="00605AE9" w:rsidP="00605AE9">
            <w:pPr>
              <w:spacing w:before="240" w:after="240"/>
            </w:pPr>
            <w:r w:rsidRPr="00605AE9">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14:paraId="392056B5" w14:textId="77777777" w:rsidR="00FC7978" w:rsidRDefault="00FC7978" w:rsidP="00FC7978"/>
    <w:p w14:paraId="28AB37D2" w14:textId="77777777" w:rsidR="00FC7978" w:rsidRDefault="00FC7978" w:rsidP="00FC7978">
      <w:r>
        <w:rPr>
          <w:b/>
          <w:sz w:val="24"/>
          <w:szCs w:val="24"/>
        </w:rPr>
        <w:t>Deliverables/results/outcomes</w:t>
      </w:r>
    </w:p>
    <w:p w14:paraId="4B893381"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C7978" w14:paraId="34ED368E" w14:textId="77777777" w:rsidTr="00540F2B">
        <w:tc>
          <w:tcPr>
            <w:tcW w:w="2130" w:type="dxa"/>
            <w:vMerge w:val="restart"/>
            <w:vAlign w:val="center"/>
          </w:tcPr>
          <w:p w14:paraId="6989A8E3" w14:textId="77777777" w:rsidR="00FC7978" w:rsidRDefault="00FC7978" w:rsidP="00540F2B">
            <w:r>
              <w:rPr>
                <w:rFonts w:ascii="Calibri" w:eastAsia="Calibri" w:hAnsi="Calibri" w:cs="Calibri"/>
                <w:b/>
              </w:rPr>
              <w:t>Expected Deliverable/Results/</w:t>
            </w:r>
          </w:p>
          <w:p w14:paraId="6121022D" w14:textId="77777777" w:rsidR="00FC7978" w:rsidRDefault="00FC797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A5D5FE6" w14:textId="77777777" w:rsidR="00FC7978" w:rsidRDefault="00FC797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B34D570" w14:textId="77777777" w:rsidR="00FC7978" w:rsidRDefault="005B2FD9" w:rsidP="00540F2B">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14:paraId="307C6B46" w14:textId="77777777" w:rsidTr="00540F2B">
        <w:tc>
          <w:tcPr>
            <w:tcW w:w="2130" w:type="dxa"/>
            <w:vMerge/>
            <w:vAlign w:val="center"/>
          </w:tcPr>
          <w:p w14:paraId="0B52ABA6"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D8FAC68" w14:textId="77777777" w:rsidR="00FC7978" w:rsidRDefault="00FC797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BD61F53" w14:textId="77777777" w:rsidR="00FC7978" w:rsidRPr="005B2FD9" w:rsidRDefault="005B2FD9" w:rsidP="005B2FD9">
            <w:pPr>
              <w:ind w:left="720" w:hanging="720"/>
              <w:rPr>
                <w:rFonts w:ascii="Calibri" w:eastAsia="Calibri" w:hAnsi="Calibri" w:cs="Calibri"/>
              </w:rPr>
            </w:pPr>
            <w:r>
              <w:rPr>
                <w:rFonts w:ascii="Calibri" w:eastAsia="Calibri" w:hAnsi="Calibri" w:cs="Calibri"/>
              </w:rPr>
              <w:t>Identifikacija specifičnih tema u oblasti DevOps</w:t>
            </w:r>
          </w:p>
        </w:tc>
      </w:tr>
      <w:tr w:rsidR="00FC7978" w14:paraId="21B28ED7" w14:textId="77777777" w:rsidTr="00540F2B">
        <w:trPr>
          <w:trHeight w:val="472"/>
        </w:trPr>
        <w:tc>
          <w:tcPr>
            <w:tcW w:w="2130" w:type="dxa"/>
            <w:vMerge/>
            <w:vAlign w:val="center"/>
          </w:tcPr>
          <w:p w14:paraId="302C3825"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72A382" w14:textId="77777777" w:rsidR="00FC7978" w:rsidRDefault="00FC797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7F77150"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AC30805"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7176841" w14:textId="77777777" w:rsidR="00FC7978" w:rsidRDefault="005B2FD9" w:rsidP="00540F2B">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14:paraId="6807678B"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Event</w:t>
            </w:r>
          </w:p>
          <w:p w14:paraId="7F1C28D7" w14:textId="77777777" w:rsidR="00FC7978" w:rsidRDefault="005B2FD9" w:rsidP="00540F2B">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14:paraId="7657CF24" w14:textId="77777777" w:rsidR="00FC7978" w:rsidRDefault="00FC797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14:paraId="2B89E931" w14:textId="77777777" w:rsidTr="00540F2B">
        <w:tc>
          <w:tcPr>
            <w:tcW w:w="2130" w:type="dxa"/>
            <w:vMerge/>
            <w:vAlign w:val="center"/>
          </w:tcPr>
          <w:p w14:paraId="5A1EA432"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48E070D" w14:textId="77777777" w:rsidR="00FC7978" w:rsidRDefault="00FC797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7B16559" w14:textId="77777777" w:rsidR="00FC7978" w:rsidRDefault="005B2FD9" w:rsidP="00540F2B">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14:paraId="4637DC1A" w14:textId="77777777" w:rsidTr="00540F2B">
        <w:trPr>
          <w:trHeight w:val="47"/>
        </w:trPr>
        <w:tc>
          <w:tcPr>
            <w:tcW w:w="2130" w:type="dxa"/>
            <w:vMerge/>
            <w:vAlign w:val="center"/>
          </w:tcPr>
          <w:p w14:paraId="64C3B8D1"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9616B9" w14:textId="77777777" w:rsidR="00FC7978" w:rsidRDefault="00FC797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FF28727" w14:textId="77777777" w:rsidR="00FC7978" w:rsidRDefault="00FC7978" w:rsidP="00540F2B">
            <w:pPr>
              <w:rPr>
                <w:rFonts w:ascii="Calibri" w:eastAsia="Calibri" w:hAnsi="Calibri" w:cs="Calibri"/>
              </w:rPr>
            </w:pPr>
            <w:r>
              <w:rPr>
                <w:rFonts w:ascii="Calibri" w:eastAsia="Calibri" w:hAnsi="Calibri" w:cs="Calibri"/>
              </w:rPr>
              <w:t>M9</w:t>
            </w:r>
          </w:p>
        </w:tc>
      </w:tr>
      <w:tr w:rsidR="00FC7978" w14:paraId="77772DF1" w14:textId="77777777" w:rsidTr="00540F2B">
        <w:trPr>
          <w:trHeight w:val="404"/>
        </w:trPr>
        <w:tc>
          <w:tcPr>
            <w:tcW w:w="2130" w:type="dxa"/>
            <w:vAlign w:val="center"/>
          </w:tcPr>
          <w:p w14:paraId="6803B1E0" w14:textId="77777777" w:rsidR="00FC7978" w:rsidRDefault="00FC7978" w:rsidP="00540F2B">
            <w:pPr>
              <w:rPr>
                <w:rFonts w:ascii="Calibri" w:eastAsia="Calibri" w:hAnsi="Calibri" w:cs="Calibri"/>
              </w:rPr>
            </w:pPr>
          </w:p>
        </w:tc>
        <w:tc>
          <w:tcPr>
            <w:tcW w:w="1980" w:type="dxa"/>
            <w:vAlign w:val="center"/>
          </w:tcPr>
          <w:p w14:paraId="70CBD5CF" w14:textId="77777777" w:rsidR="00FC7978" w:rsidRDefault="00FC797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6D65491" w14:textId="77777777" w:rsidR="00FC7978" w:rsidRDefault="00FC7978" w:rsidP="00540F2B">
            <w:pPr>
              <w:rPr>
                <w:rFonts w:ascii="Calibri" w:eastAsia="Calibri" w:hAnsi="Calibri" w:cs="Calibri"/>
              </w:rPr>
            </w:pPr>
            <w:r>
              <w:rPr>
                <w:rFonts w:ascii="Calibri" w:eastAsia="Calibri" w:hAnsi="Calibri" w:cs="Calibri"/>
              </w:rPr>
              <w:t>Srpski, engleski</w:t>
            </w:r>
          </w:p>
        </w:tc>
      </w:tr>
      <w:tr w:rsidR="00FC7978" w14:paraId="0C5486FE" w14:textId="77777777" w:rsidTr="00540F2B">
        <w:trPr>
          <w:trHeight w:val="482"/>
        </w:trPr>
        <w:tc>
          <w:tcPr>
            <w:tcW w:w="2130" w:type="dxa"/>
            <w:vMerge w:val="restart"/>
            <w:vAlign w:val="center"/>
          </w:tcPr>
          <w:p w14:paraId="322A6CA4" w14:textId="77777777" w:rsidR="00FC7978" w:rsidRDefault="00FC797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0968D3F"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14:paraId="4AB5702B"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14:paraId="2D9D09FF"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C955672" w14:textId="77777777" w:rsidR="00FC7978" w:rsidRDefault="00FC7978" w:rsidP="00540F2B">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Administrative staff</w:t>
            </w:r>
          </w:p>
          <w:p w14:paraId="08225951"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14:paraId="28C91C51"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650297D"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14:paraId="7D4AE1AC" w14:textId="77777777" w:rsidTr="00540F2B">
        <w:trPr>
          <w:trHeight w:val="482"/>
        </w:trPr>
        <w:tc>
          <w:tcPr>
            <w:tcW w:w="2130" w:type="dxa"/>
            <w:vMerge/>
            <w:vAlign w:val="center"/>
          </w:tcPr>
          <w:p w14:paraId="21CB64F0"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2EC1A8A" w14:textId="77777777" w:rsidR="00FC7978" w:rsidRDefault="00FC7978" w:rsidP="00540F2B">
            <w:pPr>
              <w:ind w:left="708" w:hanging="708"/>
            </w:pPr>
            <w:r>
              <w:rPr>
                <w:rFonts w:ascii="Calibri" w:eastAsia="Calibri" w:hAnsi="Calibri" w:cs="Calibri"/>
                <w:i/>
              </w:rPr>
              <w:t xml:space="preserve">If you selected 'Other', please identify these target groups. </w:t>
            </w:r>
          </w:p>
          <w:p w14:paraId="06C2E153" w14:textId="77777777" w:rsidR="00FC7978" w:rsidRDefault="00FC7978" w:rsidP="00540F2B">
            <w:pPr>
              <w:rPr>
                <w:rFonts w:ascii="Calibri" w:eastAsia="Calibri" w:hAnsi="Calibri" w:cs="Calibri"/>
                <w:bCs/>
              </w:rPr>
            </w:pPr>
            <w:r>
              <w:rPr>
                <w:rFonts w:ascii="Calibri" w:eastAsia="Calibri" w:hAnsi="Calibri" w:cs="Calibri"/>
                <w:i/>
              </w:rPr>
              <w:t>(Max. 250 words)</w:t>
            </w:r>
          </w:p>
        </w:tc>
      </w:tr>
      <w:tr w:rsidR="00FC7978" w14:paraId="53B772FF" w14:textId="77777777" w:rsidTr="00540F2B">
        <w:trPr>
          <w:trHeight w:val="557"/>
        </w:trPr>
        <w:tc>
          <w:tcPr>
            <w:tcW w:w="2130" w:type="dxa"/>
            <w:tcBorders>
              <w:right w:val="single" w:sz="4" w:space="0" w:color="000000"/>
            </w:tcBorders>
            <w:vAlign w:val="center"/>
          </w:tcPr>
          <w:p w14:paraId="3CC0905A" w14:textId="77777777" w:rsidR="00FC7978" w:rsidRDefault="00FC797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26E92C1"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14:paraId="2700C996"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442404E"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CA9CEBF"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96D4A21"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0C1BE89"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14:paraId="3FC389C3" w14:textId="77777777" w:rsidR="00FC7978" w:rsidRDefault="00FC7978" w:rsidP="00FC7978"/>
    <w:p w14:paraId="4B88D19C"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27583DAC" w14:textId="77777777" w:rsidTr="00540F2B">
        <w:tc>
          <w:tcPr>
            <w:tcW w:w="2130" w:type="dxa"/>
            <w:vMerge w:val="restart"/>
            <w:vAlign w:val="center"/>
          </w:tcPr>
          <w:p w14:paraId="5ADE2A5B" w14:textId="77777777" w:rsidR="005B2FD9" w:rsidRDefault="005B2FD9" w:rsidP="00540F2B">
            <w:r>
              <w:rPr>
                <w:rFonts w:ascii="Calibri" w:eastAsia="Calibri" w:hAnsi="Calibri" w:cs="Calibri"/>
                <w:b/>
              </w:rPr>
              <w:t>Expected Deliverable/Results/</w:t>
            </w:r>
          </w:p>
          <w:p w14:paraId="180BD95A"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99E0194"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DAF40DD" w14:textId="77777777" w:rsidR="005B2FD9" w:rsidRDefault="005B2FD9" w:rsidP="00540F2B">
            <w:pPr>
              <w:ind w:left="4853"/>
              <w:rPr>
                <w:rFonts w:ascii="Calibri" w:eastAsia="Calibri" w:hAnsi="Calibri" w:cs="Calibri"/>
                <w:bCs/>
              </w:rPr>
            </w:pPr>
            <w:r>
              <w:rPr>
                <w:rFonts w:ascii="Calibri" w:eastAsia="Calibri" w:hAnsi="Calibri" w:cs="Calibri"/>
                <w:b/>
              </w:rPr>
              <w:t xml:space="preserve">7.1.2. </w:t>
            </w:r>
          </w:p>
        </w:tc>
      </w:tr>
      <w:tr w:rsidR="005B2FD9" w14:paraId="3C702200" w14:textId="77777777" w:rsidTr="00540F2B">
        <w:tc>
          <w:tcPr>
            <w:tcW w:w="2130" w:type="dxa"/>
            <w:vMerge/>
            <w:vAlign w:val="center"/>
          </w:tcPr>
          <w:p w14:paraId="7F42ABB9"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BC2D9E9"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D2E834E"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Blockchain</w:t>
            </w:r>
          </w:p>
        </w:tc>
      </w:tr>
      <w:tr w:rsidR="005B2FD9" w14:paraId="6B184BDB" w14:textId="77777777" w:rsidTr="00540F2B">
        <w:trPr>
          <w:trHeight w:val="472"/>
        </w:trPr>
        <w:tc>
          <w:tcPr>
            <w:tcW w:w="2130" w:type="dxa"/>
            <w:vMerge/>
            <w:vAlign w:val="center"/>
          </w:tcPr>
          <w:p w14:paraId="34D52B99"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F65F00"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6A77BB6"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241C092"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F857782"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E46813A"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71D88774"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AD150DF"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12BD2A2E" w14:textId="77777777" w:rsidTr="00540F2B">
        <w:tc>
          <w:tcPr>
            <w:tcW w:w="2130" w:type="dxa"/>
            <w:vMerge/>
            <w:vAlign w:val="center"/>
          </w:tcPr>
          <w:p w14:paraId="1E231063"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2387B4F"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BDF5B45" w14:textId="77777777" w:rsidR="005B2FD9" w:rsidRDefault="005B2FD9" w:rsidP="00540F2B">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14:paraId="405AB9F7" w14:textId="77777777" w:rsidTr="00540F2B">
        <w:trPr>
          <w:trHeight w:val="47"/>
        </w:trPr>
        <w:tc>
          <w:tcPr>
            <w:tcW w:w="2130" w:type="dxa"/>
            <w:vMerge/>
            <w:vAlign w:val="center"/>
          </w:tcPr>
          <w:p w14:paraId="7E07DE74"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EE0DBE"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D91E067"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63CDA6F1" w14:textId="77777777" w:rsidTr="00540F2B">
        <w:trPr>
          <w:trHeight w:val="404"/>
        </w:trPr>
        <w:tc>
          <w:tcPr>
            <w:tcW w:w="2130" w:type="dxa"/>
            <w:vAlign w:val="center"/>
          </w:tcPr>
          <w:p w14:paraId="739D1DCE" w14:textId="77777777" w:rsidR="005B2FD9" w:rsidRDefault="005B2FD9" w:rsidP="00540F2B">
            <w:pPr>
              <w:rPr>
                <w:rFonts w:ascii="Calibri" w:eastAsia="Calibri" w:hAnsi="Calibri" w:cs="Calibri"/>
              </w:rPr>
            </w:pPr>
          </w:p>
        </w:tc>
        <w:tc>
          <w:tcPr>
            <w:tcW w:w="1980" w:type="dxa"/>
            <w:vAlign w:val="center"/>
          </w:tcPr>
          <w:p w14:paraId="6D8D694F"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50DF71B"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25420E13" w14:textId="77777777" w:rsidTr="00540F2B">
        <w:trPr>
          <w:trHeight w:val="482"/>
        </w:trPr>
        <w:tc>
          <w:tcPr>
            <w:tcW w:w="2130" w:type="dxa"/>
            <w:vMerge w:val="restart"/>
            <w:vAlign w:val="center"/>
          </w:tcPr>
          <w:p w14:paraId="638A471C"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AD6FC06"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348F5FE0"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B5DEB3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D158AD3"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E7BA595"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088C124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0A717A0"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700AA283" w14:textId="77777777" w:rsidTr="00540F2B">
        <w:trPr>
          <w:trHeight w:val="482"/>
        </w:trPr>
        <w:tc>
          <w:tcPr>
            <w:tcW w:w="2130" w:type="dxa"/>
            <w:vMerge/>
            <w:vAlign w:val="center"/>
          </w:tcPr>
          <w:p w14:paraId="7222A42D"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6013D4F"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6899D198"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042C216F" w14:textId="77777777" w:rsidTr="00540F2B">
        <w:trPr>
          <w:trHeight w:val="557"/>
        </w:trPr>
        <w:tc>
          <w:tcPr>
            <w:tcW w:w="2130" w:type="dxa"/>
            <w:tcBorders>
              <w:right w:val="single" w:sz="4" w:space="0" w:color="000000"/>
            </w:tcBorders>
            <w:vAlign w:val="center"/>
          </w:tcPr>
          <w:p w14:paraId="630963D0"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A4715E0"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141F211F"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94667B9"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D05E64B"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660AD08"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5DAC109"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2C0B446A"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7C49FAD3" w14:textId="77777777" w:rsidTr="00540F2B">
        <w:tc>
          <w:tcPr>
            <w:tcW w:w="2130" w:type="dxa"/>
            <w:vMerge w:val="restart"/>
            <w:vAlign w:val="center"/>
          </w:tcPr>
          <w:p w14:paraId="474C6CFA" w14:textId="77777777" w:rsidR="005B2FD9" w:rsidRDefault="005B2FD9" w:rsidP="00540F2B">
            <w:r>
              <w:rPr>
                <w:rFonts w:ascii="Calibri" w:eastAsia="Calibri" w:hAnsi="Calibri" w:cs="Calibri"/>
                <w:b/>
              </w:rPr>
              <w:t>Expected Deliverable/Results/</w:t>
            </w:r>
          </w:p>
          <w:p w14:paraId="59FD7DD3"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CD0DAAC"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361DC37" w14:textId="77777777" w:rsidR="005B2FD9" w:rsidRDefault="005B2FD9" w:rsidP="00540F2B">
            <w:pPr>
              <w:ind w:left="4853"/>
              <w:rPr>
                <w:rFonts w:ascii="Calibri" w:eastAsia="Calibri" w:hAnsi="Calibri" w:cs="Calibri"/>
                <w:bCs/>
              </w:rPr>
            </w:pPr>
            <w:r>
              <w:rPr>
                <w:rFonts w:ascii="Calibri" w:eastAsia="Calibri" w:hAnsi="Calibri" w:cs="Calibri"/>
                <w:b/>
              </w:rPr>
              <w:t xml:space="preserve">7.1.3. </w:t>
            </w:r>
          </w:p>
        </w:tc>
      </w:tr>
      <w:tr w:rsidR="005B2FD9" w14:paraId="34B2CAA5" w14:textId="77777777" w:rsidTr="00540F2B">
        <w:tc>
          <w:tcPr>
            <w:tcW w:w="2130" w:type="dxa"/>
            <w:vMerge/>
            <w:vAlign w:val="center"/>
          </w:tcPr>
          <w:p w14:paraId="3D28707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6FF407"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8F1861D"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AI</w:t>
            </w:r>
          </w:p>
        </w:tc>
      </w:tr>
      <w:tr w:rsidR="005B2FD9" w14:paraId="4BD141AE" w14:textId="77777777" w:rsidTr="00540F2B">
        <w:trPr>
          <w:trHeight w:val="472"/>
        </w:trPr>
        <w:tc>
          <w:tcPr>
            <w:tcW w:w="2130" w:type="dxa"/>
            <w:vMerge/>
            <w:vAlign w:val="center"/>
          </w:tcPr>
          <w:p w14:paraId="4A14FA0D"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C9A3F5"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FA3C2AC"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870241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61246303"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4BF744D4"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68185194"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7FE8F6F"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7CEB4D01" w14:textId="77777777" w:rsidTr="00540F2B">
        <w:tc>
          <w:tcPr>
            <w:tcW w:w="2130" w:type="dxa"/>
            <w:vMerge/>
            <w:vAlign w:val="center"/>
          </w:tcPr>
          <w:p w14:paraId="35D19E6E"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5B7C338"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5C90C58" w14:textId="77777777" w:rsidR="005B2FD9" w:rsidRDefault="005B2FD9" w:rsidP="00540F2B">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14:paraId="3828A873" w14:textId="77777777" w:rsidTr="00540F2B">
        <w:trPr>
          <w:trHeight w:val="47"/>
        </w:trPr>
        <w:tc>
          <w:tcPr>
            <w:tcW w:w="2130" w:type="dxa"/>
            <w:vMerge/>
            <w:vAlign w:val="center"/>
          </w:tcPr>
          <w:p w14:paraId="69F612AD"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3765AB"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8441D67"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0CEB14AF" w14:textId="77777777" w:rsidTr="00540F2B">
        <w:trPr>
          <w:trHeight w:val="404"/>
        </w:trPr>
        <w:tc>
          <w:tcPr>
            <w:tcW w:w="2130" w:type="dxa"/>
            <w:vAlign w:val="center"/>
          </w:tcPr>
          <w:p w14:paraId="0AD307D1" w14:textId="77777777" w:rsidR="005B2FD9" w:rsidRDefault="005B2FD9" w:rsidP="00540F2B">
            <w:pPr>
              <w:rPr>
                <w:rFonts w:ascii="Calibri" w:eastAsia="Calibri" w:hAnsi="Calibri" w:cs="Calibri"/>
              </w:rPr>
            </w:pPr>
          </w:p>
        </w:tc>
        <w:tc>
          <w:tcPr>
            <w:tcW w:w="1980" w:type="dxa"/>
            <w:vAlign w:val="center"/>
          </w:tcPr>
          <w:p w14:paraId="5CDF8DB4"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74C15C0"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6CF177D0" w14:textId="77777777" w:rsidTr="00540F2B">
        <w:trPr>
          <w:trHeight w:val="482"/>
        </w:trPr>
        <w:tc>
          <w:tcPr>
            <w:tcW w:w="2130" w:type="dxa"/>
            <w:vMerge w:val="restart"/>
            <w:vAlign w:val="center"/>
          </w:tcPr>
          <w:p w14:paraId="31853E50"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FB45A81"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2500DFBB"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D93CCB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227DA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83A2C7B"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2AC93DDB"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556C5DE"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66D53579" w14:textId="77777777" w:rsidTr="00540F2B">
        <w:trPr>
          <w:trHeight w:val="482"/>
        </w:trPr>
        <w:tc>
          <w:tcPr>
            <w:tcW w:w="2130" w:type="dxa"/>
            <w:vMerge/>
            <w:vAlign w:val="center"/>
          </w:tcPr>
          <w:p w14:paraId="068E602D"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F0C4A55"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358C6A42"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64955EC3" w14:textId="77777777" w:rsidTr="00540F2B">
        <w:trPr>
          <w:trHeight w:val="557"/>
        </w:trPr>
        <w:tc>
          <w:tcPr>
            <w:tcW w:w="2130" w:type="dxa"/>
            <w:tcBorders>
              <w:right w:val="single" w:sz="4" w:space="0" w:color="000000"/>
            </w:tcBorders>
            <w:vAlign w:val="center"/>
          </w:tcPr>
          <w:p w14:paraId="1C715872"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35AE00F"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105286B4"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9066668"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5937468"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4E57E5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32CB12B"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51615C1F" w14:textId="77777777" w:rsidR="00FC7978" w:rsidRDefault="00FC7978"/>
    <w:p w14:paraId="1F17F6B8" w14:textId="77777777" w:rsidR="008F0EDC" w:rsidRDefault="008F0EDC"/>
    <w:p w14:paraId="7560A212" w14:textId="77777777"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F0EDC" w14:paraId="72BE3692" w14:textId="77777777" w:rsidTr="00540F2B">
        <w:tc>
          <w:tcPr>
            <w:tcW w:w="2127" w:type="dxa"/>
            <w:vAlign w:val="center"/>
          </w:tcPr>
          <w:p w14:paraId="17367358" w14:textId="77777777" w:rsidR="008F0EDC" w:rsidRDefault="008F0EDC"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EF3B28A" w14:textId="77777777" w:rsidR="008F0EDC" w:rsidRDefault="008F0EDC"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6151B1F" w14:textId="77777777" w:rsidR="008F0EDC" w:rsidRDefault="008F0EDC" w:rsidP="00540F2B">
            <w:pPr>
              <w:jc w:val="center"/>
              <w:rPr>
                <w:rFonts w:ascii="Calibri" w:eastAsia="Calibri" w:hAnsi="Calibri" w:cs="Calibri"/>
                <w:bCs/>
              </w:rPr>
            </w:pPr>
            <w:r>
              <w:rPr>
                <w:rFonts w:ascii="Calibri" w:eastAsia="Calibri" w:hAnsi="Calibri" w:cs="Calibri"/>
                <w:b/>
                <w:sz w:val="24"/>
                <w:szCs w:val="24"/>
              </w:rPr>
              <w:t>7.2.</w:t>
            </w:r>
          </w:p>
        </w:tc>
      </w:tr>
      <w:tr w:rsidR="008F0EDC" w14:paraId="4CBCB270" w14:textId="77777777" w:rsidTr="00540F2B">
        <w:trPr>
          <w:trHeight w:val="493"/>
        </w:trPr>
        <w:tc>
          <w:tcPr>
            <w:tcW w:w="2127" w:type="dxa"/>
            <w:vAlign w:val="center"/>
          </w:tcPr>
          <w:p w14:paraId="064075BB" w14:textId="77777777" w:rsidR="008F0EDC" w:rsidRDefault="008F0EDC"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71F12F9E" w14:textId="77777777" w:rsidR="008F0EDC" w:rsidRPr="008F0EDC" w:rsidRDefault="008F0EDC" w:rsidP="00540F2B">
            <w:pPr>
              <w:rPr>
                <w:rFonts w:ascii="Calibri" w:eastAsia="Calibri" w:hAnsi="Calibri" w:cs="Calibri"/>
                <w:lang w:val="en-US"/>
              </w:rPr>
            </w:pPr>
            <w:r>
              <w:rPr>
                <w:rFonts w:ascii="Calibri" w:eastAsia="Calibri" w:hAnsi="Calibri" w:cs="Calibri"/>
              </w:rPr>
              <w:t>Dodeljivanje mentora</w:t>
            </w:r>
          </w:p>
        </w:tc>
      </w:tr>
      <w:tr w:rsidR="008F0EDC" w14:paraId="07D44050" w14:textId="77777777" w:rsidTr="00540F2B">
        <w:trPr>
          <w:trHeight w:val="493"/>
        </w:trPr>
        <w:tc>
          <w:tcPr>
            <w:tcW w:w="2127" w:type="dxa"/>
            <w:vAlign w:val="center"/>
          </w:tcPr>
          <w:p w14:paraId="7E165E35" w14:textId="77777777" w:rsidR="008F0EDC" w:rsidRDefault="008F0EDC"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B290A32" w14:textId="77777777" w:rsidR="008F0EDC" w:rsidRPr="00435385" w:rsidRDefault="008F0EDC" w:rsidP="008F0EDC">
            <w:pPr>
              <w:rPr>
                <w:lang w:val="fr-FR"/>
              </w:rPr>
            </w:pPr>
            <w:r w:rsidRPr="00435385">
              <w:rPr>
                <w:lang w:val="fr-FR"/>
              </w:rPr>
              <w:t>Pretpostavka da će mentori imati dovoljno vremena i resursa da pruže podršku mentoriranim osobama.</w:t>
            </w:r>
          </w:p>
          <w:p w14:paraId="3078EC38" w14:textId="77777777" w:rsidR="008F0EDC" w:rsidRPr="00435385" w:rsidRDefault="008F0EDC" w:rsidP="008F0EDC">
            <w:pPr>
              <w:rPr>
                <w:lang w:val="fr-FR"/>
              </w:rPr>
            </w:pPr>
            <w:r w:rsidRPr="00435385">
              <w:rPr>
                <w:lang w:val="fr-FR"/>
              </w:rPr>
              <w:t>Pretpostavka da će mentori imati adekvatno znanje i veštine za mentoriranje u određenim oblastima.</w:t>
            </w:r>
            <w:r w:rsidRPr="00435385">
              <w:rPr>
                <w:lang w:val="fr-FR"/>
              </w:rPr>
              <w:br/>
              <w:t>Rizik od nedostatka raspoloživih mentora sa odgovarajućim veštinama i iskustvom.</w:t>
            </w:r>
          </w:p>
          <w:p w14:paraId="2A0AE1D5" w14:textId="77777777" w:rsidR="008F0EDC" w:rsidRPr="00435385" w:rsidRDefault="008F0EDC" w:rsidP="008F0EDC">
            <w:pPr>
              <w:rPr>
                <w:lang w:val="fr-FR"/>
              </w:rPr>
            </w:pPr>
            <w:r w:rsidRPr="00435385">
              <w:rPr>
                <w:lang w:val="fr-FR"/>
              </w:rPr>
              <w:t>Rizik da mentori neće imati dovoljno vremena da se posvete mentorstvu usled drugih obaveza.</w:t>
            </w:r>
          </w:p>
          <w:p w14:paraId="7E8678C6" w14:textId="77777777" w:rsidR="008F0EDC" w:rsidRDefault="008F0EDC" w:rsidP="008F0EDC">
            <w:pPr>
              <w:rPr>
                <w:rFonts w:ascii="Calibri" w:eastAsia="Calibri" w:hAnsi="Calibri" w:cs="Calibri"/>
              </w:rPr>
            </w:pPr>
            <w:r w:rsidRPr="008F0EDC">
              <w:t>Rizik da mentorirane osobe neće biti zadovoljne kvalitetom mentorstva.</w:t>
            </w:r>
          </w:p>
        </w:tc>
      </w:tr>
      <w:tr w:rsidR="008F0EDC" w14:paraId="6A5F2612" w14:textId="77777777" w:rsidTr="00540F2B">
        <w:trPr>
          <w:trHeight w:val="493"/>
        </w:trPr>
        <w:tc>
          <w:tcPr>
            <w:tcW w:w="2127" w:type="dxa"/>
            <w:vAlign w:val="center"/>
          </w:tcPr>
          <w:p w14:paraId="74B4049E" w14:textId="77777777" w:rsidR="008F0EDC" w:rsidRDefault="008F0EDC"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9220D25" w14:textId="77777777" w:rsidR="008F0EDC" w:rsidRDefault="008F0EDC" w:rsidP="00540F2B">
            <w:pPr>
              <w:rPr>
                <w:rFonts w:ascii="Calibri" w:eastAsia="Calibri" w:hAnsi="Calibri" w:cs="Calibri"/>
              </w:rPr>
            </w:pPr>
            <w:r w:rsidRPr="008F0EDC">
              <w:t>Cilj aktivnosti "Dodeljivanje mentora" je da se mentoriranim osobama obezbede podrška, saveti i smernice od strane iskusnih mentora u vezi sa njihovim profesionalnim i ličnim razvojem. Mentori će biti dodeljeni svakoj mentoriranoj osobi na osnovu njihovih potreba, ciljeva i oblasti interesa. Mentori će pružati podršku putem redovnih sastanaka, razgovora, deljenja iskustava i davanja povratnih informacija.</w:t>
            </w:r>
          </w:p>
        </w:tc>
      </w:tr>
      <w:tr w:rsidR="008F0EDC" w:rsidRPr="00E5320B" w14:paraId="78230BED" w14:textId="77777777" w:rsidTr="00540F2B">
        <w:trPr>
          <w:trHeight w:val="493"/>
        </w:trPr>
        <w:tc>
          <w:tcPr>
            <w:tcW w:w="2127" w:type="dxa"/>
            <w:vAlign w:val="center"/>
          </w:tcPr>
          <w:p w14:paraId="5F447460" w14:textId="77777777" w:rsidR="008F0EDC" w:rsidRDefault="008F0EDC"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0318008" w14:textId="77777777" w:rsidR="008F0EDC" w:rsidRPr="00435385" w:rsidRDefault="008F0EDC" w:rsidP="008F0EDC">
            <w:pPr>
              <w:rPr>
                <w:b/>
                <w:bCs/>
                <w:lang w:val="fr-FR"/>
              </w:rPr>
            </w:pPr>
            <w:r w:rsidRPr="00435385">
              <w:rPr>
                <w:b/>
                <w:bCs/>
                <w:lang w:val="fr-FR"/>
              </w:rPr>
              <w:t xml:space="preserve">7.2.1. </w:t>
            </w:r>
            <w:r w:rsidRPr="00435385">
              <w:rPr>
                <w:lang w:val="fr-FR"/>
              </w:rPr>
              <w:t>Dodeljivanje mentora za oblast DevOps</w:t>
            </w:r>
          </w:p>
          <w:p w14:paraId="6609A818" w14:textId="77777777" w:rsidR="008F0EDC" w:rsidRPr="00435385" w:rsidRDefault="008F0EDC" w:rsidP="008F0EDC">
            <w:pPr>
              <w:rPr>
                <w:lang w:val="fr-FR"/>
              </w:rPr>
            </w:pPr>
            <w:r w:rsidRPr="00435385">
              <w:rPr>
                <w:b/>
                <w:bCs/>
                <w:lang w:val="fr-FR"/>
              </w:rPr>
              <w:t xml:space="preserve">7.2.2. </w:t>
            </w:r>
            <w:r w:rsidRPr="00435385">
              <w:rPr>
                <w:lang w:val="fr-FR"/>
              </w:rPr>
              <w:t>Dodeljivanje mentora za oblast Blockchaina</w:t>
            </w:r>
          </w:p>
          <w:p w14:paraId="1B827DDB" w14:textId="77777777" w:rsidR="008F0EDC" w:rsidRPr="00435385" w:rsidRDefault="008F0EDC" w:rsidP="008F0EDC">
            <w:pPr>
              <w:rPr>
                <w:lang w:val="fr-FR"/>
              </w:rPr>
            </w:pPr>
            <w:r w:rsidRPr="00435385">
              <w:rPr>
                <w:b/>
                <w:bCs/>
                <w:lang w:val="fr-FR"/>
              </w:rPr>
              <w:t xml:space="preserve">7.2.3. </w:t>
            </w:r>
            <w:r w:rsidRPr="00435385">
              <w:rPr>
                <w:lang w:val="fr-FR"/>
              </w:rPr>
              <w:t>Dodeljivanje mentora za oblast veštačke inteligencije (AI)</w:t>
            </w:r>
          </w:p>
        </w:tc>
      </w:tr>
      <w:tr w:rsidR="008F0EDC" w14:paraId="7E953C52" w14:textId="77777777" w:rsidTr="00540F2B">
        <w:trPr>
          <w:trHeight w:val="493"/>
        </w:trPr>
        <w:tc>
          <w:tcPr>
            <w:tcW w:w="2127" w:type="dxa"/>
            <w:vAlign w:val="center"/>
          </w:tcPr>
          <w:p w14:paraId="738D8D56" w14:textId="77777777" w:rsidR="008F0EDC" w:rsidRDefault="008F0EDC"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8742164" w14:textId="77777777" w:rsidR="008F0EDC" w:rsidRDefault="008F0EDC" w:rsidP="00540F2B">
            <w:pPr>
              <w:rPr>
                <w:rFonts w:ascii="Calibri" w:eastAsia="Calibri" w:hAnsi="Calibri" w:cs="Calibri"/>
              </w:rPr>
            </w:pPr>
            <w:r>
              <w:rPr>
                <w:rFonts w:ascii="Calibri" w:eastAsia="Calibri" w:hAnsi="Calibri" w:cs="Calibri"/>
              </w:rPr>
              <w:t>M9</w:t>
            </w:r>
          </w:p>
        </w:tc>
        <w:tc>
          <w:tcPr>
            <w:tcW w:w="2551" w:type="dxa"/>
            <w:vAlign w:val="center"/>
          </w:tcPr>
          <w:p w14:paraId="3A31CAA0" w14:textId="77777777" w:rsidR="008F0EDC" w:rsidRDefault="008F0EDC" w:rsidP="00540F2B">
            <w:r>
              <w:rPr>
                <w:rFonts w:ascii="Calibri" w:eastAsia="Calibri" w:hAnsi="Calibri" w:cs="Calibri"/>
                <w:b/>
              </w:rPr>
              <w:t xml:space="preserve">Estimated End Date </w:t>
            </w:r>
          </w:p>
          <w:p w14:paraId="2337390A" w14:textId="77777777" w:rsidR="008F0EDC" w:rsidRDefault="008F0EDC"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1893F11A" w14:textId="77777777" w:rsidR="008F0EDC" w:rsidRDefault="008F0EDC" w:rsidP="00540F2B">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14:paraId="005FE5B6" w14:textId="77777777" w:rsidTr="00540F2B">
        <w:trPr>
          <w:trHeight w:val="493"/>
        </w:trPr>
        <w:tc>
          <w:tcPr>
            <w:tcW w:w="2127" w:type="dxa"/>
            <w:vAlign w:val="center"/>
          </w:tcPr>
          <w:p w14:paraId="3E3819BD" w14:textId="77777777" w:rsidR="008F0EDC" w:rsidRDefault="008F0EDC"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9403C8F" w14:textId="77777777" w:rsidR="008F0EDC" w:rsidRDefault="008F0EDC"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F0EDC" w14:paraId="53EEAA97" w14:textId="77777777" w:rsidTr="00540F2B">
        <w:trPr>
          <w:trHeight w:val="493"/>
        </w:trPr>
        <w:tc>
          <w:tcPr>
            <w:tcW w:w="2127" w:type="dxa"/>
            <w:vAlign w:val="center"/>
          </w:tcPr>
          <w:p w14:paraId="79FC2D96" w14:textId="77777777" w:rsidR="008F0EDC" w:rsidRDefault="008F0EDC"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A6DD5B8"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2ACD03B"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ABD3FD9"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9474E8F"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F9D9EFD"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CE91DF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463030BA"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41CA23DD"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2CEBC64" w14:textId="77777777"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lastRenderedPageBreak/>
              <w:t>Sorbonne Univerzitet - Francuska</w:t>
            </w:r>
          </w:p>
          <w:p w14:paraId="501DF968" w14:textId="77777777"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8F5E3A6"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7C2B321D"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02E886F"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434D494"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9CC0BD4" w14:textId="77777777" w:rsidR="008F0EDC"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14:paraId="3F555038" w14:textId="77777777" w:rsidTr="00540F2B">
        <w:trPr>
          <w:trHeight w:val="493"/>
        </w:trPr>
        <w:tc>
          <w:tcPr>
            <w:tcW w:w="2127" w:type="dxa"/>
            <w:vAlign w:val="center"/>
          </w:tcPr>
          <w:p w14:paraId="06135640" w14:textId="77777777" w:rsidR="008F0EDC" w:rsidRDefault="008F0EDC" w:rsidP="00540F2B">
            <w:r>
              <w:rPr>
                <w:rFonts w:ascii="Calibri" w:eastAsia="Calibri" w:hAnsi="Calibri" w:cs="Calibri"/>
                <w:b/>
              </w:rPr>
              <w:lastRenderedPageBreak/>
              <w:t>Costs</w:t>
            </w:r>
          </w:p>
          <w:p w14:paraId="2EE07E3D" w14:textId="77777777" w:rsidR="008F0EDC" w:rsidRDefault="008F0EDC"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557AB58" w14:textId="77777777" w:rsidR="008F0EDC" w:rsidRPr="00605AE9" w:rsidRDefault="008F0EDC" w:rsidP="008F0EDC">
            <w:pPr>
              <w:spacing w:before="240" w:after="240"/>
            </w:pPr>
            <w:r w:rsidRPr="008F0EDC">
              <w:t>Troškovi obuke i pripreme mentora.</w:t>
            </w:r>
            <w:r>
              <w:br/>
            </w:r>
            <w:r w:rsidRPr="008F0EDC">
              <w:t>Troškovi administrativnog osoblja za organizaciju procesa dodeljivanja mentora.</w:t>
            </w:r>
            <w:r>
              <w:br/>
            </w:r>
            <w:r w:rsidRPr="008F0EDC">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14:paraId="46F35AEC" w14:textId="77777777" w:rsidR="008F0EDC" w:rsidRDefault="008F0EDC" w:rsidP="008F0EDC"/>
    <w:p w14:paraId="00F3DCC4" w14:textId="77777777" w:rsidR="008F0EDC" w:rsidRDefault="008F0EDC" w:rsidP="008F0EDC">
      <w:r>
        <w:rPr>
          <w:b/>
          <w:sz w:val="24"/>
          <w:szCs w:val="24"/>
        </w:rPr>
        <w:t>Deliverables/results/outcomes</w:t>
      </w:r>
    </w:p>
    <w:p w14:paraId="2668F431"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F0EDC" w14:paraId="72310459" w14:textId="77777777" w:rsidTr="00540F2B">
        <w:tc>
          <w:tcPr>
            <w:tcW w:w="2130" w:type="dxa"/>
            <w:vMerge w:val="restart"/>
            <w:vAlign w:val="center"/>
          </w:tcPr>
          <w:p w14:paraId="236CBCFE" w14:textId="77777777" w:rsidR="008F0EDC" w:rsidRDefault="008F0EDC" w:rsidP="00540F2B">
            <w:r>
              <w:rPr>
                <w:rFonts w:ascii="Calibri" w:eastAsia="Calibri" w:hAnsi="Calibri" w:cs="Calibri"/>
                <w:b/>
              </w:rPr>
              <w:t>Expected Deliverable/Results/</w:t>
            </w:r>
          </w:p>
          <w:p w14:paraId="1D9B1C4D" w14:textId="77777777" w:rsidR="008F0EDC" w:rsidRDefault="008F0EDC"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29984C2" w14:textId="77777777" w:rsidR="008F0EDC" w:rsidRDefault="008F0EDC"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686F350" w14:textId="77777777" w:rsidR="008F0EDC" w:rsidRDefault="008F0EDC" w:rsidP="00540F2B">
            <w:pPr>
              <w:ind w:left="4853"/>
              <w:rPr>
                <w:rFonts w:ascii="Calibri" w:eastAsia="Calibri" w:hAnsi="Calibri" w:cs="Calibri"/>
                <w:bCs/>
              </w:rPr>
            </w:pPr>
            <w:r>
              <w:rPr>
                <w:rFonts w:ascii="Calibri" w:eastAsia="Calibri" w:hAnsi="Calibri" w:cs="Calibri"/>
                <w:b/>
              </w:rPr>
              <w:t xml:space="preserve">7.2.1. </w:t>
            </w:r>
          </w:p>
        </w:tc>
      </w:tr>
      <w:tr w:rsidR="008F0EDC" w:rsidRPr="00E5320B" w14:paraId="0FDD325B" w14:textId="77777777" w:rsidTr="00540F2B">
        <w:tc>
          <w:tcPr>
            <w:tcW w:w="2130" w:type="dxa"/>
            <w:vMerge/>
            <w:vAlign w:val="center"/>
          </w:tcPr>
          <w:p w14:paraId="5D80C4B0"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006859B" w14:textId="77777777" w:rsidR="008F0EDC" w:rsidRDefault="008F0EDC"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54053D8" w14:textId="77777777" w:rsidR="008F0EDC"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DevOps</w:t>
            </w:r>
          </w:p>
        </w:tc>
      </w:tr>
      <w:tr w:rsidR="008F0EDC" w14:paraId="7D4A8900" w14:textId="77777777" w:rsidTr="00540F2B">
        <w:trPr>
          <w:trHeight w:val="472"/>
        </w:trPr>
        <w:tc>
          <w:tcPr>
            <w:tcW w:w="2130" w:type="dxa"/>
            <w:vMerge/>
            <w:vAlign w:val="center"/>
          </w:tcPr>
          <w:p w14:paraId="33E178F8" w14:textId="77777777" w:rsidR="008F0EDC" w:rsidRPr="00435385"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6BEA8680" w14:textId="77777777" w:rsidR="008F0EDC" w:rsidRDefault="008F0EDC"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F36D67C"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5CF21CD"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6506547" w14:textId="77777777" w:rsidR="008F0EDC" w:rsidRDefault="008F0EDC"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54A2A4A" w14:textId="77777777" w:rsidR="008F0EDC" w:rsidRDefault="008F0EDC" w:rsidP="00540F2B">
            <w:r>
              <w:rPr>
                <w:rFonts w:ascii="Impact" w:eastAsia="Impact" w:hAnsi="Impact" w:cs="Impact"/>
              </w:rPr>
              <w:t>x</w:t>
            </w:r>
            <w:r>
              <w:rPr>
                <w:rFonts w:ascii="Calibri" w:eastAsia="Calibri" w:hAnsi="Calibri" w:cs="Calibri"/>
                <w:color w:val="000000"/>
              </w:rPr>
              <w:t xml:space="preserve"> Event</w:t>
            </w:r>
          </w:p>
          <w:p w14:paraId="59451606" w14:textId="77777777" w:rsidR="008F0EDC" w:rsidRDefault="008F0EDC"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6AC669" w14:textId="77777777" w:rsidR="008F0EDC" w:rsidRDefault="008F0EDC"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14:paraId="2D233B0C" w14:textId="77777777" w:rsidTr="00540F2B">
        <w:tc>
          <w:tcPr>
            <w:tcW w:w="2130" w:type="dxa"/>
            <w:vMerge/>
            <w:vAlign w:val="center"/>
          </w:tcPr>
          <w:p w14:paraId="2F76C38E"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A38F07B" w14:textId="77777777" w:rsidR="008F0EDC" w:rsidRDefault="008F0EDC"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56E8CFA" w14:textId="77777777" w:rsidR="008F0EDC" w:rsidRDefault="002B4EC7" w:rsidP="00540F2B">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14:paraId="5E919AB8" w14:textId="77777777" w:rsidTr="00540F2B">
        <w:trPr>
          <w:trHeight w:val="47"/>
        </w:trPr>
        <w:tc>
          <w:tcPr>
            <w:tcW w:w="2130" w:type="dxa"/>
            <w:vMerge/>
            <w:vAlign w:val="center"/>
          </w:tcPr>
          <w:p w14:paraId="3B9D0850"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4AD72" w14:textId="77777777" w:rsidR="008F0EDC" w:rsidRDefault="008F0EDC"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58EB3B9" w14:textId="77777777" w:rsidR="008F0EDC" w:rsidRDefault="008F0EDC" w:rsidP="00540F2B">
            <w:pPr>
              <w:rPr>
                <w:rFonts w:ascii="Calibri" w:eastAsia="Calibri" w:hAnsi="Calibri" w:cs="Calibri"/>
              </w:rPr>
            </w:pPr>
            <w:r>
              <w:rPr>
                <w:rFonts w:ascii="Calibri" w:eastAsia="Calibri" w:hAnsi="Calibri" w:cs="Calibri"/>
              </w:rPr>
              <w:t>M9</w:t>
            </w:r>
          </w:p>
        </w:tc>
      </w:tr>
      <w:tr w:rsidR="008F0EDC" w14:paraId="0D5578D2" w14:textId="77777777" w:rsidTr="00540F2B">
        <w:trPr>
          <w:trHeight w:val="404"/>
        </w:trPr>
        <w:tc>
          <w:tcPr>
            <w:tcW w:w="2130" w:type="dxa"/>
            <w:vAlign w:val="center"/>
          </w:tcPr>
          <w:p w14:paraId="12E96EDF" w14:textId="77777777" w:rsidR="008F0EDC" w:rsidRDefault="008F0EDC" w:rsidP="00540F2B">
            <w:pPr>
              <w:rPr>
                <w:rFonts w:ascii="Calibri" w:eastAsia="Calibri" w:hAnsi="Calibri" w:cs="Calibri"/>
              </w:rPr>
            </w:pPr>
          </w:p>
        </w:tc>
        <w:tc>
          <w:tcPr>
            <w:tcW w:w="1980" w:type="dxa"/>
            <w:vAlign w:val="center"/>
          </w:tcPr>
          <w:p w14:paraId="204F1550" w14:textId="77777777" w:rsidR="008F0EDC" w:rsidRDefault="008F0EDC"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4F16FAA" w14:textId="77777777" w:rsidR="008F0EDC" w:rsidRDefault="008F0EDC" w:rsidP="00540F2B">
            <w:pPr>
              <w:rPr>
                <w:rFonts w:ascii="Calibri" w:eastAsia="Calibri" w:hAnsi="Calibri" w:cs="Calibri"/>
              </w:rPr>
            </w:pPr>
            <w:r>
              <w:rPr>
                <w:rFonts w:ascii="Calibri" w:eastAsia="Calibri" w:hAnsi="Calibri" w:cs="Calibri"/>
              </w:rPr>
              <w:t>Srpski, engleski</w:t>
            </w:r>
          </w:p>
        </w:tc>
      </w:tr>
      <w:tr w:rsidR="008F0EDC" w14:paraId="22957EE9" w14:textId="77777777" w:rsidTr="00540F2B">
        <w:trPr>
          <w:trHeight w:val="482"/>
        </w:trPr>
        <w:tc>
          <w:tcPr>
            <w:tcW w:w="2130" w:type="dxa"/>
            <w:vMerge w:val="restart"/>
            <w:vAlign w:val="center"/>
          </w:tcPr>
          <w:p w14:paraId="2308BC46" w14:textId="77777777" w:rsidR="008F0EDC" w:rsidRDefault="008F0EDC"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12B94CF"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14:paraId="1FF898B3" w14:textId="77777777" w:rsidR="008F0EDC" w:rsidRDefault="008F0EDC"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F06DA27" w14:textId="77777777" w:rsidR="008F0EDC" w:rsidRDefault="002B4EC7" w:rsidP="00540F2B">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14:paraId="64EBDCD0"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782FED0" w14:textId="77777777" w:rsidR="008F0EDC" w:rsidRDefault="002B4EC7" w:rsidP="00540F2B">
            <w:r>
              <w:rPr>
                <w:rFonts w:ascii="MS Gothic" w:eastAsia="MS Gothic" w:hAnsi="MS Gothic" w:cs="MS Gothic"/>
                <w:color w:val="000000"/>
              </w:rPr>
              <w:t>☐</w:t>
            </w:r>
            <w:r w:rsidR="008F0EDC">
              <w:rPr>
                <w:rFonts w:ascii="Calibri" w:eastAsia="Calibri" w:hAnsi="Calibri" w:cs="Calibri"/>
              </w:rPr>
              <w:t xml:space="preserve">Technical staff </w:t>
            </w:r>
          </w:p>
          <w:p w14:paraId="077656F2"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1F22C2C"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14:paraId="4EA2AD17" w14:textId="77777777" w:rsidTr="00540F2B">
        <w:trPr>
          <w:trHeight w:val="482"/>
        </w:trPr>
        <w:tc>
          <w:tcPr>
            <w:tcW w:w="2130" w:type="dxa"/>
            <w:vMerge/>
            <w:vAlign w:val="center"/>
          </w:tcPr>
          <w:p w14:paraId="5C326BD6"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55FDD9E" w14:textId="77777777" w:rsidR="008F0EDC" w:rsidRDefault="008F0EDC" w:rsidP="00540F2B">
            <w:pPr>
              <w:ind w:left="708" w:hanging="708"/>
            </w:pPr>
            <w:r>
              <w:rPr>
                <w:rFonts w:ascii="Calibri" w:eastAsia="Calibri" w:hAnsi="Calibri" w:cs="Calibri"/>
                <w:i/>
              </w:rPr>
              <w:t xml:space="preserve">If you selected 'Other', please identify these target groups. </w:t>
            </w:r>
          </w:p>
          <w:p w14:paraId="19C5A6F4" w14:textId="77777777" w:rsidR="008F0EDC" w:rsidRDefault="008F0EDC" w:rsidP="00540F2B">
            <w:pPr>
              <w:rPr>
                <w:rFonts w:ascii="Calibri" w:eastAsia="Calibri" w:hAnsi="Calibri" w:cs="Calibri"/>
                <w:bCs/>
              </w:rPr>
            </w:pPr>
            <w:r>
              <w:rPr>
                <w:rFonts w:ascii="Calibri" w:eastAsia="Calibri" w:hAnsi="Calibri" w:cs="Calibri"/>
                <w:i/>
              </w:rPr>
              <w:t>(Max. 250 words)</w:t>
            </w:r>
          </w:p>
        </w:tc>
      </w:tr>
      <w:tr w:rsidR="008F0EDC" w14:paraId="3EA32083" w14:textId="77777777" w:rsidTr="00540F2B">
        <w:trPr>
          <w:trHeight w:val="557"/>
        </w:trPr>
        <w:tc>
          <w:tcPr>
            <w:tcW w:w="2130" w:type="dxa"/>
            <w:tcBorders>
              <w:right w:val="single" w:sz="4" w:space="0" w:color="000000"/>
            </w:tcBorders>
            <w:vAlign w:val="center"/>
          </w:tcPr>
          <w:p w14:paraId="51D72C03" w14:textId="77777777" w:rsidR="008F0EDC" w:rsidRDefault="008F0EDC"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C05511"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14:paraId="5B8C4F2E" w14:textId="77777777" w:rsidR="008F0EDC" w:rsidRDefault="002B4EC7" w:rsidP="00540F2B">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0C68808"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B5D5919"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72FE4C7"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368982F"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1323087A"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62B50282" w14:textId="77777777" w:rsidTr="00540F2B">
        <w:tc>
          <w:tcPr>
            <w:tcW w:w="2130" w:type="dxa"/>
            <w:vMerge w:val="restart"/>
            <w:vAlign w:val="center"/>
          </w:tcPr>
          <w:p w14:paraId="4208DD5A" w14:textId="77777777" w:rsidR="002B4EC7" w:rsidRDefault="002B4EC7" w:rsidP="00540F2B">
            <w:r>
              <w:rPr>
                <w:rFonts w:ascii="Calibri" w:eastAsia="Calibri" w:hAnsi="Calibri" w:cs="Calibri"/>
                <w:b/>
              </w:rPr>
              <w:t xml:space="preserve">Expected </w:t>
            </w:r>
            <w:r>
              <w:rPr>
                <w:rFonts w:ascii="Calibri" w:eastAsia="Calibri" w:hAnsi="Calibri" w:cs="Calibri"/>
                <w:b/>
              </w:rPr>
              <w:lastRenderedPageBreak/>
              <w:t>Deliverable/Results/</w:t>
            </w:r>
          </w:p>
          <w:p w14:paraId="6920A5E7"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4897173" w14:textId="77777777" w:rsidR="002B4EC7" w:rsidRDefault="002B4EC7" w:rsidP="00540F2B">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685" w:type="dxa"/>
            <w:gridSpan w:val="4"/>
            <w:vAlign w:val="center"/>
          </w:tcPr>
          <w:p w14:paraId="47D21D25" w14:textId="77777777" w:rsidR="002B4EC7" w:rsidRDefault="002B4EC7" w:rsidP="00540F2B">
            <w:pPr>
              <w:ind w:left="4853"/>
              <w:rPr>
                <w:rFonts w:ascii="Calibri" w:eastAsia="Calibri" w:hAnsi="Calibri" w:cs="Calibri"/>
                <w:bCs/>
              </w:rPr>
            </w:pPr>
            <w:r>
              <w:rPr>
                <w:rFonts w:ascii="Calibri" w:eastAsia="Calibri" w:hAnsi="Calibri" w:cs="Calibri"/>
                <w:b/>
              </w:rPr>
              <w:lastRenderedPageBreak/>
              <w:t xml:space="preserve">7.2.2. </w:t>
            </w:r>
          </w:p>
        </w:tc>
      </w:tr>
      <w:tr w:rsidR="002B4EC7" w:rsidRPr="00E5320B" w14:paraId="2C8CF51C" w14:textId="77777777" w:rsidTr="00540F2B">
        <w:tc>
          <w:tcPr>
            <w:tcW w:w="2130" w:type="dxa"/>
            <w:vMerge/>
            <w:vAlign w:val="center"/>
          </w:tcPr>
          <w:p w14:paraId="552E2EE9"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7CA79E2"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DB2B9C0" w14:textId="77777777"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Blockchain</w:t>
            </w:r>
          </w:p>
        </w:tc>
      </w:tr>
      <w:tr w:rsidR="002B4EC7" w14:paraId="0A7970BD" w14:textId="77777777" w:rsidTr="00540F2B">
        <w:trPr>
          <w:trHeight w:val="472"/>
        </w:trPr>
        <w:tc>
          <w:tcPr>
            <w:tcW w:w="2130" w:type="dxa"/>
            <w:vMerge/>
            <w:vAlign w:val="center"/>
          </w:tcPr>
          <w:p w14:paraId="36A3FE67" w14:textId="77777777"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4C6376FB"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ED8528D"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BE3BD1E"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1ADB1632"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1EF3E06"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322B5F6C"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4F873A6"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140A22D7" w14:textId="77777777" w:rsidTr="00540F2B">
        <w:tc>
          <w:tcPr>
            <w:tcW w:w="2130" w:type="dxa"/>
            <w:vMerge/>
            <w:vAlign w:val="center"/>
          </w:tcPr>
          <w:p w14:paraId="6FE6B66F"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0F1ADE0"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2A80D11"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Blockchaina sa ciljem povezivanja mentora i mentoriranih osoba radi pružanja podrške i deljenja znanja.</w:t>
            </w:r>
          </w:p>
        </w:tc>
      </w:tr>
      <w:tr w:rsidR="002B4EC7" w14:paraId="1C3913CF" w14:textId="77777777" w:rsidTr="00540F2B">
        <w:trPr>
          <w:trHeight w:val="47"/>
        </w:trPr>
        <w:tc>
          <w:tcPr>
            <w:tcW w:w="2130" w:type="dxa"/>
            <w:vMerge/>
            <w:vAlign w:val="center"/>
          </w:tcPr>
          <w:p w14:paraId="63E752F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67BFA7"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3303A4A"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11241725" w14:textId="77777777" w:rsidTr="00540F2B">
        <w:trPr>
          <w:trHeight w:val="404"/>
        </w:trPr>
        <w:tc>
          <w:tcPr>
            <w:tcW w:w="2130" w:type="dxa"/>
            <w:vAlign w:val="center"/>
          </w:tcPr>
          <w:p w14:paraId="54B9A777" w14:textId="77777777" w:rsidR="002B4EC7" w:rsidRDefault="002B4EC7" w:rsidP="00540F2B">
            <w:pPr>
              <w:rPr>
                <w:rFonts w:ascii="Calibri" w:eastAsia="Calibri" w:hAnsi="Calibri" w:cs="Calibri"/>
              </w:rPr>
            </w:pPr>
          </w:p>
        </w:tc>
        <w:tc>
          <w:tcPr>
            <w:tcW w:w="1980" w:type="dxa"/>
            <w:vAlign w:val="center"/>
          </w:tcPr>
          <w:p w14:paraId="715A7411"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623A956"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405EC339" w14:textId="77777777" w:rsidTr="00540F2B">
        <w:trPr>
          <w:trHeight w:val="482"/>
        </w:trPr>
        <w:tc>
          <w:tcPr>
            <w:tcW w:w="2130" w:type="dxa"/>
            <w:vMerge w:val="restart"/>
            <w:vAlign w:val="center"/>
          </w:tcPr>
          <w:p w14:paraId="3098A42F"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ADF6C5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84B9069"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5EFC11F"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79D085D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FABA987"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079375D7"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F1C6BC2"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304B06FA" w14:textId="77777777" w:rsidTr="00540F2B">
        <w:trPr>
          <w:trHeight w:val="482"/>
        </w:trPr>
        <w:tc>
          <w:tcPr>
            <w:tcW w:w="2130" w:type="dxa"/>
            <w:vMerge/>
            <w:vAlign w:val="center"/>
          </w:tcPr>
          <w:p w14:paraId="0E744211"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D175048"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226FA649"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319E7530" w14:textId="77777777" w:rsidTr="00540F2B">
        <w:trPr>
          <w:trHeight w:val="557"/>
        </w:trPr>
        <w:tc>
          <w:tcPr>
            <w:tcW w:w="2130" w:type="dxa"/>
            <w:tcBorders>
              <w:right w:val="single" w:sz="4" w:space="0" w:color="000000"/>
            </w:tcBorders>
            <w:vAlign w:val="center"/>
          </w:tcPr>
          <w:p w14:paraId="49577119"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A9AA27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957E65B"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C2D083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6A06FE3"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3F1056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068DACB"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27028B4E" w14:textId="77777777"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0BCC90F4" w14:textId="77777777" w:rsidTr="00540F2B">
        <w:tc>
          <w:tcPr>
            <w:tcW w:w="2130" w:type="dxa"/>
            <w:vMerge w:val="restart"/>
            <w:vAlign w:val="center"/>
          </w:tcPr>
          <w:p w14:paraId="27A6F326" w14:textId="77777777" w:rsidR="002B4EC7" w:rsidRDefault="002B4EC7" w:rsidP="00540F2B">
            <w:r>
              <w:rPr>
                <w:rFonts w:ascii="Calibri" w:eastAsia="Calibri" w:hAnsi="Calibri" w:cs="Calibri"/>
                <w:b/>
              </w:rPr>
              <w:t>Expected Deliverable/Results/</w:t>
            </w:r>
          </w:p>
          <w:p w14:paraId="4ACABB0A"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E765E59"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E0E75DD" w14:textId="77777777" w:rsidR="002B4EC7" w:rsidRDefault="002B4EC7" w:rsidP="00540F2B">
            <w:pPr>
              <w:ind w:left="4853"/>
              <w:rPr>
                <w:rFonts w:ascii="Calibri" w:eastAsia="Calibri" w:hAnsi="Calibri" w:cs="Calibri"/>
                <w:bCs/>
              </w:rPr>
            </w:pPr>
            <w:r>
              <w:rPr>
                <w:rFonts w:ascii="Calibri" w:eastAsia="Calibri" w:hAnsi="Calibri" w:cs="Calibri"/>
                <w:b/>
              </w:rPr>
              <w:t xml:space="preserve">7.2.3. </w:t>
            </w:r>
          </w:p>
        </w:tc>
      </w:tr>
      <w:tr w:rsidR="002B4EC7" w:rsidRPr="00E5320B" w14:paraId="7A16E95D" w14:textId="77777777" w:rsidTr="00540F2B">
        <w:tc>
          <w:tcPr>
            <w:tcW w:w="2130" w:type="dxa"/>
            <w:vMerge/>
            <w:vAlign w:val="center"/>
          </w:tcPr>
          <w:p w14:paraId="41E1A93F"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926B01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C3EA399" w14:textId="77777777"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veštačke inteligencije (AI)</w:t>
            </w:r>
          </w:p>
        </w:tc>
      </w:tr>
      <w:tr w:rsidR="002B4EC7" w14:paraId="2CD8EABF" w14:textId="77777777" w:rsidTr="00540F2B">
        <w:trPr>
          <w:trHeight w:val="472"/>
        </w:trPr>
        <w:tc>
          <w:tcPr>
            <w:tcW w:w="2130" w:type="dxa"/>
            <w:vMerge/>
            <w:vAlign w:val="center"/>
          </w:tcPr>
          <w:p w14:paraId="5C038B3F" w14:textId="77777777"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0F01D079"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3A76A9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8B17C12"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2BF1AE7C"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1BF8CC2"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5C87D3C7"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1D4694F"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35533FCA" w14:textId="77777777" w:rsidTr="00540F2B">
        <w:tc>
          <w:tcPr>
            <w:tcW w:w="2130" w:type="dxa"/>
            <w:vMerge/>
            <w:vAlign w:val="center"/>
          </w:tcPr>
          <w:p w14:paraId="18B25C3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D882749"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B57E0AE"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14:paraId="784188FF" w14:textId="77777777" w:rsidTr="00540F2B">
        <w:trPr>
          <w:trHeight w:val="47"/>
        </w:trPr>
        <w:tc>
          <w:tcPr>
            <w:tcW w:w="2130" w:type="dxa"/>
            <w:vMerge/>
            <w:vAlign w:val="center"/>
          </w:tcPr>
          <w:p w14:paraId="55C2F449"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3226E6F"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AF370F7"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301B947" w14:textId="77777777" w:rsidTr="00540F2B">
        <w:trPr>
          <w:trHeight w:val="404"/>
        </w:trPr>
        <w:tc>
          <w:tcPr>
            <w:tcW w:w="2130" w:type="dxa"/>
            <w:vAlign w:val="center"/>
          </w:tcPr>
          <w:p w14:paraId="0531939B" w14:textId="77777777" w:rsidR="002B4EC7" w:rsidRDefault="002B4EC7" w:rsidP="00540F2B">
            <w:pPr>
              <w:rPr>
                <w:rFonts w:ascii="Calibri" w:eastAsia="Calibri" w:hAnsi="Calibri" w:cs="Calibri"/>
              </w:rPr>
            </w:pPr>
          </w:p>
        </w:tc>
        <w:tc>
          <w:tcPr>
            <w:tcW w:w="1980" w:type="dxa"/>
            <w:vAlign w:val="center"/>
          </w:tcPr>
          <w:p w14:paraId="59F84340"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438D2F5"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0869199E" w14:textId="77777777" w:rsidTr="00540F2B">
        <w:trPr>
          <w:trHeight w:val="482"/>
        </w:trPr>
        <w:tc>
          <w:tcPr>
            <w:tcW w:w="2130" w:type="dxa"/>
            <w:vMerge w:val="restart"/>
            <w:vAlign w:val="center"/>
          </w:tcPr>
          <w:p w14:paraId="642D9C14"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4C9897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2AAE6FC"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16BFBBB"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56A518E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6B8B939"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47A683BE"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A18E72A"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74FF59F8" w14:textId="77777777" w:rsidTr="00540F2B">
        <w:trPr>
          <w:trHeight w:val="482"/>
        </w:trPr>
        <w:tc>
          <w:tcPr>
            <w:tcW w:w="2130" w:type="dxa"/>
            <w:vMerge/>
            <w:vAlign w:val="center"/>
          </w:tcPr>
          <w:p w14:paraId="43087054"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5CA2D9E"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2844DDD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1832F9FC" w14:textId="77777777" w:rsidTr="00540F2B">
        <w:trPr>
          <w:trHeight w:val="557"/>
        </w:trPr>
        <w:tc>
          <w:tcPr>
            <w:tcW w:w="2130" w:type="dxa"/>
            <w:tcBorders>
              <w:right w:val="single" w:sz="4" w:space="0" w:color="000000"/>
            </w:tcBorders>
            <w:vAlign w:val="center"/>
          </w:tcPr>
          <w:p w14:paraId="032B6945"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3723E6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40CFDF90"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C07D5E"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09641C2"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F659BAD"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812116A"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6ACF04A" w14:textId="77777777" w:rsidR="002B4EC7" w:rsidRDefault="002B4EC7"/>
    <w:p w14:paraId="638B4C7A" w14:textId="77777777" w:rsidR="002B4EC7" w:rsidRDefault="002B4EC7"/>
    <w:p w14:paraId="7201DF6D" w14:textId="77777777" w:rsidR="002B4EC7" w:rsidRDefault="002B4EC7"/>
    <w:p w14:paraId="4CE54325" w14:textId="77777777"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2B4EC7" w14:paraId="7171C7D3" w14:textId="77777777" w:rsidTr="00540F2B">
        <w:tc>
          <w:tcPr>
            <w:tcW w:w="2127" w:type="dxa"/>
            <w:vAlign w:val="center"/>
          </w:tcPr>
          <w:p w14:paraId="124DC7AC" w14:textId="77777777" w:rsidR="002B4EC7" w:rsidRDefault="002B4EC7"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4CF1D42C" w14:textId="77777777" w:rsidR="002B4EC7" w:rsidRDefault="002B4EC7"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746568C8" w14:textId="77777777" w:rsidR="002B4EC7" w:rsidRDefault="002B4EC7" w:rsidP="00540F2B">
            <w:pPr>
              <w:jc w:val="center"/>
              <w:rPr>
                <w:rFonts w:ascii="Calibri" w:eastAsia="Calibri" w:hAnsi="Calibri" w:cs="Calibri"/>
                <w:bCs/>
              </w:rPr>
            </w:pPr>
            <w:r>
              <w:rPr>
                <w:rFonts w:ascii="Calibri" w:eastAsia="Calibri" w:hAnsi="Calibri" w:cs="Calibri"/>
                <w:b/>
                <w:sz w:val="24"/>
                <w:szCs w:val="24"/>
              </w:rPr>
              <w:t>7.3.</w:t>
            </w:r>
          </w:p>
        </w:tc>
      </w:tr>
      <w:tr w:rsidR="002B4EC7" w14:paraId="6421E2A0" w14:textId="77777777" w:rsidTr="00540F2B">
        <w:trPr>
          <w:trHeight w:val="493"/>
        </w:trPr>
        <w:tc>
          <w:tcPr>
            <w:tcW w:w="2127" w:type="dxa"/>
            <w:vAlign w:val="center"/>
          </w:tcPr>
          <w:p w14:paraId="350BDD91" w14:textId="77777777" w:rsidR="002B4EC7" w:rsidRDefault="002B4EC7"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233FDD84" w14:textId="77777777" w:rsidR="002B4EC7" w:rsidRPr="008F0EDC" w:rsidRDefault="002B4EC7" w:rsidP="00540F2B">
            <w:pPr>
              <w:rPr>
                <w:rFonts w:ascii="Calibri" w:eastAsia="Calibri" w:hAnsi="Calibri" w:cs="Calibri"/>
                <w:lang w:val="en-US"/>
              </w:rPr>
            </w:pPr>
            <w:r w:rsidRPr="002B4EC7">
              <w:rPr>
                <w:rFonts w:ascii="Calibri" w:eastAsia="Calibri" w:hAnsi="Calibri" w:cs="Calibri"/>
              </w:rPr>
              <w:t>Dolazak studenata</w:t>
            </w:r>
          </w:p>
        </w:tc>
      </w:tr>
      <w:tr w:rsidR="002B4EC7" w14:paraId="79E10F35" w14:textId="77777777" w:rsidTr="00540F2B">
        <w:trPr>
          <w:trHeight w:val="493"/>
        </w:trPr>
        <w:tc>
          <w:tcPr>
            <w:tcW w:w="2127" w:type="dxa"/>
            <w:vAlign w:val="center"/>
          </w:tcPr>
          <w:p w14:paraId="02FFED85" w14:textId="77777777" w:rsidR="002B4EC7" w:rsidRDefault="002B4EC7"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F47AF2E" w14:textId="77777777" w:rsidR="002B4EC7" w:rsidRPr="002B4EC7" w:rsidRDefault="002B4EC7" w:rsidP="002B4EC7">
            <w:r w:rsidRPr="002B4EC7">
              <w:t>Pretpostavka: Studenti su u mogućnosti da efikasno organizuju svoje logistike putovanja i smeštaja.</w:t>
            </w:r>
          </w:p>
          <w:p w14:paraId="6C184377" w14:textId="77777777"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14:paraId="5DCDEC73" w14:textId="77777777" w:rsidTr="00540F2B">
        <w:trPr>
          <w:trHeight w:val="493"/>
        </w:trPr>
        <w:tc>
          <w:tcPr>
            <w:tcW w:w="2127" w:type="dxa"/>
            <w:vAlign w:val="center"/>
          </w:tcPr>
          <w:p w14:paraId="4A116282" w14:textId="77777777" w:rsidR="002B4EC7" w:rsidRDefault="002B4EC7"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17FCF19E" w14:textId="77777777" w:rsidR="002B4EC7" w:rsidRDefault="009C3436" w:rsidP="00540F2B">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14:paraId="1E5AB629" w14:textId="77777777" w:rsidTr="00540F2B">
        <w:trPr>
          <w:trHeight w:val="493"/>
        </w:trPr>
        <w:tc>
          <w:tcPr>
            <w:tcW w:w="2127" w:type="dxa"/>
            <w:vAlign w:val="center"/>
          </w:tcPr>
          <w:p w14:paraId="3FF4DE81" w14:textId="77777777" w:rsidR="002B4EC7" w:rsidRDefault="002B4EC7"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008D5D4" w14:textId="77777777" w:rsidR="009C3436" w:rsidRPr="009C3436" w:rsidRDefault="009C3436" w:rsidP="009C3436">
            <w:r w:rsidRPr="009C3436">
              <w:rPr>
                <w:b/>
                <w:bCs/>
              </w:rPr>
              <w:t xml:space="preserve">7.3.1. </w:t>
            </w:r>
            <w:r w:rsidRPr="009C3436">
              <w:t>Organizacija dolaska studenata u oblasti DevOps</w:t>
            </w:r>
          </w:p>
          <w:p w14:paraId="5DFFED1F" w14:textId="77777777" w:rsidR="009C3436" w:rsidRPr="009C3436" w:rsidRDefault="009C3436" w:rsidP="009C3436">
            <w:pPr>
              <w:rPr>
                <w:b/>
                <w:bCs/>
              </w:rPr>
            </w:pPr>
            <w:r w:rsidRPr="009C3436">
              <w:rPr>
                <w:b/>
                <w:bCs/>
              </w:rPr>
              <w:t xml:space="preserve">7.3.2. </w:t>
            </w:r>
            <w:r w:rsidRPr="009C3436">
              <w:t>Organizacija dolaska studenata u oblasti Blockchaina</w:t>
            </w:r>
          </w:p>
          <w:p w14:paraId="3E38A690" w14:textId="77777777" w:rsidR="002B4EC7" w:rsidRPr="00605AE9" w:rsidRDefault="009C3436" w:rsidP="009C3436">
            <w:r w:rsidRPr="009C3436">
              <w:rPr>
                <w:b/>
                <w:bCs/>
              </w:rPr>
              <w:t xml:space="preserve">7.3.3. </w:t>
            </w:r>
            <w:r w:rsidRPr="009C3436">
              <w:t>Organizacija dolaska studenata u oblasti veštačke inteligencije (AI)</w:t>
            </w:r>
          </w:p>
        </w:tc>
      </w:tr>
      <w:tr w:rsidR="002B4EC7" w14:paraId="39560BB3" w14:textId="77777777" w:rsidTr="00540F2B">
        <w:trPr>
          <w:trHeight w:val="493"/>
        </w:trPr>
        <w:tc>
          <w:tcPr>
            <w:tcW w:w="2127" w:type="dxa"/>
            <w:vAlign w:val="center"/>
          </w:tcPr>
          <w:p w14:paraId="190B0030" w14:textId="77777777" w:rsidR="002B4EC7" w:rsidRDefault="002B4EC7"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612FB3E"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14:paraId="313D5024" w14:textId="77777777" w:rsidR="002B4EC7" w:rsidRDefault="002B4EC7" w:rsidP="00540F2B">
            <w:r>
              <w:rPr>
                <w:rFonts w:ascii="Calibri" w:eastAsia="Calibri" w:hAnsi="Calibri" w:cs="Calibri"/>
                <w:b/>
              </w:rPr>
              <w:t xml:space="preserve">Estimated End Date </w:t>
            </w:r>
          </w:p>
          <w:p w14:paraId="18384E05" w14:textId="77777777" w:rsidR="002B4EC7" w:rsidRDefault="002B4EC7"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315E098" w14:textId="77777777" w:rsidR="002B4EC7" w:rsidRDefault="002B4EC7" w:rsidP="00540F2B">
            <w:pPr>
              <w:rPr>
                <w:rFonts w:ascii="Calibri" w:eastAsia="Calibri" w:hAnsi="Calibri" w:cs="Calibri"/>
              </w:rPr>
            </w:pPr>
            <w:r>
              <w:rPr>
                <w:rFonts w:ascii="Calibri" w:eastAsia="Calibri" w:hAnsi="Calibri" w:cs="Calibri"/>
              </w:rPr>
              <w:t>M1</w:t>
            </w:r>
          </w:p>
        </w:tc>
      </w:tr>
      <w:tr w:rsidR="002B4EC7" w14:paraId="0D6075B0" w14:textId="77777777" w:rsidTr="00540F2B">
        <w:trPr>
          <w:trHeight w:val="493"/>
        </w:trPr>
        <w:tc>
          <w:tcPr>
            <w:tcW w:w="2127" w:type="dxa"/>
            <w:vAlign w:val="center"/>
          </w:tcPr>
          <w:p w14:paraId="350B9BC2" w14:textId="77777777" w:rsidR="002B4EC7" w:rsidRDefault="002B4EC7"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19633121" w14:textId="77777777" w:rsidR="002B4EC7" w:rsidRDefault="002B4EC7"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2B4EC7" w14:paraId="25C39FFD" w14:textId="77777777" w:rsidTr="00540F2B">
        <w:trPr>
          <w:trHeight w:val="493"/>
        </w:trPr>
        <w:tc>
          <w:tcPr>
            <w:tcW w:w="2127" w:type="dxa"/>
            <w:vAlign w:val="center"/>
          </w:tcPr>
          <w:p w14:paraId="488FAB57" w14:textId="77777777" w:rsidR="002B4EC7" w:rsidRDefault="002B4EC7"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AAD109B"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C62E8A4"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2983CFB8"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0C48E4D"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F93EC4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8DB29A4"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AD962FB"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0B6E7F6"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3EDABBA" w14:textId="77777777"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FE1AC81" w14:textId="77777777"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FA3919A"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1159863"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483E6D5"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733B3D3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2A7430A" w14:textId="77777777" w:rsidR="002B4EC7"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14:paraId="227EFB4E" w14:textId="77777777" w:rsidTr="00540F2B">
        <w:trPr>
          <w:trHeight w:val="493"/>
        </w:trPr>
        <w:tc>
          <w:tcPr>
            <w:tcW w:w="2127" w:type="dxa"/>
            <w:vAlign w:val="center"/>
          </w:tcPr>
          <w:p w14:paraId="5CDD8014" w14:textId="77777777" w:rsidR="002B4EC7" w:rsidRDefault="002B4EC7" w:rsidP="00540F2B">
            <w:r>
              <w:rPr>
                <w:rFonts w:ascii="Calibri" w:eastAsia="Calibri" w:hAnsi="Calibri" w:cs="Calibri"/>
                <w:b/>
              </w:rPr>
              <w:t>Costs</w:t>
            </w:r>
          </w:p>
          <w:p w14:paraId="388770EF" w14:textId="77777777" w:rsidR="002B4EC7" w:rsidRDefault="002B4EC7"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w:t>
            </w:r>
            <w:r>
              <w:rPr>
                <w:rFonts w:ascii="Calibri" w:eastAsia="Calibri" w:hAnsi="Calibri" w:cs="Calibri"/>
                <w:i/>
              </w:rPr>
              <w:lastRenderedPageBreak/>
              <w:t>subcontracting is necessary, explain why the task cannot be performed by the partner.</w:t>
            </w:r>
          </w:p>
        </w:tc>
        <w:tc>
          <w:tcPr>
            <w:tcW w:w="7512" w:type="dxa"/>
            <w:gridSpan w:val="4"/>
          </w:tcPr>
          <w:p w14:paraId="3F04495B" w14:textId="77777777" w:rsidR="002B4EC7" w:rsidRPr="00605AE9" w:rsidRDefault="009C3436" w:rsidP="009C3436">
            <w:pPr>
              <w:spacing w:before="240" w:after="240"/>
            </w:pPr>
            <w:r w:rsidRPr="009C3436">
              <w:lastRenderedPageBreak/>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14:paraId="7C7BB19B" w14:textId="77777777" w:rsidR="002B4EC7" w:rsidRDefault="002B4EC7" w:rsidP="002B4EC7"/>
    <w:p w14:paraId="30597215" w14:textId="77777777" w:rsidR="002B4EC7" w:rsidRDefault="002B4EC7" w:rsidP="002B4EC7">
      <w:r>
        <w:rPr>
          <w:b/>
          <w:sz w:val="24"/>
          <w:szCs w:val="24"/>
        </w:rPr>
        <w:t>Deliverables/results/outcomes</w:t>
      </w:r>
    </w:p>
    <w:p w14:paraId="727A6352" w14:textId="77777777"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34F24AC5" w14:textId="77777777" w:rsidTr="00540F2B">
        <w:tc>
          <w:tcPr>
            <w:tcW w:w="2130" w:type="dxa"/>
            <w:vMerge w:val="restart"/>
            <w:vAlign w:val="center"/>
          </w:tcPr>
          <w:p w14:paraId="5C413CDE" w14:textId="77777777" w:rsidR="002B4EC7" w:rsidRDefault="002B4EC7" w:rsidP="00540F2B">
            <w:r>
              <w:rPr>
                <w:rFonts w:ascii="Calibri" w:eastAsia="Calibri" w:hAnsi="Calibri" w:cs="Calibri"/>
                <w:b/>
              </w:rPr>
              <w:t>Expected Deliverable/Results/</w:t>
            </w:r>
          </w:p>
          <w:p w14:paraId="4DC9090F"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46D5A51"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22EB568" w14:textId="77777777" w:rsidR="002B4EC7" w:rsidRDefault="002B4EC7" w:rsidP="00540F2B">
            <w:pPr>
              <w:ind w:left="4853"/>
              <w:rPr>
                <w:rFonts w:ascii="Calibri" w:eastAsia="Calibri" w:hAnsi="Calibri" w:cs="Calibri"/>
                <w:bCs/>
              </w:rPr>
            </w:pPr>
            <w:r>
              <w:rPr>
                <w:rFonts w:ascii="Calibri" w:eastAsia="Calibri" w:hAnsi="Calibri" w:cs="Calibri"/>
                <w:b/>
              </w:rPr>
              <w:t>7.</w:t>
            </w:r>
            <w:r w:rsidR="009C3436">
              <w:rPr>
                <w:rFonts w:ascii="Calibri" w:eastAsia="Calibri" w:hAnsi="Calibri" w:cs="Calibri"/>
                <w:b/>
              </w:rPr>
              <w:t>3</w:t>
            </w:r>
            <w:r>
              <w:rPr>
                <w:rFonts w:ascii="Calibri" w:eastAsia="Calibri" w:hAnsi="Calibri" w:cs="Calibri"/>
                <w:b/>
              </w:rPr>
              <w:t xml:space="preserve">.1. </w:t>
            </w:r>
          </w:p>
        </w:tc>
      </w:tr>
      <w:tr w:rsidR="002B4EC7" w14:paraId="2043955D" w14:textId="77777777" w:rsidTr="00540F2B">
        <w:tc>
          <w:tcPr>
            <w:tcW w:w="2130" w:type="dxa"/>
            <w:vMerge/>
            <w:vAlign w:val="center"/>
          </w:tcPr>
          <w:p w14:paraId="4E2B484C"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D81788D"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AFABD79" w14:textId="77777777" w:rsidR="002B4EC7"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DevOps</w:t>
            </w:r>
          </w:p>
        </w:tc>
      </w:tr>
      <w:tr w:rsidR="002B4EC7" w14:paraId="462DAC1D" w14:textId="77777777" w:rsidTr="00540F2B">
        <w:trPr>
          <w:trHeight w:val="472"/>
        </w:trPr>
        <w:tc>
          <w:tcPr>
            <w:tcW w:w="2130" w:type="dxa"/>
            <w:vMerge/>
            <w:vAlign w:val="center"/>
          </w:tcPr>
          <w:p w14:paraId="5BC5D26C"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F265792"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CFA49D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8EE9F3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55F7F22"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B9D4059"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0ABA800F"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FCF7E51"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3F9D2032" w14:textId="77777777" w:rsidTr="00540F2B">
        <w:tc>
          <w:tcPr>
            <w:tcW w:w="2130" w:type="dxa"/>
            <w:vMerge/>
            <w:vAlign w:val="center"/>
          </w:tcPr>
          <w:p w14:paraId="6130A156"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1AA410D"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8E5D47" w14:textId="77777777" w:rsidR="002B4EC7" w:rsidRDefault="009C3436" w:rsidP="00540F2B">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14:paraId="641692A9" w14:textId="77777777" w:rsidTr="00540F2B">
        <w:trPr>
          <w:trHeight w:val="47"/>
        </w:trPr>
        <w:tc>
          <w:tcPr>
            <w:tcW w:w="2130" w:type="dxa"/>
            <w:vMerge/>
            <w:vAlign w:val="center"/>
          </w:tcPr>
          <w:p w14:paraId="09E8E8DF"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A6A29"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70774BF"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14:paraId="7DB66204" w14:textId="77777777" w:rsidTr="00540F2B">
        <w:trPr>
          <w:trHeight w:val="404"/>
        </w:trPr>
        <w:tc>
          <w:tcPr>
            <w:tcW w:w="2130" w:type="dxa"/>
            <w:vAlign w:val="center"/>
          </w:tcPr>
          <w:p w14:paraId="51053DFA" w14:textId="77777777" w:rsidR="002B4EC7" w:rsidRDefault="002B4EC7" w:rsidP="00540F2B">
            <w:pPr>
              <w:rPr>
                <w:rFonts w:ascii="Calibri" w:eastAsia="Calibri" w:hAnsi="Calibri" w:cs="Calibri"/>
              </w:rPr>
            </w:pPr>
          </w:p>
        </w:tc>
        <w:tc>
          <w:tcPr>
            <w:tcW w:w="1980" w:type="dxa"/>
            <w:vAlign w:val="center"/>
          </w:tcPr>
          <w:p w14:paraId="51277ED4"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3397124"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390D645F" w14:textId="77777777" w:rsidTr="00540F2B">
        <w:trPr>
          <w:trHeight w:val="482"/>
        </w:trPr>
        <w:tc>
          <w:tcPr>
            <w:tcW w:w="2130" w:type="dxa"/>
            <w:vMerge w:val="restart"/>
            <w:vAlign w:val="center"/>
          </w:tcPr>
          <w:p w14:paraId="58DB420A"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E816CF2"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63D6EA8"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DCB0EDB" w14:textId="77777777" w:rsidR="002B4EC7" w:rsidRDefault="009C3436" w:rsidP="00540F2B">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14:paraId="6205A9B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E4CE099"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3650FE8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C40B284"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72A1CD75" w14:textId="77777777" w:rsidTr="00540F2B">
        <w:trPr>
          <w:trHeight w:val="482"/>
        </w:trPr>
        <w:tc>
          <w:tcPr>
            <w:tcW w:w="2130" w:type="dxa"/>
            <w:vMerge/>
            <w:vAlign w:val="center"/>
          </w:tcPr>
          <w:p w14:paraId="51D0520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FE69A66"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0CBE1113"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234D448F" w14:textId="77777777" w:rsidTr="00540F2B">
        <w:trPr>
          <w:trHeight w:val="557"/>
        </w:trPr>
        <w:tc>
          <w:tcPr>
            <w:tcW w:w="2130" w:type="dxa"/>
            <w:tcBorders>
              <w:right w:val="single" w:sz="4" w:space="0" w:color="000000"/>
            </w:tcBorders>
            <w:vAlign w:val="center"/>
          </w:tcPr>
          <w:p w14:paraId="4453ED40"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C191E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7065894" w14:textId="77777777" w:rsidR="002B4EC7" w:rsidRDefault="009C3436" w:rsidP="00540F2B">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980F891" w14:textId="77777777" w:rsidR="002B4EC7" w:rsidRDefault="009C3436" w:rsidP="00540F2B">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14:paraId="33CC7B23"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9CCAD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81EDE92"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64BDA4B" w14:textId="77777777"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61599F5F" w14:textId="77777777" w:rsidTr="00540F2B">
        <w:tc>
          <w:tcPr>
            <w:tcW w:w="2130" w:type="dxa"/>
            <w:vMerge w:val="restart"/>
            <w:vAlign w:val="center"/>
          </w:tcPr>
          <w:p w14:paraId="07025FDE" w14:textId="77777777" w:rsidR="009C3436" w:rsidRDefault="009C3436" w:rsidP="00540F2B">
            <w:r>
              <w:rPr>
                <w:rFonts w:ascii="Calibri" w:eastAsia="Calibri" w:hAnsi="Calibri" w:cs="Calibri"/>
                <w:b/>
              </w:rPr>
              <w:t>Expected Deliverable/Results/</w:t>
            </w:r>
          </w:p>
          <w:p w14:paraId="01247B5A"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F9CEBE8"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21316AB" w14:textId="77777777" w:rsidR="009C3436" w:rsidRDefault="009C3436" w:rsidP="00540F2B">
            <w:pPr>
              <w:ind w:left="4853"/>
              <w:rPr>
                <w:rFonts w:ascii="Calibri" w:eastAsia="Calibri" w:hAnsi="Calibri" w:cs="Calibri"/>
                <w:bCs/>
              </w:rPr>
            </w:pPr>
            <w:r>
              <w:rPr>
                <w:rFonts w:ascii="Calibri" w:eastAsia="Calibri" w:hAnsi="Calibri" w:cs="Calibri"/>
                <w:b/>
              </w:rPr>
              <w:t xml:space="preserve">7.3.2. </w:t>
            </w:r>
          </w:p>
        </w:tc>
      </w:tr>
      <w:tr w:rsidR="009C3436" w14:paraId="452A0CD4" w14:textId="77777777" w:rsidTr="00540F2B">
        <w:tc>
          <w:tcPr>
            <w:tcW w:w="2130" w:type="dxa"/>
            <w:vMerge/>
            <w:vAlign w:val="center"/>
          </w:tcPr>
          <w:p w14:paraId="4643E617"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DECD62"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F79F7F3"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Blockchaina</w:t>
            </w:r>
          </w:p>
        </w:tc>
      </w:tr>
      <w:tr w:rsidR="009C3436" w14:paraId="06C489B3" w14:textId="77777777" w:rsidTr="00540F2B">
        <w:trPr>
          <w:trHeight w:val="472"/>
        </w:trPr>
        <w:tc>
          <w:tcPr>
            <w:tcW w:w="2130" w:type="dxa"/>
            <w:vMerge/>
            <w:vAlign w:val="center"/>
          </w:tcPr>
          <w:p w14:paraId="793AFBE7"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DEB36B"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895FC4C"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CFC9CB6"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214FFA9"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AA0AE83"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0153D9AC"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8D24C44"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271EF54E" w14:textId="77777777" w:rsidTr="00540F2B">
        <w:tc>
          <w:tcPr>
            <w:tcW w:w="2130" w:type="dxa"/>
            <w:vMerge/>
            <w:vAlign w:val="center"/>
          </w:tcPr>
          <w:p w14:paraId="3CE35176"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7B8EB40"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C25F46F" w14:textId="77777777" w:rsidR="009C3436" w:rsidRDefault="009C3436" w:rsidP="00540F2B">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14:paraId="518D3FEC" w14:textId="77777777" w:rsidTr="00540F2B">
        <w:trPr>
          <w:trHeight w:val="47"/>
        </w:trPr>
        <w:tc>
          <w:tcPr>
            <w:tcW w:w="2130" w:type="dxa"/>
            <w:vMerge/>
            <w:vAlign w:val="center"/>
          </w:tcPr>
          <w:p w14:paraId="69B586E7"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053663"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7047871"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20C9FA7C" w14:textId="77777777" w:rsidTr="00540F2B">
        <w:trPr>
          <w:trHeight w:val="404"/>
        </w:trPr>
        <w:tc>
          <w:tcPr>
            <w:tcW w:w="2130" w:type="dxa"/>
            <w:vAlign w:val="center"/>
          </w:tcPr>
          <w:p w14:paraId="32DA1568" w14:textId="77777777" w:rsidR="009C3436" w:rsidRDefault="009C3436" w:rsidP="00540F2B">
            <w:pPr>
              <w:rPr>
                <w:rFonts w:ascii="Calibri" w:eastAsia="Calibri" w:hAnsi="Calibri" w:cs="Calibri"/>
              </w:rPr>
            </w:pPr>
          </w:p>
        </w:tc>
        <w:tc>
          <w:tcPr>
            <w:tcW w:w="1980" w:type="dxa"/>
            <w:vAlign w:val="center"/>
          </w:tcPr>
          <w:p w14:paraId="7373F3FF"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26466D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24DD4333" w14:textId="77777777" w:rsidTr="00540F2B">
        <w:trPr>
          <w:trHeight w:val="482"/>
        </w:trPr>
        <w:tc>
          <w:tcPr>
            <w:tcW w:w="2130" w:type="dxa"/>
            <w:vMerge w:val="restart"/>
            <w:vAlign w:val="center"/>
          </w:tcPr>
          <w:p w14:paraId="7F9B193F"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C247A8C"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E7E4605"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D50FCB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6FBDC95"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74A33BF"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14AFE448"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AD552FB"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3218344C" w14:textId="77777777" w:rsidTr="00540F2B">
        <w:trPr>
          <w:trHeight w:val="482"/>
        </w:trPr>
        <w:tc>
          <w:tcPr>
            <w:tcW w:w="2130" w:type="dxa"/>
            <w:vMerge/>
            <w:vAlign w:val="center"/>
          </w:tcPr>
          <w:p w14:paraId="5767B11A"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002076A"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28E34699"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15721D62" w14:textId="77777777" w:rsidTr="00540F2B">
        <w:trPr>
          <w:trHeight w:val="557"/>
        </w:trPr>
        <w:tc>
          <w:tcPr>
            <w:tcW w:w="2130" w:type="dxa"/>
            <w:tcBorders>
              <w:right w:val="single" w:sz="4" w:space="0" w:color="000000"/>
            </w:tcBorders>
            <w:vAlign w:val="center"/>
          </w:tcPr>
          <w:p w14:paraId="659B23D8"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BBB0650"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0EDF3AC"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3A9C155"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026ACE65"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67CBD79"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A7DC16D"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55DE0793" w14:textId="77777777"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29601E30" w14:textId="77777777" w:rsidTr="00540F2B">
        <w:tc>
          <w:tcPr>
            <w:tcW w:w="2130" w:type="dxa"/>
            <w:vMerge w:val="restart"/>
            <w:vAlign w:val="center"/>
          </w:tcPr>
          <w:p w14:paraId="41D57D7A" w14:textId="77777777" w:rsidR="009C3436" w:rsidRDefault="009C3436" w:rsidP="00540F2B">
            <w:r>
              <w:rPr>
                <w:rFonts w:ascii="Calibri" w:eastAsia="Calibri" w:hAnsi="Calibri" w:cs="Calibri"/>
                <w:b/>
              </w:rPr>
              <w:t>Expected Deliverable/Results/</w:t>
            </w:r>
          </w:p>
          <w:p w14:paraId="363B7A74"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2D57268"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192D772" w14:textId="77777777" w:rsidR="009C3436" w:rsidRDefault="009C3436" w:rsidP="00540F2B">
            <w:pPr>
              <w:ind w:left="4853"/>
              <w:rPr>
                <w:rFonts w:ascii="Calibri" w:eastAsia="Calibri" w:hAnsi="Calibri" w:cs="Calibri"/>
                <w:bCs/>
              </w:rPr>
            </w:pPr>
            <w:r>
              <w:rPr>
                <w:rFonts w:ascii="Calibri" w:eastAsia="Calibri" w:hAnsi="Calibri" w:cs="Calibri"/>
                <w:b/>
              </w:rPr>
              <w:t xml:space="preserve">7.3.3. </w:t>
            </w:r>
          </w:p>
        </w:tc>
      </w:tr>
      <w:tr w:rsidR="009C3436" w14:paraId="72E8ED1E" w14:textId="77777777" w:rsidTr="00540F2B">
        <w:tc>
          <w:tcPr>
            <w:tcW w:w="2130" w:type="dxa"/>
            <w:vMerge/>
            <w:vAlign w:val="center"/>
          </w:tcPr>
          <w:p w14:paraId="6772CEF5"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A7A7DB2"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834F6B3"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veštačke inteligencije (AI)</w:t>
            </w:r>
          </w:p>
        </w:tc>
      </w:tr>
      <w:tr w:rsidR="009C3436" w14:paraId="6200D75B" w14:textId="77777777" w:rsidTr="00540F2B">
        <w:trPr>
          <w:trHeight w:val="472"/>
        </w:trPr>
        <w:tc>
          <w:tcPr>
            <w:tcW w:w="2130" w:type="dxa"/>
            <w:vMerge/>
            <w:vAlign w:val="center"/>
          </w:tcPr>
          <w:p w14:paraId="6CDD8BA9"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43C4AA"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4DC616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590CC35"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EF704C4"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57EA240"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1623634B"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6A4F967"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35360532" w14:textId="77777777" w:rsidTr="00540F2B">
        <w:tc>
          <w:tcPr>
            <w:tcW w:w="2130" w:type="dxa"/>
            <w:vMerge/>
            <w:vAlign w:val="center"/>
          </w:tcPr>
          <w:p w14:paraId="5552B053"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0433A11"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E1776D2" w14:textId="77777777" w:rsidR="009C3436" w:rsidRDefault="009C3436" w:rsidP="00540F2B">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14:paraId="358CD235" w14:textId="77777777" w:rsidTr="00540F2B">
        <w:trPr>
          <w:trHeight w:val="47"/>
        </w:trPr>
        <w:tc>
          <w:tcPr>
            <w:tcW w:w="2130" w:type="dxa"/>
            <w:vMerge/>
            <w:vAlign w:val="center"/>
          </w:tcPr>
          <w:p w14:paraId="74721DC3"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ECB06F"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397010"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50458706" w14:textId="77777777" w:rsidTr="00540F2B">
        <w:trPr>
          <w:trHeight w:val="404"/>
        </w:trPr>
        <w:tc>
          <w:tcPr>
            <w:tcW w:w="2130" w:type="dxa"/>
            <w:vAlign w:val="center"/>
          </w:tcPr>
          <w:p w14:paraId="7668FE29" w14:textId="77777777" w:rsidR="009C3436" w:rsidRDefault="009C3436" w:rsidP="00540F2B">
            <w:pPr>
              <w:rPr>
                <w:rFonts w:ascii="Calibri" w:eastAsia="Calibri" w:hAnsi="Calibri" w:cs="Calibri"/>
              </w:rPr>
            </w:pPr>
          </w:p>
        </w:tc>
        <w:tc>
          <w:tcPr>
            <w:tcW w:w="1980" w:type="dxa"/>
            <w:vAlign w:val="center"/>
          </w:tcPr>
          <w:p w14:paraId="34EB72F7"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7A6422D"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6C05336D" w14:textId="77777777" w:rsidTr="00540F2B">
        <w:trPr>
          <w:trHeight w:val="482"/>
        </w:trPr>
        <w:tc>
          <w:tcPr>
            <w:tcW w:w="2130" w:type="dxa"/>
            <w:vMerge w:val="restart"/>
            <w:vAlign w:val="center"/>
          </w:tcPr>
          <w:p w14:paraId="1659C062"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C3622D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3E3E854"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9549DE8"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E3A9A6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94177EC"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7FA255CC"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C274BD"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14D4EFF6" w14:textId="77777777" w:rsidTr="00540F2B">
        <w:trPr>
          <w:trHeight w:val="482"/>
        </w:trPr>
        <w:tc>
          <w:tcPr>
            <w:tcW w:w="2130" w:type="dxa"/>
            <w:vMerge/>
            <w:vAlign w:val="center"/>
          </w:tcPr>
          <w:p w14:paraId="1E92C25A"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F36C3F1"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7307FF2A"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02C65769" w14:textId="77777777" w:rsidTr="00540F2B">
        <w:trPr>
          <w:trHeight w:val="557"/>
        </w:trPr>
        <w:tc>
          <w:tcPr>
            <w:tcW w:w="2130" w:type="dxa"/>
            <w:tcBorders>
              <w:right w:val="single" w:sz="4" w:space="0" w:color="000000"/>
            </w:tcBorders>
            <w:vAlign w:val="center"/>
          </w:tcPr>
          <w:p w14:paraId="48067407"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A9E0B35"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C20C1D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FB99A9D"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3E6D71BF"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7B177D8"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4F4993"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E1403CE" w14:textId="77777777" w:rsidR="009C3436" w:rsidRDefault="009C3436"/>
    <w:p w14:paraId="30E2B335" w14:textId="77777777" w:rsidR="00805314" w:rsidRDefault="00805314"/>
    <w:p w14:paraId="0401B9AC" w14:textId="77777777" w:rsidR="00805314" w:rsidRDefault="00805314"/>
    <w:p w14:paraId="513C9E8D" w14:textId="77777777"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05314" w14:paraId="1B6BE1CD" w14:textId="77777777" w:rsidTr="00540F2B">
        <w:tc>
          <w:tcPr>
            <w:tcW w:w="2127" w:type="dxa"/>
            <w:vAlign w:val="center"/>
          </w:tcPr>
          <w:p w14:paraId="1D9B615D" w14:textId="77777777" w:rsidR="00805314" w:rsidRDefault="00805314" w:rsidP="00540F2B">
            <w:pPr>
              <w:rPr>
                <w:rFonts w:ascii="Calibri" w:eastAsia="Calibri" w:hAnsi="Calibri" w:cs="Calibri"/>
                <w:bCs/>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CF2F3F7" w14:textId="77777777" w:rsidR="00805314" w:rsidRDefault="00805314"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3F863A00" w14:textId="77777777" w:rsidR="00805314" w:rsidRDefault="00805314" w:rsidP="00540F2B">
            <w:pPr>
              <w:jc w:val="center"/>
              <w:rPr>
                <w:rFonts w:ascii="Calibri" w:eastAsia="Calibri" w:hAnsi="Calibri" w:cs="Calibri"/>
                <w:bCs/>
              </w:rPr>
            </w:pPr>
            <w:r>
              <w:rPr>
                <w:rFonts w:ascii="Calibri" w:eastAsia="Calibri" w:hAnsi="Calibri" w:cs="Calibri"/>
                <w:b/>
                <w:sz w:val="24"/>
                <w:szCs w:val="24"/>
              </w:rPr>
              <w:t>7.4.</w:t>
            </w:r>
          </w:p>
        </w:tc>
      </w:tr>
      <w:tr w:rsidR="00805314" w14:paraId="6BCBD3A0" w14:textId="77777777" w:rsidTr="00540F2B">
        <w:trPr>
          <w:trHeight w:val="493"/>
        </w:trPr>
        <w:tc>
          <w:tcPr>
            <w:tcW w:w="2127" w:type="dxa"/>
            <w:vAlign w:val="center"/>
          </w:tcPr>
          <w:p w14:paraId="14C23A1C" w14:textId="77777777" w:rsidR="00805314" w:rsidRDefault="00805314"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7A3C0655" w14:textId="77777777" w:rsidR="00805314" w:rsidRPr="008F0EDC" w:rsidRDefault="00805314" w:rsidP="00540F2B">
            <w:pPr>
              <w:rPr>
                <w:rFonts w:ascii="Calibri" w:eastAsia="Calibri" w:hAnsi="Calibri" w:cs="Calibri"/>
                <w:lang w:val="en-US"/>
              </w:rPr>
            </w:pPr>
            <w:r w:rsidRPr="00805314">
              <w:rPr>
                <w:rFonts w:ascii="Calibri" w:eastAsia="Calibri" w:hAnsi="Calibri" w:cs="Calibri"/>
              </w:rPr>
              <w:t>Obuka i mentorstvo</w:t>
            </w:r>
          </w:p>
        </w:tc>
      </w:tr>
      <w:tr w:rsidR="00805314" w14:paraId="6CBC65CA" w14:textId="77777777" w:rsidTr="00540F2B">
        <w:trPr>
          <w:trHeight w:val="493"/>
        </w:trPr>
        <w:tc>
          <w:tcPr>
            <w:tcW w:w="2127" w:type="dxa"/>
            <w:vAlign w:val="center"/>
          </w:tcPr>
          <w:p w14:paraId="05829EEF" w14:textId="77777777" w:rsidR="00805314" w:rsidRDefault="00805314"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F17E966" w14:textId="77777777" w:rsidR="00805314" w:rsidRPr="00805314" w:rsidRDefault="00805314" w:rsidP="00805314">
            <w:r w:rsidRPr="00805314">
              <w:t>Pretpostavka: Dostupnost odgovarajućih stručnjaka za obuku i mentorstvo.</w:t>
            </w:r>
          </w:p>
          <w:p w14:paraId="5361DF32" w14:textId="77777777" w:rsidR="00805314" w:rsidRDefault="00805314" w:rsidP="00805314">
            <w:pPr>
              <w:rPr>
                <w:rFonts w:ascii="Calibri" w:eastAsia="Calibri" w:hAnsi="Calibri" w:cs="Calibri"/>
              </w:rPr>
            </w:pPr>
            <w:r w:rsidRPr="00805314">
              <w:t>Rizik: Nedostatak vremena mentora za adekvatno mentorstvo usled drugih obaveza.</w:t>
            </w:r>
          </w:p>
        </w:tc>
      </w:tr>
      <w:tr w:rsidR="00805314" w14:paraId="05B9A790" w14:textId="77777777" w:rsidTr="00540F2B">
        <w:trPr>
          <w:trHeight w:val="493"/>
        </w:trPr>
        <w:tc>
          <w:tcPr>
            <w:tcW w:w="2127" w:type="dxa"/>
            <w:vAlign w:val="center"/>
          </w:tcPr>
          <w:p w14:paraId="1299F46A" w14:textId="77777777" w:rsidR="00805314" w:rsidRDefault="00805314"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7424E11" w14:textId="77777777" w:rsidR="00805314" w:rsidRDefault="00805314" w:rsidP="00540F2B">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14:paraId="2A0C9B40" w14:textId="77777777" w:rsidTr="00540F2B">
        <w:trPr>
          <w:trHeight w:val="493"/>
        </w:trPr>
        <w:tc>
          <w:tcPr>
            <w:tcW w:w="2127" w:type="dxa"/>
            <w:vAlign w:val="center"/>
          </w:tcPr>
          <w:p w14:paraId="3E5DFA6E" w14:textId="77777777" w:rsidR="00805314" w:rsidRDefault="00805314"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65D33DD" w14:textId="77777777" w:rsidR="00805314" w:rsidRPr="00805314" w:rsidRDefault="00805314" w:rsidP="00805314">
            <w:pPr>
              <w:rPr>
                <w:b/>
                <w:bCs/>
              </w:rPr>
            </w:pPr>
            <w:r w:rsidRPr="00805314">
              <w:rPr>
                <w:b/>
                <w:bCs/>
              </w:rPr>
              <w:t xml:space="preserve">7.4.1. </w:t>
            </w:r>
            <w:r w:rsidRPr="00805314">
              <w:t>Obuka studenata u oblasti DevOps</w:t>
            </w:r>
          </w:p>
          <w:p w14:paraId="309B8053" w14:textId="77777777" w:rsidR="00805314" w:rsidRPr="00805314" w:rsidRDefault="00805314" w:rsidP="00805314">
            <w:pPr>
              <w:rPr>
                <w:b/>
                <w:bCs/>
              </w:rPr>
            </w:pPr>
            <w:r w:rsidRPr="00805314">
              <w:rPr>
                <w:b/>
                <w:bCs/>
              </w:rPr>
              <w:t xml:space="preserve">7.4.2. </w:t>
            </w:r>
            <w:r w:rsidRPr="00805314">
              <w:t>Obuka studenata u oblasti Blockchaina</w:t>
            </w:r>
          </w:p>
          <w:p w14:paraId="5896BE3A" w14:textId="77777777" w:rsidR="00805314" w:rsidRPr="00605AE9" w:rsidRDefault="00805314" w:rsidP="00805314">
            <w:r w:rsidRPr="00805314">
              <w:rPr>
                <w:b/>
                <w:bCs/>
              </w:rPr>
              <w:t xml:space="preserve">7.4.3. </w:t>
            </w:r>
            <w:r w:rsidRPr="00805314">
              <w:t>Obuka studenata u oblasti veštačke inteligencije (AI)</w:t>
            </w:r>
          </w:p>
        </w:tc>
      </w:tr>
      <w:tr w:rsidR="00805314" w14:paraId="4B071450" w14:textId="77777777" w:rsidTr="00540F2B">
        <w:trPr>
          <w:trHeight w:val="493"/>
        </w:trPr>
        <w:tc>
          <w:tcPr>
            <w:tcW w:w="2127" w:type="dxa"/>
            <w:vAlign w:val="center"/>
          </w:tcPr>
          <w:p w14:paraId="40ACBA78" w14:textId="77777777" w:rsidR="00805314" w:rsidRDefault="00805314"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D7A6DBA" w14:textId="77777777" w:rsidR="00805314" w:rsidRDefault="00805314" w:rsidP="00540F2B">
            <w:pPr>
              <w:rPr>
                <w:rFonts w:ascii="Calibri" w:eastAsia="Calibri" w:hAnsi="Calibri" w:cs="Calibri"/>
              </w:rPr>
            </w:pPr>
            <w:r>
              <w:rPr>
                <w:rFonts w:ascii="Calibri" w:eastAsia="Calibri" w:hAnsi="Calibri" w:cs="Calibri"/>
              </w:rPr>
              <w:t>M2</w:t>
            </w:r>
          </w:p>
        </w:tc>
        <w:tc>
          <w:tcPr>
            <w:tcW w:w="2551" w:type="dxa"/>
            <w:vAlign w:val="center"/>
          </w:tcPr>
          <w:p w14:paraId="1CD05423" w14:textId="77777777" w:rsidR="00805314" w:rsidRDefault="00805314" w:rsidP="00540F2B">
            <w:r>
              <w:rPr>
                <w:rFonts w:ascii="Calibri" w:eastAsia="Calibri" w:hAnsi="Calibri" w:cs="Calibri"/>
                <w:b/>
              </w:rPr>
              <w:t xml:space="preserve">Estimated End Date </w:t>
            </w:r>
          </w:p>
          <w:p w14:paraId="7F3874D7" w14:textId="77777777" w:rsidR="00805314" w:rsidRDefault="00805314"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33E749CD"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4A8AA80D" w14:textId="77777777" w:rsidTr="00540F2B">
        <w:trPr>
          <w:trHeight w:val="493"/>
        </w:trPr>
        <w:tc>
          <w:tcPr>
            <w:tcW w:w="2127" w:type="dxa"/>
            <w:vAlign w:val="center"/>
          </w:tcPr>
          <w:p w14:paraId="69A32EE8" w14:textId="77777777" w:rsidR="00805314" w:rsidRDefault="00805314"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344B5F10" w14:textId="77777777" w:rsidR="00805314" w:rsidRDefault="00805314"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05314" w14:paraId="61913257" w14:textId="77777777" w:rsidTr="00540F2B">
        <w:trPr>
          <w:trHeight w:val="493"/>
        </w:trPr>
        <w:tc>
          <w:tcPr>
            <w:tcW w:w="2127" w:type="dxa"/>
            <w:vAlign w:val="center"/>
          </w:tcPr>
          <w:p w14:paraId="445DE040" w14:textId="77777777" w:rsidR="00805314" w:rsidRDefault="00805314"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070D5CF"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3C748E1"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6F43C20B"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157805D4"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88443C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529C246"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6E0ED71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4A5F4BA7"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44E61085" w14:textId="77777777"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4914A9C3" w14:textId="77777777"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38C189D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73D0C095"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A791408"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02025326"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2E3C7CEC" w14:textId="77777777" w:rsidR="00805314"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05314" w14:paraId="3DFF4E17" w14:textId="77777777" w:rsidTr="00540F2B">
        <w:trPr>
          <w:trHeight w:val="493"/>
        </w:trPr>
        <w:tc>
          <w:tcPr>
            <w:tcW w:w="2127" w:type="dxa"/>
            <w:vAlign w:val="center"/>
          </w:tcPr>
          <w:p w14:paraId="1A4524D3" w14:textId="77777777" w:rsidR="00805314" w:rsidRDefault="00805314" w:rsidP="00540F2B">
            <w:r>
              <w:rPr>
                <w:rFonts w:ascii="Calibri" w:eastAsia="Calibri" w:hAnsi="Calibri" w:cs="Calibri"/>
                <w:b/>
              </w:rPr>
              <w:t>Costs</w:t>
            </w:r>
          </w:p>
          <w:p w14:paraId="69A277BC" w14:textId="77777777" w:rsidR="00805314" w:rsidRDefault="00805314"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8D85345" w14:textId="77777777" w:rsidR="00805314" w:rsidRPr="00605AE9" w:rsidRDefault="00805314" w:rsidP="00805314">
            <w:pPr>
              <w:spacing w:before="240" w:after="240"/>
            </w:pPr>
            <w:r w:rsidRPr="00805314">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14:paraId="0663A1E6" w14:textId="77777777" w:rsidR="00805314" w:rsidRDefault="00805314" w:rsidP="00805314"/>
    <w:p w14:paraId="3746AA5B" w14:textId="77777777" w:rsidR="00805314" w:rsidRDefault="00805314" w:rsidP="00805314">
      <w:r>
        <w:rPr>
          <w:b/>
          <w:sz w:val="24"/>
          <w:szCs w:val="24"/>
        </w:rPr>
        <w:t>Deliverables/results/outcomes</w:t>
      </w:r>
    </w:p>
    <w:p w14:paraId="2D022892"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DEB35D2" w14:textId="77777777" w:rsidTr="00540F2B">
        <w:tc>
          <w:tcPr>
            <w:tcW w:w="2130" w:type="dxa"/>
            <w:vMerge w:val="restart"/>
            <w:vAlign w:val="center"/>
          </w:tcPr>
          <w:p w14:paraId="46DB35C4" w14:textId="77777777" w:rsidR="00805314" w:rsidRDefault="00805314" w:rsidP="00540F2B">
            <w:r>
              <w:rPr>
                <w:rFonts w:ascii="Calibri" w:eastAsia="Calibri" w:hAnsi="Calibri" w:cs="Calibri"/>
                <w:b/>
              </w:rPr>
              <w:t>Expected Deliverable/Results/</w:t>
            </w:r>
          </w:p>
          <w:p w14:paraId="62AA7A0A" w14:textId="77777777" w:rsidR="00805314" w:rsidRDefault="00805314" w:rsidP="00540F2B">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118C9AB" w14:textId="77777777" w:rsidR="00805314" w:rsidRDefault="00805314" w:rsidP="00540F2B">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6EFD7E82" w14:textId="77777777" w:rsidR="00805314" w:rsidRDefault="00805314" w:rsidP="00540F2B">
            <w:pPr>
              <w:ind w:left="4853"/>
              <w:rPr>
                <w:rFonts w:ascii="Calibri" w:eastAsia="Calibri" w:hAnsi="Calibri" w:cs="Calibri"/>
                <w:bCs/>
              </w:rPr>
            </w:pPr>
            <w:r>
              <w:rPr>
                <w:rFonts w:ascii="Calibri" w:eastAsia="Calibri" w:hAnsi="Calibri" w:cs="Calibri"/>
                <w:b/>
              </w:rPr>
              <w:t xml:space="preserve">7.4.1. </w:t>
            </w:r>
          </w:p>
        </w:tc>
      </w:tr>
      <w:tr w:rsidR="00805314" w14:paraId="5615954F" w14:textId="77777777" w:rsidTr="00540F2B">
        <w:tc>
          <w:tcPr>
            <w:tcW w:w="2130" w:type="dxa"/>
            <w:vMerge/>
            <w:vAlign w:val="center"/>
          </w:tcPr>
          <w:p w14:paraId="137C5EAE"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490531"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D58E351"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Obuka studenata u oblasti DevOps</w:t>
            </w:r>
          </w:p>
        </w:tc>
      </w:tr>
      <w:tr w:rsidR="00805314" w14:paraId="127C07BE" w14:textId="77777777" w:rsidTr="00540F2B">
        <w:trPr>
          <w:trHeight w:val="472"/>
        </w:trPr>
        <w:tc>
          <w:tcPr>
            <w:tcW w:w="2130" w:type="dxa"/>
            <w:vMerge/>
            <w:vAlign w:val="center"/>
          </w:tcPr>
          <w:p w14:paraId="150DCD58"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D8B740C"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9EFCA58"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7F3297F0"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52FBC9B3"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075A714"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5C9775F1"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99489EC"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19AA01B1" w14:textId="77777777" w:rsidTr="00540F2B">
        <w:tc>
          <w:tcPr>
            <w:tcW w:w="2130" w:type="dxa"/>
            <w:vMerge/>
            <w:vAlign w:val="center"/>
          </w:tcPr>
          <w:p w14:paraId="3B41B1CE"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24F0500"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C7FB0B0" w14:textId="77777777" w:rsidR="00805314" w:rsidRDefault="00805314" w:rsidP="00540F2B">
            <w:pPr>
              <w:rPr>
                <w:rFonts w:ascii="Calibri" w:eastAsia="Calibri" w:hAnsi="Calibri" w:cs="Calibri"/>
              </w:rPr>
            </w:pPr>
            <w:r w:rsidRPr="00805314">
              <w:rPr>
                <w:rFonts w:ascii="Calibri" w:eastAsia="Calibri" w:hAnsi="Calibri" w:cs="Calibri"/>
              </w:rPr>
              <w:t>Obuka će obuhvatiti detaljan pregled DevOps koncepta, alata i praksi. Studenti će naučiti kako da integrišu razvoj i operacije, automatizuju procese i poboljšaju brzinu i pouzdanost isporuke softvera.</w:t>
            </w:r>
          </w:p>
        </w:tc>
      </w:tr>
      <w:tr w:rsidR="00805314" w14:paraId="754D64BF" w14:textId="77777777" w:rsidTr="00540F2B">
        <w:trPr>
          <w:trHeight w:val="47"/>
        </w:trPr>
        <w:tc>
          <w:tcPr>
            <w:tcW w:w="2130" w:type="dxa"/>
            <w:vMerge/>
            <w:vAlign w:val="center"/>
          </w:tcPr>
          <w:p w14:paraId="2A0FAE28"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98F99E"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5ACE802"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48A01EC7" w14:textId="77777777" w:rsidTr="00540F2B">
        <w:trPr>
          <w:trHeight w:val="404"/>
        </w:trPr>
        <w:tc>
          <w:tcPr>
            <w:tcW w:w="2130" w:type="dxa"/>
            <w:vAlign w:val="center"/>
          </w:tcPr>
          <w:p w14:paraId="351EF34A" w14:textId="77777777" w:rsidR="00805314" w:rsidRDefault="00805314" w:rsidP="00540F2B">
            <w:pPr>
              <w:rPr>
                <w:rFonts w:ascii="Calibri" w:eastAsia="Calibri" w:hAnsi="Calibri" w:cs="Calibri"/>
              </w:rPr>
            </w:pPr>
          </w:p>
        </w:tc>
        <w:tc>
          <w:tcPr>
            <w:tcW w:w="1980" w:type="dxa"/>
            <w:vAlign w:val="center"/>
          </w:tcPr>
          <w:p w14:paraId="7F683A1E"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C8A81BD"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7A3DCF30" w14:textId="77777777" w:rsidTr="00540F2B">
        <w:trPr>
          <w:trHeight w:val="482"/>
        </w:trPr>
        <w:tc>
          <w:tcPr>
            <w:tcW w:w="2130" w:type="dxa"/>
            <w:vMerge w:val="restart"/>
            <w:vAlign w:val="center"/>
          </w:tcPr>
          <w:p w14:paraId="41C9A072"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F1CFB5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45E264B0"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93D7CFF"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6F0F9EF"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5B1219D"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37634B11"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743AC81"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5DB3D6CC" w14:textId="77777777" w:rsidTr="00540F2B">
        <w:trPr>
          <w:trHeight w:val="482"/>
        </w:trPr>
        <w:tc>
          <w:tcPr>
            <w:tcW w:w="2130" w:type="dxa"/>
            <w:vMerge/>
            <w:vAlign w:val="center"/>
          </w:tcPr>
          <w:p w14:paraId="30426E3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F8BA8C5"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2BD67784"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358BEC33" w14:textId="77777777" w:rsidTr="00540F2B">
        <w:trPr>
          <w:trHeight w:val="557"/>
        </w:trPr>
        <w:tc>
          <w:tcPr>
            <w:tcW w:w="2130" w:type="dxa"/>
            <w:tcBorders>
              <w:right w:val="single" w:sz="4" w:space="0" w:color="000000"/>
            </w:tcBorders>
            <w:vAlign w:val="center"/>
          </w:tcPr>
          <w:p w14:paraId="574433C3"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E82B001"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6A71358"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29DEFE8"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3009886D"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8C37BDC"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7E73A4F3"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53F125FC"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57C8EF8D" w14:textId="77777777" w:rsidTr="00540F2B">
        <w:tc>
          <w:tcPr>
            <w:tcW w:w="2130" w:type="dxa"/>
            <w:vMerge w:val="restart"/>
            <w:vAlign w:val="center"/>
          </w:tcPr>
          <w:p w14:paraId="654B1CFF" w14:textId="77777777" w:rsidR="00805314" w:rsidRDefault="00805314" w:rsidP="00540F2B">
            <w:r>
              <w:rPr>
                <w:rFonts w:ascii="Calibri" w:eastAsia="Calibri" w:hAnsi="Calibri" w:cs="Calibri"/>
                <w:b/>
              </w:rPr>
              <w:t>Expected Deliverable/Results/</w:t>
            </w:r>
          </w:p>
          <w:p w14:paraId="0DA4446C"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1E19848"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69BF312" w14:textId="77777777" w:rsidR="00805314" w:rsidRDefault="00805314" w:rsidP="00540F2B">
            <w:pPr>
              <w:ind w:left="4853"/>
              <w:rPr>
                <w:rFonts w:ascii="Calibri" w:eastAsia="Calibri" w:hAnsi="Calibri" w:cs="Calibri"/>
                <w:bCs/>
              </w:rPr>
            </w:pPr>
            <w:r>
              <w:rPr>
                <w:rFonts w:ascii="Calibri" w:eastAsia="Calibri" w:hAnsi="Calibri" w:cs="Calibri"/>
                <w:b/>
              </w:rPr>
              <w:t xml:space="preserve">7.4.2. </w:t>
            </w:r>
          </w:p>
        </w:tc>
      </w:tr>
      <w:tr w:rsidR="00805314" w14:paraId="0C7D8AD6" w14:textId="77777777" w:rsidTr="00540F2B">
        <w:tc>
          <w:tcPr>
            <w:tcW w:w="2130" w:type="dxa"/>
            <w:vMerge/>
            <w:vAlign w:val="center"/>
          </w:tcPr>
          <w:p w14:paraId="529AD15C"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85E87CC"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D8C5A9F"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14:paraId="239F512F" w14:textId="77777777" w:rsidTr="00540F2B">
        <w:trPr>
          <w:trHeight w:val="472"/>
        </w:trPr>
        <w:tc>
          <w:tcPr>
            <w:tcW w:w="2130" w:type="dxa"/>
            <w:vMerge/>
            <w:vAlign w:val="center"/>
          </w:tcPr>
          <w:p w14:paraId="4743FDF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73F9B4"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A3F2E9A"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64EBBD55"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42CB5B97"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E859769"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360E4BAC"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D79C59F"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439703EF" w14:textId="77777777" w:rsidTr="00540F2B">
        <w:tc>
          <w:tcPr>
            <w:tcW w:w="2130" w:type="dxa"/>
            <w:vMerge/>
            <w:vAlign w:val="center"/>
          </w:tcPr>
          <w:p w14:paraId="31FA4B8C"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A30FAAC"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40D76E4" w14:textId="77777777" w:rsidR="00805314" w:rsidRDefault="00805314" w:rsidP="00540F2B">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14:paraId="38D80157" w14:textId="77777777" w:rsidTr="00540F2B">
        <w:trPr>
          <w:trHeight w:val="47"/>
        </w:trPr>
        <w:tc>
          <w:tcPr>
            <w:tcW w:w="2130" w:type="dxa"/>
            <w:vMerge/>
            <w:vAlign w:val="center"/>
          </w:tcPr>
          <w:p w14:paraId="137ED273"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5C4B77"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6C7C4DD"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4DD0D520" w14:textId="77777777" w:rsidTr="00540F2B">
        <w:trPr>
          <w:trHeight w:val="404"/>
        </w:trPr>
        <w:tc>
          <w:tcPr>
            <w:tcW w:w="2130" w:type="dxa"/>
            <w:vAlign w:val="center"/>
          </w:tcPr>
          <w:p w14:paraId="51B84324" w14:textId="77777777" w:rsidR="00805314" w:rsidRDefault="00805314" w:rsidP="00540F2B">
            <w:pPr>
              <w:rPr>
                <w:rFonts w:ascii="Calibri" w:eastAsia="Calibri" w:hAnsi="Calibri" w:cs="Calibri"/>
              </w:rPr>
            </w:pPr>
          </w:p>
        </w:tc>
        <w:tc>
          <w:tcPr>
            <w:tcW w:w="1980" w:type="dxa"/>
            <w:vAlign w:val="center"/>
          </w:tcPr>
          <w:p w14:paraId="24F4A26F"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8083472"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1A18DC64" w14:textId="77777777" w:rsidTr="00540F2B">
        <w:trPr>
          <w:trHeight w:val="482"/>
        </w:trPr>
        <w:tc>
          <w:tcPr>
            <w:tcW w:w="2130" w:type="dxa"/>
            <w:vMerge w:val="restart"/>
            <w:vAlign w:val="center"/>
          </w:tcPr>
          <w:p w14:paraId="5F8D130D"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220BF2D"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D52F8EF"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324F5F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BFDCCD7"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2A83D89"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0B4D53C4"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0933304"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0D3405BE" w14:textId="77777777" w:rsidTr="00540F2B">
        <w:trPr>
          <w:trHeight w:val="482"/>
        </w:trPr>
        <w:tc>
          <w:tcPr>
            <w:tcW w:w="2130" w:type="dxa"/>
            <w:vMerge/>
            <w:vAlign w:val="center"/>
          </w:tcPr>
          <w:p w14:paraId="46CB988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A7F523"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573F969"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514256EE" w14:textId="77777777" w:rsidTr="00540F2B">
        <w:trPr>
          <w:trHeight w:val="557"/>
        </w:trPr>
        <w:tc>
          <w:tcPr>
            <w:tcW w:w="2130" w:type="dxa"/>
            <w:tcBorders>
              <w:right w:val="single" w:sz="4" w:space="0" w:color="000000"/>
            </w:tcBorders>
            <w:vAlign w:val="center"/>
          </w:tcPr>
          <w:p w14:paraId="1FCD0046" w14:textId="77777777" w:rsidR="00805314" w:rsidRDefault="00805314"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904464"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79C6454"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5C1C69B"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75ECE4D9"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C14500C"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24F8F89"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790DD255" w14:textId="77777777" w:rsidR="00805314" w:rsidRDefault="00805314" w:rsidP="00805314"/>
    <w:p w14:paraId="224AF9F9"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5D6612B0" w14:textId="77777777" w:rsidTr="00540F2B">
        <w:tc>
          <w:tcPr>
            <w:tcW w:w="2130" w:type="dxa"/>
            <w:vMerge w:val="restart"/>
            <w:vAlign w:val="center"/>
          </w:tcPr>
          <w:p w14:paraId="316478EF" w14:textId="77777777" w:rsidR="00805314" w:rsidRDefault="00805314" w:rsidP="00540F2B">
            <w:r>
              <w:rPr>
                <w:rFonts w:ascii="Calibri" w:eastAsia="Calibri" w:hAnsi="Calibri" w:cs="Calibri"/>
                <w:b/>
              </w:rPr>
              <w:t>Expected Deliverable/Results/</w:t>
            </w:r>
          </w:p>
          <w:p w14:paraId="76803A7E"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050F387"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C9B5058" w14:textId="77777777" w:rsidR="00805314" w:rsidRDefault="00805314" w:rsidP="00540F2B">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14:paraId="08C1BDB8" w14:textId="77777777" w:rsidTr="00540F2B">
        <w:tc>
          <w:tcPr>
            <w:tcW w:w="2130" w:type="dxa"/>
            <w:vMerge/>
            <w:vAlign w:val="center"/>
          </w:tcPr>
          <w:p w14:paraId="2FE7D829"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C5C57C9"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DA0B162" w14:textId="77777777" w:rsidR="00805314" w:rsidRPr="00805314"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veštačke inteligencije (AI)</w:t>
            </w:r>
          </w:p>
        </w:tc>
      </w:tr>
      <w:tr w:rsidR="00805314" w14:paraId="75A2F701" w14:textId="77777777" w:rsidTr="00540F2B">
        <w:trPr>
          <w:trHeight w:val="472"/>
        </w:trPr>
        <w:tc>
          <w:tcPr>
            <w:tcW w:w="2130" w:type="dxa"/>
            <w:vMerge/>
            <w:vAlign w:val="center"/>
          </w:tcPr>
          <w:p w14:paraId="0B97E967"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DE1D8AD"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C4250E5"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5726382F"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7046387D"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0F2164F"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724EBB20"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16DA014"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1870D031" w14:textId="77777777" w:rsidTr="00540F2B">
        <w:tc>
          <w:tcPr>
            <w:tcW w:w="2130" w:type="dxa"/>
            <w:vMerge/>
            <w:vAlign w:val="center"/>
          </w:tcPr>
          <w:p w14:paraId="07EAD61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7247D49"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DE72B31" w14:textId="77777777" w:rsidR="00805314" w:rsidRDefault="00805314" w:rsidP="00540F2B">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14:paraId="171B9461" w14:textId="77777777" w:rsidTr="00540F2B">
        <w:trPr>
          <w:trHeight w:val="47"/>
        </w:trPr>
        <w:tc>
          <w:tcPr>
            <w:tcW w:w="2130" w:type="dxa"/>
            <w:vMerge/>
            <w:vAlign w:val="center"/>
          </w:tcPr>
          <w:p w14:paraId="3AEFB607"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26F64C"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6C38D97"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4FDEF8ED" w14:textId="77777777" w:rsidTr="00540F2B">
        <w:trPr>
          <w:trHeight w:val="404"/>
        </w:trPr>
        <w:tc>
          <w:tcPr>
            <w:tcW w:w="2130" w:type="dxa"/>
            <w:vAlign w:val="center"/>
          </w:tcPr>
          <w:p w14:paraId="1817FB66" w14:textId="77777777" w:rsidR="00805314" w:rsidRDefault="00805314" w:rsidP="00540F2B">
            <w:pPr>
              <w:rPr>
                <w:rFonts w:ascii="Calibri" w:eastAsia="Calibri" w:hAnsi="Calibri" w:cs="Calibri"/>
              </w:rPr>
            </w:pPr>
          </w:p>
        </w:tc>
        <w:tc>
          <w:tcPr>
            <w:tcW w:w="1980" w:type="dxa"/>
            <w:vAlign w:val="center"/>
          </w:tcPr>
          <w:p w14:paraId="6B142755"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F35D951"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A146AFD" w14:textId="77777777" w:rsidTr="00540F2B">
        <w:trPr>
          <w:trHeight w:val="482"/>
        </w:trPr>
        <w:tc>
          <w:tcPr>
            <w:tcW w:w="2130" w:type="dxa"/>
            <w:vMerge w:val="restart"/>
            <w:vAlign w:val="center"/>
          </w:tcPr>
          <w:p w14:paraId="380089B8"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7B027B9"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BF08973"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5D5BED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406410E"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EFA637E"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76C7B575"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6893DCA"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33188F73" w14:textId="77777777" w:rsidTr="00540F2B">
        <w:trPr>
          <w:trHeight w:val="482"/>
        </w:trPr>
        <w:tc>
          <w:tcPr>
            <w:tcW w:w="2130" w:type="dxa"/>
            <w:vMerge/>
            <w:vAlign w:val="center"/>
          </w:tcPr>
          <w:p w14:paraId="3C59485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83A43E5"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7E4B8ACB"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410DB321" w14:textId="77777777" w:rsidTr="00540F2B">
        <w:trPr>
          <w:trHeight w:val="557"/>
        </w:trPr>
        <w:tc>
          <w:tcPr>
            <w:tcW w:w="2130" w:type="dxa"/>
            <w:tcBorders>
              <w:right w:val="single" w:sz="4" w:space="0" w:color="000000"/>
            </w:tcBorders>
            <w:vAlign w:val="center"/>
          </w:tcPr>
          <w:p w14:paraId="5043F270"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9B88D59"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813874C"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03A1AAB"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01DE47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5D29AF8"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B9011F4"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459DCBA2" w14:textId="77777777" w:rsidR="00805314" w:rsidRDefault="00805314" w:rsidP="00805314"/>
    <w:p w14:paraId="5199ED1A" w14:textId="77777777" w:rsidR="00805314" w:rsidRDefault="00805314"/>
    <w:p w14:paraId="1929E3D3" w14:textId="77777777"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CE34EE" w14:paraId="03E7AFFF" w14:textId="77777777" w:rsidTr="00540F2B">
        <w:tc>
          <w:tcPr>
            <w:tcW w:w="2127" w:type="dxa"/>
            <w:vAlign w:val="center"/>
          </w:tcPr>
          <w:p w14:paraId="7715E646" w14:textId="77777777" w:rsidR="00CE34EE" w:rsidRDefault="00CE34E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E2FF65B" w14:textId="77777777" w:rsidR="00CE34EE" w:rsidRDefault="00CE34EE"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310ABC54" w14:textId="77777777" w:rsidR="00CE34EE" w:rsidRDefault="00CE34EE" w:rsidP="00540F2B">
            <w:pPr>
              <w:jc w:val="center"/>
              <w:rPr>
                <w:rFonts w:ascii="Calibri" w:eastAsia="Calibri" w:hAnsi="Calibri" w:cs="Calibri"/>
                <w:bCs/>
              </w:rPr>
            </w:pPr>
            <w:r>
              <w:rPr>
                <w:rFonts w:ascii="Calibri" w:eastAsia="Calibri" w:hAnsi="Calibri" w:cs="Calibri"/>
                <w:b/>
                <w:sz w:val="24"/>
                <w:szCs w:val="24"/>
              </w:rPr>
              <w:t>7.5.</w:t>
            </w:r>
          </w:p>
        </w:tc>
      </w:tr>
      <w:tr w:rsidR="00CE34EE" w14:paraId="57AC4FEB" w14:textId="77777777" w:rsidTr="00540F2B">
        <w:trPr>
          <w:trHeight w:val="493"/>
        </w:trPr>
        <w:tc>
          <w:tcPr>
            <w:tcW w:w="2127" w:type="dxa"/>
            <w:vAlign w:val="center"/>
          </w:tcPr>
          <w:p w14:paraId="6A577611" w14:textId="77777777" w:rsidR="00CE34EE" w:rsidRDefault="00CE34EE"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38595F5D" w14:textId="77777777" w:rsidR="00CE34EE" w:rsidRPr="008F0EDC" w:rsidRDefault="00CE34EE" w:rsidP="00540F2B">
            <w:pPr>
              <w:rPr>
                <w:rFonts w:ascii="Calibri" w:eastAsia="Calibri" w:hAnsi="Calibri" w:cs="Calibri"/>
                <w:lang w:val="en-US"/>
              </w:rPr>
            </w:pPr>
            <w:r>
              <w:rPr>
                <w:rFonts w:ascii="Calibri" w:eastAsia="Calibri" w:hAnsi="Calibri" w:cs="Calibri"/>
              </w:rPr>
              <w:t>Praktični rad</w:t>
            </w:r>
          </w:p>
        </w:tc>
      </w:tr>
      <w:tr w:rsidR="00CE34EE" w14:paraId="0E784190" w14:textId="77777777" w:rsidTr="00540F2B">
        <w:trPr>
          <w:trHeight w:val="493"/>
        </w:trPr>
        <w:tc>
          <w:tcPr>
            <w:tcW w:w="2127" w:type="dxa"/>
            <w:vAlign w:val="center"/>
          </w:tcPr>
          <w:p w14:paraId="0882E21C" w14:textId="77777777" w:rsidR="00CE34EE" w:rsidRDefault="00CE34EE"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02909B1" w14:textId="77777777" w:rsidR="00CE34EE" w:rsidRPr="00CE34EE" w:rsidRDefault="00CE34EE" w:rsidP="00CE34EE">
            <w:r w:rsidRPr="00CE34EE">
              <w:t>Pretpostavke: Studenti imaju osnovno razumevanje koncepta i tehnologija koje će primenjivati tokom praktičnog rada.</w:t>
            </w:r>
          </w:p>
          <w:p w14:paraId="616583A5" w14:textId="77777777"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14:paraId="0D698F27" w14:textId="77777777" w:rsidTr="00540F2B">
        <w:trPr>
          <w:trHeight w:val="493"/>
        </w:trPr>
        <w:tc>
          <w:tcPr>
            <w:tcW w:w="2127" w:type="dxa"/>
            <w:vAlign w:val="center"/>
          </w:tcPr>
          <w:p w14:paraId="3677E504" w14:textId="77777777" w:rsidR="00CE34EE" w:rsidRDefault="00CE34EE"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0998AAB" w14:textId="77777777" w:rsidR="00CE34EE" w:rsidRDefault="00CE34EE" w:rsidP="00540F2B">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14:paraId="718F4EBE" w14:textId="77777777" w:rsidTr="00540F2B">
        <w:trPr>
          <w:trHeight w:val="493"/>
        </w:trPr>
        <w:tc>
          <w:tcPr>
            <w:tcW w:w="2127" w:type="dxa"/>
            <w:vAlign w:val="center"/>
          </w:tcPr>
          <w:p w14:paraId="25A57428" w14:textId="77777777" w:rsidR="00CE34EE" w:rsidRDefault="00CE34EE"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5765E3B8" w14:textId="77777777" w:rsidR="00CE34EE" w:rsidRPr="00CE34EE" w:rsidRDefault="00CE34EE" w:rsidP="00CE34EE">
            <w:r w:rsidRPr="00CE34EE">
              <w:rPr>
                <w:b/>
                <w:bCs/>
              </w:rPr>
              <w:t>7.5.1.</w:t>
            </w:r>
            <w:r w:rsidRPr="00CE34EE">
              <w:t xml:space="preserve"> Realizacija praktičnih projekata u oblasti DevOps</w:t>
            </w:r>
          </w:p>
          <w:p w14:paraId="7ADDE4BA" w14:textId="77777777" w:rsidR="00CE34EE" w:rsidRPr="00CE34EE" w:rsidRDefault="00CE34EE" w:rsidP="00CE34EE">
            <w:r w:rsidRPr="00CE34EE">
              <w:rPr>
                <w:b/>
                <w:bCs/>
              </w:rPr>
              <w:t>7.5.2.</w:t>
            </w:r>
            <w:r w:rsidRPr="00CE34EE">
              <w:t xml:space="preserve"> Realizacija praktičnih projekata u oblasti Blockchaina</w:t>
            </w:r>
          </w:p>
          <w:p w14:paraId="2D9CC070" w14:textId="77777777" w:rsidR="00CE34EE" w:rsidRPr="00605AE9" w:rsidRDefault="00CE34EE" w:rsidP="00CE34EE">
            <w:r w:rsidRPr="00CE34EE">
              <w:rPr>
                <w:b/>
                <w:bCs/>
              </w:rPr>
              <w:lastRenderedPageBreak/>
              <w:t>7.5.3.</w:t>
            </w:r>
            <w:r w:rsidRPr="00CE34EE">
              <w:t xml:space="preserve"> Realizacija praktičnih projekata u oblasti veštačke inteligencije (AI)</w:t>
            </w:r>
          </w:p>
        </w:tc>
      </w:tr>
      <w:tr w:rsidR="00CE34EE" w14:paraId="26DFDD64" w14:textId="77777777" w:rsidTr="00540F2B">
        <w:trPr>
          <w:trHeight w:val="493"/>
        </w:trPr>
        <w:tc>
          <w:tcPr>
            <w:tcW w:w="2127" w:type="dxa"/>
            <w:vAlign w:val="center"/>
          </w:tcPr>
          <w:p w14:paraId="21CCC8DC" w14:textId="77777777" w:rsidR="00CE34EE" w:rsidRDefault="00CE34EE" w:rsidP="00540F2B">
            <w:pPr>
              <w:rPr>
                <w:rFonts w:ascii="Calibri" w:eastAsia="Calibri" w:hAnsi="Calibri" w:cs="Calibri"/>
                <w:bCs/>
              </w:rPr>
            </w:pPr>
            <w:r>
              <w:rPr>
                <w:rFonts w:ascii="Calibri" w:eastAsia="Calibri" w:hAnsi="Calibri" w:cs="Calibri"/>
                <w:b/>
              </w:rPr>
              <w:lastRenderedPageBreak/>
              <w:t>Estimated Start Date (dd-mm-yyyy)</w:t>
            </w:r>
          </w:p>
        </w:tc>
        <w:tc>
          <w:tcPr>
            <w:tcW w:w="2551" w:type="dxa"/>
            <w:vAlign w:val="center"/>
          </w:tcPr>
          <w:p w14:paraId="484260E2" w14:textId="77777777" w:rsidR="00CE34EE" w:rsidRDefault="00CE34EE" w:rsidP="00540F2B">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14:paraId="358BAA73" w14:textId="77777777" w:rsidR="00CE34EE" w:rsidRDefault="00CE34EE" w:rsidP="00540F2B">
            <w:r>
              <w:rPr>
                <w:rFonts w:ascii="Calibri" w:eastAsia="Calibri" w:hAnsi="Calibri" w:cs="Calibri"/>
                <w:b/>
              </w:rPr>
              <w:t xml:space="preserve">Estimated End Date </w:t>
            </w:r>
          </w:p>
          <w:p w14:paraId="4A16CA47" w14:textId="77777777" w:rsidR="00CE34EE" w:rsidRDefault="00CE34EE"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675AF117"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0F231503" w14:textId="77777777" w:rsidTr="00540F2B">
        <w:trPr>
          <w:trHeight w:val="493"/>
        </w:trPr>
        <w:tc>
          <w:tcPr>
            <w:tcW w:w="2127" w:type="dxa"/>
            <w:vAlign w:val="center"/>
          </w:tcPr>
          <w:p w14:paraId="753D1D97" w14:textId="77777777" w:rsidR="00CE34EE" w:rsidRDefault="00CE34EE"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4A52902" w14:textId="77777777" w:rsidR="00CE34EE" w:rsidRDefault="00CE34EE"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CE34EE" w14:paraId="66596542" w14:textId="77777777" w:rsidTr="00540F2B">
        <w:trPr>
          <w:trHeight w:val="493"/>
        </w:trPr>
        <w:tc>
          <w:tcPr>
            <w:tcW w:w="2127" w:type="dxa"/>
            <w:vAlign w:val="center"/>
          </w:tcPr>
          <w:p w14:paraId="4FE9BB0D" w14:textId="77777777" w:rsidR="00CE34EE" w:rsidRDefault="00CE34EE"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4B9CCF2"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6F836FA"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2B621792"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6D2F1487"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2336CBD"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9DF658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A45CD5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2E38DC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6EC1BDFD" w14:textId="77777777"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9A27871" w14:textId="77777777"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08F35641"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7A40AEDC"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E81376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E37C355"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1C4D8E50" w14:textId="77777777" w:rsidR="00CE34EE"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14:paraId="3E7158A7" w14:textId="77777777" w:rsidTr="00540F2B">
        <w:trPr>
          <w:trHeight w:val="493"/>
        </w:trPr>
        <w:tc>
          <w:tcPr>
            <w:tcW w:w="2127" w:type="dxa"/>
            <w:vAlign w:val="center"/>
          </w:tcPr>
          <w:p w14:paraId="0E8E78C9" w14:textId="77777777" w:rsidR="00CE34EE" w:rsidRDefault="00CE34EE" w:rsidP="00540F2B">
            <w:r>
              <w:rPr>
                <w:rFonts w:ascii="Calibri" w:eastAsia="Calibri" w:hAnsi="Calibri" w:cs="Calibri"/>
                <w:b/>
              </w:rPr>
              <w:t>Costs</w:t>
            </w:r>
          </w:p>
          <w:p w14:paraId="0ABC6867" w14:textId="77777777" w:rsidR="00CE34EE" w:rsidRDefault="00CE34E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8FDDF6D" w14:textId="77777777" w:rsidR="00CE34EE" w:rsidRPr="00605AE9" w:rsidRDefault="00CE34EE" w:rsidP="00CE34EE">
            <w:pPr>
              <w:spacing w:before="240" w:after="240"/>
            </w:pPr>
            <w:r w:rsidRPr="00CE34EE">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14:paraId="1D62C27B" w14:textId="77777777" w:rsidR="00CE34EE" w:rsidRDefault="00CE34EE" w:rsidP="00CE34EE"/>
    <w:p w14:paraId="70CBAAEB" w14:textId="77777777" w:rsidR="00CE34EE" w:rsidRDefault="00CE34EE" w:rsidP="00CE34EE">
      <w:r>
        <w:rPr>
          <w:b/>
          <w:sz w:val="24"/>
          <w:szCs w:val="24"/>
        </w:rPr>
        <w:t>Deliverables/results/outcomes</w:t>
      </w:r>
    </w:p>
    <w:p w14:paraId="5068E917" w14:textId="77777777"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297C4E0C" w14:textId="77777777" w:rsidTr="00540F2B">
        <w:tc>
          <w:tcPr>
            <w:tcW w:w="2130" w:type="dxa"/>
            <w:vMerge w:val="restart"/>
            <w:vAlign w:val="center"/>
          </w:tcPr>
          <w:p w14:paraId="63C2EA99" w14:textId="77777777" w:rsidR="00CE34EE" w:rsidRDefault="00CE34EE" w:rsidP="00540F2B">
            <w:r>
              <w:rPr>
                <w:rFonts w:ascii="Calibri" w:eastAsia="Calibri" w:hAnsi="Calibri" w:cs="Calibri"/>
                <w:b/>
              </w:rPr>
              <w:t>Expected Deliverable/Results/</w:t>
            </w:r>
          </w:p>
          <w:p w14:paraId="47AEE837"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C0F70C1"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7656FBC" w14:textId="77777777" w:rsidR="00CE34EE" w:rsidRDefault="00CE34EE" w:rsidP="00540F2B">
            <w:pPr>
              <w:ind w:left="4853"/>
              <w:rPr>
                <w:rFonts w:ascii="Calibri" w:eastAsia="Calibri" w:hAnsi="Calibri" w:cs="Calibri"/>
                <w:bCs/>
              </w:rPr>
            </w:pPr>
            <w:r>
              <w:rPr>
                <w:rFonts w:ascii="Calibri" w:eastAsia="Calibri" w:hAnsi="Calibri" w:cs="Calibri"/>
                <w:b/>
              </w:rPr>
              <w:t xml:space="preserve">7.5.1. </w:t>
            </w:r>
          </w:p>
        </w:tc>
      </w:tr>
      <w:tr w:rsidR="00CE34EE" w14:paraId="2F99A6A9" w14:textId="77777777" w:rsidTr="00540F2B">
        <w:tc>
          <w:tcPr>
            <w:tcW w:w="2130" w:type="dxa"/>
            <w:vMerge/>
            <w:vAlign w:val="center"/>
          </w:tcPr>
          <w:p w14:paraId="20CAF887"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AD288A"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EF8F345"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Realizacija praktičnih projekata u oblasti DevOps</w:t>
            </w:r>
          </w:p>
        </w:tc>
      </w:tr>
      <w:tr w:rsidR="00CE34EE" w14:paraId="4859CF48" w14:textId="77777777" w:rsidTr="00540F2B">
        <w:trPr>
          <w:trHeight w:val="472"/>
        </w:trPr>
        <w:tc>
          <w:tcPr>
            <w:tcW w:w="2130" w:type="dxa"/>
            <w:vMerge/>
            <w:vAlign w:val="center"/>
          </w:tcPr>
          <w:p w14:paraId="349B805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96F5AD"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65BBB8C"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836D190"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0A1243C7"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9BEE130"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2AD1DB9C"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FE2BC2C"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413C31F0" w14:textId="77777777" w:rsidTr="00540F2B">
        <w:tc>
          <w:tcPr>
            <w:tcW w:w="2130" w:type="dxa"/>
            <w:vMerge/>
            <w:vAlign w:val="center"/>
          </w:tcPr>
          <w:p w14:paraId="3871DB3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2F2BF12"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598C7F7" w14:textId="77777777" w:rsidR="00CE34EE" w:rsidRDefault="00CE34EE" w:rsidP="00540F2B">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14:paraId="53118344" w14:textId="77777777" w:rsidTr="00540F2B">
        <w:trPr>
          <w:trHeight w:val="47"/>
        </w:trPr>
        <w:tc>
          <w:tcPr>
            <w:tcW w:w="2130" w:type="dxa"/>
            <w:vMerge/>
            <w:vAlign w:val="center"/>
          </w:tcPr>
          <w:p w14:paraId="3D54A18C"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2C65E22"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F163C3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69060C5D" w14:textId="77777777" w:rsidTr="00540F2B">
        <w:trPr>
          <w:trHeight w:val="404"/>
        </w:trPr>
        <w:tc>
          <w:tcPr>
            <w:tcW w:w="2130" w:type="dxa"/>
            <w:vAlign w:val="center"/>
          </w:tcPr>
          <w:p w14:paraId="61E5ADC1" w14:textId="77777777" w:rsidR="00CE34EE" w:rsidRDefault="00CE34EE" w:rsidP="00540F2B">
            <w:pPr>
              <w:rPr>
                <w:rFonts w:ascii="Calibri" w:eastAsia="Calibri" w:hAnsi="Calibri" w:cs="Calibri"/>
              </w:rPr>
            </w:pPr>
          </w:p>
        </w:tc>
        <w:tc>
          <w:tcPr>
            <w:tcW w:w="1980" w:type="dxa"/>
            <w:vAlign w:val="center"/>
          </w:tcPr>
          <w:p w14:paraId="4347AE17"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FEE6E31"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42E52B5" w14:textId="77777777" w:rsidTr="00540F2B">
        <w:trPr>
          <w:trHeight w:val="482"/>
        </w:trPr>
        <w:tc>
          <w:tcPr>
            <w:tcW w:w="2130" w:type="dxa"/>
            <w:vMerge w:val="restart"/>
            <w:vAlign w:val="center"/>
          </w:tcPr>
          <w:p w14:paraId="28153F54"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22B3070"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DEE17FF"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21B6D4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13BF5E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454EF0A"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396329DA"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C495428"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0DAB6AA9" w14:textId="77777777" w:rsidTr="00540F2B">
        <w:trPr>
          <w:trHeight w:val="482"/>
        </w:trPr>
        <w:tc>
          <w:tcPr>
            <w:tcW w:w="2130" w:type="dxa"/>
            <w:vMerge/>
            <w:vAlign w:val="center"/>
          </w:tcPr>
          <w:p w14:paraId="5027AADE"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CD2DA92"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6017D74C"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6D3864FD" w14:textId="77777777" w:rsidTr="00540F2B">
        <w:trPr>
          <w:trHeight w:val="557"/>
        </w:trPr>
        <w:tc>
          <w:tcPr>
            <w:tcW w:w="2130" w:type="dxa"/>
            <w:tcBorders>
              <w:right w:val="single" w:sz="4" w:space="0" w:color="000000"/>
            </w:tcBorders>
            <w:vAlign w:val="center"/>
          </w:tcPr>
          <w:p w14:paraId="04278607"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B4D6998"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3D8EF1E"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45A385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42FAD9A"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423EA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0F7605B"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7872743"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274FBA21" w14:textId="77777777" w:rsidTr="00540F2B">
        <w:tc>
          <w:tcPr>
            <w:tcW w:w="2130" w:type="dxa"/>
            <w:vMerge w:val="restart"/>
            <w:vAlign w:val="center"/>
          </w:tcPr>
          <w:p w14:paraId="06F9F7CE" w14:textId="77777777" w:rsidR="00CE34EE" w:rsidRDefault="00CE34EE" w:rsidP="00540F2B">
            <w:r>
              <w:rPr>
                <w:rFonts w:ascii="Calibri" w:eastAsia="Calibri" w:hAnsi="Calibri" w:cs="Calibri"/>
                <w:b/>
              </w:rPr>
              <w:t>Expected Deliverable/Results/</w:t>
            </w:r>
          </w:p>
          <w:p w14:paraId="3EA451BC"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0E0601B"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AD3B83B" w14:textId="77777777" w:rsidR="00CE34EE" w:rsidRDefault="00CE34EE" w:rsidP="00540F2B">
            <w:pPr>
              <w:ind w:left="4853"/>
              <w:rPr>
                <w:rFonts w:ascii="Calibri" w:eastAsia="Calibri" w:hAnsi="Calibri" w:cs="Calibri"/>
                <w:bCs/>
              </w:rPr>
            </w:pPr>
            <w:r>
              <w:rPr>
                <w:rFonts w:ascii="Calibri" w:eastAsia="Calibri" w:hAnsi="Calibri" w:cs="Calibri"/>
                <w:b/>
              </w:rPr>
              <w:t xml:space="preserve">7.5.2. </w:t>
            </w:r>
          </w:p>
        </w:tc>
      </w:tr>
      <w:tr w:rsidR="00CE34EE" w14:paraId="792F5FA2" w14:textId="77777777" w:rsidTr="00540F2B">
        <w:tc>
          <w:tcPr>
            <w:tcW w:w="2130" w:type="dxa"/>
            <w:vMerge/>
            <w:vAlign w:val="center"/>
          </w:tcPr>
          <w:p w14:paraId="38A43FDB"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32936C"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F4E480F"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14:paraId="2D803EFA" w14:textId="77777777" w:rsidTr="00540F2B">
        <w:trPr>
          <w:trHeight w:val="472"/>
        </w:trPr>
        <w:tc>
          <w:tcPr>
            <w:tcW w:w="2130" w:type="dxa"/>
            <w:vMerge/>
            <w:vAlign w:val="center"/>
          </w:tcPr>
          <w:p w14:paraId="2974B12E"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BDF7C4"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ED7140A"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C288499"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973A790"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4F0322D"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6DC1D3B8"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FE41ED9"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rsidRPr="00E5320B" w14:paraId="756DA313" w14:textId="77777777" w:rsidTr="00540F2B">
        <w:tc>
          <w:tcPr>
            <w:tcW w:w="2130" w:type="dxa"/>
            <w:vMerge/>
            <w:vAlign w:val="center"/>
          </w:tcPr>
          <w:p w14:paraId="2BFCD5FD"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DAA043C"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E71238D" w14:textId="77777777" w:rsidR="00CE34EE" w:rsidRPr="00435385" w:rsidRDefault="00CE34EE" w:rsidP="00540F2B">
            <w:pPr>
              <w:rPr>
                <w:rFonts w:ascii="Calibri" w:eastAsia="Calibri" w:hAnsi="Calibri" w:cs="Calibri"/>
                <w:lang w:val="fr-FR"/>
              </w:rPr>
            </w:pPr>
            <w:r w:rsidRPr="00CE34EE">
              <w:rPr>
                <w:rFonts w:ascii="Calibri" w:eastAsia="Calibri" w:hAnsi="Calibri" w:cs="Calibri"/>
              </w:rPr>
              <w:t xml:space="preserve">U okviru ove aktivnosti, studenti će raditi na praktičnim projektima koji uključuju primenu blockchain tehnologije. Projekti će obuhvatiti razvoj pametnih ugovora, izradu blockchain aplikacija i testiranje sigurnosti i performansi. </w:t>
            </w:r>
            <w:r w:rsidRPr="00435385">
              <w:rPr>
                <w:rFonts w:ascii="Calibri" w:eastAsia="Calibri" w:hAnsi="Calibri" w:cs="Calibri"/>
                <w:lang w:val="fr-FR"/>
              </w:rPr>
              <w:t>Cilj je omogućiti studentima da steknu veštine u radu sa blockchain tehnologijom i primene je u stvarnim situacijama.</w:t>
            </w:r>
          </w:p>
        </w:tc>
      </w:tr>
      <w:tr w:rsidR="00CE34EE" w14:paraId="1A6BAFBF" w14:textId="77777777" w:rsidTr="00540F2B">
        <w:trPr>
          <w:trHeight w:val="47"/>
        </w:trPr>
        <w:tc>
          <w:tcPr>
            <w:tcW w:w="2130" w:type="dxa"/>
            <w:vMerge/>
            <w:vAlign w:val="center"/>
          </w:tcPr>
          <w:p w14:paraId="0A15FB5A" w14:textId="77777777" w:rsidR="00CE34EE" w:rsidRPr="00435385"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08587175"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4054D1A"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1B6B3962" w14:textId="77777777" w:rsidTr="00540F2B">
        <w:trPr>
          <w:trHeight w:val="404"/>
        </w:trPr>
        <w:tc>
          <w:tcPr>
            <w:tcW w:w="2130" w:type="dxa"/>
            <w:vAlign w:val="center"/>
          </w:tcPr>
          <w:p w14:paraId="3041E8F0" w14:textId="77777777" w:rsidR="00CE34EE" w:rsidRDefault="00CE34EE" w:rsidP="00540F2B">
            <w:pPr>
              <w:rPr>
                <w:rFonts w:ascii="Calibri" w:eastAsia="Calibri" w:hAnsi="Calibri" w:cs="Calibri"/>
              </w:rPr>
            </w:pPr>
          </w:p>
        </w:tc>
        <w:tc>
          <w:tcPr>
            <w:tcW w:w="1980" w:type="dxa"/>
            <w:vAlign w:val="center"/>
          </w:tcPr>
          <w:p w14:paraId="6B91FBA7"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A7025E9"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5ED42EE1" w14:textId="77777777" w:rsidTr="00540F2B">
        <w:trPr>
          <w:trHeight w:val="482"/>
        </w:trPr>
        <w:tc>
          <w:tcPr>
            <w:tcW w:w="2130" w:type="dxa"/>
            <w:vMerge w:val="restart"/>
            <w:vAlign w:val="center"/>
          </w:tcPr>
          <w:p w14:paraId="7B8520FE"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D4F998C"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31C271A4"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B8E7BF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43789D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1AF5998"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0F0CCC1A"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8FEB78A"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3BB6396B" w14:textId="77777777" w:rsidTr="00540F2B">
        <w:trPr>
          <w:trHeight w:val="482"/>
        </w:trPr>
        <w:tc>
          <w:tcPr>
            <w:tcW w:w="2130" w:type="dxa"/>
            <w:vMerge/>
            <w:vAlign w:val="center"/>
          </w:tcPr>
          <w:p w14:paraId="0D17506C"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274FB2D"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6CD4D32C"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4AD73D06" w14:textId="77777777" w:rsidTr="00540F2B">
        <w:trPr>
          <w:trHeight w:val="557"/>
        </w:trPr>
        <w:tc>
          <w:tcPr>
            <w:tcW w:w="2130" w:type="dxa"/>
            <w:tcBorders>
              <w:right w:val="single" w:sz="4" w:space="0" w:color="000000"/>
            </w:tcBorders>
            <w:vAlign w:val="center"/>
          </w:tcPr>
          <w:p w14:paraId="58C59037"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E3A7FB9"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542ABB5"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C20DE1"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49B4362"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374EDD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7D5A993"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3E4CFA1A"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2728F14E" w14:textId="77777777" w:rsidTr="00540F2B">
        <w:tc>
          <w:tcPr>
            <w:tcW w:w="2130" w:type="dxa"/>
            <w:vMerge w:val="restart"/>
            <w:vAlign w:val="center"/>
          </w:tcPr>
          <w:p w14:paraId="2A239901" w14:textId="77777777" w:rsidR="00CE34EE" w:rsidRDefault="00CE34EE" w:rsidP="00540F2B">
            <w:r>
              <w:rPr>
                <w:rFonts w:ascii="Calibri" w:eastAsia="Calibri" w:hAnsi="Calibri" w:cs="Calibri"/>
                <w:b/>
              </w:rPr>
              <w:t>Expected Deliverable/Results/</w:t>
            </w:r>
          </w:p>
          <w:p w14:paraId="32B181DF" w14:textId="77777777" w:rsidR="00CE34EE" w:rsidRDefault="00CE34EE" w:rsidP="00540F2B">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ED01EED" w14:textId="77777777" w:rsidR="00CE34EE" w:rsidRDefault="00CE34EE" w:rsidP="00540F2B">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713F5EE8" w14:textId="77777777" w:rsidR="00CE34EE" w:rsidRDefault="00CE34EE" w:rsidP="00540F2B">
            <w:pPr>
              <w:ind w:left="4853"/>
              <w:rPr>
                <w:rFonts w:ascii="Calibri" w:eastAsia="Calibri" w:hAnsi="Calibri" w:cs="Calibri"/>
                <w:bCs/>
              </w:rPr>
            </w:pPr>
            <w:r>
              <w:rPr>
                <w:rFonts w:ascii="Calibri" w:eastAsia="Calibri" w:hAnsi="Calibri" w:cs="Calibri"/>
                <w:b/>
              </w:rPr>
              <w:t xml:space="preserve">7.5.3. </w:t>
            </w:r>
          </w:p>
        </w:tc>
      </w:tr>
      <w:tr w:rsidR="00CE34EE" w14:paraId="1E58D0EB" w14:textId="77777777" w:rsidTr="00540F2B">
        <w:tc>
          <w:tcPr>
            <w:tcW w:w="2130" w:type="dxa"/>
            <w:vMerge/>
            <w:vAlign w:val="center"/>
          </w:tcPr>
          <w:p w14:paraId="68BDFD19"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A39806"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E0C0642" w14:textId="77777777" w:rsidR="00CE34EE" w:rsidRPr="00CE34EE"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veštačke inteligencije (AI)</w:t>
            </w:r>
          </w:p>
        </w:tc>
      </w:tr>
      <w:tr w:rsidR="00CE34EE" w14:paraId="0A0CD30F" w14:textId="77777777" w:rsidTr="00540F2B">
        <w:trPr>
          <w:trHeight w:val="472"/>
        </w:trPr>
        <w:tc>
          <w:tcPr>
            <w:tcW w:w="2130" w:type="dxa"/>
            <w:vMerge/>
            <w:vAlign w:val="center"/>
          </w:tcPr>
          <w:p w14:paraId="5053910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0EF823A"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F63A5E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CDFE5DB"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1481EE15"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797683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66858527"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B522972"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54C648DC" w14:textId="77777777" w:rsidTr="00540F2B">
        <w:tc>
          <w:tcPr>
            <w:tcW w:w="2130" w:type="dxa"/>
            <w:vMerge/>
            <w:vAlign w:val="center"/>
          </w:tcPr>
          <w:p w14:paraId="2909955B"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FB392A8"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70E25A0" w14:textId="77777777" w:rsidR="00CE34EE" w:rsidRDefault="00CE34EE" w:rsidP="00540F2B">
            <w:pPr>
              <w:rPr>
                <w:rFonts w:ascii="Calibri" w:eastAsia="Calibri" w:hAnsi="Calibri" w:cs="Calibri"/>
              </w:rPr>
            </w:pPr>
            <w:r w:rsidRPr="00CE34EE">
              <w:rPr>
                <w:rFonts w:ascii="Calibri" w:eastAsia="Calibri" w:hAnsi="Calibri" w:cs="Calibri"/>
              </w:rPr>
              <w:t>Studenti će tokom ove aktivnosti raditi na praktičnim projektima koji se fokusiraju na primenu veštačke inteligencije. Projekti će obuhvatiti razvoj AI modela, analizu podataka i primenu algoritama mašinskog učenja. Cilj je omogućiti studentima da steknu veštine u radu sa AI tehnikama i primene ih u rešavanju stvarnih problema.</w:t>
            </w:r>
          </w:p>
        </w:tc>
      </w:tr>
      <w:tr w:rsidR="00CE34EE" w14:paraId="36FDBC8A" w14:textId="77777777" w:rsidTr="00540F2B">
        <w:trPr>
          <w:trHeight w:val="47"/>
        </w:trPr>
        <w:tc>
          <w:tcPr>
            <w:tcW w:w="2130" w:type="dxa"/>
            <w:vMerge/>
            <w:vAlign w:val="center"/>
          </w:tcPr>
          <w:p w14:paraId="55E602AD"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01901E"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B02D6F7"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61F68974" w14:textId="77777777" w:rsidTr="00540F2B">
        <w:trPr>
          <w:trHeight w:val="404"/>
        </w:trPr>
        <w:tc>
          <w:tcPr>
            <w:tcW w:w="2130" w:type="dxa"/>
            <w:vAlign w:val="center"/>
          </w:tcPr>
          <w:p w14:paraId="3F36C8E2" w14:textId="77777777" w:rsidR="00CE34EE" w:rsidRDefault="00CE34EE" w:rsidP="00540F2B">
            <w:pPr>
              <w:rPr>
                <w:rFonts w:ascii="Calibri" w:eastAsia="Calibri" w:hAnsi="Calibri" w:cs="Calibri"/>
              </w:rPr>
            </w:pPr>
          </w:p>
        </w:tc>
        <w:tc>
          <w:tcPr>
            <w:tcW w:w="1980" w:type="dxa"/>
            <w:vAlign w:val="center"/>
          </w:tcPr>
          <w:p w14:paraId="33C55C45"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5719890"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439703D7" w14:textId="77777777" w:rsidTr="00540F2B">
        <w:trPr>
          <w:trHeight w:val="482"/>
        </w:trPr>
        <w:tc>
          <w:tcPr>
            <w:tcW w:w="2130" w:type="dxa"/>
            <w:vMerge w:val="restart"/>
            <w:vAlign w:val="center"/>
          </w:tcPr>
          <w:p w14:paraId="4A04095F"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7E86060"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48C5F4B4"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D496F3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53C51F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62076F8"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068101EE"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E33C847"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26C2CA9E" w14:textId="77777777" w:rsidTr="00540F2B">
        <w:trPr>
          <w:trHeight w:val="482"/>
        </w:trPr>
        <w:tc>
          <w:tcPr>
            <w:tcW w:w="2130" w:type="dxa"/>
            <w:vMerge/>
            <w:vAlign w:val="center"/>
          </w:tcPr>
          <w:p w14:paraId="137B23DA"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61B2661"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0A9C3C52"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138BC06D" w14:textId="77777777" w:rsidTr="00540F2B">
        <w:trPr>
          <w:trHeight w:val="557"/>
        </w:trPr>
        <w:tc>
          <w:tcPr>
            <w:tcW w:w="2130" w:type="dxa"/>
            <w:tcBorders>
              <w:right w:val="single" w:sz="4" w:space="0" w:color="000000"/>
            </w:tcBorders>
            <w:vAlign w:val="center"/>
          </w:tcPr>
          <w:p w14:paraId="19E3C50D"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20B394C"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3A1ED95"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6241FD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2E6ED45"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02972A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120D4AC"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7361C579" w14:textId="77777777" w:rsidR="00CE34EE" w:rsidRDefault="00CE34EE"/>
    <w:p w14:paraId="08E1B5C9" w14:textId="77777777" w:rsidR="00FA474D" w:rsidRDefault="00FA474D" w:rsidP="00FA474D"/>
    <w:p w14:paraId="56079930" w14:textId="77777777"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A474D" w14:paraId="77FEA24B" w14:textId="77777777" w:rsidTr="00540F2B">
        <w:tc>
          <w:tcPr>
            <w:tcW w:w="2127" w:type="dxa"/>
            <w:vAlign w:val="center"/>
          </w:tcPr>
          <w:p w14:paraId="7C8CB6FA" w14:textId="77777777" w:rsidR="00FA474D" w:rsidRDefault="00FA474D"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D548E48" w14:textId="77777777" w:rsidR="00FA474D" w:rsidRDefault="00FA474D"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6FE32490" w14:textId="77777777" w:rsidR="00FA474D" w:rsidRDefault="00FA474D" w:rsidP="00540F2B">
            <w:pPr>
              <w:jc w:val="center"/>
              <w:rPr>
                <w:rFonts w:ascii="Calibri" w:eastAsia="Calibri" w:hAnsi="Calibri" w:cs="Calibri"/>
                <w:bCs/>
              </w:rPr>
            </w:pPr>
            <w:r>
              <w:rPr>
                <w:rFonts w:ascii="Calibri" w:eastAsia="Calibri" w:hAnsi="Calibri" w:cs="Calibri"/>
                <w:b/>
                <w:sz w:val="24"/>
                <w:szCs w:val="24"/>
              </w:rPr>
              <w:t>7.6.</w:t>
            </w:r>
          </w:p>
        </w:tc>
      </w:tr>
      <w:tr w:rsidR="00FA474D" w14:paraId="24DE854C" w14:textId="77777777" w:rsidTr="00540F2B">
        <w:trPr>
          <w:trHeight w:val="493"/>
        </w:trPr>
        <w:tc>
          <w:tcPr>
            <w:tcW w:w="2127" w:type="dxa"/>
            <w:vAlign w:val="center"/>
          </w:tcPr>
          <w:p w14:paraId="7EA50C5B" w14:textId="77777777" w:rsidR="00FA474D" w:rsidRDefault="00FA474D"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CD7FBAB" w14:textId="77777777" w:rsidR="00FA474D" w:rsidRPr="008F0EDC" w:rsidRDefault="00FA474D" w:rsidP="00540F2B">
            <w:pPr>
              <w:rPr>
                <w:rFonts w:ascii="Calibri" w:eastAsia="Calibri" w:hAnsi="Calibri" w:cs="Calibri"/>
                <w:lang w:val="en-US"/>
              </w:rPr>
            </w:pPr>
            <w:r>
              <w:rPr>
                <w:rFonts w:ascii="Calibri" w:eastAsia="Calibri" w:hAnsi="Calibri" w:cs="Calibri"/>
              </w:rPr>
              <w:t>Praćenje napretka</w:t>
            </w:r>
          </w:p>
        </w:tc>
      </w:tr>
      <w:tr w:rsidR="00FA474D" w14:paraId="26C6C5E5" w14:textId="77777777" w:rsidTr="00540F2B">
        <w:trPr>
          <w:trHeight w:val="493"/>
        </w:trPr>
        <w:tc>
          <w:tcPr>
            <w:tcW w:w="2127" w:type="dxa"/>
            <w:vAlign w:val="center"/>
          </w:tcPr>
          <w:p w14:paraId="07AC749A" w14:textId="77777777" w:rsidR="00FA474D" w:rsidRDefault="00FA474D"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E01F010" w14:textId="77777777" w:rsidR="00FA474D" w:rsidRPr="00435385" w:rsidRDefault="00FA474D" w:rsidP="00FA474D">
            <w:pPr>
              <w:rPr>
                <w:lang w:val="fr-FR"/>
              </w:rPr>
            </w:pPr>
            <w:r w:rsidRPr="00435385">
              <w:rPr>
                <w:lang w:val="fr-FR"/>
              </w:rPr>
              <w:t>Postojanje pouzdane tehnologije za praćenje i analizu napretka.</w:t>
            </w:r>
          </w:p>
          <w:p w14:paraId="2B6397E4" w14:textId="77777777" w:rsidR="00FA474D" w:rsidRDefault="00FA474D" w:rsidP="00FA474D">
            <w:pPr>
              <w:rPr>
                <w:rFonts w:ascii="Calibri" w:eastAsia="Calibri" w:hAnsi="Calibri" w:cs="Calibri"/>
              </w:rPr>
            </w:pPr>
            <w:r w:rsidRPr="00FA474D">
              <w:t>Saradnja i komunikacija sa studentima radi prikupljanja relevantnih podataka.</w:t>
            </w:r>
          </w:p>
        </w:tc>
      </w:tr>
      <w:tr w:rsidR="00FA474D" w14:paraId="66326C30" w14:textId="77777777" w:rsidTr="00540F2B">
        <w:trPr>
          <w:trHeight w:val="493"/>
        </w:trPr>
        <w:tc>
          <w:tcPr>
            <w:tcW w:w="2127" w:type="dxa"/>
            <w:vAlign w:val="center"/>
          </w:tcPr>
          <w:p w14:paraId="32A2A148" w14:textId="77777777" w:rsidR="00FA474D" w:rsidRDefault="00FA474D"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121EC0" w14:textId="77777777" w:rsidR="00FA474D" w:rsidRDefault="00FA474D" w:rsidP="00540F2B">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rsidRPr="00E5320B" w14:paraId="5876CC62" w14:textId="77777777" w:rsidTr="00540F2B">
        <w:trPr>
          <w:trHeight w:val="493"/>
        </w:trPr>
        <w:tc>
          <w:tcPr>
            <w:tcW w:w="2127" w:type="dxa"/>
            <w:vAlign w:val="center"/>
          </w:tcPr>
          <w:p w14:paraId="376D4F5F" w14:textId="77777777" w:rsidR="00FA474D" w:rsidRDefault="00FA474D"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778AB27F" w14:textId="77777777" w:rsidR="00FA474D" w:rsidRPr="00FA474D" w:rsidRDefault="00FA474D" w:rsidP="00FA474D">
            <w:r w:rsidRPr="00FA474D">
              <w:rPr>
                <w:b/>
                <w:bCs/>
              </w:rPr>
              <w:t xml:space="preserve">7.6.1. </w:t>
            </w:r>
            <w:r w:rsidRPr="00FA474D">
              <w:t>Praćenje napretka studenata u oblasti DevOps</w:t>
            </w:r>
          </w:p>
          <w:p w14:paraId="1EEE9AD0" w14:textId="77777777" w:rsidR="00FA474D" w:rsidRPr="00FA474D" w:rsidRDefault="00FA474D" w:rsidP="00FA474D">
            <w:pPr>
              <w:rPr>
                <w:b/>
                <w:bCs/>
              </w:rPr>
            </w:pPr>
            <w:r w:rsidRPr="00FA474D">
              <w:rPr>
                <w:b/>
                <w:bCs/>
              </w:rPr>
              <w:t xml:space="preserve">7.6.2. </w:t>
            </w:r>
            <w:r w:rsidRPr="00FA474D">
              <w:t>Praćenje napretka studenata u oblasti Blockchaina</w:t>
            </w:r>
          </w:p>
          <w:p w14:paraId="42B5EDF6" w14:textId="77777777" w:rsidR="00FA474D" w:rsidRPr="00435385" w:rsidRDefault="00FA474D" w:rsidP="00FA474D">
            <w:pPr>
              <w:rPr>
                <w:lang w:val="fr-FR"/>
              </w:rPr>
            </w:pPr>
            <w:r w:rsidRPr="00435385">
              <w:rPr>
                <w:b/>
                <w:bCs/>
                <w:lang w:val="fr-FR"/>
              </w:rPr>
              <w:t xml:space="preserve">7.6.3. </w:t>
            </w:r>
            <w:r w:rsidRPr="00435385">
              <w:rPr>
                <w:lang w:val="fr-FR"/>
              </w:rPr>
              <w:t>Praćenje napretka studenata u oblasti veštačke inteligencije (AI)</w:t>
            </w:r>
          </w:p>
        </w:tc>
      </w:tr>
      <w:tr w:rsidR="00FA474D" w14:paraId="29458F70" w14:textId="77777777" w:rsidTr="00540F2B">
        <w:trPr>
          <w:trHeight w:val="493"/>
        </w:trPr>
        <w:tc>
          <w:tcPr>
            <w:tcW w:w="2127" w:type="dxa"/>
            <w:vAlign w:val="center"/>
          </w:tcPr>
          <w:p w14:paraId="608BB985" w14:textId="77777777" w:rsidR="00FA474D" w:rsidRDefault="00FA474D"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6B590F10" w14:textId="77777777" w:rsidR="00FA474D" w:rsidRDefault="00FA474D" w:rsidP="00540F2B">
            <w:pPr>
              <w:rPr>
                <w:rFonts w:ascii="Calibri" w:eastAsia="Calibri" w:hAnsi="Calibri" w:cs="Calibri"/>
              </w:rPr>
            </w:pPr>
            <w:r>
              <w:rPr>
                <w:rFonts w:ascii="Calibri" w:eastAsia="Calibri" w:hAnsi="Calibri" w:cs="Calibri"/>
              </w:rPr>
              <w:t>M2</w:t>
            </w:r>
          </w:p>
        </w:tc>
        <w:tc>
          <w:tcPr>
            <w:tcW w:w="2551" w:type="dxa"/>
            <w:vAlign w:val="center"/>
          </w:tcPr>
          <w:p w14:paraId="52A3BA4B" w14:textId="77777777" w:rsidR="00FA474D" w:rsidRDefault="00FA474D" w:rsidP="00540F2B">
            <w:r>
              <w:rPr>
                <w:rFonts w:ascii="Calibri" w:eastAsia="Calibri" w:hAnsi="Calibri" w:cs="Calibri"/>
                <w:b/>
              </w:rPr>
              <w:t xml:space="preserve">Estimated End Date </w:t>
            </w:r>
          </w:p>
          <w:p w14:paraId="6E2EB539" w14:textId="77777777" w:rsidR="00FA474D" w:rsidRDefault="00FA474D"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10EB2DB7"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7664FD4A" w14:textId="77777777" w:rsidTr="00540F2B">
        <w:trPr>
          <w:trHeight w:val="493"/>
        </w:trPr>
        <w:tc>
          <w:tcPr>
            <w:tcW w:w="2127" w:type="dxa"/>
            <w:vAlign w:val="center"/>
          </w:tcPr>
          <w:p w14:paraId="6C9C79E0" w14:textId="77777777" w:rsidR="00FA474D" w:rsidRDefault="00FA474D"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9FC7D70" w14:textId="77777777" w:rsidR="00FA474D" w:rsidRDefault="00FA474D"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FA474D" w14:paraId="2BC5933C" w14:textId="77777777" w:rsidTr="00540F2B">
        <w:trPr>
          <w:trHeight w:val="493"/>
        </w:trPr>
        <w:tc>
          <w:tcPr>
            <w:tcW w:w="2127" w:type="dxa"/>
            <w:vAlign w:val="center"/>
          </w:tcPr>
          <w:p w14:paraId="1B55E44A" w14:textId="77777777" w:rsidR="00FA474D" w:rsidRDefault="00FA474D"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4923ADA5"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8C966B5"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617630CD"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0E3B1CD7"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CCE1AF5"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59ECDAFB"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6E99AEF0"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18D932A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5F785E05" w14:textId="77777777"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27BBD89C" w14:textId="77777777"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6C7196A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CACCD5F"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C4F8D8D"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2F64479"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CAD9F4F" w14:textId="77777777" w:rsidR="00FA474D"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14:paraId="6EA0A5DA" w14:textId="77777777" w:rsidTr="00540F2B">
        <w:trPr>
          <w:trHeight w:val="493"/>
        </w:trPr>
        <w:tc>
          <w:tcPr>
            <w:tcW w:w="2127" w:type="dxa"/>
            <w:vAlign w:val="center"/>
          </w:tcPr>
          <w:p w14:paraId="55AE3040" w14:textId="77777777" w:rsidR="00FA474D" w:rsidRDefault="00FA474D" w:rsidP="00540F2B">
            <w:r>
              <w:rPr>
                <w:rFonts w:ascii="Calibri" w:eastAsia="Calibri" w:hAnsi="Calibri" w:cs="Calibri"/>
                <w:b/>
              </w:rPr>
              <w:t>Costs</w:t>
            </w:r>
          </w:p>
          <w:p w14:paraId="167DDDB8" w14:textId="77777777" w:rsidR="00FA474D" w:rsidRDefault="00FA474D"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5AFA6D8" w14:textId="77777777" w:rsidR="00FA474D" w:rsidRPr="00605AE9" w:rsidRDefault="00FA474D" w:rsidP="00540F2B">
            <w:pPr>
              <w:spacing w:before="240" w:after="240"/>
            </w:pPr>
            <w:r w:rsidRPr="00FA474D">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14:paraId="24077FED" w14:textId="77777777" w:rsidR="00FA474D" w:rsidRDefault="00FA474D" w:rsidP="00FA474D"/>
    <w:p w14:paraId="4EC377F2" w14:textId="77777777" w:rsidR="00FA474D" w:rsidRDefault="00FA474D" w:rsidP="00FA474D">
      <w:r>
        <w:rPr>
          <w:b/>
          <w:sz w:val="24"/>
          <w:szCs w:val="24"/>
        </w:rPr>
        <w:t>Deliverables/results/outcomes</w:t>
      </w:r>
    </w:p>
    <w:p w14:paraId="3BDD5861" w14:textId="77777777"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A474D" w14:paraId="40A38D26" w14:textId="77777777" w:rsidTr="00540F2B">
        <w:tc>
          <w:tcPr>
            <w:tcW w:w="2130" w:type="dxa"/>
            <w:vMerge w:val="restart"/>
            <w:vAlign w:val="center"/>
          </w:tcPr>
          <w:p w14:paraId="3594566F" w14:textId="77777777" w:rsidR="00FA474D" w:rsidRDefault="00FA474D" w:rsidP="00540F2B">
            <w:r>
              <w:rPr>
                <w:rFonts w:ascii="Calibri" w:eastAsia="Calibri" w:hAnsi="Calibri" w:cs="Calibri"/>
                <w:b/>
              </w:rPr>
              <w:t>Expected Deliverable/Results/</w:t>
            </w:r>
          </w:p>
          <w:p w14:paraId="16C4A7F5" w14:textId="77777777" w:rsidR="00FA474D" w:rsidRDefault="00FA47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6C2E5C" w14:textId="77777777" w:rsidR="00FA474D" w:rsidRDefault="00FA47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E3B366A" w14:textId="77777777" w:rsidR="00FA474D" w:rsidRDefault="00FA474D" w:rsidP="00540F2B">
            <w:pPr>
              <w:ind w:left="4853"/>
              <w:rPr>
                <w:rFonts w:ascii="Calibri" w:eastAsia="Calibri" w:hAnsi="Calibri" w:cs="Calibri"/>
                <w:bCs/>
              </w:rPr>
            </w:pPr>
            <w:r>
              <w:rPr>
                <w:rFonts w:ascii="Calibri" w:eastAsia="Calibri" w:hAnsi="Calibri" w:cs="Calibri"/>
                <w:b/>
              </w:rPr>
              <w:t xml:space="preserve">7.6.1. </w:t>
            </w:r>
          </w:p>
        </w:tc>
      </w:tr>
      <w:tr w:rsidR="00FA474D" w14:paraId="7FF194BC" w14:textId="77777777" w:rsidTr="00540F2B">
        <w:tc>
          <w:tcPr>
            <w:tcW w:w="2130" w:type="dxa"/>
            <w:vMerge/>
            <w:vAlign w:val="center"/>
          </w:tcPr>
          <w:p w14:paraId="5D6AC265"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3B0837E" w14:textId="77777777" w:rsidR="00FA474D" w:rsidRDefault="00FA47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5B15AB5" w14:textId="77777777" w:rsidR="00FA474D" w:rsidRPr="005B2FD9" w:rsidRDefault="00910C72"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FA474D" w14:paraId="1BCF2DF9" w14:textId="77777777" w:rsidTr="00540F2B">
        <w:trPr>
          <w:trHeight w:val="472"/>
        </w:trPr>
        <w:tc>
          <w:tcPr>
            <w:tcW w:w="2130" w:type="dxa"/>
            <w:vMerge/>
            <w:vAlign w:val="center"/>
          </w:tcPr>
          <w:p w14:paraId="71E3FF55"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C756A4" w14:textId="77777777" w:rsidR="00FA474D" w:rsidRDefault="00FA47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453A7AC"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8544002" w14:textId="77777777" w:rsidR="00FA474D" w:rsidRDefault="00FA47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328745A" w14:textId="77777777" w:rsidR="00FA474D" w:rsidRDefault="00910C72" w:rsidP="00540F2B">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14:paraId="3204828E"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Event</w:t>
            </w:r>
          </w:p>
          <w:p w14:paraId="72113D9A" w14:textId="77777777" w:rsidR="00FA474D" w:rsidRDefault="00910C72" w:rsidP="00540F2B">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14:paraId="1A7529BE" w14:textId="77777777" w:rsidR="00FA474D" w:rsidRDefault="00FA47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14:paraId="6B2EA849" w14:textId="77777777" w:rsidTr="00540F2B">
        <w:tc>
          <w:tcPr>
            <w:tcW w:w="2130" w:type="dxa"/>
            <w:vMerge/>
            <w:vAlign w:val="center"/>
          </w:tcPr>
          <w:p w14:paraId="76237C06"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A59F8D3" w14:textId="77777777" w:rsidR="00FA474D" w:rsidRDefault="00FA47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8ABA039" w14:textId="77777777" w:rsidR="00FA474D" w:rsidRDefault="00910C72" w:rsidP="00540F2B">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14:paraId="181D6DD8" w14:textId="77777777" w:rsidTr="00540F2B">
        <w:trPr>
          <w:trHeight w:val="47"/>
        </w:trPr>
        <w:tc>
          <w:tcPr>
            <w:tcW w:w="2130" w:type="dxa"/>
            <w:vMerge/>
            <w:vAlign w:val="center"/>
          </w:tcPr>
          <w:p w14:paraId="77FAE2D7"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DD48B7" w14:textId="77777777" w:rsidR="00FA474D" w:rsidRDefault="00FA47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A3B8300"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4E024877" w14:textId="77777777" w:rsidTr="00540F2B">
        <w:trPr>
          <w:trHeight w:val="404"/>
        </w:trPr>
        <w:tc>
          <w:tcPr>
            <w:tcW w:w="2130" w:type="dxa"/>
            <w:vAlign w:val="center"/>
          </w:tcPr>
          <w:p w14:paraId="3C0BBEF3" w14:textId="77777777" w:rsidR="00FA474D" w:rsidRDefault="00FA474D" w:rsidP="00540F2B">
            <w:pPr>
              <w:rPr>
                <w:rFonts w:ascii="Calibri" w:eastAsia="Calibri" w:hAnsi="Calibri" w:cs="Calibri"/>
              </w:rPr>
            </w:pPr>
          </w:p>
        </w:tc>
        <w:tc>
          <w:tcPr>
            <w:tcW w:w="1980" w:type="dxa"/>
            <w:vAlign w:val="center"/>
          </w:tcPr>
          <w:p w14:paraId="29A9550F" w14:textId="77777777" w:rsidR="00FA474D" w:rsidRDefault="00FA47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030DFB0" w14:textId="77777777" w:rsidR="00FA474D" w:rsidRDefault="00FA474D" w:rsidP="00540F2B">
            <w:pPr>
              <w:rPr>
                <w:rFonts w:ascii="Calibri" w:eastAsia="Calibri" w:hAnsi="Calibri" w:cs="Calibri"/>
              </w:rPr>
            </w:pPr>
            <w:r>
              <w:rPr>
                <w:rFonts w:ascii="Calibri" w:eastAsia="Calibri" w:hAnsi="Calibri" w:cs="Calibri"/>
              </w:rPr>
              <w:t>Srpski, engleski</w:t>
            </w:r>
          </w:p>
        </w:tc>
      </w:tr>
      <w:tr w:rsidR="00FA474D" w14:paraId="7409C414" w14:textId="77777777" w:rsidTr="00540F2B">
        <w:trPr>
          <w:trHeight w:val="482"/>
        </w:trPr>
        <w:tc>
          <w:tcPr>
            <w:tcW w:w="2130" w:type="dxa"/>
            <w:vMerge w:val="restart"/>
            <w:vAlign w:val="center"/>
          </w:tcPr>
          <w:p w14:paraId="48A2DBCA" w14:textId="77777777" w:rsidR="00FA474D" w:rsidRDefault="00FA47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AD6B711"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14:paraId="0A39C31F" w14:textId="77777777" w:rsidR="00FA474D" w:rsidRDefault="00FA47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4FF3BB9"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EA322A4"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374BFC6" w14:textId="77777777" w:rsidR="00FA474D" w:rsidRDefault="00FA474D" w:rsidP="00540F2B">
            <w:r>
              <w:rPr>
                <w:rFonts w:ascii="MS Gothic" w:eastAsia="MS Gothic" w:hAnsi="MS Gothic" w:cs="MS Gothic"/>
                <w:color w:val="000000"/>
              </w:rPr>
              <w:t>☐</w:t>
            </w:r>
            <w:r>
              <w:rPr>
                <w:rFonts w:ascii="Calibri" w:eastAsia="Calibri" w:hAnsi="Calibri" w:cs="Calibri"/>
              </w:rPr>
              <w:t xml:space="preserve">Technical staff </w:t>
            </w:r>
          </w:p>
          <w:p w14:paraId="70EDF2BB"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385EE09"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14:paraId="5483397D" w14:textId="77777777" w:rsidTr="00540F2B">
        <w:trPr>
          <w:trHeight w:val="482"/>
        </w:trPr>
        <w:tc>
          <w:tcPr>
            <w:tcW w:w="2130" w:type="dxa"/>
            <w:vMerge/>
            <w:vAlign w:val="center"/>
          </w:tcPr>
          <w:p w14:paraId="35B43A5D"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E2FC871" w14:textId="77777777" w:rsidR="00FA474D" w:rsidRDefault="00FA474D" w:rsidP="00540F2B">
            <w:pPr>
              <w:ind w:left="708" w:hanging="708"/>
            </w:pPr>
            <w:r>
              <w:rPr>
                <w:rFonts w:ascii="Calibri" w:eastAsia="Calibri" w:hAnsi="Calibri" w:cs="Calibri"/>
                <w:i/>
              </w:rPr>
              <w:t xml:space="preserve">If you selected 'Other', please identify these target groups. </w:t>
            </w:r>
          </w:p>
          <w:p w14:paraId="6A297BE7" w14:textId="77777777" w:rsidR="00FA474D" w:rsidRDefault="00FA474D" w:rsidP="00540F2B">
            <w:pPr>
              <w:rPr>
                <w:rFonts w:ascii="Calibri" w:eastAsia="Calibri" w:hAnsi="Calibri" w:cs="Calibri"/>
                <w:bCs/>
              </w:rPr>
            </w:pPr>
            <w:r>
              <w:rPr>
                <w:rFonts w:ascii="Calibri" w:eastAsia="Calibri" w:hAnsi="Calibri" w:cs="Calibri"/>
                <w:i/>
              </w:rPr>
              <w:t>(Max. 250 words)</w:t>
            </w:r>
          </w:p>
        </w:tc>
      </w:tr>
      <w:tr w:rsidR="00FA474D" w14:paraId="7F643DE3" w14:textId="77777777" w:rsidTr="00540F2B">
        <w:trPr>
          <w:trHeight w:val="557"/>
        </w:trPr>
        <w:tc>
          <w:tcPr>
            <w:tcW w:w="2130" w:type="dxa"/>
            <w:tcBorders>
              <w:right w:val="single" w:sz="4" w:space="0" w:color="000000"/>
            </w:tcBorders>
            <w:vAlign w:val="center"/>
          </w:tcPr>
          <w:p w14:paraId="494151D1" w14:textId="77777777" w:rsidR="00FA474D" w:rsidRDefault="00FA47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9EC9DDC"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14:paraId="3570E015" w14:textId="77777777" w:rsidR="00FA474D" w:rsidRDefault="00115982" w:rsidP="00540F2B">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6515354"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8F6A538"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92D17CE"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1F7181A" w14:textId="77777777" w:rsidR="00FA474D" w:rsidRDefault="00FA47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3A72042"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7073F97D" w14:textId="77777777" w:rsidTr="00540F2B">
        <w:tc>
          <w:tcPr>
            <w:tcW w:w="2130" w:type="dxa"/>
            <w:vMerge w:val="restart"/>
            <w:vAlign w:val="center"/>
          </w:tcPr>
          <w:p w14:paraId="7D8D5904" w14:textId="77777777" w:rsidR="00115982" w:rsidRDefault="00115982" w:rsidP="00540F2B">
            <w:r>
              <w:rPr>
                <w:rFonts w:ascii="Calibri" w:eastAsia="Calibri" w:hAnsi="Calibri" w:cs="Calibri"/>
                <w:b/>
              </w:rPr>
              <w:t>Expected Deliverable/Results/</w:t>
            </w:r>
          </w:p>
          <w:p w14:paraId="329CF4E0"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A6B0A1E"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700B73" w14:textId="77777777" w:rsidR="00115982" w:rsidRDefault="00115982" w:rsidP="00540F2B">
            <w:pPr>
              <w:ind w:left="4853"/>
              <w:rPr>
                <w:rFonts w:ascii="Calibri" w:eastAsia="Calibri" w:hAnsi="Calibri" w:cs="Calibri"/>
                <w:bCs/>
              </w:rPr>
            </w:pPr>
            <w:r>
              <w:rPr>
                <w:rFonts w:ascii="Calibri" w:eastAsia="Calibri" w:hAnsi="Calibri" w:cs="Calibri"/>
                <w:b/>
              </w:rPr>
              <w:t xml:space="preserve">7.6.2. </w:t>
            </w:r>
          </w:p>
        </w:tc>
      </w:tr>
      <w:tr w:rsidR="00115982" w14:paraId="76B42A1C" w14:textId="77777777" w:rsidTr="00540F2B">
        <w:tc>
          <w:tcPr>
            <w:tcW w:w="2130" w:type="dxa"/>
            <w:vMerge/>
            <w:vAlign w:val="center"/>
          </w:tcPr>
          <w:p w14:paraId="2C3731E3"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C81A682"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4DDA948" w14:textId="77777777" w:rsidR="00115982" w:rsidRPr="005B2FD9" w:rsidRDefault="00115982" w:rsidP="00540F2B">
            <w:pPr>
              <w:ind w:left="720" w:hanging="720"/>
              <w:rPr>
                <w:rFonts w:ascii="Calibri" w:eastAsia="Calibri" w:hAnsi="Calibri" w:cs="Calibri"/>
              </w:rPr>
            </w:pPr>
            <w:r w:rsidRPr="00115982">
              <w:rPr>
                <w:rFonts w:ascii="Calibri" w:eastAsia="Calibri" w:hAnsi="Calibri" w:cs="Calibri"/>
              </w:rPr>
              <w:t>Praćenje napretka studenata u oblasti Blockchain</w:t>
            </w:r>
          </w:p>
        </w:tc>
      </w:tr>
      <w:tr w:rsidR="00115982" w14:paraId="3A937E32" w14:textId="77777777" w:rsidTr="00540F2B">
        <w:trPr>
          <w:trHeight w:val="472"/>
        </w:trPr>
        <w:tc>
          <w:tcPr>
            <w:tcW w:w="2130" w:type="dxa"/>
            <w:vMerge/>
            <w:vAlign w:val="center"/>
          </w:tcPr>
          <w:p w14:paraId="78C07738"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AA93B6"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CF1640A"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397B2F1"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DB8A330" w14:textId="77777777"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F5947E6"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14:paraId="5F2805C4"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1D72076C" w14:textId="77777777"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17CE2F77" w14:textId="77777777" w:rsidTr="00540F2B">
        <w:tc>
          <w:tcPr>
            <w:tcW w:w="2130" w:type="dxa"/>
            <w:vMerge/>
            <w:vAlign w:val="center"/>
          </w:tcPr>
          <w:p w14:paraId="475D1456"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8E20EB8"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35B7CC3"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14:paraId="4ABC1FAF" w14:textId="77777777" w:rsidTr="00540F2B">
        <w:trPr>
          <w:trHeight w:val="47"/>
        </w:trPr>
        <w:tc>
          <w:tcPr>
            <w:tcW w:w="2130" w:type="dxa"/>
            <w:vMerge/>
            <w:vAlign w:val="center"/>
          </w:tcPr>
          <w:p w14:paraId="5BFFADFD"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C2A0DE"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7A25C50"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30067703" w14:textId="77777777" w:rsidTr="00540F2B">
        <w:trPr>
          <w:trHeight w:val="404"/>
        </w:trPr>
        <w:tc>
          <w:tcPr>
            <w:tcW w:w="2130" w:type="dxa"/>
            <w:vAlign w:val="center"/>
          </w:tcPr>
          <w:p w14:paraId="2E186660" w14:textId="77777777" w:rsidR="00115982" w:rsidRDefault="00115982" w:rsidP="00540F2B">
            <w:pPr>
              <w:rPr>
                <w:rFonts w:ascii="Calibri" w:eastAsia="Calibri" w:hAnsi="Calibri" w:cs="Calibri"/>
              </w:rPr>
            </w:pPr>
          </w:p>
        </w:tc>
        <w:tc>
          <w:tcPr>
            <w:tcW w:w="1980" w:type="dxa"/>
            <w:vAlign w:val="center"/>
          </w:tcPr>
          <w:p w14:paraId="791C36A1"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A68C2D0"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15157901" w14:textId="77777777" w:rsidTr="00540F2B">
        <w:trPr>
          <w:trHeight w:val="482"/>
        </w:trPr>
        <w:tc>
          <w:tcPr>
            <w:tcW w:w="2130" w:type="dxa"/>
            <w:vMerge w:val="restart"/>
            <w:vAlign w:val="center"/>
          </w:tcPr>
          <w:p w14:paraId="03107294"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9084BFE"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3E5819E8"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4E6A076"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EA6BE23"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DD91470"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1BF1F0B8"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BAC8921"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2CEC304F" w14:textId="77777777" w:rsidTr="00540F2B">
        <w:trPr>
          <w:trHeight w:val="482"/>
        </w:trPr>
        <w:tc>
          <w:tcPr>
            <w:tcW w:w="2130" w:type="dxa"/>
            <w:vMerge/>
            <w:vAlign w:val="center"/>
          </w:tcPr>
          <w:p w14:paraId="73CFCFCF"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6643E1A"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4EAF0F56"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70D0D4EA" w14:textId="77777777" w:rsidTr="00540F2B">
        <w:trPr>
          <w:trHeight w:val="557"/>
        </w:trPr>
        <w:tc>
          <w:tcPr>
            <w:tcW w:w="2130" w:type="dxa"/>
            <w:tcBorders>
              <w:right w:val="single" w:sz="4" w:space="0" w:color="000000"/>
            </w:tcBorders>
            <w:vAlign w:val="center"/>
          </w:tcPr>
          <w:p w14:paraId="7C0606E9"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E440C0A"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38E849E"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D8288F2"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3CCAD2A"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E1C0AD6"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4D880C5"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684FC90" w14:textId="77777777"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14B0D264" w14:textId="77777777" w:rsidTr="00540F2B">
        <w:tc>
          <w:tcPr>
            <w:tcW w:w="2130" w:type="dxa"/>
            <w:vMerge w:val="restart"/>
            <w:vAlign w:val="center"/>
          </w:tcPr>
          <w:p w14:paraId="06D9D4FE" w14:textId="77777777" w:rsidR="00115982" w:rsidRDefault="00115982" w:rsidP="00540F2B">
            <w:r>
              <w:rPr>
                <w:rFonts w:ascii="Calibri" w:eastAsia="Calibri" w:hAnsi="Calibri" w:cs="Calibri"/>
                <w:b/>
              </w:rPr>
              <w:t>Expected Deliverable/Results/</w:t>
            </w:r>
          </w:p>
          <w:p w14:paraId="6DCCBBFC"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25496B9"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22731DD" w14:textId="77777777" w:rsidR="00115982" w:rsidRDefault="00115982" w:rsidP="00540F2B">
            <w:pPr>
              <w:ind w:left="4853"/>
              <w:rPr>
                <w:rFonts w:ascii="Calibri" w:eastAsia="Calibri" w:hAnsi="Calibri" w:cs="Calibri"/>
                <w:bCs/>
              </w:rPr>
            </w:pPr>
            <w:r>
              <w:rPr>
                <w:rFonts w:ascii="Calibri" w:eastAsia="Calibri" w:hAnsi="Calibri" w:cs="Calibri"/>
                <w:b/>
              </w:rPr>
              <w:t xml:space="preserve">7.6.3. </w:t>
            </w:r>
          </w:p>
        </w:tc>
      </w:tr>
      <w:tr w:rsidR="00115982" w:rsidRPr="00E5320B" w14:paraId="6D2A0622" w14:textId="77777777" w:rsidTr="00540F2B">
        <w:tc>
          <w:tcPr>
            <w:tcW w:w="2130" w:type="dxa"/>
            <w:vMerge/>
            <w:vAlign w:val="center"/>
          </w:tcPr>
          <w:p w14:paraId="5E83F768"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7B729A6"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8C5891E" w14:textId="77777777" w:rsidR="00115982" w:rsidRPr="00435385" w:rsidRDefault="00115982"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115982" w14:paraId="0DC9BD0F" w14:textId="77777777" w:rsidTr="00540F2B">
        <w:trPr>
          <w:trHeight w:val="472"/>
        </w:trPr>
        <w:tc>
          <w:tcPr>
            <w:tcW w:w="2130" w:type="dxa"/>
            <w:vMerge/>
            <w:vAlign w:val="center"/>
          </w:tcPr>
          <w:p w14:paraId="003A3613" w14:textId="77777777" w:rsidR="00115982" w:rsidRPr="00435385"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543923C9"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F1EA84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62B180B"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E462CD1" w14:textId="77777777"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532516C"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14:paraId="566A940B"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51BE54D8" w14:textId="77777777"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68733E08" w14:textId="77777777" w:rsidTr="00540F2B">
        <w:tc>
          <w:tcPr>
            <w:tcW w:w="2130" w:type="dxa"/>
            <w:vMerge/>
            <w:vAlign w:val="center"/>
          </w:tcPr>
          <w:p w14:paraId="0F66B315"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1F0DCCE"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053C32C"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14:paraId="5A2682D3" w14:textId="77777777" w:rsidTr="00540F2B">
        <w:trPr>
          <w:trHeight w:val="47"/>
        </w:trPr>
        <w:tc>
          <w:tcPr>
            <w:tcW w:w="2130" w:type="dxa"/>
            <w:vMerge/>
            <w:vAlign w:val="center"/>
          </w:tcPr>
          <w:p w14:paraId="281FAAF3"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EDF149"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04E6287"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42E6C13E" w14:textId="77777777" w:rsidTr="00540F2B">
        <w:trPr>
          <w:trHeight w:val="404"/>
        </w:trPr>
        <w:tc>
          <w:tcPr>
            <w:tcW w:w="2130" w:type="dxa"/>
            <w:vAlign w:val="center"/>
          </w:tcPr>
          <w:p w14:paraId="1275B1D2" w14:textId="77777777" w:rsidR="00115982" w:rsidRDefault="00115982" w:rsidP="00540F2B">
            <w:pPr>
              <w:rPr>
                <w:rFonts w:ascii="Calibri" w:eastAsia="Calibri" w:hAnsi="Calibri" w:cs="Calibri"/>
              </w:rPr>
            </w:pPr>
          </w:p>
        </w:tc>
        <w:tc>
          <w:tcPr>
            <w:tcW w:w="1980" w:type="dxa"/>
            <w:vAlign w:val="center"/>
          </w:tcPr>
          <w:p w14:paraId="48338CFF"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CB4E5F4"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23AC9D03" w14:textId="77777777" w:rsidTr="00540F2B">
        <w:trPr>
          <w:trHeight w:val="482"/>
        </w:trPr>
        <w:tc>
          <w:tcPr>
            <w:tcW w:w="2130" w:type="dxa"/>
            <w:vMerge w:val="restart"/>
            <w:vAlign w:val="center"/>
          </w:tcPr>
          <w:p w14:paraId="29904E40" w14:textId="77777777" w:rsidR="00115982" w:rsidRDefault="00115982"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2016C837"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250BAD17"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4BFC0D4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F96CA18"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6D3B802"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334714E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8F96BE2"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387AA56B" w14:textId="77777777" w:rsidTr="00540F2B">
        <w:trPr>
          <w:trHeight w:val="482"/>
        </w:trPr>
        <w:tc>
          <w:tcPr>
            <w:tcW w:w="2130" w:type="dxa"/>
            <w:vMerge/>
            <w:vAlign w:val="center"/>
          </w:tcPr>
          <w:p w14:paraId="301042C0"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ADD7E3D"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1E40D6BC"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71209D53" w14:textId="77777777" w:rsidTr="00540F2B">
        <w:trPr>
          <w:trHeight w:val="557"/>
        </w:trPr>
        <w:tc>
          <w:tcPr>
            <w:tcW w:w="2130" w:type="dxa"/>
            <w:tcBorders>
              <w:right w:val="single" w:sz="4" w:space="0" w:color="000000"/>
            </w:tcBorders>
            <w:vAlign w:val="center"/>
          </w:tcPr>
          <w:p w14:paraId="5428B969"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95DCC2F"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E6EF526"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BF96F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015C5"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A1FE057"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3EE1ECE"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B4066DA" w14:textId="77777777" w:rsidR="00FA474D" w:rsidRDefault="00FA474D"/>
    <w:p w14:paraId="40B669AD" w14:textId="77777777" w:rsidR="006118D3" w:rsidRDefault="006118D3" w:rsidP="006118D3"/>
    <w:p w14:paraId="3100D955" w14:textId="77777777"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6118D3" w14:paraId="76FA6BFA" w14:textId="77777777" w:rsidTr="00540F2B">
        <w:tc>
          <w:tcPr>
            <w:tcW w:w="2127" w:type="dxa"/>
            <w:vAlign w:val="center"/>
          </w:tcPr>
          <w:p w14:paraId="089E504C" w14:textId="77777777" w:rsidR="006118D3" w:rsidRDefault="006118D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C7B32D9" w14:textId="77777777" w:rsidR="006118D3" w:rsidRDefault="00E90F47"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5D5A945C" w14:textId="77777777" w:rsidR="006118D3" w:rsidRDefault="006118D3" w:rsidP="00540F2B">
            <w:pPr>
              <w:jc w:val="center"/>
              <w:rPr>
                <w:rFonts w:ascii="Calibri" w:eastAsia="Calibri" w:hAnsi="Calibri" w:cs="Calibri"/>
                <w:bCs/>
              </w:rPr>
            </w:pPr>
            <w:r>
              <w:rPr>
                <w:rFonts w:ascii="Calibri" w:eastAsia="Calibri" w:hAnsi="Calibri" w:cs="Calibri"/>
                <w:b/>
                <w:sz w:val="24"/>
                <w:szCs w:val="24"/>
              </w:rPr>
              <w:t>7.7.</w:t>
            </w:r>
          </w:p>
        </w:tc>
      </w:tr>
      <w:tr w:rsidR="006118D3" w14:paraId="59C1348E" w14:textId="77777777" w:rsidTr="00540F2B">
        <w:trPr>
          <w:trHeight w:val="493"/>
        </w:trPr>
        <w:tc>
          <w:tcPr>
            <w:tcW w:w="2127" w:type="dxa"/>
            <w:vAlign w:val="center"/>
          </w:tcPr>
          <w:p w14:paraId="000D5EDE" w14:textId="77777777" w:rsidR="006118D3" w:rsidRDefault="006118D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BFD26AB" w14:textId="77777777" w:rsidR="006118D3" w:rsidRPr="008F0EDC" w:rsidRDefault="006118D3" w:rsidP="00540F2B">
            <w:pPr>
              <w:rPr>
                <w:rFonts w:ascii="Calibri" w:eastAsia="Calibri" w:hAnsi="Calibri" w:cs="Calibri"/>
                <w:lang w:val="en-US"/>
              </w:rPr>
            </w:pPr>
            <w:r w:rsidRPr="006118D3">
              <w:rPr>
                <w:rFonts w:ascii="Calibri" w:eastAsia="Calibri" w:hAnsi="Calibri" w:cs="Calibri"/>
              </w:rPr>
              <w:t>Evaluacija performansi</w:t>
            </w:r>
          </w:p>
        </w:tc>
      </w:tr>
      <w:tr w:rsidR="006118D3" w14:paraId="3C3E8815" w14:textId="77777777" w:rsidTr="00540F2B">
        <w:trPr>
          <w:trHeight w:val="493"/>
        </w:trPr>
        <w:tc>
          <w:tcPr>
            <w:tcW w:w="2127" w:type="dxa"/>
            <w:vAlign w:val="center"/>
          </w:tcPr>
          <w:p w14:paraId="640A092B" w14:textId="77777777" w:rsidR="006118D3" w:rsidRDefault="006118D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00EB1CD" w14:textId="77777777" w:rsidR="006118D3" w:rsidRPr="006118D3" w:rsidRDefault="006118D3" w:rsidP="006118D3">
            <w:r w:rsidRPr="006118D3">
              <w:t>Pretpostavka: Studenti su aktivno uključeni u proces učenja i završili su potrebne zadatke.</w:t>
            </w:r>
          </w:p>
          <w:p w14:paraId="7EC7F6FC" w14:textId="77777777" w:rsidR="006118D3" w:rsidRPr="006118D3" w:rsidRDefault="006118D3" w:rsidP="006118D3">
            <w:r w:rsidRPr="006118D3">
              <w:t>Pretpostavka: Izabrane metode ocenjivanja tačno odražavaju razumevanje i veštine studenata u odgovarajućim oblastima.</w:t>
            </w:r>
          </w:p>
          <w:p w14:paraId="585B28F1" w14:textId="77777777"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14:paraId="04EC3014" w14:textId="77777777" w:rsidTr="00540F2B">
        <w:trPr>
          <w:trHeight w:val="493"/>
        </w:trPr>
        <w:tc>
          <w:tcPr>
            <w:tcW w:w="2127" w:type="dxa"/>
            <w:vAlign w:val="center"/>
          </w:tcPr>
          <w:p w14:paraId="45F76200" w14:textId="77777777" w:rsidR="006118D3" w:rsidRDefault="006118D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E7761B5" w14:textId="77777777" w:rsidR="006118D3" w:rsidRPr="006118D3" w:rsidRDefault="006118D3" w:rsidP="006118D3">
            <w:pPr>
              <w:rPr>
                <w:lang w:val="en-US"/>
              </w:rPr>
            </w:pPr>
            <w:r w:rsidRPr="006118D3">
              <w:t>Ova aktivnost podrazumeva sprovođenje ocenjivanja performansi studenata u oblastima DevOps, Blockchaina i veštačke inteligencije (AI). Ocenjivanje će se bazirati na različitim metodama kao što su testiranje, praktični zadaci, projekti i prezentacije. Cilj je proceniti razumevanje i veštine studenata u odgovarajućim oblastima i pružiti povratne informacije kako bi se dalje unapredio proces obuke.</w:t>
            </w:r>
          </w:p>
        </w:tc>
      </w:tr>
      <w:tr w:rsidR="006118D3" w14:paraId="593E36CB" w14:textId="77777777" w:rsidTr="00540F2B">
        <w:trPr>
          <w:trHeight w:val="493"/>
        </w:trPr>
        <w:tc>
          <w:tcPr>
            <w:tcW w:w="2127" w:type="dxa"/>
            <w:vAlign w:val="center"/>
          </w:tcPr>
          <w:p w14:paraId="73FD2224" w14:textId="77777777" w:rsidR="006118D3" w:rsidRDefault="006118D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5113A5BB" w14:textId="77777777" w:rsidR="006118D3" w:rsidRPr="002215A2" w:rsidRDefault="006118D3" w:rsidP="006118D3">
            <w:r w:rsidRPr="002215A2">
              <w:rPr>
                <w:b/>
                <w:bCs/>
              </w:rPr>
              <w:t>7.</w:t>
            </w:r>
            <w:r>
              <w:rPr>
                <w:b/>
                <w:bCs/>
              </w:rPr>
              <w:t>7</w:t>
            </w:r>
            <w:r w:rsidRPr="002215A2">
              <w:rPr>
                <w:b/>
                <w:bCs/>
              </w:rPr>
              <w:t>.1.</w:t>
            </w:r>
            <w:r w:rsidRPr="002215A2">
              <w:t xml:space="preserve"> Evaluacija performansi studenata u oblasti DevOps</w:t>
            </w:r>
          </w:p>
          <w:p w14:paraId="79C9CB13" w14:textId="77777777" w:rsidR="006118D3" w:rsidRPr="002215A2" w:rsidRDefault="006118D3" w:rsidP="006118D3">
            <w:r w:rsidRPr="002215A2">
              <w:rPr>
                <w:b/>
                <w:bCs/>
              </w:rPr>
              <w:t>7.</w:t>
            </w:r>
            <w:r>
              <w:rPr>
                <w:b/>
                <w:bCs/>
              </w:rPr>
              <w:t>7</w:t>
            </w:r>
            <w:r w:rsidRPr="002215A2">
              <w:rPr>
                <w:b/>
                <w:bCs/>
              </w:rPr>
              <w:t>.2.</w:t>
            </w:r>
            <w:r w:rsidRPr="002215A2">
              <w:t xml:space="preserve"> Evaluacija performansi studenata u oblasti Blockchaina</w:t>
            </w:r>
          </w:p>
          <w:p w14:paraId="4D80976E" w14:textId="77777777" w:rsidR="006118D3" w:rsidRPr="00605AE9" w:rsidRDefault="006118D3" w:rsidP="00540F2B">
            <w:r w:rsidRPr="002215A2">
              <w:rPr>
                <w:b/>
                <w:bCs/>
              </w:rPr>
              <w:t>7.</w:t>
            </w:r>
            <w:r>
              <w:rPr>
                <w:b/>
                <w:bCs/>
              </w:rPr>
              <w:t>7</w:t>
            </w:r>
            <w:r w:rsidRPr="002215A2">
              <w:rPr>
                <w:b/>
                <w:bCs/>
              </w:rPr>
              <w:t>.3.</w:t>
            </w:r>
            <w:r w:rsidRPr="002215A2">
              <w:t xml:space="preserve"> Evaluacija performansi studenata u oblasti veštačke inteligencije (AI)</w:t>
            </w:r>
          </w:p>
        </w:tc>
      </w:tr>
      <w:tr w:rsidR="006118D3" w14:paraId="178968A0" w14:textId="77777777" w:rsidTr="00540F2B">
        <w:trPr>
          <w:trHeight w:val="493"/>
        </w:trPr>
        <w:tc>
          <w:tcPr>
            <w:tcW w:w="2127" w:type="dxa"/>
            <w:vAlign w:val="center"/>
          </w:tcPr>
          <w:p w14:paraId="42C8EFCC" w14:textId="77777777" w:rsidR="006118D3" w:rsidRDefault="006118D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1A44E16" w14:textId="77777777" w:rsidR="006118D3" w:rsidRPr="006118D3" w:rsidRDefault="006118D3" w:rsidP="00540F2B">
            <w:pPr>
              <w:rPr>
                <w:rFonts w:ascii="Calibri" w:eastAsia="Calibri" w:hAnsi="Calibri" w:cs="Calibri"/>
              </w:rPr>
            </w:pPr>
            <w:r>
              <w:rPr>
                <w:rFonts w:ascii="Calibri" w:eastAsia="Calibri" w:hAnsi="Calibri" w:cs="Calibri"/>
              </w:rPr>
              <w:t>M8</w:t>
            </w:r>
          </w:p>
        </w:tc>
        <w:tc>
          <w:tcPr>
            <w:tcW w:w="2551" w:type="dxa"/>
            <w:vAlign w:val="center"/>
          </w:tcPr>
          <w:p w14:paraId="075467D4" w14:textId="77777777" w:rsidR="006118D3" w:rsidRDefault="006118D3" w:rsidP="00540F2B">
            <w:r>
              <w:rPr>
                <w:rFonts w:ascii="Calibri" w:eastAsia="Calibri" w:hAnsi="Calibri" w:cs="Calibri"/>
                <w:b/>
              </w:rPr>
              <w:t xml:space="preserve">Estimated End Date </w:t>
            </w:r>
          </w:p>
          <w:p w14:paraId="4C1FEE95" w14:textId="77777777" w:rsidR="006118D3" w:rsidRDefault="006118D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010974F"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3CC0A73D" w14:textId="77777777" w:rsidTr="00540F2B">
        <w:trPr>
          <w:trHeight w:val="493"/>
        </w:trPr>
        <w:tc>
          <w:tcPr>
            <w:tcW w:w="2127" w:type="dxa"/>
            <w:vAlign w:val="center"/>
          </w:tcPr>
          <w:p w14:paraId="0D7F7B13" w14:textId="77777777" w:rsidR="006118D3" w:rsidRDefault="006118D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6EA14AD4" w14:textId="77777777" w:rsidR="006118D3" w:rsidRDefault="006118D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6118D3" w14:paraId="7E1BFAC4" w14:textId="77777777" w:rsidTr="00540F2B">
        <w:trPr>
          <w:trHeight w:val="493"/>
        </w:trPr>
        <w:tc>
          <w:tcPr>
            <w:tcW w:w="2127" w:type="dxa"/>
            <w:vAlign w:val="center"/>
          </w:tcPr>
          <w:p w14:paraId="45DC991D" w14:textId="77777777" w:rsidR="006118D3" w:rsidRDefault="006118D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3AEAD21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5D8A8D0D"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27521D9E"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1446ED79"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01101D8"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27806881"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435D6B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07ACDEC"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223AAD5B" w14:textId="77777777"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40192EA3" w14:textId="77777777"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11EEDFF"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A9D0DC1"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36256ED8"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51A241E"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6E86FF5" w14:textId="77777777" w:rsidR="006118D3"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imec - Belgija</w:t>
            </w:r>
          </w:p>
        </w:tc>
      </w:tr>
      <w:tr w:rsidR="006118D3" w14:paraId="7F2542E3" w14:textId="77777777" w:rsidTr="00540F2B">
        <w:trPr>
          <w:trHeight w:val="493"/>
        </w:trPr>
        <w:tc>
          <w:tcPr>
            <w:tcW w:w="2127" w:type="dxa"/>
            <w:vAlign w:val="center"/>
          </w:tcPr>
          <w:p w14:paraId="12703F92" w14:textId="77777777" w:rsidR="006118D3" w:rsidRDefault="006118D3" w:rsidP="00540F2B">
            <w:r>
              <w:rPr>
                <w:rFonts w:ascii="Calibri" w:eastAsia="Calibri" w:hAnsi="Calibri" w:cs="Calibri"/>
                <w:b/>
              </w:rPr>
              <w:lastRenderedPageBreak/>
              <w:t>Costs</w:t>
            </w:r>
          </w:p>
          <w:p w14:paraId="77437C02" w14:textId="77777777" w:rsidR="006118D3" w:rsidRDefault="006118D3"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2F94CDD" w14:textId="77777777" w:rsidR="006118D3" w:rsidRPr="006118D3" w:rsidRDefault="006118D3" w:rsidP="006118D3">
            <w:pPr>
              <w:spacing w:before="240" w:after="240"/>
            </w:pPr>
            <w:r w:rsidRPr="006118D3">
              <w:t>Pripremu i izradu materijala za ocenjivanje.</w:t>
            </w:r>
          </w:p>
          <w:p w14:paraId="6106A91A" w14:textId="77777777" w:rsidR="006118D3" w:rsidRPr="006118D3" w:rsidRDefault="006118D3" w:rsidP="006118D3">
            <w:pPr>
              <w:spacing w:before="240" w:after="240"/>
            </w:pPr>
            <w:r w:rsidRPr="006118D3">
              <w:t>Organizaciju prostora i tehničke opreme za sprovođenje testova i praktičnih zadataka.</w:t>
            </w:r>
          </w:p>
          <w:p w14:paraId="57923D29" w14:textId="77777777" w:rsidR="006118D3" w:rsidRPr="006118D3" w:rsidRDefault="006118D3" w:rsidP="006118D3">
            <w:pPr>
              <w:spacing w:before="240" w:after="240"/>
            </w:pPr>
            <w:r w:rsidRPr="006118D3">
              <w:t>Vreme nastavnog osoblja i stručnjaka za ocenjivanje i pružanje povratnih informacija.</w:t>
            </w:r>
          </w:p>
          <w:p w14:paraId="20412B42" w14:textId="77777777" w:rsidR="006118D3" w:rsidRPr="00605AE9" w:rsidRDefault="006118D3" w:rsidP="006118D3">
            <w:pPr>
              <w:spacing w:before="240" w:after="240"/>
            </w:pPr>
            <w:r w:rsidRPr="006118D3">
              <w:t>Moguće troškove izrade sertifikata ili priznanja za najbolje rezultate.</w:t>
            </w:r>
          </w:p>
        </w:tc>
      </w:tr>
    </w:tbl>
    <w:p w14:paraId="5383FC58" w14:textId="77777777" w:rsidR="006118D3" w:rsidRDefault="006118D3" w:rsidP="006118D3"/>
    <w:p w14:paraId="09749BCE" w14:textId="77777777" w:rsidR="006118D3" w:rsidRDefault="006118D3" w:rsidP="006118D3">
      <w:r>
        <w:rPr>
          <w:b/>
          <w:sz w:val="24"/>
          <w:szCs w:val="24"/>
        </w:rPr>
        <w:t>Deliverables/results/outcomes</w:t>
      </w:r>
    </w:p>
    <w:p w14:paraId="5989ED86" w14:textId="77777777"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6118D3" w14:paraId="10F4E5D2" w14:textId="77777777" w:rsidTr="00540F2B">
        <w:tc>
          <w:tcPr>
            <w:tcW w:w="2130" w:type="dxa"/>
            <w:vMerge w:val="restart"/>
            <w:vAlign w:val="center"/>
          </w:tcPr>
          <w:p w14:paraId="1B6A16A8" w14:textId="77777777" w:rsidR="006118D3" w:rsidRDefault="006118D3" w:rsidP="00540F2B">
            <w:r>
              <w:rPr>
                <w:rFonts w:ascii="Calibri" w:eastAsia="Calibri" w:hAnsi="Calibri" w:cs="Calibri"/>
                <w:b/>
              </w:rPr>
              <w:t>Expected Deliverable/Results/</w:t>
            </w:r>
          </w:p>
          <w:p w14:paraId="4FF3F0DD" w14:textId="77777777" w:rsidR="006118D3" w:rsidRDefault="006118D3"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C6C3336" w14:textId="77777777" w:rsidR="006118D3" w:rsidRDefault="006118D3"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DF59228" w14:textId="77777777" w:rsidR="006118D3" w:rsidRDefault="006118D3" w:rsidP="00540F2B">
            <w:pPr>
              <w:ind w:left="4853"/>
              <w:rPr>
                <w:rFonts w:ascii="Calibri" w:eastAsia="Calibri" w:hAnsi="Calibri" w:cs="Calibri"/>
                <w:bCs/>
              </w:rPr>
            </w:pPr>
            <w:r>
              <w:rPr>
                <w:rFonts w:ascii="Calibri" w:eastAsia="Calibri" w:hAnsi="Calibri" w:cs="Calibri"/>
                <w:b/>
              </w:rPr>
              <w:t xml:space="preserve">7.7.1. </w:t>
            </w:r>
          </w:p>
        </w:tc>
      </w:tr>
      <w:tr w:rsidR="006118D3" w14:paraId="139C0A3C" w14:textId="77777777" w:rsidTr="00540F2B">
        <w:tc>
          <w:tcPr>
            <w:tcW w:w="2130" w:type="dxa"/>
            <w:vMerge/>
            <w:vAlign w:val="center"/>
          </w:tcPr>
          <w:p w14:paraId="1E21623D"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1C27370" w14:textId="77777777" w:rsidR="006118D3" w:rsidRDefault="006118D3"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BD348C9" w14:textId="77777777" w:rsidR="006118D3" w:rsidRPr="005B2FD9" w:rsidRDefault="006118D3"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6118D3" w14:paraId="69703C53" w14:textId="77777777" w:rsidTr="00540F2B">
        <w:trPr>
          <w:trHeight w:val="472"/>
        </w:trPr>
        <w:tc>
          <w:tcPr>
            <w:tcW w:w="2130" w:type="dxa"/>
            <w:vMerge/>
            <w:vAlign w:val="center"/>
          </w:tcPr>
          <w:p w14:paraId="644167A7"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3252ED" w14:textId="77777777" w:rsidR="006118D3" w:rsidRDefault="006118D3"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1A41F18"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049C31F" w14:textId="77777777" w:rsidR="006118D3" w:rsidRDefault="006118D3"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8CF4936" w14:textId="77777777" w:rsidR="006118D3" w:rsidRDefault="006118D3"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3388B5C"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Event</w:t>
            </w:r>
          </w:p>
          <w:p w14:paraId="5B473418" w14:textId="77777777" w:rsidR="006118D3" w:rsidRDefault="006118D3" w:rsidP="00540F2B">
            <w:r>
              <w:rPr>
                <w:rFonts w:ascii="Impact" w:eastAsia="Impact" w:hAnsi="Impact" w:cs="Impact"/>
              </w:rPr>
              <w:t xml:space="preserve">x  </w:t>
            </w:r>
            <w:r>
              <w:rPr>
                <w:rFonts w:ascii="Calibri" w:eastAsia="Calibri" w:hAnsi="Calibri" w:cs="Calibri"/>
                <w:color w:val="000000"/>
              </w:rPr>
              <w:t xml:space="preserve">Report </w:t>
            </w:r>
          </w:p>
          <w:p w14:paraId="55A6574E" w14:textId="77777777" w:rsidR="006118D3" w:rsidRDefault="006118D3"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14:paraId="481BB875" w14:textId="77777777" w:rsidTr="00540F2B">
        <w:tc>
          <w:tcPr>
            <w:tcW w:w="2130" w:type="dxa"/>
            <w:vMerge/>
            <w:vAlign w:val="center"/>
          </w:tcPr>
          <w:p w14:paraId="11C73910"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2E4C66C" w14:textId="77777777" w:rsidR="006118D3" w:rsidRDefault="006118D3"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D9CEC22" w14:textId="77777777" w:rsidR="006118D3"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DevOps putem testova, praktičnih zadataka i projekata. Cilj je merenje njihovog razumevanja i primene DevOps principa i tehnika.</w:t>
            </w:r>
          </w:p>
        </w:tc>
      </w:tr>
      <w:tr w:rsidR="006118D3" w14:paraId="24B67D42" w14:textId="77777777" w:rsidTr="00540F2B">
        <w:trPr>
          <w:trHeight w:val="47"/>
        </w:trPr>
        <w:tc>
          <w:tcPr>
            <w:tcW w:w="2130" w:type="dxa"/>
            <w:vMerge/>
            <w:vAlign w:val="center"/>
          </w:tcPr>
          <w:p w14:paraId="6A802DC1"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68295E" w14:textId="77777777" w:rsidR="006118D3" w:rsidRDefault="006118D3"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107D657"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496521C3" w14:textId="77777777" w:rsidTr="00540F2B">
        <w:trPr>
          <w:trHeight w:val="404"/>
        </w:trPr>
        <w:tc>
          <w:tcPr>
            <w:tcW w:w="2130" w:type="dxa"/>
            <w:vAlign w:val="center"/>
          </w:tcPr>
          <w:p w14:paraId="07F0028E" w14:textId="77777777" w:rsidR="006118D3" w:rsidRDefault="006118D3" w:rsidP="00540F2B">
            <w:pPr>
              <w:rPr>
                <w:rFonts w:ascii="Calibri" w:eastAsia="Calibri" w:hAnsi="Calibri" w:cs="Calibri"/>
              </w:rPr>
            </w:pPr>
          </w:p>
        </w:tc>
        <w:tc>
          <w:tcPr>
            <w:tcW w:w="1980" w:type="dxa"/>
            <w:vAlign w:val="center"/>
          </w:tcPr>
          <w:p w14:paraId="1D9EBBB2" w14:textId="77777777" w:rsidR="006118D3" w:rsidRDefault="006118D3"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D935D09" w14:textId="77777777" w:rsidR="006118D3" w:rsidRDefault="006118D3" w:rsidP="00540F2B">
            <w:pPr>
              <w:rPr>
                <w:rFonts w:ascii="Calibri" w:eastAsia="Calibri" w:hAnsi="Calibri" w:cs="Calibri"/>
              </w:rPr>
            </w:pPr>
            <w:r>
              <w:rPr>
                <w:rFonts w:ascii="Calibri" w:eastAsia="Calibri" w:hAnsi="Calibri" w:cs="Calibri"/>
              </w:rPr>
              <w:t>Srpski, engleski</w:t>
            </w:r>
          </w:p>
        </w:tc>
      </w:tr>
      <w:tr w:rsidR="006118D3" w14:paraId="4F715E24" w14:textId="77777777" w:rsidTr="00540F2B">
        <w:trPr>
          <w:trHeight w:val="482"/>
        </w:trPr>
        <w:tc>
          <w:tcPr>
            <w:tcW w:w="2130" w:type="dxa"/>
            <w:vMerge w:val="restart"/>
            <w:vAlign w:val="center"/>
          </w:tcPr>
          <w:p w14:paraId="47CCFEE5" w14:textId="77777777" w:rsidR="006118D3" w:rsidRDefault="006118D3"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E5B74DB" w14:textId="77777777" w:rsidR="006118D3" w:rsidRDefault="00F6504D" w:rsidP="00540F2B">
            <w:r>
              <w:rPr>
                <w:rFonts w:ascii="MS Gothic" w:eastAsia="MS Gothic" w:hAnsi="MS Gothic" w:cs="MS Gothic"/>
                <w:color w:val="000000"/>
              </w:rPr>
              <w:t>☐</w:t>
            </w:r>
            <w:r w:rsidR="006118D3">
              <w:rPr>
                <w:rFonts w:ascii="Calibri" w:eastAsia="Calibri" w:hAnsi="Calibri" w:cs="Calibri"/>
              </w:rPr>
              <w:t xml:space="preserve">Teaching staff </w:t>
            </w:r>
          </w:p>
          <w:p w14:paraId="359EAAFC"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3124C95"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010AB1A"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A80B60C" w14:textId="77777777" w:rsidR="006118D3" w:rsidRDefault="00F6504D" w:rsidP="00540F2B">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14:paraId="66D4CDA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CE1D9E8"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14:paraId="3CB934B0" w14:textId="77777777" w:rsidTr="00540F2B">
        <w:trPr>
          <w:trHeight w:val="482"/>
        </w:trPr>
        <w:tc>
          <w:tcPr>
            <w:tcW w:w="2130" w:type="dxa"/>
            <w:vMerge/>
            <w:vAlign w:val="center"/>
          </w:tcPr>
          <w:p w14:paraId="4B356225"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A0301D4" w14:textId="77777777" w:rsidR="006118D3" w:rsidRDefault="006118D3" w:rsidP="00540F2B">
            <w:pPr>
              <w:ind w:left="708" w:hanging="708"/>
            </w:pPr>
            <w:r>
              <w:rPr>
                <w:rFonts w:ascii="Calibri" w:eastAsia="Calibri" w:hAnsi="Calibri" w:cs="Calibri"/>
                <w:i/>
              </w:rPr>
              <w:t xml:space="preserve">If you selected 'Other', please identify these target groups. </w:t>
            </w:r>
          </w:p>
          <w:p w14:paraId="4069FA6E" w14:textId="77777777" w:rsidR="006118D3" w:rsidRDefault="006118D3" w:rsidP="00540F2B">
            <w:pPr>
              <w:rPr>
                <w:rFonts w:ascii="Calibri" w:eastAsia="Calibri" w:hAnsi="Calibri" w:cs="Calibri"/>
                <w:bCs/>
              </w:rPr>
            </w:pPr>
            <w:r>
              <w:rPr>
                <w:rFonts w:ascii="Calibri" w:eastAsia="Calibri" w:hAnsi="Calibri" w:cs="Calibri"/>
                <w:i/>
              </w:rPr>
              <w:t>(Max. 250 words)</w:t>
            </w:r>
          </w:p>
        </w:tc>
      </w:tr>
      <w:tr w:rsidR="006118D3" w14:paraId="5FC12993" w14:textId="77777777" w:rsidTr="00540F2B">
        <w:trPr>
          <w:trHeight w:val="557"/>
        </w:trPr>
        <w:tc>
          <w:tcPr>
            <w:tcW w:w="2130" w:type="dxa"/>
            <w:tcBorders>
              <w:right w:val="single" w:sz="4" w:space="0" w:color="000000"/>
            </w:tcBorders>
            <w:vAlign w:val="center"/>
          </w:tcPr>
          <w:p w14:paraId="28271EE7" w14:textId="77777777" w:rsidR="006118D3" w:rsidRDefault="006118D3"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D94B05"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4E200D7B"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EB1FB87"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D0B4DB2"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5B095D5"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70E300" w14:textId="77777777" w:rsidR="006118D3" w:rsidRDefault="006118D3"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064DD8C" w14:textId="77777777"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7C9C4C4E" w14:textId="77777777" w:rsidTr="00540F2B">
        <w:tc>
          <w:tcPr>
            <w:tcW w:w="2130" w:type="dxa"/>
            <w:vMerge w:val="restart"/>
            <w:vAlign w:val="center"/>
          </w:tcPr>
          <w:p w14:paraId="089401FB" w14:textId="77777777" w:rsidR="00F6504D" w:rsidRDefault="00F6504D" w:rsidP="00540F2B">
            <w:r>
              <w:rPr>
                <w:rFonts w:ascii="Calibri" w:eastAsia="Calibri" w:hAnsi="Calibri" w:cs="Calibri"/>
                <w:b/>
              </w:rPr>
              <w:t>Expected Deliverable/Results/</w:t>
            </w:r>
          </w:p>
          <w:p w14:paraId="311C9D8D"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1D4F9DF"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282BD12" w14:textId="77777777" w:rsidR="00F6504D" w:rsidRDefault="00F6504D" w:rsidP="00540F2B">
            <w:pPr>
              <w:ind w:left="4853"/>
              <w:rPr>
                <w:rFonts w:ascii="Calibri" w:eastAsia="Calibri" w:hAnsi="Calibri" w:cs="Calibri"/>
                <w:bCs/>
              </w:rPr>
            </w:pPr>
            <w:r>
              <w:rPr>
                <w:rFonts w:ascii="Calibri" w:eastAsia="Calibri" w:hAnsi="Calibri" w:cs="Calibri"/>
                <w:b/>
              </w:rPr>
              <w:t xml:space="preserve">7.7.2. </w:t>
            </w:r>
          </w:p>
        </w:tc>
      </w:tr>
      <w:tr w:rsidR="00F6504D" w14:paraId="163758CE" w14:textId="77777777" w:rsidTr="00540F2B">
        <w:tc>
          <w:tcPr>
            <w:tcW w:w="2130" w:type="dxa"/>
            <w:vMerge/>
            <w:vAlign w:val="center"/>
          </w:tcPr>
          <w:p w14:paraId="13283457"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86CA595"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B18EC8A" w14:textId="77777777" w:rsidR="00F6504D" w:rsidRPr="005B2FD9" w:rsidRDefault="00F6504D" w:rsidP="00540F2B">
            <w:pPr>
              <w:ind w:left="720" w:hanging="720"/>
              <w:rPr>
                <w:rFonts w:ascii="Calibri" w:eastAsia="Calibri" w:hAnsi="Calibri" w:cs="Calibri"/>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14:paraId="1F99696D" w14:textId="77777777" w:rsidTr="00540F2B">
        <w:trPr>
          <w:trHeight w:val="472"/>
        </w:trPr>
        <w:tc>
          <w:tcPr>
            <w:tcW w:w="2130" w:type="dxa"/>
            <w:vMerge/>
            <w:vAlign w:val="center"/>
          </w:tcPr>
          <w:p w14:paraId="6456952D"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A5BDFB"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9762FD5"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615DC91"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0FBB6685"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358A681"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1AF8607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459927D1"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rsidRPr="00E5320B" w14:paraId="2B5E7B98" w14:textId="77777777" w:rsidTr="00540F2B">
        <w:tc>
          <w:tcPr>
            <w:tcW w:w="2130" w:type="dxa"/>
            <w:vMerge/>
            <w:vAlign w:val="center"/>
          </w:tcPr>
          <w:p w14:paraId="5B6E2EAC"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D015F8B"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8BB0FEB" w14:textId="77777777" w:rsidR="00F6504D" w:rsidRPr="00435385" w:rsidRDefault="00F6504D" w:rsidP="00540F2B">
            <w:pPr>
              <w:rPr>
                <w:rFonts w:ascii="Calibri" w:eastAsia="Calibri" w:hAnsi="Calibri" w:cs="Calibri"/>
                <w:lang w:val="fr-FR"/>
              </w:rPr>
            </w:pPr>
            <w:r w:rsidRPr="00F6504D">
              <w:rPr>
                <w:rFonts w:ascii="Calibri" w:eastAsia="Calibri" w:hAnsi="Calibri" w:cs="Calibri"/>
              </w:rPr>
              <w:t xml:space="preserve">Sprovođenje ocenjivanja i procene performansi studenata u oblasti Blockchaina kroz testove, praktične zadatke i projekte. </w:t>
            </w:r>
            <w:r w:rsidRPr="00435385">
              <w:rPr>
                <w:rFonts w:ascii="Calibri" w:eastAsia="Calibri" w:hAnsi="Calibri" w:cs="Calibri"/>
                <w:lang w:val="fr-FR"/>
              </w:rPr>
              <w:t>Cilj je proceniti njihovo razumevanje i primenu Blockchain koncepta i tehnologija.</w:t>
            </w:r>
          </w:p>
        </w:tc>
      </w:tr>
      <w:tr w:rsidR="00F6504D" w14:paraId="472F3959" w14:textId="77777777" w:rsidTr="00540F2B">
        <w:trPr>
          <w:trHeight w:val="47"/>
        </w:trPr>
        <w:tc>
          <w:tcPr>
            <w:tcW w:w="2130" w:type="dxa"/>
            <w:vMerge/>
            <w:vAlign w:val="center"/>
          </w:tcPr>
          <w:p w14:paraId="62B84C29" w14:textId="77777777"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534EA7D8"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89F957"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0319FF61" w14:textId="77777777" w:rsidTr="00540F2B">
        <w:trPr>
          <w:trHeight w:val="404"/>
        </w:trPr>
        <w:tc>
          <w:tcPr>
            <w:tcW w:w="2130" w:type="dxa"/>
            <w:vAlign w:val="center"/>
          </w:tcPr>
          <w:p w14:paraId="79B7F4C1" w14:textId="77777777" w:rsidR="00F6504D" w:rsidRDefault="00F6504D" w:rsidP="00540F2B">
            <w:pPr>
              <w:rPr>
                <w:rFonts w:ascii="Calibri" w:eastAsia="Calibri" w:hAnsi="Calibri" w:cs="Calibri"/>
              </w:rPr>
            </w:pPr>
          </w:p>
        </w:tc>
        <w:tc>
          <w:tcPr>
            <w:tcW w:w="1980" w:type="dxa"/>
            <w:vAlign w:val="center"/>
          </w:tcPr>
          <w:p w14:paraId="21357FC2"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C7301D5"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483E5E02" w14:textId="77777777" w:rsidTr="00540F2B">
        <w:trPr>
          <w:trHeight w:val="482"/>
        </w:trPr>
        <w:tc>
          <w:tcPr>
            <w:tcW w:w="2130" w:type="dxa"/>
            <w:vMerge w:val="restart"/>
            <w:vAlign w:val="center"/>
          </w:tcPr>
          <w:p w14:paraId="1766EC28" w14:textId="77777777"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27E6BAF"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26F60F6A"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48BA0C21"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7037C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0190625"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5B0D7109"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B65DEF"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7A8700D8" w14:textId="77777777" w:rsidTr="00540F2B">
        <w:trPr>
          <w:trHeight w:val="482"/>
        </w:trPr>
        <w:tc>
          <w:tcPr>
            <w:tcW w:w="2130" w:type="dxa"/>
            <w:vMerge/>
            <w:vAlign w:val="center"/>
          </w:tcPr>
          <w:p w14:paraId="1BA957CF"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A9A54F3"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1DB9C353"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62927D0D" w14:textId="77777777" w:rsidTr="00540F2B">
        <w:trPr>
          <w:trHeight w:val="557"/>
        </w:trPr>
        <w:tc>
          <w:tcPr>
            <w:tcW w:w="2130" w:type="dxa"/>
            <w:tcBorders>
              <w:right w:val="single" w:sz="4" w:space="0" w:color="000000"/>
            </w:tcBorders>
            <w:vAlign w:val="center"/>
          </w:tcPr>
          <w:p w14:paraId="2838596E"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4CB8749"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F11C972"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69F0A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342397F"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EA4762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655BF23"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8D445AC" w14:textId="77777777"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46EC5C13" w14:textId="77777777" w:rsidTr="00540F2B">
        <w:tc>
          <w:tcPr>
            <w:tcW w:w="2130" w:type="dxa"/>
            <w:vMerge w:val="restart"/>
            <w:vAlign w:val="center"/>
          </w:tcPr>
          <w:p w14:paraId="7281AB2D" w14:textId="77777777" w:rsidR="00F6504D" w:rsidRDefault="00F6504D" w:rsidP="00540F2B">
            <w:r>
              <w:rPr>
                <w:rFonts w:ascii="Calibri" w:eastAsia="Calibri" w:hAnsi="Calibri" w:cs="Calibri"/>
                <w:b/>
              </w:rPr>
              <w:t>Expected Deliverable/Results/</w:t>
            </w:r>
          </w:p>
          <w:p w14:paraId="7390D96D"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6F22303"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235D9AB" w14:textId="77777777" w:rsidR="00F6504D" w:rsidRDefault="00F6504D" w:rsidP="00540F2B">
            <w:pPr>
              <w:ind w:left="4853"/>
              <w:rPr>
                <w:rFonts w:ascii="Calibri" w:eastAsia="Calibri" w:hAnsi="Calibri" w:cs="Calibri"/>
                <w:bCs/>
              </w:rPr>
            </w:pPr>
            <w:r>
              <w:rPr>
                <w:rFonts w:ascii="Calibri" w:eastAsia="Calibri" w:hAnsi="Calibri" w:cs="Calibri"/>
                <w:b/>
              </w:rPr>
              <w:t xml:space="preserve">7.7.3. </w:t>
            </w:r>
          </w:p>
        </w:tc>
      </w:tr>
      <w:tr w:rsidR="00F6504D" w:rsidRPr="00E5320B" w14:paraId="0CB8F91D" w14:textId="77777777" w:rsidTr="00540F2B">
        <w:tc>
          <w:tcPr>
            <w:tcW w:w="2130" w:type="dxa"/>
            <w:vMerge/>
            <w:vAlign w:val="center"/>
          </w:tcPr>
          <w:p w14:paraId="74950E67"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5568CE4"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467C9E4" w14:textId="77777777" w:rsidR="00F6504D" w:rsidRPr="00435385" w:rsidRDefault="00F6504D"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F6504D" w14:paraId="0B0F1042" w14:textId="77777777" w:rsidTr="00540F2B">
        <w:trPr>
          <w:trHeight w:val="472"/>
        </w:trPr>
        <w:tc>
          <w:tcPr>
            <w:tcW w:w="2130" w:type="dxa"/>
            <w:vMerge/>
            <w:vAlign w:val="center"/>
          </w:tcPr>
          <w:p w14:paraId="2F397360" w14:textId="77777777"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4A0BF94C"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867C721"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04F13C1"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04B5B9FE"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AAD07CF"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6B11756D"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17D2BFA6"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7774496F" w14:textId="77777777" w:rsidTr="00540F2B">
        <w:tc>
          <w:tcPr>
            <w:tcW w:w="2130" w:type="dxa"/>
            <w:vMerge/>
            <w:vAlign w:val="center"/>
          </w:tcPr>
          <w:p w14:paraId="5BEF7C5B"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D829ABC"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676D272" w14:textId="77777777"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14:paraId="3E22BF66" w14:textId="77777777" w:rsidTr="00540F2B">
        <w:trPr>
          <w:trHeight w:val="47"/>
        </w:trPr>
        <w:tc>
          <w:tcPr>
            <w:tcW w:w="2130" w:type="dxa"/>
            <w:vMerge/>
            <w:vAlign w:val="center"/>
          </w:tcPr>
          <w:p w14:paraId="4332285A"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642D670"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D298D68"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7A2401E1" w14:textId="77777777" w:rsidTr="00540F2B">
        <w:trPr>
          <w:trHeight w:val="404"/>
        </w:trPr>
        <w:tc>
          <w:tcPr>
            <w:tcW w:w="2130" w:type="dxa"/>
            <w:vAlign w:val="center"/>
          </w:tcPr>
          <w:p w14:paraId="56158631" w14:textId="77777777" w:rsidR="00F6504D" w:rsidRDefault="00F6504D" w:rsidP="00540F2B">
            <w:pPr>
              <w:rPr>
                <w:rFonts w:ascii="Calibri" w:eastAsia="Calibri" w:hAnsi="Calibri" w:cs="Calibri"/>
              </w:rPr>
            </w:pPr>
          </w:p>
        </w:tc>
        <w:tc>
          <w:tcPr>
            <w:tcW w:w="1980" w:type="dxa"/>
            <w:vAlign w:val="center"/>
          </w:tcPr>
          <w:p w14:paraId="12C9F359"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889663C"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1EFF096C" w14:textId="77777777" w:rsidTr="00540F2B">
        <w:trPr>
          <w:trHeight w:val="482"/>
        </w:trPr>
        <w:tc>
          <w:tcPr>
            <w:tcW w:w="2130" w:type="dxa"/>
            <w:vMerge w:val="restart"/>
            <w:vAlign w:val="center"/>
          </w:tcPr>
          <w:p w14:paraId="52691F21" w14:textId="77777777"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5DC21B6"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09060C1A"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480AF1C6"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6EA18D6"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DC7B6C3"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31BB3BB2"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6EDE1DE"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3DF87FF2" w14:textId="77777777" w:rsidTr="00540F2B">
        <w:trPr>
          <w:trHeight w:val="482"/>
        </w:trPr>
        <w:tc>
          <w:tcPr>
            <w:tcW w:w="2130" w:type="dxa"/>
            <w:vMerge/>
            <w:vAlign w:val="center"/>
          </w:tcPr>
          <w:p w14:paraId="39192CCE"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5D8B9FF"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36643957"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078FA452" w14:textId="77777777" w:rsidTr="00540F2B">
        <w:trPr>
          <w:trHeight w:val="557"/>
        </w:trPr>
        <w:tc>
          <w:tcPr>
            <w:tcW w:w="2130" w:type="dxa"/>
            <w:tcBorders>
              <w:right w:val="single" w:sz="4" w:space="0" w:color="000000"/>
            </w:tcBorders>
            <w:vAlign w:val="center"/>
          </w:tcPr>
          <w:p w14:paraId="01512961" w14:textId="77777777" w:rsidR="00F6504D" w:rsidRDefault="00F6504D"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AD2623"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A9CD387"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D6B939C"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30A9449"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7E79721"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A9D81F6"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C9F8B46" w14:textId="77777777" w:rsidR="00F6504D" w:rsidRDefault="00F6504D"/>
    <w:p w14:paraId="7FAEB9B8" w14:textId="77777777" w:rsidR="00115982" w:rsidRDefault="00115982"/>
    <w:p w14:paraId="6D17B802" w14:textId="77777777"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D6C79" w14:paraId="50DA259F" w14:textId="77777777" w:rsidTr="00540F2B">
        <w:tc>
          <w:tcPr>
            <w:tcW w:w="2127" w:type="dxa"/>
            <w:vAlign w:val="center"/>
          </w:tcPr>
          <w:p w14:paraId="41FB21C8" w14:textId="77777777" w:rsidR="00BD6C79" w:rsidRDefault="00BD6C79"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5A4BD5A3" w14:textId="77777777" w:rsidR="00BD6C79" w:rsidRDefault="008E04E6"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2A4FC235" w14:textId="77777777" w:rsidR="00BD6C79" w:rsidRDefault="00BD6C79"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14:paraId="19FFBFE9" w14:textId="77777777" w:rsidTr="00540F2B">
        <w:trPr>
          <w:trHeight w:val="493"/>
        </w:trPr>
        <w:tc>
          <w:tcPr>
            <w:tcW w:w="2127" w:type="dxa"/>
            <w:vAlign w:val="center"/>
          </w:tcPr>
          <w:p w14:paraId="5BE231B5" w14:textId="77777777" w:rsidR="00BD6C79" w:rsidRDefault="00BD6C79"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0F99CAA4" w14:textId="77777777" w:rsidR="00BD6C79" w:rsidRPr="008F0EDC" w:rsidRDefault="00BD6C79" w:rsidP="00540F2B">
            <w:pPr>
              <w:rPr>
                <w:rFonts w:ascii="Calibri" w:eastAsia="Calibri" w:hAnsi="Calibri" w:cs="Calibri"/>
                <w:lang w:val="en-US"/>
              </w:rPr>
            </w:pPr>
            <w:r w:rsidRPr="00BD6C79">
              <w:rPr>
                <w:rFonts w:ascii="Calibri" w:eastAsia="Calibri" w:hAnsi="Calibri" w:cs="Calibri"/>
              </w:rPr>
              <w:t>Dodela sertifikata/priznanja</w:t>
            </w:r>
          </w:p>
        </w:tc>
      </w:tr>
      <w:tr w:rsidR="00BD6C79" w14:paraId="00B406B9" w14:textId="77777777" w:rsidTr="00540F2B">
        <w:trPr>
          <w:trHeight w:val="493"/>
        </w:trPr>
        <w:tc>
          <w:tcPr>
            <w:tcW w:w="2127" w:type="dxa"/>
            <w:vAlign w:val="center"/>
          </w:tcPr>
          <w:p w14:paraId="03720851" w14:textId="77777777" w:rsidR="00BD6C79" w:rsidRDefault="00BD6C79"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8B5C785" w14:textId="77777777" w:rsidR="00BD6C79" w:rsidRDefault="00BD6C79" w:rsidP="00540F2B">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14:paraId="0F24E53A" w14:textId="77777777" w:rsidTr="00540F2B">
        <w:trPr>
          <w:trHeight w:val="493"/>
        </w:trPr>
        <w:tc>
          <w:tcPr>
            <w:tcW w:w="2127" w:type="dxa"/>
            <w:vAlign w:val="center"/>
          </w:tcPr>
          <w:p w14:paraId="15728CAD" w14:textId="77777777" w:rsidR="00BD6C79" w:rsidRDefault="00BD6C79"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668B756E" w14:textId="77777777" w:rsidR="00BD6C79" w:rsidRPr="006118D3" w:rsidRDefault="00BD6C79" w:rsidP="00540F2B">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14:paraId="6A204098" w14:textId="77777777" w:rsidTr="00540F2B">
        <w:trPr>
          <w:trHeight w:val="493"/>
        </w:trPr>
        <w:tc>
          <w:tcPr>
            <w:tcW w:w="2127" w:type="dxa"/>
            <w:vAlign w:val="center"/>
          </w:tcPr>
          <w:p w14:paraId="157A9F37" w14:textId="77777777" w:rsidR="00BD6C79" w:rsidRDefault="00BD6C79"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1C3ABCDA" w14:textId="77777777" w:rsidR="00BD6C79" w:rsidRPr="00B473B7" w:rsidRDefault="00BD6C79" w:rsidP="00540F2B">
            <w:r w:rsidRPr="002215A2">
              <w:rPr>
                <w:b/>
                <w:bCs/>
              </w:rPr>
              <w:t>7.</w:t>
            </w:r>
            <w:r w:rsidR="00B473B7">
              <w:rPr>
                <w:b/>
                <w:bCs/>
              </w:rPr>
              <w:t>8</w:t>
            </w:r>
            <w:r w:rsidRPr="002215A2">
              <w:rPr>
                <w:b/>
                <w:bCs/>
              </w:rPr>
              <w:t>.1.</w:t>
            </w:r>
            <w:r w:rsidRPr="002215A2">
              <w:t xml:space="preserve"> </w:t>
            </w:r>
            <w:r w:rsidR="00B473B7" w:rsidRPr="00B473B7">
              <w:t>Dodela sertifikata/priznanja za uspešno završenu praksu u oblasti DevOps</w:t>
            </w:r>
          </w:p>
          <w:p w14:paraId="146BAFB2" w14:textId="77777777" w:rsidR="00BD6C79" w:rsidRPr="00B473B7" w:rsidRDefault="00BD6C79" w:rsidP="00540F2B">
            <w:r w:rsidRPr="002215A2">
              <w:rPr>
                <w:b/>
                <w:bCs/>
              </w:rPr>
              <w:t>7.</w:t>
            </w:r>
            <w:r w:rsidR="00B473B7">
              <w:rPr>
                <w:b/>
                <w:bCs/>
              </w:rPr>
              <w:t>8</w:t>
            </w:r>
            <w:r w:rsidRPr="002215A2">
              <w:rPr>
                <w:b/>
                <w:bCs/>
              </w:rPr>
              <w:t>.2.</w:t>
            </w:r>
            <w:r w:rsidRPr="002215A2">
              <w:t xml:space="preserve"> </w:t>
            </w:r>
            <w:r w:rsidR="00B473B7" w:rsidRPr="00B473B7">
              <w:t>Dodela sertifikata/priznanja za uspešno završenu praksu u oblasti Blockchaina</w:t>
            </w:r>
          </w:p>
          <w:p w14:paraId="023FF17F" w14:textId="77777777" w:rsidR="00BD6C79" w:rsidRPr="00B473B7" w:rsidRDefault="00BD6C79" w:rsidP="00540F2B">
            <w:r w:rsidRPr="002215A2">
              <w:rPr>
                <w:b/>
                <w:bCs/>
              </w:rPr>
              <w:t>7.</w:t>
            </w:r>
            <w:r w:rsidR="00B473B7">
              <w:rPr>
                <w:b/>
                <w:bCs/>
              </w:rPr>
              <w:t>8</w:t>
            </w:r>
            <w:r w:rsidRPr="002215A2">
              <w:rPr>
                <w:b/>
                <w:bCs/>
              </w:rPr>
              <w:t>.3.</w:t>
            </w:r>
            <w:r w:rsidRPr="002215A2">
              <w:t xml:space="preserve"> </w:t>
            </w:r>
            <w:r w:rsidR="00B473B7" w:rsidRPr="00B473B7">
              <w:t>Dodela sertifikata/priznanja za uspešno završenu praksu u oblasti veštačke inteligencije (AI)</w:t>
            </w:r>
          </w:p>
        </w:tc>
      </w:tr>
      <w:tr w:rsidR="00BD6C79" w14:paraId="1E0CF58A" w14:textId="77777777" w:rsidTr="00540F2B">
        <w:trPr>
          <w:trHeight w:val="493"/>
        </w:trPr>
        <w:tc>
          <w:tcPr>
            <w:tcW w:w="2127" w:type="dxa"/>
            <w:vAlign w:val="center"/>
          </w:tcPr>
          <w:p w14:paraId="725AEE8B" w14:textId="77777777" w:rsidR="00BD6C79" w:rsidRDefault="00BD6C79"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57E4DD9"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14:paraId="797D4157" w14:textId="77777777" w:rsidR="00BD6C79" w:rsidRDefault="00BD6C79" w:rsidP="00540F2B">
            <w:r>
              <w:rPr>
                <w:rFonts w:ascii="Calibri" w:eastAsia="Calibri" w:hAnsi="Calibri" w:cs="Calibri"/>
                <w:b/>
              </w:rPr>
              <w:t xml:space="preserve">Estimated End Date </w:t>
            </w:r>
          </w:p>
          <w:p w14:paraId="554099B2" w14:textId="77777777" w:rsidR="00BD6C79" w:rsidRDefault="00BD6C79"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A551B81"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3680AA04" w14:textId="77777777" w:rsidTr="00540F2B">
        <w:trPr>
          <w:trHeight w:val="493"/>
        </w:trPr>
        <w:tc>
          <w:tcPr>
            <w:tcW w:w="2127" w:type="dxa"/>
            <w:vAlign w:val="center"/>
          </w:tcPr>
          <w:p w14:paraId="72346228" w14:textId="77777777" w:rsidR="00BD6C79" w:rsidRDefault="00BD6C79"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EA68D1E" w14:textId="77777777" w:rsidR="00BD6C79" w:rsidRDefault="00BD6C79"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BD6C79" w14:paraId="55C65F04" w14:textId="77777777" w:rsidTr="00540F2B">
        <w:trPr>
          <w:trHeight w:val="493"/>
        </w:trPr>
        <w:tc>
          <w:tcPr>
            <w:tcW w:w="2127" w:type="dxa"/>
            <w:vAlign w:val="center"/>
          </w:tcPr>
          <w:p w14:paraId="0107276F" w14:textId="77777777" w:rsidR="00BD6C79" w:rsidRDefault="00BD6C79"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0A8087D9"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FE83DF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0B9EF40F"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6C0596E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2D7BD3C5"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278061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518F15F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94AB4F7"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420D71D3" w14:textId="77777777"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8D47C81" w14:textId="77777777"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AB913F7"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193FBFED"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3DB2AEBB"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0AE6084A"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35D8B5E2" w14:textId="77777777" w:rsidR="00BD6C7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14:paraId="3B42ECC8" w14:textId="77777777" w:rsidTr="00540F2B">
        <w:trPr>
          <w:trHeight w:val="493"/>
        </w:trPr>
        <w:tc>
          <w:tcPr>
            <w:tcW w:w="2127" w:type="dxa"/>
            <w:vAlign w:val="center"/>
          </w:tcPr>
          <w:p w14:paraId="3637F3F8" w14:textId="77777777" w:rsidR="00BD6C79" w:rsidRDefault="00BD6C79" w:rsidP="00540F2B">
            <w:r>
              <w:rPr>
                <w:rFonts w:ascii="Calibri" w:eastAsia="Calibri" w:hAnsi="Calibri" w:cs="Calibri"/>
                <w:b/>
              </w:rPr>
              <w:t>Costs</w:t>
            </w:r>
          </w:p>
          <w:p w14:paraId="1B9750EE" w14:textId="77777777" w:rsidR="00BD6C79" w:rsidRDefault="00BD6C79"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2" w:type="dxa"/>
            <w:gridSpan w:val="4"/>
          </w:tcPr>
          <w:p w14:paraId="17087A27" w14:textId="77777777" w:rsidR="00BD6C79" w:rsidRPr="00605AE9" w:rsidRDefault="00BD6C79" w:rsidP="00540F2B">
            <w:pPr>
              <w:spacing w:before="240" w:after="240"/>
            </w:pPr>
            <w:r w:rsidRPr="00BD6C79">
              <w:lastRenderedPageBreak/>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14:paraId="11827A7E" w14:textId="77777777" w:rsidR="00BD6C79" w:rsidRDefault="00BD6C79" w:rsidP="00BD6C79"/>
    <w:p w14:paraId="55A1F256" w14:textId="77777777" w:rsidR="00BD6C79" w:rsidRDefault="00BD6C79" w:rsidP="00BD6C79">
      <w:r>
        <w:rPr>
          <w:b/>
          <w:sz w:val="24"/>
          <w:szCs w:val="24"/>
        </w:rPr>
        <w:t>Deliverables/results/outcomes</w:t>
      </w:r>
    </w:p>
    <w:p w14:paraId="40DAC0C8" w14:textId="77777777"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BD6C79" w14:paraId="60C5BFDB" w14:textId="77777777" w:rsidTr="00540F2B">
        <w:tc>
          <w:tcPr>
            <w:tcW w:w="2130" w:type="dxa"/>
            <w:vMerge w:val="restart"/>
            <w:vAlign w:val="center"/>
          </w:tcPr>
          <w:p w14:paraId="232295F2" w14:textId="77777777" w:rsidR="00BD6C79" w:rsidRDefault="00BD6C79" w:rsidP="00540F2B">
            <w:r>
              <w:rPr>
                <w:rFonts w:ascii="Calibri" w:eastAsia="Calibri" w:hAnsi="Calibri" w:cs="Calibri"/>
                <w:b/>
              </w:rPr>
              <w:t>Expected Deliverable/Results/</w:t>
            </w:r>
          </w:p>
          <w:p w14:paraId="00DF1DDD" w14:textId="77777777" w:rsidR="00BD6C79" w:rsidRDefault="00BD6C7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A895C90" w14:textId="77777777" w:rsidR="00BD6C79" w:rsidRDefault="00BD6C7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2B0B969" w14:textId="77777777" w:rsidR="00BD6C79" w:rsidRDefault="00BD6C79" w:rsidP="00540F2B">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14:paraId="1D53A43D" w14:textId="77777777" w:rsidTr="00540F2B">
        <w:tc>
          <w:tcPr>
            <w:tcW w:w="2130" w:type="dxa"/>
            <w:vMerge/>
            <w:vAlign w:val="center"/>
          </w:tcPr>
          <w:p w14:paraId="1D5E1A77"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E29FBE8" w14:textId="77777777" w:rsidR="00BD6C79" w:rsidRDefault="00BD6C7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BB1C15B" w14:textId="77777777" w:rsidR="00BD6C79" w:rsidRPr="005B2FD9" w:rsidRDefault="008E6FC8" w:rsidP="00540F2B">
            <w:pPr>
              <w:ind w:left="720" w:hanging="720"/>
              <w:rPr>
                <w:rFonts w:ascii="Calibri" w:eastAsia="Calibri" w:hAnsi="Calibri" w:cs="Calibri"/>
              </w:rPr>
            </w:pPr>
            <w:r w:rsidRPr="008E6FC8">
              <w:rPr>
                <w:rFonts w:ascii="Calibri" w:eastAsia="Calibri" w:hAnsi="Calibri" w:cs="Calibri"/>
              </w:rPr>
              <w:t>Dodela sertifikata/priznanja za uspešno završenu praksu u oblasti DevOps</w:t>
            </w:r>
          </w:p>
        </w:tc>
      </w:tr>
      <w:tr w:rsidR="00BD6C79" w14:paraId="4F8C2962" w14:textId="77777777" w:rsidTr="00540F2B">
        <w:trPr>
          <w:trHeight w:val="472"/>
        </w:trPr>
        <w:tc>
          <w:tcPr>
            <w:tcW w:w="2130" w:type="dxa"/>
            <w:vMerge/>
            <w:vAlign w:val="center"/>
          </w:tcPr>
          <w:p w14:paraId="2CD08C75"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A9253E" w14:textId="77777777" w:rsidR="00BD6C79" w:rsidRDefault="00BD6C7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F0692F8"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A40E699" w14:textId="77777777" w:rsidR="00BD6C79" w:rsidRDefault="00BD6C79"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6DB3F64" w14:textId="77777777" w:rsidR="00BD6C79" w:rsidRDefault="00BD6C79"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41BC7ED" w14:textId="77777777" w:rsidR="00BD6C79" w:rsidRDefault="008E6FC8" w:rsidP="00540F2B">
            <w:r>
              <w:rPr>
                <w:rFonts w:ascii="Impact" w:eastAsia="Impact" w:hAnsi="Impact" w:cs="Impact"/>
              </w:rPr>
              <w:t>x</w:t>
            </w:r>
            <w:r w:rsidR="00BD6C79">
              <w:rPr>
                <w:rFonts w:ascii="Calibri" w:eastAsia="Calibri" w:hAnsi="Calibri" w:cs="Calibri"/>
                <w:color w:val="000000"/>
              </w:rPr>
              <w:t xml:space="preserve"> Event</w:t>
            </w:r>
          </w:p>
          <w:p w14:paraId="48D1BED1" w14:textId="77777777" w:rsidR="00BD6C79" w:rsidRDefault="008E6FC8" w:rsidP="00540F2B">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14:paraId="31922B19" w14:textId="77777777" w:rsidR="00BD6C79" w:rsidRDefault="00BD6C7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14:paraId="09EAB4CA" w14:textId="77777777" w:rsidTr="00540F2B">
        <w:tc>
          <w:tcPr>
            <w:tcW w:w="2130" w:type="dxa"/>
            <w:vMerge/>
            <w:vAlign w:val="center"/>
          </w:tcPr>
          <w:p w14:paraId="4F1C837F"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3ED7263" w14:textId="77777777" w:rsidR="00BD6C79" w:rsidRDefault="00BD6C7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749EBE0" w14:textId="77777777" w:rsidR="00BD6C79"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14:paraId="530EEB11" w14:textId="77777777" w:rsidTr="00540F2B">
        <w:trPr>
          <w:trHeight w:val="47"/>
        </w:trPr>
        <w:tc>
          <w:tcPr>
            <w:tcW w:w="2130" w:type="dxa"/>
            <w:vMerge/>
            <w:vAlign w:val="center"/>
          </w:tcPr>
          <w:p w14:paraId="0C2656A5"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D6A054" w14:textId="77777777" w:rsidR="00BD6C79" w:rsidRDefault="00BD6C7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5D18CB0"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03AB7EB6" w14:textId="77777777" w:rsidTr="00540F2B">
        <w:trPr>
          <w:trHeight w:val="404"/>
        </w:trPr>
        <w:tc>
          <w:tcPr>
            <w:tcW w:w="2130" w:type="dxa"/>
            <w:vAlign w:val="center"/>
          </w:tcPr>
          <w:p w14:paraId="7E5CCEAD" w14:textId="77777777" w:rsidR="00BD6C79" w:rsidRDefault="00BD6C79" w:rsidP="00540F2B">
            <w:pPr>
              <w:rPr>
                <w:rFonts w:ascii="Calibri" w:eastAsia="Calibri" w:hAnsi="Calibri" w:cs="Calibri"/>
              </w:rPr>
            </w:pPr>
          </w:p>
        </w:tc>
        <w:tc>
          <w:tcPr>
            <w:tcW w:w="1980" w:type="dxa"/>
            <w:vAlign w:val="center"/>
          </w:tcPr>
          <w:p w14:paraId="4971CB71" w14:textId="77777777" w:rsidR="00BD6C79" w:rsidRDefault="00BD6C7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D968CFD" w14:textId="77777777" w:rsidR="00BD6C79" w:rsidRDefault="00BD6C79" w:rsidP="00540F2B">
            <w:pPr>
              <w:rPr>
                <w:rFonts w:ascii="Calibri" w:eastAsia="Calibri" w:hAnsi="Calibri" w:cs="Calibri"/>
              </w:rPr>
            </w:pPr>
            <w:r>
              <w:rPr>
                <w:rFonts w:ascii="Calibri" w:eastAsia="Calibri" w:hAnsi="Calibri" w:cs="Calibri"/>
              </w:rPr>
              <w:t>Srpski, engleski</w:t>
            </w:r>
          </w:p>
        </w:tc>
      </w:tr>
      <w:tr w:rsidR="00BD6C79" w14:paraId="14A6A662" w14:textId="77777777" w:rsidTr="00540F2B">
        <w:trPr>
          <w:trHeight w:val="482"/>
        </w:trPr>
        <w:tc>
          <w:tcPr>
            <w:tcW w:w="2130" w:type="dxa"/>
            <w:vMerge w:val="restart"/>
            <w:vAlign w:val="center"/>
          </w:tcPr>
          <w:p w14:paraId="6528B374" w14:textId="77777777" w:rsidR="00BD6C79" w:rsidRDefault="00BD6C7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57950D7" w14:textId="77777777" w:rsidR="00BD6C79" w:rsidRDefault="008E6FC8" w:rsidP="00540F2B">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14:paraId="7A1F30ED"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9A4F8B9"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8E69829"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1685D9E" w14:textId="77777777" w:rsidR="00BD6C79" w:rsidRDefault="00BD6C79" w:rsidP="00540F2B">
            <w:r>
              <w:rPr>
                <w:rFonts w:ascii="Impact" w:eastAsia="Impact" w:hAnsi="Impact" w:cs="Impact"/>
              </w:rPr>
              <w:t>x</w:t>
            </w:r>
            <w:r>
              <w:rPr>
                <w:rFonts w:ascii="Calibri" w:eastAsia="Calibri" w:hAnsi="Calibri" w:cs="Calibri"/>
              </w:rPr>
              <w:t xml:space="preserve"> Technical staff </w:t>
            </w:r>
          </w:p>
          <w:p w14:paraId="4BDC78D9"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14FFCF"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14:paraId="3F8E84D3" w14:textId="77777777" w:rsidTr="00540F2B">
        <w:trPr>
          <w:trHeight w:val="482"/>
        </w:trPr>
        <w:tc>
          <w:tcPr>
            <w:tcW w:w="2130" w:type="dxa"/>
            <w:vMerge/>
            <w:vAlign w:val="center"/>
          </w:tcPr>
          <w:p w14:paraId="5849AC95"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D6EA5B3" w14:textId="77777777" w:rsidR="00BD6C79" w:rsidRDefault="00BD6C79" w:rsidP="00540F2B">
            <w:pPr>
              <w:ind w:left="708" w:hanging="708"/>
            </w:pPr>
            <w:r>
              <w:rPr>
                <w:rFonts w:ascii="Calibri" w:eastAsia="Calibri" w:hAnsi="Calibri" w:cs="Calibri"/>
                <w:i/>
              </w:rPr>
              <w:t xml:space="preserve">If you selected 'Other', please identify these target groups. </w:t>
            </w:r>
          </w:p>
          <w:p w14:paraId="38D78823" w14:textId="77777777" w:rsidR="00BD6C79" w:rsidRDefault="00BD6C79" w:rsidP="00540F2B">
            <w:pPr>
              <w:rPr>
                <w:rFonts w:ascii="Calibri" w:eastAsia="Calibri" w:hAnsi="Calibri" w:cs="Calibri"/>
                <w:bCs/>
              </w:rPr>
            </w:pPr>
            <w:r>
              <w:rPr>
                <w:rFonts w:ascii="Calibri" w:eastAsia="Calibri" w:hAnsi="Calibri" w:cs="Calibri"/>
                <w:i/>
              </w:rPr>
              <w:t>(Max. 250 words)</w:t>
            </w:r>
          </w:p>
        </w:tc>
      </w:tr>
      <w:tr w:rsidR="00BD6C79" w14:paraId="61750219" w14:textId="77777777" w:rsidTr="00540F2B">
        <w:trPr>
          <w:trHeight w:val="557"/>
        </w:trPr>
        <w:tc>
          <w:tcPr>
            <w:tcW w:w="2130" w:type="dxa"/>
            <w:tcBorders>
              <w:right w:val="single" w:sz="4" w:space="0" w:color="000000"/>
            </w:tcBorders>
            <w:vAlign w:val="center"/>
          </w:tcPr>
          <w:p w14:paraId="598A71E3" w14:textId="77777777" w:rsidR="00BD6C79" w:rsidRDefault="00BD6C7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F3FE623"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416C89EE"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BF458A8"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7FA2621"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95BEFF"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CCEB8B" w14:textId="77777777" w:rsidR="00BD6C79" w:rsidRDefault="00BD6C79"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0DE5850" w14:textId="77777777"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53EDAC0" w14:textId="77777777" w:rsidTr="00540F2B">
        <w:tc>
          <w:tcPr>
            <w:tcW w:w="2130" w:type="dxa"/>
            <w:vMerge w:val="restart"/>
            <w:vAlign w:val="center"/>
          </w:tcPr>
          <w:p w14:paraId="4CEEF018" w14:textId="77777777" w:rsidR="008E6FC8" w:rsidRDefault="008E6FC8" w:rsidP="00540F2B">
            <w:r>
              <w:rPr>
                <w:rFonts w:ascii="Calibri" w:eastAsia="Calibri" w:hAnsi="Calibri" w:cs="Calibri"/>
                <w:b/>
              </w:rPr>
              <w:t>Expected Deliverable/Results/</w:t>
            </w:r>
          </w:p>
          <w:p w14:paraId="057DAC4D"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147C8CF"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9EF87EF" w14:textId="77777777" w:rsidR="008E6FC8" w:rsidRDefault="008E6FC8" w:rsidP="00540F2B">
            <w:pPr>
              <w:ind w:left="4853"/>
              <w:rPr>
                <w:rFonts w:ascii="Calibri" w:eastAsia="Calibri" w:hAnsi="Calibri" w:cs="Calibri"/>
                <w:bCs/>
              </w:rPr>
            </w:pPr>
            <w:r>
              <w:rPr>
                <w:rFonts w:ascii="Calibri" w:eastAsia="Calibri" w:hAnsi="Calibri" w:cs="Calibri"/>
                <w:b/>
              </w:rPr>
              <w:t xml:space="preserve">7.8.2. </w:t>
            </w:r>
          </w:p>
        </w:tc>
      </w:tr>
      <w:tr w:rsidR="008E6FC8" w14:paraId="53BD7E6F" w14:textId="77777777" w:rsidTr="00540F2B">
        <w:tc>
          <w:tcPr>
            <w:tcW w:w="2130" w:type="dxa"/>
            <w:vMerge/>
            <w:vAlign w:val="center"/>
          </w:tcPr>
          <w:p w14:paraId="075AEC91"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632310B"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E905FF2" w14:textId="77777777" w:rsidR="008E6FC8" w:rsidRPr="005B2FD9"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14:paraId="6D64A0D5" w14:textId="77777777" w:rsidTr="00540F2B">
        <w:trPr>
          <w:trHeight w:val="472"/>
        </w:trPr>
        <w:tc>
          <w:tcPr>
            <w:tcW w:w="2130" w:type="dxa"/>
            <w:vMerge/>
            <w:vAlign w:val="center"/>
          </w:tcPr>
          <w:p w14:paraId="27A85905"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06BCF7D"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303AA81"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EB0E443"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331DBFE"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D190A5"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24A6B69A"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B7EF50"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147F9388" w14:textId="77777777" w:rsidTr="00540F2B">
        <w:tc>
          <w:tcPr>
            <w:tcW w:w="2130" w:type="dxa"/>
            <w:vMerge/>
            <w:vAlign w:val="center"/>
          </w:tcPr>
          <w:p w14:paraId="487B043D"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25E718D"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C36FC72"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14:paraId="2E81B944" w14:textId="77777777" w:rsidTr="00540F2B">
        <w:trPr>
          <w:trHeight w:val="47"/>
        </w:trPr>
        <w:tc>
          <w:tcPr>
            <w:tcW w:w="2130" w:type="dxa"/>
            <w:vMerge/>
            <w:vAlign w:val="center"/>
          </w:tcPr>
          <w:p w14:paraId="7D4B9474"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8B345A"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64579C"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4C3E2989" w14:textId="77777777" w:rsidTr="00540F2B">
        <w:trPr>
          <w:trHeight w:val="404"/>
        </w:trPr>
        <w:tc>
          <w:tcPr>
            <w:tcW w:w="2130" w:type="dxa"/>
            <w:vAlign w:val="center"/>
          </w:tcPr>
          <w:p w14:paraId="41AD2505" w14:textId="77777777" w:rsidR="008E6FC8" w:rsidRDefault="008E6FC8" w:rsidP="00540F2B">
            <w:pPr>
              <w:rPr>
                <w:rFonts w:ascii="Calibri" w:eastAsia="Calibri" w:hAnsi="Calibri" w:cs="Calibri"/>
              </w:rPr>
            </w:pPr>
          </w:p>
        </w:tc>
        <w:tc>
          <w:tcPr>
            <w:tcW w:w="1980" w:type="dxa"/>
            <w:vAlign w:val="center"/>
          </w:tcPr>
          <w:p w14:paraId="2A71F6F3"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11BA2B7"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1D51E6BC" w14:textId="77777777" w:rsidTr="00540F2B">
        <w:trPr>
          <w:trHeight w:val="482"/>
        </w:trPr>
        <w:tc>
          <w:tcPr>
            <w:tcW w:w="2130" w:type="dxa"/>
            <w:vMerge w:val="restart"/>
            <w:vAlign w:val="center"/>
          </w:tcPr>
          <w:p w14:paraId="07CC4BB5" w14:textId="77777777" w:rsidR="008E6FC8" w:rsidRDefault="008E6FC8"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4381178D"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4A7149EC"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72DCA6F"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2BBED26"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E85A923"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18B697DB"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FEC7504"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10AEA725" w14:textId="77777777" w:rsidTr="00540F2B">
        <w:trPr>
          <w:trHeight w:val="482"/>
        </w:trPr>
        <w:tc>
          <w:tcPr>
            <w:tcW w:w="2130" w:type="dxa"/>
            <w:vMerge/>
            <w:vAlign w:val="center"/>
          </w:tcPr>
          <w:p w14:paraId="6A0D6A53"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FB4DC8E"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787DE45C"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19B04039" w14:textId="77777777" w:rsidTr="00540F2B">
        <w:trPr>
          <w:trHeight w:val="557"/>
        </w:trPr>
        <w:tc>
          <w:tcPr>
            <w:tcW w:w="2130" w:type="dxa"/>
            <w:tcBorders>
              <w:right w:val="single" w:sz="4" w:space="0" w:color="000000"/>
            </w:tcBorders>
            <w:vAlign w:val="center"/>
          </w:tcPr>
          <w:p w14:paraId="174EE486"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8A1B75B"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F03ED41"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4B1D697"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58241FC"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12A464D"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DD7C513"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99C87C7"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65FABE9D" w14:textId="77777777" w:rsidTr="00540F2B">
        <w:tc>
          <w:tcPr>
            <w:tcW w:w="2130" w:type="dxa"/>
            <w:vMerge w:val="restart"/>
            <w:vAlign w:val="center"/>
          </w:tcPr>
          <w:p w14:paraId="25119232" w14:textId="77777777" w:rsidR="008E6FC8" w:rsidRDefault="008E6FC8" w:rsidP="00540F2B">
            <w:r>
              <w:rPr>
                <w:rFonts w:ascii="Calibri" w:eastAsia="Calibri" w:hAnsi="Calibri" w:cs="Calibri"/>
                <w:b/>
              </w:rPr>
              <w:t>Expected Deliverable/Results/</w:t>
            </w:r>
          </w:p>
          <w:p w14:paraId="2E2244C8"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B58478"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5A7EB4E" w14:textId="77777777" w:rsidR="008E6FC8" w:rsidRDefault="008E6FC8" w:rsidP="00540F2B">
            <w:pPr>
              <w:ind w:left="4853"/>
              <w:rPr>
                <w:rFonts w:ascii="Calibri" w:eastAsia="Calibri" w:hAnsi="Calibri" w:cs="Calibri"/>
                <w:bCs/>
              </w:rPr>
            </w:pPr>
            <w:r>
              <w:rPr>
                <w:rFonts w:ascii="Calibri" w:eastAsia="Calibri" w:hAnsi="Calibri" w:cs="Calibri"/>
                <w:b/>
              </w:rPr>
              <w:t xml:space="preserve">7.8.3. </w:t>
            </w:r>
          </w:p>
        </w:tc>
      </w:tr>
      <w:tr w:rsidR="008E6FC8" w14:paraId="153FEDD9" w14:textId="77777777" w:rsidTr="00540F2B">
        <w:tc>
          <w:tcPr>
            <w:tcW w:w="2130" w:type="dxa"/>
            <w:vMerge/>
            <w:vAlign w:val="center"/>
          </w:tcPr>
          <w:p w14:paraId="5F6F7E7A"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53E84F"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503FE4F" w14:textId="77777777" w:rsidR="008E6FC8" w:rsidRPr="008E6FC8"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veštačke inteligencije (AI)</w:t>
            </w:r>
          </w:p>
        </w:tc>
      </w:tr>
      <w:tr w:rsidR="008E6FC8" w14:paraId="0290FEEA" w14:textId="77777777" w:rsidTr="00540F2B">
        <w:trPr>
          <w:trHeight w:val="472"/>
        </w:trPr>
        <w:tc>
          <w:tcPr>
            <w:tcW w:w="2130" w:type="dxa"/>
            <w:vMerge/>
            <w:vAlign w:val="center"/>
          </w:tcPr>
          <w:p w14:paraId="50946CCE"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1F05E8"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63284C6"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B1C848F"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5016399D"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FAD29CD"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3129A1A6"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52B20AB"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0E9F3EA0" w14:textId="77777777" w:rsidTr="00540F2B">
        <w:tc>
          <w:tcPr>
            <w:tcW w:w="2130" w:type="dxa"/>
            <w:vMerge/>
            <w:vAlign w:val="center"/>
          </w:tcPr>
          <w:p w14:paraId="0F9012BB"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52B3A7F"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66FEB37"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14:paraId="415BD766" w14:textId="77777777" w:rsidTr="00540F2B">
        <w:trPr>
          <w:trHeight w:val="47"/>
        </w:trPr>
        <w:tc>
          <w:tcPr>
            <w:tcW w:w="2130" w:type="dxa"/>
            <w:vMerge/>
            <w:vAlign w:val="center"/>
          </w:tcPr>
          <w:p w14:paraId="0E3248F5"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25A7C3"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1A1A5A0"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097151FF" w14:textId="77777777" w:rsidTr="00540F2B">
        <w:trPr>
          <w:trHeight w:val="404"/>
        </w:trPr>
        <w:tc>
          <w:tcPr>
            <w:tcW w:w="2130" w:type="dxa"/>
            <w:vAlign w:val="center"/>
          </w:tcPr>
          <w:p w14:paraId="7B632996" w14:textId="77777777" w:rsidR="008E6FC8" w:rsidRDefault="008E6FC8" w:rsidP="00540F2B">
            <w:pPr>
              <w:rPr>
                <w:rFonts w:ascii="Calibri" w:eastAsia="Calibri" w:hAnsi="Calibri" w:cs="Calibri"/>
              </w:rPr>
            </w:pPr>
          </w:p>
        </w:tc>
        <w:tc>
          <w:tcPr>
            <w:tcW w:w="1980" w:type="dxa"/>
            <w:vAlign w:val="center"/>
          </w:tcPr>
          <w:p w14:paraId="263F4EEA"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5C31E61"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1FDAF004" w14:textId="77777777" w:rsidTr="00540F2B">
        <w:trPr>
          <w:trHeight w:val="482"/>
        </w:trPr>
        <w:tc>
          <w:tcPr>
            <w:tcW w:w="2130" w:type="dxa"/>
            <w:vMerge w:val="restart"/>
            <w:vAlign w:val="center"/>
          </w:tcPr>
          <w:p w14:paraId="5B63668C"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61EA92"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3A70911F"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B7C20F1"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408666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14CBD94"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3811B9E6"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B156BF2"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679F4A88" w14:textId="77777777" w:rsidTr="00540F2B">
        <w:trPr>
          <w:trHeight w:val="482"/>
        </w:trPr>
        <w:tc>
          <w:tcPr>
            <w:tcW w:w="2130" w:type="dxa"/>
            <w:vMerge/>
            <w:vAlign w:val="center"/>
          </w:tcPr>
          <w:p w14:paraId="2D369FC6"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39C2C00"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3950B0E6"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0F0EF07C" w14:textId="77777777" w:rsidTr="00540F2B">
        <w:trPr>
          <w:trHeight w:val="557"/>
        </w:trPr>
        <w:tc>
          <w:tcPr>
            <w:tcW w:w="2130" w:type="dxa"/>
            <w:tcBorders>
              <w:right w:val="single" w:sz="4" w:space="0" w:color="000000"/>
            </w:tcBorders>
            <w:vAlign w:val="center"/>
          </w:tcPr>
          <w:p w14:paraId="64FB4195"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FECD7"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BFDA34F"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6EF82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8338E2B"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CE1EDD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26D8834"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B2C845C" w14:textId="77777777" w:rsidR="008E6FC8" w:rsidRDefault="008E6FC8"/>
    <w:p w14:paraId="05DEA9EC" w14:textId="77777777" w:rsidR="008E6FC8" w:rsidRDefault="008E6FC8"/>
    <w:p w14:paraId="4A2976CF" w14:textId="77777777"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E6FC8" w14:paraId="018445BD" w14:textId="77777777" w:rsidTr="00540F2B">
        <w:tc>
          <w:tcPr>
            <w:tcW w:w="2127" w:type="dxa"/>
            <w:vAlign w:val="center"/>
          </w:tcPr>
          <w:p w14:paraId="33BFC641" w14:textId="77777777" w:rsidR="008E6FC8" w:rsidRDefault="008E6FC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5F258A65" w14:textId="77777777" w:rsidR="008E6FC8" w:rsidRDefault="003D5A2A"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3E3B3C47" w14:textId="77777777" w:rsidR="008E6FC8" w:rsidRDefault="008E6FC8"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14:paraId="544EFCAF" w14:textId="77777777" w:rsidTr="00540F2B">
        <w:trPr>
          <w:trHeight w:val="493"/>
        </w:trPr>
        <w:tc>
          <w:tcPr>
            <w:tcW w:w="2127" w:type="dxa"/>
            <w:vAlign w:val="center"/>
          </w:tcPr>
          <w:p w14:paraId="4A74243F" w14:textId="77777777" w:rsidR="008E6FC8" w:rsidRDefault="008E6FC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49F74C1" w14:textId="77777777" w:rsidR="008E6FC8" w:rsidRPr="008F0EDC" w:rsidRDefault="0099581F" w:rsidP="00540F2B">
            <w:pPr>
              <w:rPr>
                <w:rFonts w:ascii="Calibri" w:eastAsia="Calibri" w:hAnsi="Calibri" w:cs="Calibri"/>
                <w:lang w:val="en-US"/>
              </w:rPr>
            </w:pPr>
            <w:r>
              <w:rPr>
                <w:rFonts w:ascii="Calibri" w:eastAsia="Calibri" w:hAnsi="Calibri" w:cs="Calibri"/>
              </w:rPr>
              <w:t>Povratne informacije</w:t>
            </w:r>
          </w:p>
        </w:tc>
      </w:tr>
      <w:tr w:rsidR="008E6FC8" w14:paraId="4677AD05" w14:textId="77777777" w:rsidTr="00540F2B">
        <w:trPr>
          <w:trHeight w:val="493"/>
        </w:trPr>
        <w:tc>
          <w:tcPr>
            <w:tcW w:w="2127" w:type="dxa"/>
            <w:vAlign w:val="center"/>
          </w:tcPr>
          <w:p w14:paraId="7540A6FA" w14:textId="77777777" w:rsidR="008E6FC8" w:rsidRDefault="008E6FC8" w:rsidP="00540F2B">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14:paraId="4C52CA1E" w14:textId="77777777" w:rsidR="00772D9A" w:rsidRPr="00772D9A" w:rsidRDefault="00772D9A" w:rsidP="00772D9A">
            <w:r w:rsidRPr="00772D9A">
              <w:t>Pretpostavka je da će učesnici prakse biti voljni i sposobni da pruže konstruktivne povratne informacije o toku prakse.</w:t>
            </w:r>
          </w:p>
          <w:p w14:paraId="1F20C022" w14:textId="77777777"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14:paraId="008B6092" w14:textId="77777777" w:rsidTr="00540F2B">
        <w:trPr>
          <w:trHeight w:val="493"/>
        </w:trPr>
        <w:tc>
          <w:tcPr>
            <w:tcW w:w="2127" w:type="dxa"/>
            <w:vAlign w:val="center"/>
          </w:tcPr>
          <w:p w14:paraId="78357C65" w14:textId="77777777" w:rsidR="008E6FC8" w:rsidRDefault="008E6FC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6F217E4" w14:textId="77777777" w:rsidR="008E6FC8" w:rsidRPr="006118D3" w:rsidRDefault="00772D9A" w:rsidP="00540F2B">
            <w:pPr>
              <w:rPr>
                <w:lang w:val="en-US"/>
              </w:rPr>
            </w:pPr>
            <w:r w:rsidRPr="00772D9A">
              <w:t>Ova aktivnost se odnosi na prikupljanje povratnih informacija od učesnika prakse kako bi se evaluirao tok aktivnosti, identifikovali eventualni problemi i pružila osnova za unapređenje budućih iteracija projekta. Povratne informacije mogu biti usmene ili pisane, i mogu se prikupiti putem anketa, intervjua ili radionica.</w:t>
            </w:r>
          </w:p>
        </w:tc>
      </w:tr>
      <w:tr w:rsidR="008E6FC8" w:rsidRPr="00E5320B" w14:paraId="534C5A3E" w14:textId="77777777" w:rsidTr="00540F2B">
        <w:trPr>
          <w:trHeight w:val="493"/>
        </w:trPr>
        <w:tc>
          <w:tcPr>
            <w:tcW w:w="2127" w:type="dxa"/>
            <w:vAlign w:val="center"/>
          </w:tcPr>
          <w:p w14:paraId="7E04733D" w14:textId="77777777" w:rsidR="008E6FC8" w:rsidRDefault="008E6FC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0BC5DFD4" w14:textId="77777777" w:rsidR="00772D9A" w:rsidRPr="00772D9A" w:rsidRDefault="00772D9A" w:rsidP="00772D9A">
            <w:r w:rsidRPr="00772D9A">
              <w:rPr>
                <w:b/>
                <w:bCs/>
              </w:rPr>
              <w:t xml:space="preserve">7.9.1. </w:t>
            </w:r>
            <w:r w:rsidRPr="00772D9A">
              <w:t>Pružanje povratnih informacija studentima u oblasti DevOps</w:t>
            </w:r>
          </w:p>
          <w:p w14:paraId="41287FFD" w14:textId="77777777" w:rsidR="00772D9A" w:rsidRPr="00772D9A" w:rsidRDefault="00772D9A" w:rsidP="00772D9A">
            <w:pPr>
              <w:rPr>
                <w:b/>
                <w:bCs/>
              </w:rPr>
            </w:pPr>
            <w:r w:rsidRPr="00772D9A">
              <w:rPr>
                <w:b/>
                <w:bCs/>
              </w:rPr>
              <w:t xml:space="preserve">7.9.2. </w:t>
            </w:r>
            <w:r w:rsidRPr="00772D9A">
              <w:t>Pružanje povratnih informacija studentima u oblasti Blockchaina</w:t>
            </w:r>
          </w:p>
          <w:p w14:paraId="49C2DAAF" w14:textId="77777777" w:rsidR="008E6FC8" w:rsidRPr="00435385" w:rsidRDefault="00772D9A" w:rsidP="00540F2B">
            <w:pPr>
              <w:rPr>
                <w:b/>
                <w:bCs/>
                <w:lang w:val="fr-FR"/>
              </w:rPr>
            </w:pPr>
            <w:r w:rsidRPr="00435385">
              <w:rPr>
                <w:b/>
                <w:bCs/>
                <w:lang w:val="fr-FR"/>
              </w:rPr>
              <w:t xml:space="preserve">7.9.3. </w:t>
            </w:r>
            <w:r w:rsidRPr="00435385">
              <w:rPr>
                <w:lang w:val="fr-FR"/>
              </w:rPr>
              <w:t>Pružanje povratnih informacija studentima u oblasti veštačke inteligencije (AI)</w:t>
            </w:r>
          </w:p>
        </w:tc>
      </w:tr>
      <w:tr w:rsidR="008E6FC8" w14:paraId="77469A88" w14:textId="77777777" w:rsidTr="00540F2B">
        <w:trPr>
          <w:trHeight w:val="493"/>
        </w:trPr>
        <w:tc>
          <w:tcPr>
            <w:tcW w:w="2127" w:type="dxa"/>
            <w:vAlign w:val="center"/>
          </w:tcPr>
          <w:p w14:paraId="332EE13A" w14:textId="77777777" w:rsidR="008E6FC8" w:rsidRDefault="008E6FC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8834CB5"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14:paraId="50227F0A" w14:textId="77777777" w:rsidR="008E6FC8" w:rsidRDefault="008E6FC8" w:rsidP="00540F2B">
            <w:r>
              <w:rPr>
                <w:rFonts w:ascii="Calibri" w:eastAsia="Calibri" w:hAnsi="Calibri" w:cs="Calibri"/>
                <w:b/>
              </w:rPr>
              <w:t xml:space="preserve">Estimated End Date </w:t>
            </w:r>
          </w:p>
          <w:p w14:paraId="567080D1" w14:textId="77777777" w:rsidR="008E6FC8" w:rsidRDefault="008E6FC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350AB821"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3956F557" w14:textId="77777777" w:rsidTr="00540F2B">
        <w:trPr>
          <w:trHeight w:val="493"/>
        </w:trPr>
        <w:tc>
          <w:tcPr>
            <w:tcW w:w="2127" w:type="dxa"/>
            <w:vAlign w:val="center"/>
          </w:tcPr>
          <w:p w14:paraId="6AA35DB9" w14:textId="77777777" w:rsidR="008E6FC8" w:rsidRDefault="008E6FC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184F680A" w14:textId="77777777" w:rsidR="008E6FC8" w:rsidRDefault="008E6FC8"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E6FC8" w14:paraId="77AAB92F" w14:textId="77777777" w:rsidTr="00540F2B">
        <w:trPr>
          <w:trHeight w:val="493"/>
        </w:trPr>
        <w:tc>
          <w:tcPr>
            <w:tcW w:w="2127" w:type="dxa"/>
            <w:vAlign w:val="center"/>
          </w:tcPr>
          <w:p w14:paraId="580EDCCD" w14:textId="77777777" w:rsidR="008E6FC8" w:rsidRDefault="008E6FC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D398847"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332DE389"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027ECD26"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590DE21"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1A68217"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5BD97EA0"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41DBAAE6"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3380D2D"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85E4619" w14:textId="77777777"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3B40341" w14:textId="77777777"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7BED83BD"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1E3F387"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1026447"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3CDB04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14F0DF14" w14:textId="77777777" w:rsidR="008E6FC8"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14:paraId="197BB3BD" w14:textId="77777777" w:rsidTr="00540F2B">
        <w:trPr>
          <w:trHeight w:val="493"/>
        </w:trPr>
        <w:tc>
          <w:tcPr>
            <w:tcW w:w="2127" w:type="dxa"/>
            <w:vAlign w:val="center"/>
          </w:tcPr>
          <w:p w14:paraId="6B8F45BE" w14:textId="77777777" w:rsidR="008E6FC8" w:rsidRDefault="008E6FC8" w:rsidP="00540F2B">
            <w:r>
              <w:rPr>
                <w:rFonts w:ascii="Calibri" w:eastAsia="Calibri" w:hAnsi="Calibri" w:cs="Calibri"/>
                <w:b/>
              </w:rPr>
              <w:t>Costs</w:t>
            </w:r>
          </w:p>
          <w:p w14:paraId="72738C05" w14:textId="77777777" w:rsidR="008E6FC8" w:rsidRDefault="008E6FC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5CFA1B6" w14:textId="77777777" w:rsidR="008E6FC8" w:rsidRPr="00605AE9" w:rsidRDefault="00772D9A" w:rsidP="00540F2B">
            <w:pPr>
              <w:spacing w:before="240" w:after="240"/>
            </w:pPr>
            <w:r w:rsidRPr="00772D9A">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14:paraId="39AB0D5D" w14:textId="77777777" w:rsidR="008E6FC8" w:rsidRDefault="008E6FC8" w:rsidP="008E6FC8"/>
    <w:p w14:paraId="722C68FF" w14:textId="77777777" w:rsidR="008E6FC8" w:rsidRDefault="008E6FC8" w:rsidP="008E6FC8">
      <w:r>
        <w:rPr>
          <w:b/>
          <w:sz w:val="24"/>
          <w:szCs w:val="24"/>
        </w:rPr>
        <w:t>Deliverables/results/outcomes</w:t>
      </w:r>
    </w:p>
    <w:p w14:paraId="2CC4F207" w14:textId="77777777"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6BB5150B" w14:textId="77777777" w:rsidTr="00540F2B">
        <w:tc>
          <w:tcPr>
            <w:tcW w:w="2130" w:type="dxa"/>
            <w:vMerge w:val="restart"/>
            <w:vAlign w:val="center"/>
          </w:tcPr>
          <w:p w14:paraId="1A85C5E5" w14:textId="77777777" w:rsidR="008E6FC8" w:rsidRDefault="008E6FC8" w:rsidP="00540F2B">
            <w:r>
              <w:rPr>
                <w:rFonts w:ascii="Calibri" w:eastAsia="Calibri" w:hAnsi="Calibri" w:cs="Calibri"/>
                <w:b/>
              </w:rPr>
              <w:t>Expected Deliverable/Results/</w:t>
            </w:r>
          </w:p>
          <w:p w14:paraId="1905A362"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8599B21"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0A10120" w14:textId="77777777" w:rsidR="008E6FC8" w:rsidRDefault="008E6FC8" w:rsidP="00540F2B">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14:paraId="72DC9074" w14:textId="77777777" w:rsidTr="00540F2B">
        <w:tc>
          <w:tcPr>
            <w:tcW w:w="2130" w:type="dxa"/>
            <w:vMerge/>
            <w:vAlign w:val="center"/>
          </w:tcPr>
          <w:p w14:paraId="1CF540E8"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7C7CC24"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6EF3BF9" w14:textId="77777777" w:rsidR="008E6FC8" w:rsidRPr="005B2FD9" w:rsidRDefault="00772D9A" w:rsidP="00540F2B">
            <w:pPr>
              <w:ind w:left="720" w:hanging="720"/>
              <w:rPr>
                <w:rFonts w:ascii="Calibri" w:eastAsia="Calibri" w:hAnsi="Calibri" w:cs="Calibri"/>
              </w:rPr>
            </w:pPr>
            <w:r w:rsidRPr="00772D9A">
              <w:rPr>
                <w:rFonts w:ascii="Calibri" w:eastAsia="Calibri" w:hAnsi="Calibri" w:cs="Calibri"/>
              </w:rPr>
              <w:t>Pružanje povratnih informacija studentima u oblasti DevOps</w:t>
            </w:r>
          </w:p>
        </w:tc>
      </w:tr>
      <w:tr w:rsidR="008E6FC8" w14:paraId="32CE0EB0" w14:textId="77777777" w:rsidTr="00540F2B">
        <w:trPr>
          <w:trHeight w:val="472"/>
        </w:trPr>
        <w:tc>
          <w:tcPr>
            <w:tcW w:w="2130" w:type="dxa"/>
            <w:vMerge/>
            <w:vAlign w:val="center"/>
          </w:tcPr>
          <w:p w14:paraId="129E998B"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753672"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0B6A228"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977C435"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52AED967"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8D72E72"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121D7FB8"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0B96115"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E25EE36" w14:textId="77777777" w:rsidTr="00540F2B">
        <w:tc>
          <w:tcPr>
            <w:tcW w:w="2130" w:type="dxa"/>
            <w:vMerge/>
            <w:vAlign w:val="center"/>
          </w:tcPr>
          <w:p w14:paraId="26164849"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FDFE3E6"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B36BE0F" w14:textId="77777777" w:rsidR="008E6FC8" w:rsidRDefault="00772D9A" w:rsidP="00540F2B">
            <w:pPr>
              <w:rPr>
                <w:rFonts w:ascii="Calibri" w:eastAsia="Calibri" w:hAnsi="Calibri" w:cs="Calibri"/>
              </w:rPr>
            </w:pPr>
            <w:r w:rsidRPr="00772D9A">
              <w:rPr>
                <w:rFonts w:ascii="Calibri" w:eastAsia="Calibri" w:hAnsi="Calibri" w:cs="Calibri"/>
              </w:rPr>
              <w:t>Organizacija radionice ili sastanka na kojem će nastavno osoblje i studenti diskutovati o toku prakse, izazovima i postignućima, kako bi se prikupile povratne informacije o iskustvu i unapređenjima koja su potrebna.</w:t>
            </w:r>
          </w:p>
        </w:tc>
      </w:tr>
      <w:tr w:rsidR="008E6FC8" w14:paraId="4CC3957F" w14:textId="77777777" w:rsidTr="00540F2B">
        <w:trPr>
          <w:trHeight w:val="47"/>
        </w:trPr>
        <w:tc>
          <w:tcPr>
            <w:tcW w:w="2130" w:type="dxa"/>
            <w:vMerge/>
            <w:vAlign w:val="center"/>
          </w:tcPr>
          <w:p w14:paraId="20306044"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E9D196"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71A733B"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496213F5" w14:textId="77777777" w:rsidTr="00540F2B">
        <w:trPr>
          <w:trHeight w:val="404"/>
        </w:trPr>
        <w:tc>
          <w:tcPr>
            <w:tcW w:w="2130" w:type="dxa"/>
            <w:vAlign w:val="center"/>
          </w:tcPr>
          <w:p w14:paraId="064AF4BE" w14:textId="77777777" w:rsidR="008E6FC8" w:rsidRDefault="008E6FC8" w:rsidP="00540F2B">
            <w:pPr>
              <w:rPr>
                <w:rFonts w:ascii="Calibri" w:eastAsia="Calibri" w:hAnsi="Calibri" w:cs="Calibri"/>
              </w:rPr>
            </w:pPr>
          </w:p>
        </w:tc>
        <w:tc>
          <w:tcPr>
            <w:tcW w:w="1980" w:type="dxa"/>
            <w:vAlign w:val="center"/>
          </w:tcPr>
          <w:p w14:paraId="049BDB11"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A2FDDEF"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1C7A7F97" w14:textId="77777777" w:rsidTr="00540F2B">
        <w:trPr>
          <w:trHeight w:val="482"/>
        </w:trPr>
        <w:tc>
          <w:tcPr>
            <w:tcW w:w="2130" w:type="dxa"/>
            <w:vMerge w:val="restart"/>
            <w:vAlign w:val="center"/>
          </w:tcPr>
          <w:p w14:paraId="52A47AB0"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B03A63B"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260CD551"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5603A86"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7B2061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39F766B" w14:textId="77777777" w:rsidR="008E6FC8" w:rsidRDefault="00772D9A" w:rsidP="00540F2B">
            <w:r>
              <w:rPr>
                <w:rFonts w:ascii="MS Gothic" w:eastAsia="MS Gothic" w:hAnsi="MS Gothic" w:cs="MS Gothic"/>
                <w:color w:val="000000"/>
              </w:rPr>
              <w:t>☐</w:t>
            </w:r>
            <w:r w:rsidR="008E6FC8">
              <w:rPr>
                <w:rFonts w:ascii="Calibri" w:eastAsia="Calibri" w:hAnsi="Calibri" w:cs="Calibri"/>
              </w:rPr>
              <w:t xml:space="preserve"> Technical staff </w:t>
            </w:r>
          </w:p>
          <w:p w14:paraId="078EC236"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ABD5535"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2984BD1C" w14:textId="77777777" w:rsidTr="00540F2B">
        <w:trPr>
          <w:trHeight w:val="482"/>
        </w:trPr>
        <w:tc>
          <w:tcPr>
            <w:tcW w:w="2130" w:type="dxa"/>
            <w:vMerge/>
            <w:vAlign w:val="center"/>
          </w:tcPr>
          <w:p w14:paraId="227D7336"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1B9B0AA"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0BBB3FA1"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782D92F" w14:textId="77777777" w:rsidTr="00540F2B">
        <w:trPr>
          <w:trHeight w:val="557"/>
        </w:trPr>
        <w:tc>
          <w:tcPr>
            <w:tcW w:w="2130" w:type="dxa"/>
            <w:tcBorders>
              <w:right w:val="single" w:sz="4" w:space="0" w:color="000000"/>
            </w:tcBorders>
            <w:vAlign w:val="center"/>
          </w:tcPr>
          <w:p w14:paraId="6457A8CC"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1F37AD8"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44BC770D"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D300B9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73A2A01"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D6A2308"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BCECC5D"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1D2D244"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0EDBBB2E" w14:textId="77777777" w:rsidTr="00540F2B">
        <w:tc>
          <w:tcPr>
            <w:tcW w:w="2130" w:type="dxa"/>
            <w:vMerge w:val="restart"/>
            <w:vAlign w:val="center"/>
          </w:tcPr>
          <w:p w14:paraId="1FD94DA7" w14:textId="77777777" w:rsidR="00772D9A" w:rsidRDefault="00772D9A" w:rsidP="00540F2B">
            <w:r>
              <w:rPr>
                <w:rFonts w:ascii="Calibri" w:eastAsia="Calibri" w:hAnsi="Calibri" w:cs="Calibri"/>
                <w:b/>
              </w:rPr>
              <w:t>Expected Deliverable/Results/</w:t>
            </w:r>
          </w:p>
          <w:p w14:paraId="6E84B610"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4497F11"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29CA7BC" w14:textId="77777777" w:rsidR="00772D9A" w:rsidRDefault="00772D9A" w:rsidP="00540F2B">
            <w:pPr>
              <w:ind w:left="4853"/>
              <w:rPr>
                <w:rFonts w:ascii="Calibri" w:eastAsia="Calibri" w:hAnsi="Calibri" w:cs="Calibri"/>
                <w:bCs/>
              </w:rPr>
            </w:pPr>
            <w:r>
              <w:rPr>
                <w:rFonts w:ascii="Calibri" w:eastAsia="Calibri" w:hAnsi="Calibri" w:cs="Calibri"/>
                <w:b/>
              </w:rPr>
              <w:t xml:space="preserve">7.9.2. </w:t>
            </w:r>
          </w:p>
        </w:tc>
      </w:tr>
      <w:tr w:rsidR="00772D9A" w14:paraId="1C05BCB8" w14:textId="77777777" w:rsidTr="00540F2B">
        <w:tc>
          <w:tcPr>
            <w:tcW w:w="2130" w:type="dxa"/>
            <w:vMerge/>
            <w:vAlign w:val="center"/>
          </w:tcPr>
          <w:p w14:paraId="1EA88C0F"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311E5B4"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0A60475"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14:paraId="0D2D98F2" w14:textId="77777777" w:rsidTr="00540F2B">
        <w:trPr>
          <w:trHeight w:val="472"/>
        </w:trPr>
        <w:tc>
          <w:tcPr>
            <w:tcW w:w="2130" w:type="dxa"/>
            <w:vMerge/>
            <w:vAlign w:val="center"/>
          </w:tcPr>
          <w:p w14:paraId="2325ABDF"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3F595C"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45405F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75FC7F"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7646236"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11895CD"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77378753"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84F81A7"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4890C7C3" w14:textId="77777777" w:rsidTr="00540F2B">
        <w:tc>
          <w:tcPr>
            <w:tcW w:w="2130" w:type="dxa"/>
            <w:vMerge/>
            <w:vAlign w:val="center"/>
          </w:tcPr>
          <w:p w14:paraId="29513503"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B6B774D"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CC9C30" w14:textId="77777777" w:rsidR="00772D9A" w:rsidRDefault="00772D9A" w:rsidP="00540F2B">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14:paraId="7ED375B5" w14:textId="77777777" w:rsidTr="00540F2B">
        <w:trPr>
          <w:trHeight w:val="47"/>
        </w:trPr>
        <w:tc>
          <w:tcPr>
            <w:tcW w:w="2130" w:type="dxa"/>
            <w:vMerge/>
            <w:vAlign w:val="center"/>
          </w:tcPr>
          <w:p w14:paraId="754C5403"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C3FDE92"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94A34AD"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22E3188C" w14:textId="77777777" w:rsidTr="00540F2B">
        <w:trPr>
          <w:trHeight w:val="404"/>
        </w:trPr>
        <w:tc>
          <w:tcPr>
            <w:tcW w:w="2130" w:type="dxa"/>
            <w:vAlign w:val="center"/>
          </w:tcPr>
          <w:p w14:paraId="1157AF0C" w14:textId="77777777" w:rsidR="00772D9A" w:rsidRDefault="00772D9A" w:rsidP="00540F2B">
            <w:pPr>
              <w:rPr>
                <w:rFonts w:ascii="Calibri" w:eastAsia="Calibri" w:hAnsi="Calibri" w:cs="Calibri"/>
              </w:rPr>
            </w:pPr>
          </w:p>
        </w:tc>
        <w:tc>
          <w:tcPr>
            <w:tcW w:w="1980" w:type="dxa"/>
            <w:vAlign w:val="center"/>
          </w:tcPr>
          <w:p w14:paraId="6BE3106F"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0FA718F"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0C47CFA8" w14:textId="77777777" w:rsidTr="00540F2B">
        <w:trPr>
          <w:trHeight w:val="482"/>
        </w:trPr>
        <w:tc>
          <w:tcPr>
            <w:tcW w:w="2130" w:type="dxa"/>
            <w:vMerge w:val="restart"/>
            <w:vAlign w:val="center"/>
          </w:tcPr>
          <w:p w14:paraId="7D318308" w14:textId="77777777"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F7CBCE2"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1F670CC9"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4F62370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5E6411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D5AF91F"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5614133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B314598"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6B0D04B2" w14:textId="77777777" w:rsidTr="00540F2B">
        <w:trPr>
          <w:trHeight w:val="482"/>
        </w:trPr>
        <w:tc>
          <w:tcPr>
            <w:tcW w:w="2130" w:type="dxa"/>
            <w:vMerge/>
            <w:vAlign w:val="center"/>
          </w:tcPr>
          <w:p w14:paraId="39F6280A"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36AD077"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23CC2DFD"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4DEB8E80" w14:textId="77777777" w:rsidTr="00540F2B">
        <w:trPr>
          <w:trHeight w:val="557"/>
        </w:trPr>
        <w:tc>
          <w:tcPr>
            <w:tcW w:w="2130" w:type="dxa"/>
            <w:tcBorders>
              <w:right w:val="single" w:sz="4" w:space="0" w:color="000000"/>
            </w:tcBorders>
            <w:vAlign w:val="center"/>
          </w:tcPr>
          <w:p w14:paraId="6D7A0CEF" w14:textId="77777777" w:rsidR="00772D9A" w:rsidRDefault="00772D9A"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E4F18CB"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B771A35"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33543D6"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D7847C1"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A6576E0"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18E5F52"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0C6A9CD" w14:textId="77777777"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42E523B1" w14:textId="77777777" w:rsidTr="00540F2B">
        <w:tc>
          <w:tcPr>
            <w:tcW w:w="2130" w:type="dxa"/>
            <w:vMerge w:val="restart"/>
            <w:vAlign w:val="center"/>
          </w:tcPr>
          <w:p w14:paraId="406D18F4" w14:textId="77777777" w:rsidR="00772D9A" w:rsidRDefault="00772D9A" w:rsidP="00540F2B">
            <w:r>
              <w:rPr>
                <w:rFonts w:ascii="Calibri" w:eastAsia="Calibri" w:hAnsi="Calibri" w:cs="Calibri"/>
                <w:b/>
              </w:rPr>
              <w:t>Expected Deliverable/Results/</w:t>
            </w:r>
          </w:p>
          <w:p w14:paraId="34632FAB"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C288398"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94D3B35" w14:textId="77777777" w:rsidR="00772D9A" w:rsidRDefault="00772D9A" w:rsidP="00540F2B">
            <w:pPr>
              <w:ind w:left="4853"/>
              <w:rPr>
                <w:rFonts w:ascii="Calibri" w:eastAsia="Calibri" w:hAnsi="Calibri" w:cs="Calibri"/>
                <w:bCs/>
              </w:rPr>
            </w:pPr>
            <w:r>
              <w:rPr>
                <w:rFonts w:ascii="Calibri" w:eastAsia="Calibri" w:hAnsi="Calibri" w:cs="Calibri"/>
                <w:b/>
              </w:rPr>
              <w:t xml:space="preserve">7.9.3. </w:t>
            </w:r>
          </w:p>
        </w:tc>
      </w:tr>
      <w:tr w:rsidR="00772D9A" w14:paraId="490298B4" w14:textId="77777777" w:rsidTr="00540F2B">
        <w:tc>
          <w:tcPr>
            <w:tcW w:w="2130" w:type="dxa"/>
            <w:vMerge/>
            <w:vAlign w:val="center"/>
          </w:tcPr>
          <w:p w14:paraId="6B97030F"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B5D3469"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1B07197"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14:paraId="5CF89682" w14:textId="77777777" w:rsidTr="00540F2B">
        <w:trPr>
          <w:trHeight w:val="472"/>
        </w:trPr>
        <w:tc>
          <w:tcPr>
            <w:tcW w:w="2130" w:type="dxa"/>
            <w:vMerge/>
            <w:vAlign w:val="center"/>
          </w:tcPr>
          <w:p w14:paraId="03A90BFC"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3D66D1"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99E101A"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FDCADC8"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003A08E"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6334BB0"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08EB928E"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0620F7A"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1438B8D1" w14:textId="77777777" w:rsidTr="00540F2B">
        <w:tc>
          <w:tcPr>
            <w:tcW w:w="2130" w:type="dxa"/>
            <w:vMerge/>
            <w:vAlign w:val="center"/>
          </w:tcPr>
          <w:p w14:paraId="47B2D53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2AB6119"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3B8D10C" w14:textId="77777777" w:rsidR="00772D9A" w:rsidRDefault="00772D9A" w:rsidP="00540F2B">
            <w:pPr>
              <w:rPr>
                <w:rFonts w:ascii="Calibri" w:eastAsia="Calibri" w:hAnsi="Calibri" w:cs="Calibri"/>
              </w:rPr>
            </w:pPr>
            <w:r w:rsidRPr="00772D9A">
              <w:rPr>
                <w:rFonts w:ascii="Calibri" w:eastAsia="Calibri" w:hAnsi="Calibri" w:cs="Calibri"/>
              </w:rPr>
              <w:t>Organizacija sesije ili online ankete za studente kako bi pružili povratne informacije o svojim iskustvima tokom prakse u oblasti veštačke inteligencije, čime će se omogućiti dalje poboljšanje programa.</w:t>
            </w:r>
          </w:p>
        </w:tc>
      </w:tr>
      <w:tr w:rsidR="00772D9A" w14:paraId="3050A3C6" w14:textId="77777777" w:rsidTr="00540F2B">
        <w:trPr>
          <w:trHeight w:val="47"/>
        </w:trPr>
        <w:tc>
          <w:tcPr>
            <w:tcW w:w="2130" w:type="dxa"/>
            <w:vMerge/>
            <w:vAlign w:val="center"/>
          </w:tcPr>
          <w:p w14:paraId="5F16DC5A"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104BE7"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3CA347"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4CC7AAEE" w14:textId="77777777" w:rsidTr="00540F2B">
        <w:trPr>
          <w:trHeight w:val="404"/>
        </w:trPr>
        <w:tc>
          <w:tcPr>
            <w:tcW w:w="2130" w:type="dxa"/>
            <w:vAlign w:val="center"/>
          </w:tcPr>
          <w:p w14:paraId="20A7B9A0" w14:textId="77777777" w:rsidR="00772D9A" w:rsidRDefault="00772D9A" w:rsidP="00540F2B">
            <w:pPr>
              <w:rPr>
                <w:rFonts w:ascii="Calibri" w:eastAsia="Calibri" w:hAnsi="Calibri" w:cs="Calibri"/>
              </w:rPr>
            </w:pPr>
          </w:p>
        </w:tc>
        <w:tc>
          <w:tcPr>
            <w:tcW w:w="1980" w:type="dxa"/>
            <w:vAlign w:val="center"/>
          </w:tcPr>
          <w:p w14:paraId="5D88E8AB"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852D524"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4EE4F499" w14:textId="77777777" w:rsidTr="00540F2B">
        <w:trPr>
          <w:trHeight w:val="482"/>
        </w:trPr>
        <w:tc>
          <w:tcPr>
            <w:tcW w:w="2130" w:type="dxa"/>
            <w:vMerge w:val="restart"/>
            <w:vAlign w:val="center"/>
          </w:tcPr>
          <w:p w14:paraId="22F55909" w14:textId="77777777"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9656950"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02860100"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9E115CB"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B0E00C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34203E7"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769C94C0"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0036FCD"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3EEEA47D" w14:textId="77777777" w:rsidTr="00540F2B">
        <w:trPr>
          <w:trHeight w:val="482"/>
        </w:trPr>
        <w:tc>
          <w:tcPr>
            <w:tcW w:w="2130" w:type="dxa"/>
            <w:vMerge/>
            <w:vAlign w:val="center"/>
          </w:tcPr>
          <w:p w14:paraId="4088656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BA7EA40"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3D2896C"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2054F452" w14:textId="77777777" w:rsidTr="00540F2B">
        <w:trPr>
          <w:trHeight w:val="557"/>
        </w:trPr>
        <w:tc>
          <w:tcPr>
            <w:tcW w:w="2130" w:type="dxa"/>
            <w:tcBorders>
              <w:right w:val="single" w:sz="4" w:space="0" w:color="000000"/>
            </w:tcBorders>
            <w:vAlign w:val="center"/>
          </w:tcPr>
          <w:p w14:paraId="64292859"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9FDCF7A"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90D3970"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B61476B"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DFDA384"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6770261"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EA30DCC"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762DC3E1" w14:textId="77777777" w:rsidR="00BD6C79" w:rsidRDefault="00BD6C79"/>
    <w:p w14:paraId="54C083A0" w14:textId="77777777" w:rsidR="00772D9A" w:rsidRDefault="00772D9A"/>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0945E6" w14:paraId="50D2AF79" w14:textId="77777777" w:rsidTr="00E67150">
        <w:tc>
          <w:tcPr>
            <w:tcW w:w="2055" w:type="dxa"/>
            <w:vAlign w:val="center"/>
          </w:tcPr>
          <w:p w14:paraId="788678BF" w14:textId="77777777" w:rsidR="000945E6" w:rsidRDefault="000945E6" w:rsidP="00E6715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9D33F9B" w14:textId="77777777" w:rsidR="000945E6" w:rsidRDefault="00DC0B9D" w:rsidP="00E67150">
            <w:pPr>
              <w:jc w:val="center"/>
              <w:rPr>
                <w:rFonts w:ascii="Calibri" w:eastAsia="Calibri" w:hAnsi="Calibri" w:cs="Calibri"/>
              </w:rPr>
            </w:pPr>
            <w:r>
              <w:rPr>
                <w:rFonts w:ascii="Calibri" w:eastAsia="Calibri" w:hAnsi="Calibri" w:cs="Calibri"/>
                <w:b/>
                <w:sz w:val="24"/>
                <w:szCs w:val="24"/>
              </w:rPr>
              <w:t>DISSEMINATION &amp; EXPLOITATION</w:t>
            </w:r>
          </w:p>
        </w:tc>
        <w:tc>
          <w:tcPr>
            <w:tcW w:w="2265" w:type="dxa"/>
            <w:shd w:val="clear" w:color="FFFFFF" w:fill="DBE5F1"/>
            <w:vAlign w:val="center"/>
          </w:tcPr>
          <w:p w14:paraId="183BFFD8" w14:textId="77777777" w:rsidR="000945E6" w:rsidRDefault="000945E6" w:rsidP="00E67150">
            <w:pPr>
              <w:jc w:val="center"/>
              <w:rPr>
                <w:rFonts w:ascii="Calibri" w:eastAsia="Calibri" w:hAnsi="Calibri" w:cs="Calibri"/>
              </w:rPr>
            </w:pPr>
            <w:r>
              <w:rPr>
                <w:rFonts w:ascii="Calibri" w:eastAsia="Calibri" w:hAnsi="Calibri" w:cs="Calibri"/>
                <w:b/>
                <w:sz w:val="24"/>
                <w:szCs w:val="24"/>
              </w:rPr>
              <w:t>a.8</w:t>
            </w:r>
          </w:p>
        </w:tc>
      </w:tr>
      <w:tr w:rsidR="000945E6" w14:paraId="125AF587" w14:textId="77777777" w:rsidTr="00E67150">
        <w:trPr>
          <w:trHeight w:val="493"/>
        </w:trPr>
        <w:tc>
          <w:tcPr>
            <w:tcW w:w="2055" w:type="dxa"/>
            <w:vAlign w:val="center"/>
          </w:tcPr>
          <w:p w14:paraId="3DA2A307" w14:textId="77777777" w:rsidR="000945E6" w:rsidRDefault="000945E6" w:rsidP="00E67150">
            <w:pPr>
              <w:rPr>
                <w:rFonts w:ascii="Calibri" w:eastAsia="Calibri" w:hAnsi="Calibri" w:cs="Calibri"/>
              </w:rPr>
            </w:pPr>
            <w:r>
              <w:rPr>
                <w:rFonts w:ascii="Calibri" w:eastAsia="Calibri" w:hAnsi="Calibri" w:cs="Calibri"/>
                <w:b/>
              </w:rPr>
              <w:t>Title</w:t>
            </w:r>
          </w:p>
        </w:tc>
        <w:tc>
          <w:tcPr>
            <w:tcW w:w="7560" w:type="dxa"/>
            <w:gridSpan w:val="4"/>
            <w:vAlign w:val="center"/>
          </w:tcPr>
          <w:p w14:paraId="235516DE" w14:textId="77777777" w:rsidR="000945E6" w:rsidRPr="008C02B4" w:rsidRDefault="000945E6" w:rsidP="00E67150">
            <w:pPr>
              <w:rPr>
                <w:rFonts w:asciiTheme="majorHAnsi" w:eastAsia="Calibri" w:hAnsiTheme="majorHAnsi" w:cstheme="majorHAnsi"/>
              </w:rPr>
            </w:pPr>
            <w:r w:rsidRPr="008C02B4">
              <w:rPr>
                <w:rFonts w:asciiTheme="majorHAnsi" w:hAnsiTheme="majorHAnsi" w:cstheme="majorHAnsi"/>
                <w:color w:val="000000"/>
              </w:rPr>
              <w:t>Reklamiranje putem kanala promocije</w:t>
            </w:r>
          </w:p>
        </w:tc>
      </w:tr>
      <w:tr w:rsidR="000945E6" w14:paraId="04F7D5EB" w14:textId="77777777" w:rsidTr="00E67150">
        <w:trPr>
          <w:trHeight w:val="493"/>
        </w:trPr>
        <w:tc>
          <w:tcPr>
            <w:tcW w:w="2055" w:type="dxa"/>
            <w:vAlign w:val="center"/>
          </w:tcPr>
          <w:p w14:paraId="4689FC55" w14:textId="77777777"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Related assumptions and risks</w:t>
            </w:r>
          </w:p>
        </w:tc>
        <w:tc>
          <w:tcPr>
            <w:tcW w:w="7560" w:type="dxa"/>
            <w:gridSpan w:val="4"/>
            <w:vAlign w:val="center"/>
          </w:tcPr>
          <w:p w14:paraId="36A21CE0"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Ciljna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dobro </w:t>
            </w:r>
            <w:proofErr w:type="spellStart"/>
            <w:r w:rsidRPr="008C02B4">
              <w:rPr>
                <w:rFonts w:asciiTheme="majorHAnsi" w:hAnsiTheme="majorHAnsi" w:cstheme="majorHAnsi"/>
                <w:noProof w:val="0"/>
                <w:lang w:val="en-US"/>
              </w:rPr>
              <w:t>definisana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usluzi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reklamira</w:t>
            </w:r>
            <w:proofErr w:type="spellEnd"/>
            <w:r w:rsidRPr="008C02B4">
              <w:rPr>
                <w:rFonts w:asciiTheme="majorHAnsi" w:hAnsiTheme="majorHAnsi" w:cstheme="majorHAnsi"/>
                <w:noProof w:val="0"/>
                <w:lang w:val="en-US"/>
              </w:rPr>
              <w:t>.</w:t>
            </w:r>
          </w:p>
          <w:p w14:paraId="043A889B"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 xml:space="preserve">-Pravilna </w:t>
            </w:r>
            <w:proofErr w:type="spellStart"/>
            <w:r w:rsidRPr="00DF5FDB">
              <w:rPr>
                <w:rFonts w:asciiTheme="majorHAnsi" w:hAnsiTheme="majorHAnsi" w:cstheme="majorHAnsi"/>
                <w:b/>
                <w:bCs/>
                <w:noProof w:val="0"/>
                <w:lang w:val="en-US"/>
              </w:rPr>
              <w:t>Implementacija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implementirana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postigli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željeni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rezultati</w:t>
            </w:r>
            <w:proofErr w:type="spellEnd"/>
            <w:r w:rsidRPr="008C02B4">
              <w:rPr>
                <w:rFonts w:asciiTheme="majorHAnsi" w:hAnsiTheme="majorHAnsi" w:cstheme="majorHAnsi"/>
                <w:noProof w:val="0"/>
                <w:lang w:val="en-US"/>
              </w:rPr>
              <w:t>.</w:t>
            </w:r>
          </w:p>
          <w:p w14:paraId="549763DF" w14:textId="77777777" w:rsidR="000945E6" w:rsidRPr="00DF5FDB"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Efikasnost</w:t>
            </w:r>
            <w:proofErr w:type="spellEnd"/>
            <w:r w:rsidRPr="00DF5FDB">
              <w:rPr>
                <w:rFonts w:asciiTheme="majorHAnsi" w:hAnsiTheme="majorHAnsi" w:cstheme="majorHAnsi"/>
                <w:b/>
                <w:bCs/>
                <w:noProof w:val="0"/>
                <w:lang w:val="en-US"/>
              </w:rPr>
              <w:t xml:space="preserve"> Kanala</w:t>
            </w:r>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odabrani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efikasni</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dosezanju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ostvarivanju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ciljeva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4EDF3961"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Nedostatak</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Ciljane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Postoji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rizik</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privući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sredstava</w:t>
            </w:r>
            <w:proofErr w:type="spellEnd"/>
            <w:r w:rsidRPr="008C02B4">
              <w:rPr>
                <w:rFonts w:asciiTheme="majorHAnsi" w:hAnsiTheme="majorHAnsi" w:cstheme="majorHAnsi"/>
                <w:noProof w:val="0"/>
                <w:lang w:val="en-US"/>
              </w:rPr>
              <w:t>.</w:t>
            </w:r>
          </w:p>
          <w:p w14:paraId="64A91022"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otežati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posebno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konkurentske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agresivne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usmerene</w:t>
            </w:r>
            <w:proofErr w:type="spellEnd"/>
            <w:r w:rsidRPr="008C02B4">
              <w:rPr>
                <w:rFonts w:asciiTheme="majorHAnsi" w:hAnsiTheme="majorHAnsi" w:cstheme="majorHAnsi"/>
                <w:noProof w:val="0"/>
                <w:lang w:val="en-US"/>
              </w:rPr>
              <w:t>.</w:t>
            </w:r>
          </w:p>
          <w:p w14:paraId="44DCD6A5"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Promocija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Pogrešnim</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Kanalima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Odabir</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pogrešnih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niskom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efikasnošću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p>
          <w:p w14:paraId="6723602A"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
          <w:p w14:paraId="532D1E7F" w14:textId="77777777" w:rsidR="000945E6" w:rsidRPr="008C02B4" w:rsidRDefault="000945E6" w:rsidP="00E67150">
            <w:pPr>
              <w:numPr>
                <w:ilvl w:val="0"/>
                <w:numId w:val="102"/>
              </w:numPr>
              <w:rPr>
                <w:rFonts w:asciiTheme="majorHAnsi" w:eastAsia="Calibri" w:hAnsiTheme="majorHAnsi" w:cstheme="majorHAnsi"/>
                <w:color w:val="000000" w:themeColor="text1"/>
              </w:rPr>
            </w:pPr>
          </w:p>
        </w:tc>
      </w:tr>
      <w:tr w:rsidR="000945E6" w14:paraId="73BFB932" w14:textId="77777777" w:rsidTr="00E67150">
        <w:trPr>
          <w:trHeight w:val="493"/>
        </w:trPr>
        <w:tc>
          <w:tcPr>
            <w:tcW w:w="2055" w:type="dxa"/>
            <w:vAlign w:val="center"/>
          </w:tcPr>
          <w:p w14:paraId="32D63B70" w14:textId="77777777" w:rsidR="000945E6" w:rsidRDefault="000945E6" w:rsidP="00E67150">
            <w:pPr>
              <w:rPr>
                <w:rFonts w:ascii="Calibri" w:eastAsia="Calibri" w:hAnsi="Calibri" w:cs="Calibri"/>
              </w:rPr>
            </w:pPr>
            <w:r>
              <w:rPr>
                <w:rFonts w:ascii="Calibri" w:eastAsia="Calibri" w:hAnsi="Calibri" w:cs="Calibri"/>
                <w:b/>
              </w:rPr>
              <w:lastRenderedPageBreak/>
              <w:t>Description</w:t>
            </w:r>
          </w:p>
        </w:tc>
        <w:tc>
          <w:tcPr>
            <w:tcW w:w="7560" w:type="dxa"/>
            <w:gridSpan w:val="4"/>
            <w:vAlign w:val="center"/>
          </w:tcPr>
          <w:p w14:paraId="5FB311D3" w14:textId="77777777" w:rsidR="000945E6" w:rsidRPr="00DF5FDB" w:rsidRDefault="000945E6" w:rsidP="00E67150">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Theme="majorHAnsi" w:eastAsia="Arial" w:hAnsiTheme="majorHAnsi" w:cstheme="majorHAnsi"/>
              </w:rPr>
            </w:pPr>
            <w:r w:rsidRPr="00DF5FDB">
              <w:rPr>
                <w:rFonts w:asciiTheme="majorHAnsi" w:hAnsiTheme="majorHAnsi" w:cstheme="majorHAnsi"/>
                <w:shd w:val="clear" w:color="auto" w:fill="F7F7F8"/>
              </w:rPr>
              <w:t>Reklamiranje putem kanala promocije je ključni aspekt marketinške strategije koji se fokusira na stvaranje i distribuciju marketinških poruka koristeći različite kanale i alate. Ovaj zadatak se bavi razvojem softverske funkcionalnosti koja omogućava korisnicima da efikasno upravljaju svojim marketinškim kampanjama putem različitih kanala promocije, kao što su sponzorstva događaja, programi vernosti, influencer marketing, partnerski marketing i druge marketinške metode.</w:t>
            </w:r>
          </w:p>
        </w:tc>
      </w:tr>
      <w:tr w:rsidR="000945E6" w14:paraId="214FBF40" w14:textId="77777777" w:rsidTr="00E67150">
        <w:trPr>
          <w:trHeight w:val="493"/>
        </w:trPr>
        <w:tc>
          <w:tcPr>
            <w:tcW w:w="2055" w:type="dxa"/>
            <w:vAlign w:val="center"/>
          </w:tcPr>
          <w:p w14:paraId="1D30A26F" w14:textId="77777777"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Tasks</w:t>
            </w:r>
          </w:p>
        </w:tc>
        <w:tc>
          <w:tcPr>
            <w:tcW w:w="7560" w:type="dxa"/>
            <w:gridSpan w:val="4"/>
            <w:vAlign w:val="center"/>
          </w:tcPr>
          <w:p w14:paraId="6DD44C1F"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8.1. Reklama putem medija</w:t>
            </w:r>
          </w:p>
          <w:p w14:paraId="04792C43"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p w14:paraId="37A3C881" w14:textId="77777777" w:rsidR="000945E6" w:rsidRPr="008C02B4" w:rsidRDefault="000945E6" w:rsidP="00E67150">
            <w:pPr>
              <w:rPr>
                <w:rFonts w:asciiTheme="majorHAnsi" w:hAnsiTheme="majorHAnsi" w:cstheme="majorHAnsi"/>
                <w:color w:val="000000"/>
              </w:rPr>
            </w:pPr>
            <w:r w:rsidRPr="008C02B4">
              <w:rPr>
                <w:rFonts w:asciiTheme="majorHAnsi" w:hAnsiTheme="majorHAnsi" w:cstheme="majorHAnsi"/>
                <w:b/>
                <w:bCs/>
                <w:color w:val="000000"/>
              </w:rPr>
              <w:t>8.3. Promocija putem internet reklama.</w:t>
            </w:r>
          </w:p>
        </w:tc>
      </w:tr>
      <w:tr w:rsidR="000945E6" w14:paraId="73421BED" w14:textId="77777777" w:rsidTr="00E67150">
        <w:trPr>
          <w:trHeight w:val="493"/>
        </w:trPr>
        <w:tc>
          <w:tcPr>
            <w:tcW w:w="2055" w:type="dxa"/>
            <w:vAlign w:val="center"/>
          </w:tcPr>
          <w:p w14:paraId="0B68D18C" w14:textId="77777777" w:rsidR="000945E6" w:rsidRDefault="000945E6" w:rsidP="00E67150">
            <w:pPr>
              <w:rPr>
                <w:rFonts w:ascii="Calibri" w:eastAsia="Calibri" w:hAnsi="Calibri" w:cs="Calibri"/>
              </w:rPr>
            </w:pPr>
            <w:r>
              <w:rPr>
                <w:rFonts w:ascii="Calibri" w:eastAsia="Calibri" w:hAnsi="Calibri" w:cs="Calibri"/>
                <w:b/>
              </w:rPr>
              <w:t>Estimated Start Date (dd-mm-yyyy)</w:t>
            </w:r>
          </w:p>
        </w:tc>
        <w:tc>
          <w:tcPr>
            <w:tcW w:w="2445" w:type="dxa"/>
            <w:vAlign w:val="center"/>
          </w:tcPr>
          <w:p w14:paraId="4F3B8C6C" w14:textId="77777777"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14:paraId="3A86FDA7" w14:textId="77777777" w:rsidR="000945E6" w:rsidRDefault="000945E6" w:rsidP="00E67150">
            <w:pPr>
              <w:rPr>
                <w:rFonts w:ascii="Calibri" w:eastAsia="Calibri" w:hAnsi="Calibri" w:cs="Calibri"/>
              </w:rPr>
            </w:pPr>
            <w:r>
              <w:rPr>
                <w:b/>
              </w:rPr>
              <w:t>Estimated End Date (dd-mm-yyyy)</w:t>
            </w:r>
          </w:p>
        </w:tc>
        <w:tc>
          <w:tcPr>
            <w:tcW w:w="2715" w:type="dxa"/>
            <w:gridSpan w:val="2"/>
            <w:vAlign w:val="center"/>
          </w:tcPr>
          <w:p w14:paraId="67BDB127" w14:textId="77777777" w:rsidR="000945E6" w:rsidRDefault="000945E6" w:rsidP="00E67150">
            <w:pPr>
              <w:rPr>
                <w:rFonts w:ascii="Calibri" w:eastAsia="Calibri" w:hAnsi="Calibri" w:cs="Calibri"/>
              </w:rPr>
            </w:pPr>
            <w:r>
              <w:rPr>
                <w:rFonts w:ascii="Calibri" w:eastAsia="Calibri" w:hAnsi="Calibri" w:cs="Calibri"/>
              </w:rPr>
              <w:t>M5</w:t>
            </w:r>
          </w:p>
        </w:tc>
      </w:tr>
      <w:tr w:rsidR="000945E6" w14:paraId="6567B4E8" w14:textId="77777777" w:rsidTr="00E67150">
        <w:trPr>
          <w:trHeight w:val="493"/>
        </w:trPr>
        <w:tc>
          <w:tcPr>
            <w:tcW w:w="2055" w:type="dxa"/>
            <w:vAlign w:val="center"/>
          </w:tcPr>
          <w:p w14:paraId="4A364F7A" w14:textId="77777777" w:rsidR="000945E6" w:rsidRDefault="000945E6" w:rsidP="00E6715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2093E93E" w14:textId="77777777" w:rsidR="000945E6" w:rsidRPr="008C02B4"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tc>
      </w:tr>
      <w:tr w:rsidR="000945E6" w14:paraId="70AC8668" w14:textId="77777777" w:rsidTr="00E67150">
        <w:trPr>
          <w:trHeight w:val="493"/>
        </w:trPr>
        <w:tc>
          <w:tcPr>
            <w:tcW w:w="2055" w:type="dxa"/>
            <w:vAlign w:val="center"/>
          </w:tcPr>
          <w:p w14:paraId="569409C3" w14:textId="77777777" w:rsidR="000945E6" w:rsidRDefault="000945E6" w:rsidP="00E6715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84763BF"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35CA4B10"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2CAE72E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3B7A52A5"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EC1582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3A5FFD07"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0F7AD11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75B4D14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34CE3E4E"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67390D2D"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2BB6532"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3A25ED94"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5C182C5E"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266AF7AE"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Imec - Belgija</w:t>
            </w:r>
          </w:p>
        </w:tc>
      </w:tr>
      <w:tr w:rsidR="000945E6" w14:paraId="60FE5935" w14:textId="77777777" w:rsidTr="00E67150">
        <w:trPr>
          <w:trHeight w:val="493"/>
        </w:trPr>
        <w:tc>
          <w:tcPr>
            <w:tcW w:w="2055" w:type="dxa"/>
            <w:vAlign w:val="center"/>
          </w:tcPr>
          <w:p w14:paraId="25AD2677" w14:textId="77777777" w:rsidR="000945E6" w:rsidRDefault="000945E6" w:rsidP="00E67150">
            <w:r>
              <w:rPr>
                <w:rFonts w:ascii="Calibri" w:eastAsia="Calibri" w:hAnsi="Calibri" w:cs="Calibri"/>
                <w:b/>
              </w:rPr>
              <w:t>Costs</w:t>
            </w:r>
          </w:p>
          <w:p w14:paraId="7EA95F3F" w14:textId="77777777" w:rsidR="000945E6" w:rsidRDefault="000945E6" w:rsidP="00E67150">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42B7E0AF"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Organizacija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Promotivnih</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Događaja</w:t>
            </w:r>
            <w:proofErr w:type="spellEnd"/>
            <w:r w:rsidRPr="008C02B4">
              <w:rPr>
                <w:rFonts w:asciiTheme="majorHAnsi" w:hAnsiTheme="majorHAnsi" w:cstheme="majorHAnsi"/>
                <w:noProof w:val="0"/>
                <w:lang w:val="en-US"/>
              </w:rPr>
              <w:t xml:space="preserve">: Kako bi se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organizovali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promotivni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konferencije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radionice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prezentacije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članovi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tima</w:t>
            </w:r>
            <w:proofErr w:type="spellEnd"/>
            <w:r w:rsidRPr="008C02B4">
              <w:rPr>
                <w:rFonts w:asciiTheme="majorHAnsi" w:hAnsiTheme="majorHAnsi" w:cstheme="majorHAnsi"/>
                <w:noProof w:val="0"/>
                <w:lang w:val="en-US"/>
              </w:rPr>
              <w:t xml:space="preserve"> za marketing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lokacije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prisustvovali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događajima</w:t>
            </w:r>
            <w:proofErr w:type="spellEnd"/>
            <w:r w:rsidRPr="008C02B4">
              <w:rPr>
                <w:rFonts w:asciiTheme="majorHAnsi" w:hAnsiTheme="majorHAnsi" w:cstheme="majorHAnsi"/>
                <w:noProof w:val="0"/>
                <w:lang w:val="en-US"/>
              </w:rPr>
              <w:t>.</w:t>
            </w:r>
          </w:p>
          <w:p w14:paraId="23336986"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Sastanci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Putovanja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održali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sastanci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uključujući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univerzitete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kompanije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uskladili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napori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strategije</w:t>
            </w:r>
            <w:proofErr w:type="spellEnd"/>
            <w:r w:rsidRPr="008C02B4">
              <w:rPr>
                <w:rFonts w:asciiTheme="majorHAnsi" w:hAnsiTheme="majorHAnsi" w:cstheme="majorHAnsi"/>
                <w:noProof w:val="0"/>
                <w:lang w:val="en-US"/>
              </w:rPr>
              <w:t>.</w:t>
            </w:r>
          </w:p>
          <w:p w14:paraId="06640C41"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 xml:space="preserve">Analiza </w:t>
            </w:r>
            <w:proofErr w:type="spellStart"/>
            <w:r w:rsidRPr="008C02B4">
              <w:rPr>
                <w:rFonts w:asciiTheme="majorHAnsi" w:hAnsiTheme="majorHAnsi" w:cstheme="majorHAnsi"/>
                <w:b/>
                <w:bCs/>
                <w:noProof w:val="0"/>
                <w:lang w:val="en-US"/>
              </w:rPr>
              <w:t>Tržišta</w:t>
            </w:r>
            <w:proofErr w:type="spellEnd"/>
            <w:r w:rsidRPr="008C02B4">
              <w:rPr>
                <w:rFonts w:asciiTheme="majorHAnsi" w:hAnsiTheme="majorHAnsi" w:cstheme="majorHAnsi"/>
                <w:noProof w:val="0"/>
                <w:lang w:val="en-US"/>
              </w:rPr>
              <w:t xml:space="preserve">: Tim za marketing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takođe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analize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razumeli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njihove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prilagodili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4736D388"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b/>
                <w:bCs/>
                <w:noProof w:val="0"/>
                <w:lang w:val="en-US"/>
              </w:rPr>
            </w:pPr>
            <w:proofErr w:type="spellStart"/>
            <w:r w:rsidRPr="008C02B4">
              <w:rPr>
                <w:rFonts w:asciiTheme="majorHAnsi" w:hAnsiTheme="majorHAnsi" w:cstheme="majorHAnsi"/>
                <w:b/>
                <w:bCs/>
                <w:noProof w:val="0"/>
                <w:lang w:val="en-US"/>
              </w:rPr>
              <w:t>Oprema</w:t>
            </w:r>
            <w:proofErr w:type="spellEnd"/>
            <w:r w:rsidRPr="008C02B4">
              <w:rPr>
                <w:rFonts w:asciiTheme="majorHAnsi" w:hAnsiTheme="majorHAnsi" w:cstheme="majorHAnsi"/>
                <w:b/>
                <w:bCs/>
                <w:noProof w:val="0"/>
                <w:lang w:val="en-US"/>
              </w:rPr>
              <w:t xml:space="preserve"> </w:t>
            </w:r>
          </w:p>
          <w:p w14:paraId="1D5DF1E8"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Računar</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Softver</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kreiranje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materijala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video </w:t>
            </w:r>
            <w:proofErr w:type="spellStart"/>
            <w:r w:rsidRPr="008C02B4">
              <w:rPr>
                <w:rFonts w:asciiTheme="majorHAnsi" w:hAnsiTheme="majorHAnsi" w:cstheme="majorHAnsi"/>
                <w:noProof w:val="0"/>
                <w:lang w:val="en-US"/>
              </w:rPr>
              <w:t>zapisi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grafički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dizajn</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softveri</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uređivanje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produkciju</w:t>
            </w:r>
            <w:proofErr w:type="spellEnd"/>
            <w:r w:rsidRPr="008C02B4">
              <w:rPr>
                <w:rFonts w:asciiTheme="majorHAnsi" w:hAnsiTheme="majorHAnsi" w:cstheme="majorHAnsi"/>
                <w:noProof w:val="0"/>
                <w:lang w:val="en-US"/>
              </w:rPr>
              <w:t>.</w:t>
            </w:r>
          </w:p>
          <w:p w14:paraId="38162188" w14:textId="77777777" w:rsidR="000945E6" w:rsidRPr="008C02B4" w:rsidRDefault="000945E6" w:rsidP="00E67150">
            <w:pPr>
              <w:numPr>
                <w:ilvl w:val="0"/>
                <w:numId w:val="112"/>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Kancelarijska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Standardna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kancelarijska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štampači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telefoni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neophodna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svakodnevne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aktivnosti</w:t>
            </w:r>
            <w:proofErr w:type="spellEnd"/>
            <w:r w:rsidRPr="008C02B4">
              <w:rPr>
                <w:rFonts w:asciiTheme="majorHAnsi" w:hAnsiTheme="majorHAnsi" w:cstheme="majorHAnsi"/>
                <w:noProof w:val="0"/>
                <w:lang w:val="en-US"/>
              </w:rPr>
              <w:t>.</w:t>
            </w:r>
          </w:p>
          <w:p w14:paraId="4411267D" w14:textId="77777777" w:rsidR="000945E6" w:rsidRDefault="000945E6" w:rsidP="00E67150">
            <w:pPr>
              <w:rPr>
                <w:rFonts w:ascii="Calibri" w:eastAsia="Calibri" w:hAnsi="Calibri" w:cs="Calibri"/>
                <w:color w:val="000000"/>
              </w:rPr>
            </w:pPr>
          </w:p>
        </w:tc>
      </w:tr>
    </w:tbl>
    <w:p w14:paraId="18B13141" w14:textId="77777777" w:rsidR="000945E6" w:rsidRDefault="000945E6" w:rsidP="000945E6"/>
    <w:p w14:paraId="60BB4CC6" w14:textId="77777777"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653A8DF5" w14:textId="77777777" w:rsidTr="00E67150">
        <w:tc>
          <w:tcPr>
            <w:tcW w:w="2127" w:type="dxa"/>
            <w:vMerge w:val="restart"/>
            <w:vAlign w:val="center"/>
          </w:tcPr>
          <w:p w14:paraId="0C7D30AF" w14:textId="77777777" w:rsidR="000945E6" w:rsidRDefault="000945E6" w:rsidP="00E67150">
            <w:r>
              <w:rPr>
                <w:rFonts w:ascii="Calibri" w:eastAsia="Calibri" w:hAnsi="Calibri" w:cs="Calibri"/>
                <w:b/>
              </w:rPr>
              <w:lastRenderedPageBreak/>
              <w:t>Expected Deliverable/Results/</w:t>
            </w:r>
          </w:p>
          <w:p w14:paraId="39C15A81"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49B9D1CB"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8B224CC" w14:textId="77777777" w:rsidR="000945E6" w:rsidRDefault="000945E6" w:rsidP="00E67150">
            <w:pPr>
              <w:rPr>
                <w:rFonts w:ascii="Calibri" w:eastAsia="Calibri" w:hAnsi="Calibri" w:cs="Calibri"/>
              </w:rPr>
            </w:pPr>
            <w:r>
              <w:rPr>
                <w:rFonts w:ascii="Calibri" w:eastAsia="Calibri" w:hAnsi="Calibri" w:cs="Calibri"/>
                <w:b/>
                <w:sz w:val="24"/>
                <w:szCs w:val="24"/>
              </w:rPr>
              <w:t>a.8.1.</w:t>
            </w:r>
          </w:p>
        </w:tc>
      </w:tr>
      <w:tr w:rsidR="000945E6" w14:paraId="6C877B7D" w14:textId="77777777" w:rsidTr="00E67150">
        <w:tc>
          <w:tcPr>
            <w:tcW w:w="2127" w:type="dxa"/>
            <w:vMerge/>
            <w:vAlign w:val="center"/>
          </w:tcPr>
          <w:p w14:paraId="1264E6EB"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3FB82F6"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22DBFD0C" w14:textId="77777777" w:rsidR="000945E6" w:rsidRDefault="000945E6" w:rsidP="00E67150">
            <w:pPr>
              <w:rPr>
                <w:rFonts w:ascii="Calibri" w:eastAsia="Calibri" w:hAnsi="Calibri" w:cs="Calibri"/>
              </w:rPr>
            </w:pPr>
            <w:r>
              <w:rPr>
                <w:color w:val="000000"/>
              </w:rPr>
              <w:t>Reklame putem medija</w:t>
            </w:r>
          </w:p>
        </w:tc>
      </w:tr>
      <w:tr w:rsidR="000945E6" w14:paraId="06072479" w14:textId="77777777" w:rsidTr="00E67150">
        <w:trPr>
          <w:trHeight w:val="472"/>
        </w:trPr>
        <w:tc>
          <w:tcPr>
            <w:tcW w:w="2127" w:type="dxa"/>
            <w:vMerge/>
            <w:vAlign w:val="center"/>
          </w:tcPr>
          <w:p w14:paraId="24996B37"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B2D9C0"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64585A23"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2C86E42E"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4DEC8F07"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737E2FA"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060B45B9"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797E86D2"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371A112E" w14:textId="77777777" w:rsidTr="00E67150">
        <w:trPr>
          <w:trHeight w:val="658"/>
        </w:trPr>
        <w:tc>
          <w:tcPr>
            <w:tcW w:w="2127" w:type="dxa"/>
            <w:vMerge/>
            <w:vAlign w:val="center"/>
          </w:tcPr>
          <w:p w14:paraId="5B0EE4F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71A0C1"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330F696"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medija</w:t>
            </w:r>
            <w:proofErr w:type="spellEnd"/>
            <w:r w:rsidRPr="008C02B4">
              <w:rPr>
                <w:rFonts w:asciiTheme="majorHAnsi" w:hAnsiTheme="majorHAnsi" w:cstheme="majorHAnsi"/>
                <w:noProof w:val="0"/>
                <w:lang w:val="en-US"/>
              </w:rPr>
              <w:t xml:space="preserve"> je </w:t>
            </w:r>
            <w:proofErr w:type="spellStart"/>
            <w:r w:rsidRPr="008C02B4">
              <w:rPr>
                <w:rFonts w:asciiTheme="majorHAnsi" w:hAnsiTheme="majorHAnsi" w:cstheme="majorHAnsi"/>
                <w:noProof w:val="0"/>
                <w:lang w:val="en-US"/>
              </w:rPr>
              <w:t>ključni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korak</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promociji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usluga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Ovaj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zadatak</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fokusira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razvoj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funkcionalnosti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omogućava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korisnicima</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efikasno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upravljaju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svojim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medijskim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platformama</w:t>
            </w:r>
            <w:proofErr w:type="spellEnd"/>
            <w:r w:rsidRPr="008C02B4">
              <w:rPr>
                <w:rFonts w:asciiTheme="majorHAnsi" w:hAnsiTheme="majorHAnsi" w:cstheme="majorHAnsi"/>
                <w:noProof w:val="0"/>
                <w:lang w:val="en-US"/>
              </w:rPr>
              <w:t xml:space="preserve">. Ovo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uključivati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offline </w:t>
            </w:r>
            <w:proofErr w:type="spellStart"/>
            <w:r w:rsidRPr="008C02B4">
              <w:rPr>
                <w:rFonts w:asciiTheme="majorHAnsi" w:hAnsiTheme="majorHAnsi" w:cstheme="majorHAnsi"/>
                <w:noProof w:val="0"/>
                <w:lang w:val="en-US"/>
              </w:rPr>
              <w:t>medije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internet </w:t>
            </w:r>
            <w:proofErr w:type="spellStart"/>
            <w:r w:rsidRPr="008C02B4">
              <w:rPr>
                <w:rFonts w:asciiTheme="majorHAnsi" w:hAnsiTheme="majorHAnsi" w:cstheme="majorHAnsi"/>
                <w:noProof w:val="0"/>
                <w:lang w:val="en-US"/>
              </w:rPr>
              <w:t>oglašavanje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televizija</w:t>
            </w:r>
            <w:proofErr w:type="spellEnd"/>
            <w:r w:rsidRPr="008C02B4">
              <w:rPr>
                <w:rFonts w:asciiTheme="majorHAnsi" w:hAnsiTheme="majorHAnsi" w:cstheme="majorHAnsi"/>
                <w:noProof w:val="0"/>
                <w:lang w:val="en-US"/>
              </w:rPr>
              <w:t xml:space="preserve">, radio, </w:t>
            </w:r>
            <w:proofErr w:type="spellStart"/>
            <w:r w:rsidRPr="008C02B4">
              <w:rPr>
                <w:rFonts w:asciiTheme="majorHAnsi" w:hAnsiTheme="majorHAnsi" w:cstheme="majorHAnsi"/>
                <w:noProof w:val="0"/>
                <w:lang w:val="en-US"/>
              </w:rPr>
              <w:t>štampani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društvene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mreže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druge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kanale</w:t>
            </w:r>
            <w:proofErr w:type="spellEnd"/>
            <w:r w:rsidRPr="008C02B4">
              <w:rPr>
                <w:rFonts w:asciiTheme="majorHAnsi" w:hAnsiTheme="majorHAnsi" w:cstheme="majorHAnsi"/>
                <w:noProof w:val="0"/>
                <w:lang w:val="en-US"/>
              </w:rPr>
              <w:t>.</w:t>
            </w:r>
          </w:p>
          <w:p w14:paraId="1870B69B" w14:textId="77777777" w:rsidR="000945E6" w:rsidRDefault="000945E6" w:rsidP="00E67150">
            <w:pPr>
              <w:rPr>
                <w:rFonts w:ascii="Calibri" w:eastAsia="Calibri" w:hAnsi="Calibri" w:cs="Calibri"/>
                <w:color w:val="000000"/>
              </w:rPr>
            </w:pPr>
          </w:p>
        </w:tc>
      </w:tr>
      <w:tr w:rsidR="000945E6" w14:paraId="2A353F3C" w14:textId="77777777" w:rsidTr="00E67150">
        <w:trPr>
          <w:trHeight w:val="47"/>
        </w:trPr>
        <w:tc>
          <w:tcPr>
            <w:tcW w:w="2127" w:type="dxa"/>
            <w:vMerge/>
            <w:vAlign w:val="center"/>
          </w:tcPr>
          <w:p w14:paraId="7E11E66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BFFAD2"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53060D33" w14:textId="77777777" w:rsidR="000945E6" w:rsidRDefault="000945E6" w:rsidP="00E67150">
            <w:pPr>
              <w:rPr>
                <w:rFonts w:ascii="Calibri" w:eastAsia="Calibri" w:hAnsi="Calibri" w:cs="Calibri"/>
              </w:rPr>
            </w:pPr>
            <w:r>
              <w:rPr>
                <w:rFonts w:ascii="Calibri" w:eastAsia="Calibri" w:hAnsi="Calibri" w:cs="Calibri"/>
              </w:rPr>
              <w:t>M2</w:t>
            </w:r>
          </w:p>
        </w:tc>
      </w:tr>
      <w:tr w:rsidR="000945E6" w14:paraId="21C5AA30" w14:textId="77777777" w:rsidTr="00E67150">
        <w:trPr>
          <w:trHeight w:val="404"/>
        </w:trPr>
        <w:tc>
          <w:tcPr>
            <w:tcW w:w="2127" w:type="dxa"/>
            <w:vAlign w:val="center"/>
          </w:tcPr>
          <w:p w14:paraId="57C7B53D" w14:textId="77777777" w:rsidR="000945E6" w:rsidRDefault="000945E6" w:rsidP="00E67150">
            <w:pPr>
              <w:rPr>
                <w:rFonts w:ascii="Calibri" w:eastAsia="Calibri" w:hAnsi="Calibri" w:cs="Calibri"/>
              </w:rPr>
            </w:pPr>
          </w:p>
        </w:tc>
        <w:tc>
          <w:tcPr>
            <w:tcW w:w="1984" w:type="dxa"/>
            <w:vAlign w:val="center"/>
          </w:tcPr>
          <w:p w14:paraId="2380DA33"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213FA5BB"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3EA96C2F" w14:textId="77777777" w:rsidTr="00E67150">
        <w:trPr>
          <w:trHeight w:val="482"/>
        </w:trPr>
        <w:tc>
          <w:tcPr>
            <w:tcW w:w="2127" w:type="dxa"/>
            <w:vMerge w:val="restart"/>
            <w:vAlign w:val="center"/>
          </w:tcPr>
          <w:p w14:paraId="371EB035"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F5AA0A5"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42D1A70B"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00022751"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6DAB0B7D"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55E4BC09"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430E9630"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21A47F0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E07618D" w14:textId="77777777" w:rsidTr="00E67150">
        <w:trPr>
          <w:trHeight w:val="482"/>
        </w:trPr>
        <w:tc>
          <w:tcPr>
            <w:tcW w:w="2127" w:type="dxa"/>
            <w:vMerge/>
            <w:vAlign w:val="center"/>
          </w:tcPr>
          <w:p w14:paraId="04A8159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F517635" w14:textId="77777777" w:rsidR="000945E6" w:rsidRDefault="000945E6" w:rsidP="00E67150">
            <w:pPr>
              <w:ind w:left="708"/>
            </w:pPr>
            <w:r>
              <w:rPr>
                <w:rFonts w:ascii="Calibri" w:eastAsia="Calibri" w:hAnsi="Calibri" w:cs="Calibri"/>
                <w:i/>
              </w:rPr>
              <w:t xml:space="preserve">If you selected 'Other', please identify these target groups. </w:t>
            </w:r>
          </w:p>
          <w:p w14:paraId="3330B11D"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0E7D68E4" w14:textId="77777777" w:rsidTr="00E67150">
        <w:trPr>
          <w:trHeight w:val="840"/>
        </w:trPr>
        <w:tc>
          <w:tcPr>
            <w:tcW w:w="2127" w:type="dxa"/>
            <w:tcBorders>
              <w:right w:val="single" w:sz="4" w:space="0" w:color="000000"/>
            </w:tcBorders>
            <w:vAlign w:val="center"/>
          </w:tcPr>
          <w:p w14:paraId="2C364B05"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E8CEC4"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35107C6"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46A41736"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01B5C1E"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54A9BB25"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C2D9C43" w14:textId="77777777" w:rsidR="000945E6" w:rsidRDefault="000945E6" w:rsidP="000945E6"/>
    <w:p w14:paraId="7CD0A156" w14:textId="77777777"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6A6AB20" w14:textId="77777777" w:rsidTr="00E67150">
        <w:tc>
          <w:tcPr>
            <w:tcW w:w="2127" w:type="dxa"/>
            <w:vMerge w:val="restart"/>
            <w:vAlign w:val="center"/>
          </w:tcPr>
          <w:p w14:paraId="6ACA48C4" w14:textId="77777777" w:rsidR="000945E6" w:rsidRDefault="000945E6" w:rsidP="00E67150">
            <w:r>
              <w:rPr>
                <w:rFonts w:ascii="Calibri" w:eastAsia="Calibri" w:hAnsi="Calibri" w:cs="Calibri"/>
                <w:b/>
              </w:rPr>
              <w:t>Expected Deliverable/Results/</w:t>
            </w:r>
          </w:p>
          <w:p w14:paraId="6D567006"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28149AE1"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9867797" w14:textId="77777777" w:rsidR="000945E6" w:rsidRDefault="000945E6" w:rsidP="00E67150">
            <w:pPr>
              <w:rPr>
                <w:rFonts w:ascii="Calibri" w:eastAsia="Calibri" w:hAnsi="Calibri" w:cs="Calibri"/>
              </w:rPr>
            </w:pPr>
            <w:r>
              <w:rPr>
                <w:rFonts w:ascii="Calibri" w:eastAsia="Calibri" w:hAnsi="Calibri" w:cs="Calibri"/>
                <w:b/>
                <w:sz w:val="24"/>
                <w:szCs w:val="24"/>
              </w:rPr>
              <w:t>a.8.2.</w:t>
            </w:r>
          </w:p>
        </w:tc>
      </w:tr>
      <w:tr w:rsidR="000945E6" w14:paraId="187BEDC1" w14:textId="77777777" w:rsidTr="00E67150">
        <w:tc>
          <w:tcPr>
            <w:tcW w:w="2127" w:type="dxa"/>
            <w:vMerge/>
            <w:vAlign w:val="center"/>
          </w:tcPr>
          <w:p w14:paraId="72FFF19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E34D1F"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2E128B6F"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tc>
      </w:tr>
      <w:tr w:rsidR="000945E6" w14:paraId="3166EF16" w14:textId="77777777" w:rsidTr="00E67150">
        <w:trPr>
          <w:trHeight w:val="472"/>
        </w:trPr>
        <w:tc>
          <w:tcPr>
            <w:tcW w:w="2127" w:type="dxa"/>
            <w:vMerge/>
            <w:vAlign w:val="center"/>
          </w:tcPr>
          <w:p w14:paraId="655CC314"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2B4B86C"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5A13DF20"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4763AAF0"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55A18AA2"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5053B3"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71A7D49D"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4E947C07"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6A809A78" w14:textId="77777777" w:rsidTr="00E67150">
        <w:tc>
          <w:tcPr>
            <w:tcW w:w="2127" w:type="dxa"/>
            <w:vMerge/>
            <w:vAlign w:val="center"/>
          </w:tcPr>
          <w:p w14:paraId="54EEF0F6"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9F02A1"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834BE99"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Promovisanje putem društvenih mreža je ključna komponenta savremenih marketinških strategija. Ovaj zadatak se bavi razvojem i izvođenjem kampanja na društvenim mrežama kao što su Facebook, Instagram, Twitter, LinkedIn, Pinterest i drugi relevantni kanali, sa ciljem da se brendovi i proizvodi približe potrošačima putem ovih platformi.</w:t>
            </w:r>
          </w:p>
        </w:tc>
      </w:tr>
      <w:tr w:rsidR="000945E6" w14:paraId="4E6664F4" w14:textId="77777777" w:rsidTr="00E67150">
        <w:trPr>
          <w:trHeight w:val="47"/>
        </w:trPr>
        <w:tc>
          <w:tcPr>
            <w:tcW w:w="2127" w:type="dxa"/>
            <w:vMerge/>
            <w:vAlign w:val="center"/>
          </w:tcPr>
          <w:p w14:paraId="62B2D1D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294D06"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287C94D5" w14:textId="77777777" w:rsidR="000945E6" w:rsidRDefault="000945E6" w:rsidP="00E67150">
            <w:pPr>
              <w:rPr>
                <w:rFonts w:ascii="Calibri" w:eastAsia="Calibri" w:hAnsi="Calibri" w:cs="Calibri"/>
              </w:rPr>
            </w:pPr>
            <w:r>
              <w:rPr>
                <w:rFonts w:ascii="Calibri" w:eastAsia="Calibri" w:hAnsi="Calibri" w:cs="Calibri"/>
              </w:rPr>
              <w:t>M3</w:t>
            </w:r>
          </w:p>
        </w:tc>
      </w:tr>
      <w:tr w:rsidR="000945E6" w14:paraId="61479100" w14:textId="77777777" w:rsidTr="00E67150">
        <w:trPr>
          <w:trHeight w:val="404"/>
        </w:trPr>
        <w:tc>
          <w:tcPr>
            <w:tcW w:w="2127" w:type="dxa"/>
            <w:vAlign w:val="center"/>
          </w:tcPr>
          <w:p w14:paraId="493BC51C" w14:textId="77777777" w:rsidR="000945E6" w:rsidRDefault="000945E6" w:rsidP="00E67150">
            <w:pPr>
              <w:rPr>
                <w:rFonts w:ascii="Calibri" w:eastAsia="Calibri" w:hAnsi="Calibri" w:cs="Calibri"/>
              </w:rPr>
            </w:pPr>
          </w:p>
        </w:tc>
        <w:tc>
          <w:tcPr>
            <w:tcW w:w="1984" w:type="dxa"/>
            <w:vAlign w:val="center"/>
          </w:tcPr>
          <w:p w14:paraId="1505AAE0"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157915D7"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1458715A" w14:textId="77777777" w:rsidTr="00E67150">
        <w:trPr>
          <w:trHeight w:val="482"/>
        </w:trPr>
        <w:tc>
          <w:tcPr>
            <w:tcW w:w="2127" w:type="dxa"/>
            <w:vMerge w:val="restart"/>
            <w:vAlign w:val="center"/>
          </w:tcPr>
          <w:p w14:paraId="11929A2C"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0315669"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3FCCDE79"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317FAA1D"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9ADF26E"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713A1BE8"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5D4D8B17"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02DDDC48"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D6A5D8B" w14:textId="77777777" w:rsidTr="00E67150">
        <w:trPr>
          <w:trHeight w:val="482"/>
        </w:trPr>
        <w:tc>
          <w:tcPr>
            <w:tcW w:w="2127" w:type="dxa"/>
            <w:vMerge/>
            <w:vAlign w:val="center"/>
          </w:tcPr>
          <w:p w14:paraId="2001503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6EC8CF" w14:textId="77777777" w:rsidR="000945E6" w:rsidRDefault="000945E6" w:rsidP="00E67150">
            <w:pPr>
              <w:ind w:left="708"/>
            </w:pPr>
            <w:r>
              <w:rPr>
                <w:rFonts w:ascii="Calibri" w:eastAsia="Calibri" w:hAnsi="Calibri" w:cs="Calibri"/>
                <w:i/>
              </w:rPr>
              <w:t xml:space="preserve">If you selected 'Other', please identify these target groups. </w:t>
            </w:r>
          </w:p>
          <w:p w14:paraId="4E1A98F2"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7CCA8B20" w14:textId="77777777" w:rsidTr="00E67150">
        <w:trPr>
          <w:trHeight w:val="840"/>
        </w:trPr>
        <w:tc>
          <w:tcPr>
            <w:tcW w:w="2127" w:type="dxa"/>
            <w:tcBorders>
              <w:right w:val="single" w:sz="4" w:space="0" w:color="000000"/>
            </w:tcBorders>
            <w:vAlign w:val="center"/>
          </w:tcPr>
          <w:p w14:paraId="24939156"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C3B6330"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D590533"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7B294A6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18E35A"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27D6F6E6"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14845F6" w14:textId="77777777" w:rsidR="000945E6" w:rsidRDefault="000945E6" w:rsidP="000945E6"/>
    <w:p w14:paraId="4CB0A13E" w14:textId="77777777" w:rsidR="000945E6" w:rsidRDefault="000945E6" w:rsidP="000945E6"/>
    <w:p w14:paraId="2F26AE2D" w14:textId="77777777"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6D8B7673" w14:textId="77777777" w:rsidTr="00E67150">
        <w:tc>
          <w:tcPr>
            <w:tcW w:w="2127" w:type="dxa"/>
            <w:vMerge w:val="restart"/>
            <w:vAlign w:val="center"/>
          </w:tcPr>
          <w:p w14:paraId="79F4D3CE" w14:textId="77777777" w:rsidR="000945E6" w:rsidRDefault="000945E6" w:rsidP="00E67150">
            <w:r>
              <w:rPr>
                <w:rFonts w:ascii="Calibri" w:eastAsia="Calibri" w:hAnsi="Calibri" w:cs="Calibri"/>
                <w:b/>
              </w:rPr>
              <w:t>Expected Deliverable/Results/</w:t>
            </w:r>
          </w:p>
          <w:p w14:paraId="406E6F69"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67B4E66F"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F9219E" w14:textId="77777777" w:rsidR="000945E6" w:rsidRDefault="000945E6" w:rsidP="00E67150">
            <w:pPr>
              <w:rPr>
                <w:rFonts w:ascii="Calibri" w:eastAsia="Calibri" w:hAnsi="Calibri" w:cs="Calibri"/>
              </w:rPr>
            </w:pPr>
            <w:r>
              <w:rPr>
                <w:rFonts w:ascii="Calibri" w:eastAsia="Calibri" w:hAnsi="Calibri" w:cs="Calibri"/>
                <w:b/>
                <w:sz w:val="24"/>
                <w:szCs w:val="24"/>
              </w:rPr>
              <w:t>a.8.3.</w:t>
            </w:r>
          </w:p>
        </w:tc>
      </w:tr>
      <w:tr w:rsidR="000945E6" w14:paraId="2881D789" w14:textId="77777777" w:rsidTr="00E67150">
        <w:tc>
          <w:tcPr>
            <w:tcW w:w="2127" w:type="dxa"/>
            <w:vMerge/>
            <w:vAlign w:val="center"/>
          </w:tcPr>
          <w:p w14:paraId="1A4C01A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E74E09"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74A99339" w14:textId="77777777" w:rsidR="000945E6" w:rsidRDefault="000945E6" w:rsidP="00E67150">
            <w:pPr>
              <w:rPr>
                <w:rFonts w:ascii="Calibri" w:eastAsia="Calibri" w:hAnsi="Calibri" w:cs="Calibri"/>
              </w:rPr>
            </w:pPr>
            <w:r w:rsidRPr="008C02B4">
              <w:rPr>
                <w:rFonts w:asciiTheme="majorHAnsi" w:hAnsiTheme="majorHAnsi" w:cstheme="majorHAnsi"/>
                <w:b/>
                <w:bCs/>
                <w:color w:val="000000"/>
              </w:rPr>
              <w:t>Promocija putem internet reklama.</w:t>
            </w:r>
          </w:p>
        </w:tc>
      </w:tr>
      <w:tr w:rsidR="000945E6" w14:paraId="6480CCCE" w14:textId="77777777" w:rsidTr="00E67150">
        <w:trPr>
          <w:trHeight w:val="472"/>
        </w:trPr>
        <w:tc>
          <w:tcPr>
            <w:tcW w:w="2127" w:type="dxa"/>
            <w:vMerge/>
            <w:vAlign w:val="center"/>
          </w:tcPr>
          <w:p w14:paraId="183676EB"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C7CC82B"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5A181FAB"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6A83BB4F"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5AB5BDE2"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9426E6E"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549337F1"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2ED60B6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70D21655" w14:textId="77777777" w:rsidTr="00E67150">
        <w:tc>
          <w:tcPr>
            <w:tcW w:w="2127" w:type="dxa"/>
            <w:vMerge/>
            <w:vAlign w:val="center"/>
          </w:tcPr>
          <w:p w14:paraId="3C3DD8DF"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B5BB47"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5DE6B94"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w:t>
            </w:r>
            <w:r>
              <w:rPr>
                <w:rFonts w:asciiTheme="majorHAnsi" w:hAnsiTheme="majorHAnsi" w:cstheme="majorHAnsi"/>
                <w:shd w:val="clear" w:color="auto" w:fill="F7F7F8"/>
              </w:rPr>
              <w:t>romocija putem internet reklama</w:t>
            </w:r>
            <w:r w:rsidRPr="00DF5FDB">
              <w:rPr>
                <w:rFonts w:asciiTheme="majorHAnsi" w:hAnsiTheme="majorHAnsi" w:cstheme="majorHAnsi"/>
                <w:shd w:val="clear" w:color="auto" w:fill="F7F7F8"/>
              </w:rPr>
              <w:t xml:space="preserve"> predstavlja ključni deo marketinške strategije našeg projekta. Cilj ovog zadatka je širenje svesti o projektu i njegovim obukama putem efikasnog korišćenja internet reklama i digitalnih marketinških kanala. Ova aktivnost će se fokusirati na ciljanje online publike koja je zainteresovana za oblasti DevOps-a, veštačke inteligencije i blockchain-a.</w:t>
            </w:r>
          </w:p>
        </w:tc>
      </w:tr>
      <w:tr w:rsidR="000945E6" w14:paraId="44D8402F" w14:textId="77777777" w:rsidTr="00E67150">
        <w:trPr>
          <w:trHeight w:val="47"/>
        </w:trPr>
        <w:tc>
          <w:tcPr>
            <w:tcW w:w="2127" w:type="dxa"/>
            <w:vMerge/>
            <w:vAlign w:val="center"/>
          </w:tcPr>
          <w:p w14:paraId="46AFA79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BBD8800"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111745AA" w14:textId="77777777" w:rsidR="000945E6" w:rsidRDefault="000945E6" w:rsidP="00E67150">
            <w:pPr>
              <w:rPr>
                <w:rFonts w:ascii="Calibri" w:eastAsia="Calibri" w:hAnsi="Calibri" w:cs="Calibri"/>
              </w:rPr>
            </w:pPr>
            <w:r>
              <w:rPr>
                <w:rFonts w:ascii="Calibri" w:eastAsia="Calibri" w:hAnsi="Calibri" w:cs="Calibri"/>
              </w:rPr>
              <w:t>M4</w:t>
            </w:r>
          </w:p>
        </w:tc>
      </w:tr>
      <w:tr w:rsidR="000945E6" w14:paraId="07BF2148" w14:textId="77777777" w:rsidTr="00E67150">
        <w:trPr>
          <w:trHeight w:val="404"/>
        </w:trPr>
        <w:tc>
          <w:tcPr>
            <w:tcW w:w="2127" w:type="dxa"/>
            <w:vAlign w:val="center"/>
          </w:tcPr>
          <w:p w14:paraId="3723121B" w14:textId="77777777" w:rsidR="000945E6" w:rsidRDefault="000945E6" w:rsidP="00E67150">
            <w:pPr>
              <w:rPr>
                <w:rFonts w:ascii="Calibri" w:eastAsia="Calibri" w:hAnsi="Calibri" w:cs="Calibri"/>
              </w:rPr>
            </w:pPr>
          </w:p>
        </w:tc>
        <w:tc>
          <w:tcPr>
            <w:tcW w:w="1984" w:type="dxa"/>
            <w:vAlign w:val="center"/>
          </w:tcPr>
          <w:p w14:paraId="577A7724"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1039780C"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1F74AC12" w14:textId="77777777" w:rsidTr="00E67150">
        <w:trPr>
          <w:trHeight w:val="482"/>
        </w:trPr>
        <w:tc>
          <w:tcPr>
            <w:tcW w:w="2127" w:type="dxa"/>
            <w:vMerge w:val="restart"/>
            <w:vAlign w:val="center"/>
          </w:tcPr>
          <w:p w14:paraId="4A6C6E1E"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CC9601F"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14795C55"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0ED7DEE8"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A8F1C56"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2F3ECF9B"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17AF4846"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3A746C8A"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5AB51D46" w14:textId="77777777" w:rsidTr="00E67150">
        <w:trPr>
          <w:trHeight w:val="482"/>
        </w:trPr>
        <w:tc>
          <w:tcPr>
            <w:tcW w:w="2127" w:type="dxa"/>
            <w:vMerge/>
            <w:vAlign w:val="center"/>
          </w:tcPr>
          <w:p w14:paraId="59FA026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3A4D41" w14:textId="77777777" w:rsidR="000945E6" w:rsidRDefault="000945E6" w:rsidP="00E67150">
            <w:pPr>
              <w:ind w:left="708"/>
            </w:pPr>
            <w:r>
              <w:rPr>
                <w:rFonts w:ascii="Calibri" w:eastAsia="Calibri" w:hAnsi="Calibri" w:cs="Calibri"/>
                <w:i/>
              </w:rPr>
              <w:t xml:space="preserve">If you selected 'Other', please identify these target groups. </w:t>
            </w:r>
          </w:p>
          <w:p w14:paraId="42B2A6C8"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3B3EFC12" w14:textId="77777777" w:rsidTr="00E67150">
        <w:trPr>
          <w:trHeight w:val="840"/>
        </w:trPr>
        <w:tc>
          <w:tcPr>
            <w:tcW w:w="2127" w:type="dxa"/>
            <w:tcBorders>
              <w:right w:val="single" w:sz="4" w:space="0" w:color="000000"/>
            </w:tcBorders>
            <w:vAlign w:val="center"/>
          </w:tcPr>
          <w:p w14:paraId="7130DF5E" w14:textId="77777777" w:rsidR="000945E6" w:rsidRDefault="000945E6" w:rsidP="00E6715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AF60A49"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59D83"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28A88255"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39CC541"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1048284E"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59202B" w14:textId="77777777" w:rsidR="000945E6" w:rsidRDefault="000945E6" w:rsidP="000945E6"/>
    <w:p w14:paraId="48340576" w14:textId="77777777" w:rsidR="000945E6" w:rsidRDefault="000945E6" w:rsidP="000945E6"/>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0945E6" w14:paraId="32D0917B" w14:textId="77777777" w:rsidTr="00E67150">
        <w:tc>
          <w:tcPr>
            <w:tcW w:w="2055" w:type="dxa"/>
            <w:vAlign w:val="center"/>
          </w:tcPr>
          <w:p w14:paraId="0EC252D1" w14:textId="77777777" w:rsidR="000945E6" w:rsidRDefault="000945E6"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4FEFD253" w14:textId="77777777" w:rsidR="000945E6" w:rsidRDefault="00C72653" w:rsidP="00E67150">
            <w:pPr>
              <w:jc w:val="center"/>
              <w:rPr>
                <w:rFonts w:ascii="Calibri" w:eastAsia="Calibri" w:hAnsi="Calibri" w:cs="Calibri"/>
                <w:bCs/>
              </w:rPr>
            </w:pPr>
            <w:r>
              <w:rPr>
                <w:rFonts w:ascii="Calibri" w:eastAsia="Calibri" w:hAnsi="Calibri" w:cs="Calibri"/>
                <w:b/>
                <w:sz w:val="24"/>
                <w:szCs w:val="24"/>
              </w:rPr>
              <w:t>MANAGMENT</w:t>
            </w:r>
          </w:p>
        </w:tc>
        <w:tc>
          <w:tcPr>
            <w:tcW w:w="2265" w:type="dxa"/>
            <w:shd w:val="clear" w:color="FFFFFF" w:fill="DBE5F1"/>
            <w:vAlign w:val="center"/>
          </w:tcPr>
          <w:p w14:paraId="3E648F0C" w14:textId="77777777" w:rsidR="000945E6" w:rsidRDefault="000945E6" w:rsidP="00E67150">
            <w:pPr>
              <w:jc w:val="center"/>
              <w:rPr>
                <w:rFonts w:ascii="Calibri" w:eastAsia="Calibri" w:hAnsi="Calibri" w:cs="Calibri"/>
                <w:bCs/>
              </w:rPr>
            </w:pPr>
            <w:r>
              <w:rPr>
                <w:rFonts w:ascii="Calibri" w:eastAsia="Calibri" w:hAnsi="Calibri" w:cs="Calibri"/>
                <w:b/>
                <w:sz w:val="24"/>
                <w:szCs w:val="24"/>
              </w:rPr>
              <w:t>a.9.</w:t>
            </w:r>
          </w:p>
        </w:tc>
      </w:tr>
      <w:tr w:rsidR="000945E6" w14:paraId="2144CCB7" w14:textId="77777777" w:rsidTr="00E67150">
        <w:trPr>
          <w:trHeight w:val="493"/>
        </w:trPr>
        <w:tc>
          <w:tcPr>
            <w:tcW w:w="2055" w:type="dxa"/>
            <w:vAlign w:val="center"/>
          </w:tcPr>
          <w:p w14:paraId="0669F886" w14:textId="77777777" w:rsidR="000945E6" w:rsidRDefault="000945E6" w:rsidP="00E67150">
            <w:pPr>
              <w:rPr>
                <w:rFonts w:ascii="Calibri" w:eastAsia="Calibri" w:hAnsi="Calibri" w:cs="Calibri"/>
                <w:bCs/>
              </w:rPr>
            </w:pPr>
            <w:r>
              <w:rPr>
                <w:rFonts w:ascii="Calibri" w:eastAsia="Calibri" w:hAnsi="Calibri" w:cs="Calibri"/>
                <w:b/>
              </w:rPr>
              <w:t>Title</w:t>
            </w:r>
          </w:p>
        </w:tc>
        <w:tc>
          <w:tcPr>
            <w:tcW w:w="7560" w:type="dxa"/>
            <w:gridSpan w:val="4"/>
            <w:vAlign w:val="center"/>
          </w:tcPr>
          <w:p w14:paraId="2A6FE22E"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color w:val="000000"/>
              </w:rPr>
              <w:t>Upravljanje projektom</w:t>
            </w:r>
          </w:p>
        </w:tc>
      </w:tr>
      <w:tr w:rsidR="000945E6" w14:paraId="1FF79629" w14:textId="77777777" w:rsidTr="00E67150">
        <w:trPr>
          <w:trHeight w:val="493"/>
        </w:trPr>
        <w:tc>
          <w:tcPr>
            <w:tcW w:w="2055" w:type="dxa"/>
            <w:vAlign w:val="center"/>
          </w:tcPr>
          <w:p w14:paraId="676E3F53" w14:textId="77777777" w:rsidR="000945E6" w:rsidRDefault="000945E6" w:rsidP="00E67150">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0B8051DC" w14:textId="77777777"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noProof w:val="0"/>
                <w:color w:val="374151"/>
                <w:sz w:val="18"/>
                <w:szCs w:val="18"/>
                <w:lang w:val="en-US"/>
              </w:rPr>
            </w:pPr>
            <w:proofErr w:type="spellStart"/>
            <w:r w:rsidRPr="005F6721">
              <w:rPr>
                <w:rFonts w:ascii="Segoe UI" w:hAnsi="Segoe UI" w:cs="Segoe UI"/>
                <w:b/>
                <w:bCs/>
                <w:noProof w:val="0"/>
                <w:color w:val="374151"/>
                <w:sz w:val="18"/>
                <w:lang w:val="en-US"/>
              </w:rPr>
              <w:t>Pretpostavke</w:t>
            </w:r>
            <w:proofErr w:type="spellEnd"/>
            <w:r w:rsidRPr="005F6721">
              <w:rPr>
                <w:rFonts w:ascii="Segoe UI" w:hAnsi="Segoe UI" w:cs="Segoe UI"/>
                <w:b/>
                <w:bCs/>
                <w:noProof w:val="0"/>
                <w:color w:val="374151"/>
                <w:sz w:val="18"/>
                <w:lang w:val="en-US"/>
              </w:rPr>
              <w:t>:</w:t>
            </w:r>
          </w:p>
          <w:p w14:paraId="54D11E51"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Angažovan</w:t>
            </w:r>
            <w:proofErr w:type="spellEnd"/>
            <w:r w:rsidRPr="005F6721">
              <w:rPr>
                <w:rFonts w:asciiTheme="majorHAnsi" w:hAnsiTheme="majorHAnsi" w:cstheme="majorHAnsi"/>
                <w:b/>
                <w:bCs/>
                <w:noProof w:val="0"/>
                <w:lang w:val="en-US"/>
              </w:rPr>
              <w:t xml:space="preserve"> Tim</w:t>
            </w:r>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imati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pristup</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angažovanom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kvalifikovanom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menadžera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stručnjake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oblasti</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ostalo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osoblje</w:t>
            </w:r>
            <w:proofErr w:type="spellEnd"/>
            <w:r w:rsidRPr="005F6721">
              <w:rPr>
                <w:rFonts w:asciiTheme="majorHAnsi" w:hAnsiTheme="majorHAnsi" w:cstheme="majorHAnsi"/>
                <w:noProof w:val="0"/>
                <w:lang w:val="en-US"/>
              </w:rPr>
              <w:t>.</w:t>
            </w:r>
          </w:p>
          <w:p w14:paraId="7584E882"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Dostupni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tehničke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materijalne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biti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raspolaganju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faza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06D8B053"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Saradnja</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Partnera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partneri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univerzitete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kompanije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aktivno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doprinositi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pružiti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neophodnu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podršku</w:t>
            </w:r>
            <w:proofErr w:type="spellEnd"/>
            <w:r w:rsidRPr="005F6721">
              <w:rPr>
                <w:rFonts w:asciiTheme="majorHAnsi" w:hAnsiTheme="majorHAnsi" w:cstheme="majorHAnsi"/>
                <w:noProof w:val="0"/>
                <w:lang w:val="en-US"/>
              </w:rPr>
              <w:t>.</w:t>
            </w:r>
          </w:p>
          <w:p w14:paraId="41F1259C" w14:textId="77777777"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r w:rsidRPr="005F6721">
              <w:rPr>
                <w:rFonts w:asciiTheme="majorHAnsi" w:hAnsiTheme="majorHAnsi" w:cstheme="majorHAnsi"/>
                <w:b/>
                <w:bCs/>
                <w:noProof w:val="0"/>
                <w:lang w:val="en-US"/>
              </w:rPr>
              <w:t>Rizici (Risks):</w:t>
            </w:r>
          </w:p>
          <w:p w14:paraId="5B3CBA1F"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Promene</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Resursima</w:t>
            </w:r>
            <w:proofErr w:type="spellEnd"/>
            <w:r w:rsidRPr="005F6721">
              <w:rPr>
                <w:rFonts w:asciiTheme="majorHAnsi" w:hAnsiTheme="majorHAnsi" w:cstheme="majorHAnsi"/>
                <w:noProof w:val="0"/>
                <w:lang w:val="en-US"/>
              </w:rPr>
              <w:t xml:space="preserve">: Rizik od </w:t>
            </w:r>
            <w:proofErr w:type="spellStart"/>
            <w:r w:rsidRPr="005F6721">
              <w:rPr>
                <w:rFonts w:asciiTheme="majorHAnsi" w:hAnsiTheme="majorHAnsi" w:cstheme="majorHAnsi"/>
                <w:noProof w:val="0"/>
                <w:lang w:val="en-US"/>
              </w:rPr>
              <w:t>promena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resursima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ili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nedostatak</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sredstava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43BD190B"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Kompleksnost</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Tehnologija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Projekat</w:t>
            </w:r>
            <w:proofErr w:type="spellEnd"/>
            <w:r w:rsidRPr="005F6721">
              <w:rPr>
                <w:rFonts w:asciiTheme="majorHAnsi" w:hAnsiTheme="majorHAnsi" w:cstheme="majorHAnsi"/>
                <w:noProof w:val="0"/>
                <w:lang w:val="en-US"/>
              </w:rPr>
              <w:t xml:space="preserve"> se </w:t>
            </w:r>
            <w:proofErr w:type="spellStart"/>
            <w:r w:rsidRPr="005F6721">
              <w:rPr>
                <w:rFonts w:asciiTheme="majorHAnsi" w:hAnsiTheme="majorHAnsi" w:cstheme="majorHAnsi"/>
                <w:noProof w:val="0"/>
                <w:lang w:val="en-US"/>
              </w:rPr>
              <w:t>bavi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naprednim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tehnologijama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oblastima</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dovesti</w:t>
            </w:r>
            <w:proofErr w:type="spellEnd"/>
            <w:r w:rsidRPr="005F6721">
              <w:rPr>
                <w:rFonts w:asciiTheme="majorHAnsi" w:hAnsiTheme="majorHAnsi" w:cstheme="majorHAnsi"/>
                <w:noProof w:val="0"/>
                <w:lang w:val="en-US"/>
              </w:rPr>
              <w:t xml:space="preserve"> do </w:t>
            </w:r>
            <w:proofErr w:type="spellStart"/>
            <w:r w:rsidRPr="005F6721">
              <w:rPr>
                <w:rFonts w:asciiTheme="majorHAnsi" w:hAnsiTheme="majorHAnsi" w:cstheme="majorHAnsi"/>
                <w:noProof w:val="0"/>
                <w:lang w:val="en-US"/>
              </w:rPr>
              <w:t>tehničkih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izazova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problema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implementaciji</w:t>
            </w:r>
            <w:proofErr w:type="spellEnd"/>
            <w:r w:rsidRPr="005F6721">
              <w:rPr>
                <w:rFonts w:asciiTheme="majorHAnsi" w:hAnsiTheme="majorHAnsi" w:cstheme="majorHAnsi"/>
                <w:noProof w:val="0"/>
                <w:lang w:val="en-US"/>
              </w:rPr>
              <w:t>.</w:t>
            </w:r>
          </w:p>
          <w:p w14:paraId="48769669"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Vremenski</w:t>
            </w:r>
            <w:proofErr w:type="spellEnd"/>
            <w:r w:rsidRPr="005F6721">
              <w:rPr>
                <w:rFonts w:asciiTheme="majorHAnsi" w:hAnsiTheme="majorHAnsi" w:cstheme="majorHAnsi"/>
                <w:b/>
                <w:bCs/>
                <w:noProof w:val="0"/>
                <w:lang w:val="en-US"/>
              </w:rPr>
              <w:t xml:space="preserve"> Rizici</w:t>
            </w:r>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Nepredviđeni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događaji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kašnjenja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fazama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isporuku</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zadatim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rokovima</w:t>
            </w:r>
            <w:proofErr w:type="spellEnd"/>
            <w:r w:rsidRPr="005F6721">
              <w:rPr>
                <w:rFonts w:asciiTheme="majorHAnsi" w:hAnsiTheme="majorHAnsi" w:cstheme="majorHAnsi"/>
                <w:noProof w:val="0"/>
                <w:lang w:val="en-US"/>
              </w:rPr>
              <w:t>.</w:t>
            </w:r>
          </w:p>
          <w:p w14:paraId="087504B4"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 xml:space="preserve">-Rizik od </w:t>
            </w:r>
            <w:proofErr w:type="spellStart"/>
            <w:r w:rsidRPr="005F6721">
              <w:rPr>
                <w:rFonts w:asciiTheme="majorHAnsi" w:hAnsiTheme="majorHAnsi" w:cstheme="majorHAnsi"/>
                <w:b/>
                <w:bCs/>
                <w:noProof w:val="0"/>
                <w:lang w:val="en-US"/>
              </w:rPr>
              <w:t>Promena</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zahtevati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dodatno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vreme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w:t>
            </w:r>
          </w:p>
          <w:p w14:paraId="0C42169B"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noProof w:val="0"/>
                <w:color w:val="374151"/>
                <w:sz w:val="18"/>
                <w:szCs w:val="18"/>
                <w:lang w:val="en-US"/>
              </w:rPr>
            </w:pPr>
          </w:p>
          <w:p w14:paraId="5E69E809" w14:textId="77777777" w:rsidR="000945E6" w:rsidRDefault="000945E6" w:rsidP="00E67150">
            <w:pPr>
              <w:rPr>
                <w:rFonts w:ascii="Calibri" w:eastAsia="Calibri" w:hAnsi="Calibri" w:cs="Calibri"/>
              </w:rPr>
            </w:pPr>
          </w:p>
        </w:tc>
      </w:tr>
      <w:tr w:rsidR="000945E6" w14:paraId="3CE19C7F" w14:textId="77777777" w:rsidTr="00E67150">
        <w:trPr>
          <w:trHeight w:val="493"/>
        </w:trPr>
        <w:tc>
          <w:tcPr>
            <w:tcW w:w="2055" w:type="dxa"/>
            <w:vAlign w:val="center"/>
          </w:tcPr>
          <w:p w14:paraId="78486427" w14:textId="77777777" w:rsidR="000945E6" w:rsidRDefault="000945E6" w:rsidP="00E67150">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C373464" w14:textId="77777777"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Upravljanje p</w:t>
            </w:r>
            <w:r w:rsidRPr="005F6721">
              <w:rPr>
                <w:rFonts w:asciiTheme="majorHAnsi" w:hAnsiTheme="majorHAnsi" w:cstheme="majorHAnsi"/>
                <w:shd w:val="clear" w:color="auto" w:fill="F7F7F8"/>
              </w:rPr>
              <w:t>rojektom je ključni element našeg projekta, odgovoran za sve aspekte planiranja, izvršenja i praćenja projekta kako bi se ostvarili postavljeni ciljevi i isporučili očekivani rezultati. Upravljanje projektom će se sprovoditi uz primenu najboljih praksi i standarda kako bi se osiguralo da projekt bude uspešno realizovan unutar zadatih rokova i budžeta.</w:t>
            </w:r>
          </w:p>
        </w:tc>
      </w:tr>
      <w:tr w:rsidR="000945E6" w14:paraId="3B6C6625" w14:textId="77777777" w:rsidTr="00E67150">
        <w:trPr>
          <w:trHeight w:val="493"/>
        </w:trPr>
        <w:tc>
          <w:tcPr>
            <w:tcW w:w="2055" w:type="dxa"/>
            <w:vAlign w:val="center"/>
          </w:tcPr>
          <w:p w14:paraId="363D8882" w14:textId="77777777" w:rsidR="000945E6" w:rsidRDefault="000945E6" w:rsidP="00E67150">
            <w:pPr>
              <w:rPr>
                <w:rFonts w:ascii="Calibri" w:eastAsia="Calibri" w:hAnsi="Calibri" w:cs="Calibri"/>
                <w:bCs/>
              </w:rPr>
            </w:pPr>
            <w:r>
              <w:rPr>
                <w:rFonts w:ascii="Calibri" w:eastAsia="Calibri" w:hAnsi="Calibri" w:cs="Calibri"/>
                <w:b/>
              </w:rPr>
              <w:t>Tasks</w:t>
            </w:r>
          </w:p>
        </w:tc>
        <w:tc>
          <w:tcPr>
            <w:tcW w:w="7560" w:type="dxa"/>
            <w:gridSpan w:val="4"/>
            <w:vAlign w:val="center"/>
          </w:tcPr>
          <w:p w14:paraId="71AAAAEE" w14:textId="77777777" w:rsidR="000945E6" w:rsidRDefault="000945E6" w:rsidP="00E67150">
            <w:pPr>
              <w:spacing w:before="240" w:after="240"/>
              <w:rPr>
                <w:rFonts w:ascii="Calibri" w:eastAsia="Calibri" w:hAnsi="Calibri" w:cs="Calibri"/>
              </w:rPr>
            </w:pPr>
            <w:r>
              <w:rPr>
                <w:rFonts w:ascii="Calibri" w:eastAsia="Calibri" w:hAnsi="Calibri" w:cs="Calibri"/>
                <w:b/>
              </w:rPr>
              <w:t xml:space="preserve">a.9.1. </w:t>
            </w:r>
            <w:r w:rsidRPr="00DF5FDB">
              <w:rPr>
                <w:rFonts w:ascii="Calibri" w:eastAsia="Calibri" w:hAnsi="Calibri" w:cs="Calibri"/>
              </w:rPr>
              <w:t>Sastanak sa upravnim odborom</w:t>
            </w:r>
            <w:r>
              <w:rPr>
                <w:rFonts w:ascii="Calibri" w:eastAsia="Calibri" w:hAnsi="Calibri" w:cs="Calibri"/>
              </w:rPr>
              <w:br/>
            </w:r>
            <w:r>
              <w:rPr>
                <w:rFonts w:ascii="Calibri" w:eastAsia="Calibri" w:hAnsi="Calibri" w:cs="Calibri"/>
                <w:b/>
              </w:rPr>
              <w:t>a.9.2.</w:t>
            </w:r>
            <w:r>
              <w:rPr>
                <w:rFonts w:ascii="Calibri" w:eastAsia="Calibri" w:hAnsi="Calibri" w:cs="Calibri"/>
              </w:rPr>
              <w:t xml:space="preserve"> Sveukupno upravljanje projektom</w:t>
            </w:r>
            <w:r>
              <w:rPr>
                <w:rFonts w:ascii="Calibri" w:eastAsia="Calibri" w:hAnsi="Calibri" w:cs="Calibri"/>
              </w:rPr>
              <w:br/>
            </w:r>
            <w:r>
              <w:rPr>
                <w:rFonts w:ascii="Calibri" w:eastAsia="Calibri" w:hAnsi="Calibri" w:cs="Calibri"/>
                <w:b/>
              </w:rPr>
              <w:t xml:space="preserve">a.9.3. </w:t>
            </w:r>
            <w:r>
              <w:rPr>
                <w:color w:val="000000"/>
              </w:rPr>
              <w:t>Lokalno upravljanje projektom</w:t>
            </w:r>
          </w:p>
        </w:tc>
      </w:tr>
      <w:tr w:rsidR="000945E6" w14:paraId="6B578965" w14:textId="77777777" w:rsidTr="00E67150">
        <w:trPr>
          <w:trHeight w:val="493"/>
        </w:trPr>
        <w:tc>
          <w:tcPr>
            <w:tcW w:w="2055" w:type="dxa"/>
            <w:vAlign w:val="center"/>
          </w:tcPr>
          <w:p w14:paraId="489772AE" w14:textId="77777777" w:rsidR="000945E6" w:rsidRDefault="000945E6" w:rsidP="00E67150">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751763DC" w14:textId="77777777"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14:paraId="1D5EE948" w14:textId="77777777" w:rsidR="000945E6" w:rsidRDefault="000945E6" w:rsidP="00E67150">
            <w:pPr>
              <w:rPr>
                <w:rFonts w:ascii="Calibri" w:eastAsia="Calibri" w:hAnsi="Calibri" w:cs="Calibri"/>
              </w:rPr>
            </w:pPr>
            <w:r>
              <w:rPr>
                <w:b/>
              </w:rPr>
              <w:t>Estimated End Date (dd-mm-yyyy)</w:t>
            </w:r>
          </w:p>
        </w:tc>
        <w:tc>
          <w:tcPr>
            <w:tcW w:w="2715" w:type="dxa"/>
            <w:gridSpan w:val="2"/>
            <w:vAlign w:val="center"/>
          </w:tcPr>
          <w:p w14:paraId="5D283A75" w14:textId="77777777" w:rsidR="000945E6" w:rsidRDefault="000945E6" w:rsidP="00E67150">
            <w:pPr>
              <w:rPr>
                <w:rFonts w:ascii="Calibri" w:eastAsia="Calibri" w:hAnsi="Calibri" w:cs="Calibri"/>
              </w:rPr>
            </w:pPr>
            <w:r>
              <w:rPr>
                <w:rFonts w:ascii="Calibri" w:eastAsia="Calibri" w:hAnsi="Calibri" w:cs="Calibri"/>
              </w:rPr>
              <w:t>M5</w:t>
            </w:r>
          </w:p>
        </w:tc>
      </w:tr>
      <w:tr w:rsidR="000945E6" w14:paraId="65162A2A" w14:textId="77777777" w:rsidTr="00E67150">
        <w:trPr>
          <w:trHeight w:val="493"/>
        </w:trPr>
        <w:tc>
          <w:tcPr>
            <w:tcW w:w="2055" w:type="dxa"/>
            <w:vAlign w:val="center"/>
          </w:tcPr>
          <w:p w14:paraId="183EE14E" w14:textId="77777777" w:rsidR="000945E6" w:rsidRDefault="000945E6" w:rsidP="00E67150">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3F561952" w14:textId="77777777" w:rsidR="000945E6" w:rsidRDefault="000945E6" w:rsidP="00E67150">
            <w:pPr>
              <w:rPr>
                <w:rFonts w:ascii="Calibri" w:eastAsia="Calibri" w:hAnsi="Calibri" w:cs="Calibri"/>
              </w:rPr>
            </w:pPr>
            <w:r w:rsidRPr="00540F2B">
              <w:rPr>
                <w:rFonts w:asciiTheme="majorHAnsi" w:hAnsiTheme="majorHAnsi" w:cstheme="majorHAnsi"/>
              </w:rPr>
              <w:t>ICT Hub Beograd</w:t>
            </w:r>
            <w:r>
              <w:rPr>
                <w:rFonts w:asciiTheme="majorHAnsi" w:hAnsiTheme="majorHAnsi" w:cstheme="majorHAnsi"/>
              </w:rPr>
              <w:t>, Beograd</w:t>
            </w:r>
          </w:p>
        </w:tc>
      </w:tr>
      <w:tr w:rsidR="000945E6" w14:paraId="382E83C8" w14:textId="77777777" w:rsidTr="00E67150">
        <w:trPr>
          <w:trHeight w:val="493"/>
        </w:trPr>
        <w:tc>
          <w:tcPr>
            <w:tcW w:w="2055" w:type="dxa"/>
            <w:vAlign w:val="center"/>
          </w:tcPr>
          <w:p w14:paraId="1E5C831F" w14:textId="77777777" w:rsidR="000945E6" w:rsidRDefault="000945E6" w:rsidP="00E67150">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5E1F0B6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6804A79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159EF2ED"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lastRenderedPageBreak/>
              <w:t>Fakultet tehničkih nauka, Univerzitet u Novom Sadu – Novi Sad</w:t>
            </w:r>
          </w:p>
          <w:p w14:paraId="0DDA2D1E"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601822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02EB2375"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11BBFAB3"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738D6B8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136354B1"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64B4CFC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07932DEE"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3455BEE1"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58889926"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0B6837BA" w14:textId="77777777" w:rsidR="000945E6" w:rsidRDefault="000945E6"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540F2B">
              <w:rPr>
                <w:rFonts w:asciiTheme="majorHAnsi" w:hAnsiTheme="majorHAnsi" w:cstheme="majorHAnsi"/>
              </w:rPr>
              <w:t>Imec - Belgija</w:t>
            </w:r>
          </w:p>
        </w:tc>
      </w:tr>
      <w:tr w:rsidR="000945E6" w14:paraId="06F10AD3" w14:textId="77777777" w:rsidTr="00E67150">
        <w:trPr>
          <w:trHeight w:val="493"/>
        </w:trPr>
        <w:tc>
          <w:tcPr>
            <w:tcW w:w="2055" w:type="dxa"/>
            <w:vAlign w:val="center"/>
          </w:tcPr>
          <w:p w14:paraId="6B8265BF" w14:textId="77777777" w:rsidR="000945E6" w:rsidRDefault="000945E6" w:rsidP="00E67150">
            <w:r>
              <w:rPr>
                <w:rFonts w:ascii="Calibri" w:eastAsia="Calibri" w:hAnsi="Calibri" w:cs="Calibri"/>
                <w:b/>
              </w:rPr>
              <w:lastRenderedPageBreak/>
              <w:t>Costs</w:t>
            </w:r>
          </w:p>
          <w:p w14:paraId="04864547" w14:textId="77777777" w:rsidR="000945E6" w:rsidRDefault="000945E6"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2E1C760F"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Putovanja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boravci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je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međunarodni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suradnju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Segoe UI" w:hAnsi="Segoe UI" w:cs="Segoe UI"/>
                <w:noProof w:val="0"/>
                <w:color w:val="374151"/>
                <w:sz w:val="18"/>
                <w:szCs w:val="18"/>
                <w:lang w:val="en-US"/>
              </w:rPr>
              <w:t xml:space="preserve"> </w:t>
            </w:r>
            <w:proofErr w:type="spellStart"/>
            <w:r w:rsidRPr="00DF5FDB">
              <w:rPr>
                <w:rFonts w:asciiTheme="majorHAnsi" w:hAnsiTheme="majorHAnsi" w:cstheme="majorHAnsi"/>
                <w:noProof w:val="0"/>
                <w:lang w:val="en-US"/>
              </w:rPr>
              <w:t>dionicima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različitih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regija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neophodna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Ovaj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obuhvaća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prijevoza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smještaja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hrane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putnih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osiguranja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članove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koji </w:t>
            </w:r>
            <w:proofErr w:type="spellStart"/>
            <w:r w:rsidRPr="00DF5FDB">
              <w:rPr>
                <w:rFonts w:asciiTheme="majorHAnsi" w:hAnsiTheme="majorHAnsi" w:cstheme="majorHAnsi"/>
                <w:noProof w:val="0"/>
                <w:lang w:val="en-US"/>
              </w:rPr>
              <w:t>moraju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susreli</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prisustvovali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sastancima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nadgledali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terenske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aktivnosti</w:t>
            </w:r>
            <w:proofErr w:type="spellEnd"/>
            <w:r w:rsidRPr="00DF5FDB">
              <w:rPr>
                <w:rFonts w:asciiTheme="majorHAnsi" w:hAnsiTheme="majorHAnsi" w:cstheme="majorHAnsi"/>
                <w:noProof w:val="0"/>
                <w:lang w:val="en-US"/>
              </w:rPr>
              <w:t>.</w:t>
            </w:r>
          </w:p>
          <w:p w14:paraId="14E9D8F2"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učinkovito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računalnu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softverske</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tehničke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timom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w:t>
            </w:r>
          </w:p>
          <w:p w14:paraId="6A3477EE"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Podugovaranje</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nekim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slučajevima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određene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usluge</w:t>
            </w:r>
            <w:proofErr w:type="spellEnd"/>
            <w:r w:rsidRPr="00DF5FDB">
              <w:rPr>
                <w:rFonts w:asciiTheme="majorHAnsi" w:hAnsiTheme="majorHAnsi" w:cstheme="majorHAnsi"/>
                <w:noProof w:val="0"/>
                <w:lang w:val="en-US"/>
              </w:rPr>
              <w:t xml:space="preserve"> ne </w:t>
            </w:r>
            <w:proofErr w:type="spellStart"/>
            <w:r w:rsidRPr="00DF5FDB">
              <w:rPr>
                <w:rFonts w:asciiTheme="majorHAnsi" w:hAnsiTheme="majorHAnsi" w:cstheme="majorHAnsi"/>
                <w:noProof w:val="0"/>
                <w:lang w:val="en-US"/>
              </w:rPr>
              <w:t>možete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obaviti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internim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outsourcati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podugovoriti</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specifične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vanjskih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konzultanata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podugovaranja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opravdan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se </w:t>
            </w:r>
            <w:proofErr w:type="spellStart"/>
            <w:r w:rsidRPr="00DF5FDB">
              <w:rPr>
                <w:rFonts w:asciiTheme="majorHAnsi" w:hAnsiTheme="majorHAnsi" w:cstheme="majorHAnsi"/>
                <w:noProof w:val="0"/>
                <w:lang w:val="en-US"/>
              </w:rPr>
              <w:t>radi</w:t>
            </w:r>
            <w:proofErr w:type="spellEnd"/>
            <w:r w:rsidRPr="00DF5FDB">
              <w:rPr>
                <w:rFonts w:asciiTheme="majorHAnsi" w:hAnsiTheme="majorHAnsi" w:cstheme="majorHAnsi"/>
                <w:noProof w:val="0"/>
                <w:lang w:val="en-US"/>
              </w:rPr>
              <w:t xml:space="preserve"> o </w:t>
            </w:r>
            <w:proofErr w:type="spellStart"/>
            <w:r w:rsidRPr="00DF5FDB">
              <w:rPr>
                <w:rFonts w:asciiTheme="majorHAnsi" w:hAnsiTheme="majorHAnsi" w:cstheme="majorHAnsi"/>
                <w:noProof w:val="0"/>
                <w:lang w:val="en-US"/>
              </w:rPr>
              <w:t>složenim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znanje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iskustvo</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obavljanje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zadataka</w:t>
            </w:r>
            <w:proofErr w:type="spellEnd"/>
            <w:r w:rsidRPr="00DF5FDB">
              <w:rPr>
                <w:rFonts w:asciiTheme="majorHAnsi" w:hAnsiTheme="majorHAnsi" w:cstheme="majorHAnsi"/>
                <w:noProof w:val="0"/>
                <w:lang w:val="en-US"/>
              </w:rPr>
              <w:t>.</w:t>
            </w:r>
          </w:p>
          <w:p w14:paraId="79E9D241"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Obuka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razvoj</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dodatnu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razvoj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osigurala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uspješna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provedba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edukacijskih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programa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radionica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seminara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vaše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osoblje</w:t>
            </w:r>
            <w:proofErr w:type="spellEnd"/>
            <w:r w:rsidRPr="00DF5FDB">
              <w:rPr>
                <w:rFonts w:asciiTheme="majorHAnsi" w:hAnsiTheme="majorHAnsi" w:cstheme="majorHAnsi"/>
                <w:noProof w:val="0"/>
                <w:lang w:val="en-US"/>
              </w:rPr>
              <w:t>.</w:t>
            </w:r>
          </w:p>
          <w:p w14:paraId="1A33FDED"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Komunikacija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administracija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uključujući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telefon</w:t>
            </w:r>
            <w:proofErr w:type="spellEnd"/>
            <w:r w:rsidRPr="00DF5FDB">
              <w:rPr>
                <w:rFonts w:asciiTheme="majorHAnsi" w:hAnsiTheme="majorHAnsi" w:cstheme="majorHAnsi"/>
                <w:noProof w:val="0"/>
                <w:lang w:val="en-US"/>
              </w:rPr>
              <w:t xml:space="preserve">, internet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komunikacijske</w:t>
            </w:r>
            <w:proofErr w:type="spellEnd"/>
            <w:r w:rsidRPr="00DF5FDB">
              <w:rPr>
                <w:rFonts w:asciiTheme="majorHAnsi" w:hAnsiTheme="majorHAnsi" w:cstheme="majorHAnsi"/>
                <w:noProof w:val="0"/>
                <w:lang w:val="en-US"/>
              </w:rPr>
              <w:t xml:space="preserve"> alate,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administrativni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što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uredskog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prostora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energije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opskrbe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također</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važni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aspekti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w:t>
            </w:r>
          </w:p>
          <w:p w14:paraId="57A13FBE"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Izvješćivanje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detaljno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biste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uložiti</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softver</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w:t>
            </w:r>
          </w:p>
          <w:p w14:paraId="60174346" w14:textId="77777777" w:rsidR="000945E6" w:rsidRDefault="000945E6" w:rsidP="00E67150"/>
          <w:p w14:paraId="777CB9CE" w14:textId="77777777" w:rsidR="000945E6" w:rsidRDefault="000945E6" w:rsidP="00E67150">
            <w:pPr>
              <w:rPr>
                <w:rFonts w:ascii="Calibri" w:eastAsia="Calibri" w:hAnsi="Calibri" w:cs="Calibri"/>
              </w:rPr>
            </w:pPr>
          </w:p>
        </w:tc>
      </w:tr>
    </w:tbl>
    <w:p w14:paraId="68390536" w14:textId="77777777" w:rsidR="000945E6" w:rsidRDefault="000945E6" w:rsidP="000945E6"/>
    <w:p w14:paraId="6E89CA2C" w14:textId="77777777"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62AA22E3" w14:textId="77777777" w:rsidTr="00E67150">
        <w:tc>
          <w:tcPr>
            <w:tcW w:w="2127" w:type="dxa"/>
            <w:vMerge w:val="restart"/>
            <w:vAlign w:val="center"/>
          </w:tcPr>
          <w:p w14:paraId="371DE6DB" w14:textId="77777777" w:rsidR="000945E6" w:rsidRDefault="000945E6" w:rsidP="00E67150">
            <w:r>
              <w:rPr>
                <w:rFonts w:ascii="Calibri" w:eastAsia="Calibri" w:hAnsi="Calibri" w:cs="Calibri"/>
                <w:b/>
              </w:rPr>
              <w:t>Expected Deliverable/Results/</w:t>
            </w:r>
          </w:p>
          <w:p w14:paraId="112E368E"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34EF94A4"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626341D" w14:textId="77777777" w:rsidR="000945E6" w:rsidRDefault="000945E6" w:rsidP="00E67150">
            <w:pPr>
              <w:rPr>
                <w:rFonts w:ascii="Calibri" w:eastAsia="Calibri" w:hAnsi="Calibri" w:cs="Calibri"/>
                <w:bCs/>
              </w:rPr>
            </w:pPr>
            <w:r>
              <w:rPr>
                <w:rFonts w:ascii="Calibri" w:eastAsia="Calibri" w:hAnsi="Calibri" w:cs="Calibri"/>
                <w:b/>
                <w:sz w:val="24"/>
                <w:szCs w:val="24"/>
              </w:rPr>
              <w:t>a.9.1.</w:t>
            </w:r>
          </w:p>
        </w:tc>
      </w:tr>
      <w:tr w:rsidR="000945E6" w14:paraId="6B1DB1B1" w14:textId="77777777" w:rsidTr="00E67150">
        <w:tc>
          <w:tcPr>
            <w:tcW w:w="2127" w:type="dxa"/>
            <w:vMerge/>
            <w:vAlign w:val="center"/>
          </w:tcPr>
          <w:p w14:paraId="34093CF3"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7411FD"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3CE2FD56" w14:textId="77777777" w:rsidR="000945E6" w:rsidRDefault="000945E6" w:rsidP="00E67150">
            <w:pPr>
              <w:rPr>
                <w:rFonts w:ascii="Calibri" w:eastAsia="Calibri" w:hAnsi="Calibri" w:cs="Calibri"/>
              </w:rPr>
            </w:pPr>
            <w:r>
              <w:rPr>
                <w:color w:val="000000"/>
              </w:rPr>
              <w:t>Sastanak sa upravnim odborom</w:t>
            </w:r>
          </w:p>
        </w:tc>
      </w:tr>
      <w:tr w:rsidR="000945E6" w14:paraId="411C39F9" w14:textId="77777777" w:rsidTr="00E67150">
        <w:trPr>
          <w:trHeight w:val="472"/>
        </w:trPr>
        <w:tc>
          <w:tcPr>
            <w:tcW w:w="2127" w:type="dxa"/>
            <w:vMerge/>
            <w:vAlign w:val="center"/>
          </w:tcPr>
          <w:p w14:paraId="6D36D14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06917D"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76085162"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382708E0"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4C8C3EFC"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91992"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6436CF94"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25C63CEE"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5DA90478" w14:textId="77777777" w:rsidTr="00E67150">
        <w:tc>
          <w:tcPr>
            <w:tcW w:w="2127" w:type="dxa"/>
            <w:vMerge/>
            <w:vAlign w:val="center"/>
          </w:tcPr>
          <w:p w14:paraId="72E8D22E"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8D42EE9"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1898C2" w14:textId="77777777"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Sastanak sa upravnim odborom</w:t>
            </w:r>
            <w:r w:rsidRPr="005F6721">
              <w:rPr>
                <w:rFonts w:asciiTheme="majorHAnsi" w:hAnsiTheme="majorHAnsi" w:cstheme="majorHAnsi"/>
                <w:shd w:val="clear" w:color="auto" w:fill="F7F7F8"/>
              </w:rPr>
              <w:t xml:space="preserve"> predstavlja ključnu aktivnost u okviru projekta. Cilj ovog zadatka je uspostavljanje direktnog kontakta sa članovima Upravnog Odbora organizacija partnera i institucija koje podržavaju projekat. Sastanak ima za svrhu prezentovanje projekta, njegovih ciljeva, potencijalnih benefita i planiranih aktivnosti, kao i stvaranje podrške i razumevanja za projekat među donosiocima odluka.</w:t>
            </w:r>
          </w:p>
        </w:tc>
      </w:tr>
      <w:tr w:rsidR="000945E6" w14:paraId="6EA20000" w14:textId="77777777" w:rsidTr="00E67150">
        <w:trPr>
          <w:trHeight w:val="47"/>
        </w:trPr>
        <w:tc>
          <w:tcPr>
            <w:tcW w:w="2127" w:type="dxa"/>
            <w:vMerge/>
            <w:vAlign w:val="center"/>
          </w:tcPr>
          <w:p w14:paraId="381D601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FB11F0"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0FEC1302" w14:textId="77777777" w:rsidR="000945E6" w:rsidRDefault="000945E6" w:rsidP="00E67150">
            <w:pPr>
              <w:rPr>
                <w:rFonts w:ascii="Calibri" w:eastAsia="Calibri" w:hAnsi="Calibri" w:cs="Calibri"/>
              </w:rPr>
            </w:pPr>
            <w:r>
              <w:rPr>
                <w:rFonts w:ascii="Calibri" w:eastAsia="Calibri" w:hAnsi="Calibri" w:cs="Calibri"/>
              </w:rPr>
              <w:t>M2</w:t>
            </w:r>
          </w:p>
        </w:tc>
      </w:tr>
      <w:tr w:rsidR="000945E6" w14:paraId="7744DD2D" w14:textId="77777777" w:rsidTr="00E67150">
        <w:trPr>
          <w:trHeight w:val="404"/>
        </w:trPr>
        <w:tc>
          <w:tcPr>
            <w:tcW w:w="2127" w:type="dxa"/>
            <w:vAlign w:val="center"/>
          </w:tcPr>
          <w:p w14:paraId="57E6FCC1" w14:textId="77777777" w:rsidR="000945E6" w:rsidRDefault="000945E6" w:rsidP="00E67150">
            <w:pPr>
              <w:rPr>
                <w:rFonts w:ascii="Calibri" w:eastAsia="Calibri" w:hAnsi="Calibri" w:cs="Calibri"/>
              </w:rPr>
            </w:pPr>
          </w:p>
        </w:tc>
        <w:tc>
          <w:tcPr>
            <w:tcW w:w="1984" w:type="dxa"/>
            <w:vAlign w:val="center"/>
          </w:tcPr>
          <w:p w14:paraId="537B6296"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3F81F29A"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42754FC9" w14:textId="77777777" w:rsidTr="00E67150">
        <w:trPr>
          <w:trHeight w:val="482"/>
        </w:trPr>
        <w:tc>
          <w:tcPr>
            <w:tcW w:w="2127" w:type="dxa"/>
            <w:vMerge w:val="restart"/>
            <w:vAlign w:val="center"/>
          </w:tcPr>
          <w:p w14:paraId="27E60262"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F626F8"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2741C8DE"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21C3BF26"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6D88C7C1"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336424BC"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23E2103F"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32961375"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39FF146" w14:textId="77777777" w:rsidTr="00E67150">
        <w:trPr>
          <w:trHeight w:val="482"/>
        </w:trPr>
        <w:tc>
          <w:tcPr>
            <w:tcW w:w="2127" w:type="dxa"/>
            <w:vMerge/>
            <w:vAlign w:val="center"/>
          </w:tcPr>
          <w:p w14:paraId="2982BB8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760AD91" w14:textId="77777777" w:rsidR="000945E6" w:rsidRDefault="000945E6" w:rsidP="00E67150">
            <w:pPr>
              <w:ind w:left="708"/>
            </w:pPr>
            <w:r>
              <w:rPr>
                <w:rFonts w:ascii="Calibri" w:eastAsia="Calibri" w:hAnsi="Calibri" w:cs="Calibri"/>
                <w:i/>
              </w:rPr>
              <w:t xml:space="preserve">If you selected 'Other', please identify these target groups. </w:t>
            </w:r>
          </w:p>
          <w:p w14:paraId="72EF5BC1"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36FE0683" w14:textId="77777777" w:rsidTr="00E67150">
        <w:trPr>
          <w:trHeight w:val="840"/>
        </w:trPr>
        <w:tc>
          <w:tcPr>
            <w:tcW w:w="2127" w:type="dxa"/>
            <w:tcBorders>
              <w:right w:val="single" w:sz="4" w:space="0" w:color="000000"/>
            </w:tcBorders>
            <w:vAlign w:val="center"/>
          </w:tcPr>
          <w:p w14:paraId="09F7F581"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921EFF"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8BBDAE6"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09C9A796"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82EECE7"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5B43115D"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A4C8E61" w14:textId="77777777" w:rsidR="000945E6" w:rsidRDefault="000945E6" w:rsidP="000945E6"/>
    <w:p w14:paraId="75FF0151" w14:textId="77777777"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54DBFC4D" w14:textId="77777777" w:rsidTr="00E67150">
        <w:tc>
          <w:tcPr>
            <w:tcW w:w="2127" w:type="dxa"/>
            <w:vMerge w:val="restart"/>
            <w:vAlign w:val="center"/>
          </w:tcPr>
          <w:p w14:paraId="52E277B6" w14:textId="77777777" w:rsidR="000945E6" w:rsidRDefault="000945E6" w:rsidP="00E67150">
            <w:r>
              <w:rPr>
                <w:rFonts w:ascii="Calibri" w:eastAsia="Calibri" w:hAnsi="Calibri" w:cs="Calibri"/>
                <w:b/>
              </w:rPr>
              <w:t>Expected Deliverable/Results/</w:t>
            </w:r>
          </w:p>
          <w:p w14:paraId="5517618D"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7D062F4B"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1513E9D" w14:textId="77777777" w:rsidR="000945E6" w:rsidRDefault="000945E6" w:rsidP="00E67150">
            <w:pPr>
              <w:rPr>
                <w:rFonts w:ascii="Calibri" w:eastAsia="Calibri" w:hAnsi="Calibri" w:cs="Calibri"/>
                <w:bCs/>
              </w:rPr>
            </w:pPr>
            <w:r>
              <w:rPr>
                <w:rFonts w:ascii="Calibri" w:eastAsia="Calibri" w:hAnsi="Calibri" w:cs="Calibri"/>
                <w:b/>
                <w:sz w:val="24"/>
                <w:szCs w:val="24"/>
              </w:rPr>
              <w:t>a.9.2.</w:t>
            </w:r>
          </w:p>
        </w:tc>
      </w:tr>
      <w:tr w:rsidR="000945E6" w14:paraId="18BCD750" w14:textId="77777777" w:rsidTr="00E67150">
        <w:tc>
          <w:tcPr>
            <w:tcW w:w="2127" w:type="dxa"/>
            <w:vMerge/>
            <w:vAlign w:val="center"/>
          </w:tcPr>
          <w:p w14:paraId="166B0C23"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3BD5F5A"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32FFC1DC" w14:textId="77777777" w:rsidR="000945E6" w:rsidRDefault="000945E6" w:rsidP="00E67150">
            <w:pPr>
              <w:rPr>
                <w:rFonts w:ascii="Calibri" w:eastAsia="Calibri" w:hAnsi="Calibri" w:cs="Calibri"/>
              </w:rPr>
            </w:pPr>
            <w:r>
              <w:rPr>
                <w:color w:val="000000"/>
              </w:rPr>
              <w:t>Sveukupno upravljanje projektom</w:t>
            </w:r>
          </w:p>
        </w:tc>
      </w:tr>
      <w:tr w:rsidR="000945E6" w14:paraId="5806B116" w14:textId="77777777" w:rsidTr="00E67150">
        <w:trPr>
          <w:trHeight w:val="472"/>
        </w:trPr>
        <w:tc>
          <w:tcPr>
            <w:tcW w:w="2127" w:type="dxa"/>
            <w:vMerge/>
            <w:vAlign w:val="center"/>
          </w:tcPr>
          <w:p w14:paraId="1F9CC8FE"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D78333"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52D12DF1"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3DDC5E67"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4A1E65D1"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B34D8F2"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05738379"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3B877E57"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6747528E" w14:textId="77777777" w:rsidTr="00E67150">
        <w:tc>
          <w:tcPr>
            <w:tcW w:w="2127" w:type="dxa"/>
            <w:vMerge/>
            <w:vAlign w:val="center"/>
          </w:tcPr>
          <w:p w14:paraId="13C47EE6"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44F23A"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D8F83" w14:textId="77777777" w:rsidR="000945E6" w:rsidRPr="005F6721" w:rsidRDefault="000945E6" w:rsidP="00E67150">
            <w:pPr>
              <w:rPr>
                <w:rFonts w:asciiTheme="majorHAnsi" w:eastAsia="Calibri" w:hAnsiTheme="majorHAnsi" w:cstheme="majorHAnsi"/>
              </w:rPr>
            </w:pPr>
            <w:r w:rsidRPr="005F6721">
              <w:rPr>
                <w:rFonts w:asciiTheme="majorHAnsi" w:hAnsiTheme="majorHAnsi" w:cstheme="majorHAnsi"/>
                <w:shd w:val="clear" w:color="auto" w:fill="F7F7F8"/>
              </w:rPr>
              <w:t>Sveukupno upravljanje projektom predstavlja centralni zadatak u okviru projekta koji obuhvata koordinaciju, planiranje, izvršenje i praćenje svih aktivnosti i resursa kako bi se postigli postavljeni ciljevi projekta. Ovaj zadatak je odgovoran za uspešno vođenje i upravljanje svim aspektima projekta, uključujući resurse, vreme, budžet, kvalitet, rizike i komunikaciju.</w:t>
            </w:r>
          </w:p>
        </w:tc>
      </w:tr>
      <w:tr w:rsidR="000945E6" w14:paraId="621AC33C" w14:textId="77777777" w:rsidTr="00E67150">
        <w:trPr>
          <w:trHeight w:val="47"/>
        </w:trPr>
        <w:tc>
          <w:tcPr>
            <w:tcW w:w="2127" w:type="dxa"/>
            <w:vMerge/>
            <w:vAlign w:val="center"/>
          </w:tcPr>
          <w:p w14:paraId="3636F3BE"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53197E9"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0A9DC853" w14:textId="77777777" w:rsidR="000945E6" w:rsidRDefault="000945E6" w:rsidP="00E67150">
            <w:pPr>
              <w:rPr>
                <w:rFonts w:ascii="Calibri" w:eastAsia="Calibri" w:hAnsi="Calibri" w:cs="Calibri"/>
              </w:rPr>
            </w:pPr>
            <w:r>
              <w:rPr>
                <w:rFonts w:ascii="Calibri" w:eastAsia="Calibri" w:hAnsi="Calibri" w:cs="Calibri"/>
              </w:rPr>
              <w:t>M3</w:t>
            </w:r>
          </w:p>
        </w:tc>
      </w:tr>
      <w:tr w:rsidR="000945E6" w14:paraId="76641ACF" w14:textId="77777777" w:rsidTr="00E67150">
        <w:trPr>
          <w:trHeight w:val="404"/>
        </w:trPr>
        <w:tc>
          <w:tcPr>
            <w:tcW w:w="2127" w:type="dxa"/>
            <w:vAlign w:val="center"/>
          </w:tcPr>
          <w:p w14:paraId="37C0BFA5" w14:textId="77777777" w:rsidR="000945E6" w:rsidRDefault="000945E6" w:rsidP="00E67150">
            <w:pPr>
              <w:rPr>
                <w:rFonts w:ascii="Calibri" w:eastAsia="Calibri" w:hAnsi="Calibri" w:cs="Calibri"/>
              </w:rPr>
            </w:pPr>
          </w:p>
        </w:tc>
        <w:tc>
          <w:tcPr>
            <w:tcW w:w="1984" w:type="dxa"/>
            <w:vAlign w:val="center"/>
          </w:tcPr>
          <w:p w14:paraId="7884F787"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2018E709"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7FC72C09" w14:textId="77777777" w:rsidTr="00E67150">
        <w:trPr>
          <w:trHeight w:val="482"/>
        </w:trPr>
        <w:tc>
          <w:tcPr>
            <w:tcW w:w="2127" w:type="dxa"/>
            <w:vMerge w:val="restart"/>
            <w:vAlign w:val="center"/>
          </w:tcPr>
          <w:p w14:paraId="79656F88"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374A9D2"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6DA3A90A"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3A98D6F9"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47BEF7E"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719F70DD"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0CB9C20E"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D5638A0"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2BE6D59D" w14:textId="77777777" w:rsidTr="00E67150">
        <w:trPr>
          <w:trHeight w:val="482"/>
        </w:trPr>
        <w:tc>
          <w:tcPr>
            <w:tcW w:w="2127" w:type="dxa"/>
            <w:vMerge/>
            <w:vAlign w:val="center"/>
          </w:tcPr>
          <w:p w14:paraId="16F15447"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3AD6C6" w14:textId="77777777" w:rsidR="000945E6" w:rsidRDefault="000945E6" w:rsidP="00E67150">
            <w:pPr>
              <w:ind w:left="708"/>
            </w:pPr>
            <w:r>
              <w:rPr>
                <w:rFonts w:ascii="Calibri" w:eastAsia="Calibri" w:hAnsi="Calibri" w:cs="Calibri"/>
                <w:i/>
              </w:rPr>
              <w:t xml:space="preserve">If you selected 'Other', please identify these target groups. </w:t>
            </w:r>
          </w:p>
          <w:p w14:paraId="434E3F7F"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493F70D8" w14:textId="77777777" w:rsidTr="00E67150">
        <w:trPr>
          <w:trHeight w:val="840"/>
        </w:trPr>
        <w:tc>
          <w:tcPr>
            <w:tcW w:w="2127" w:type="dxa"/>
            <w:tcBorders>
              <w:right w:val="single" w:sz="4" w:space="0" w:color="000000"/>
            </w:tcBorders>
            <w:vAlign w:val="center"/>
          </w:tcPr>
          <w:p w14:paraId="519D9FC8"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7079AE4"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9CDF17F"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1CB678B8"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F41EDAF"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3F4806F3"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1D8DCC5" w14:textId="77777777" w:rsidR="000945E6" w:rsidRDefault="000945E6" w:rsidP="000945E6"/>
    <w:p w14:paraId="179A444A" w14:textId="77777777" w:rsidR="000945E6" w:rsidRDefault="000945E6" w:rsidP="000945E6"/>
    <w:p w14:paraId="143A92BE" w14:textId="77777777"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377D96BB" w14:textId="77777777" w:rsidTr="00E67150">
        <w:tc>
          <w:tcPr>
            <w:tcW w:w="2127" w:type="dxa"/>
            <w:vMerge w:val="restart"/>
            <w:vAlign w:val="center"/>
          </w:tcPr>
          <w:p w14:paraId="261C3DEB" w14:textId="77777777" w:rsidR="000945E6" w:rsidRDefault="000945E6" w:rsidP="00E67150">
            <w:r>
              <w:rPr>
                <w:rFonts w:ascii="Calibri" w:eastAsia="Calibri" w:hAnsi="Calibri" w:cs="Calibri"/>
                <w:b/>
              </w:rPr>
              <w:t>Expected Deliverable/Results/</w:t>
            </w:r>
          </w:p>
          <w:p w14:paraId="2480315F"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64F2CA8C"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151502C" w14:textId="77777777" w:rsidR="000945E6" w:rsidRDefault="000945E6" w:rsidP="00E67150">
            <w:pPr>
              <w:rPr>
                <w:rFonts w:ascii="Calibri" w:eastAsia="Calibri" w:hAnsi="Calibri" w:cs="Calibri"/>
                <w:bCs/>
              </w:rPr>
            </w:pPr>
            <w:r>
              <w:rPr>
                <w:rFonts w:ascii="Calibri" w:eastAsia="Calibri" w:hAnsi="Calibri" w:cs="Calibri"/>
                <w:b/>
                <w:sz w:val="24"/>
                <w:szCs w:val="24"/>
              </w:rPr>
              <w:t>a.9.3.</w:t>
            </w:r>
          </w:p>
        </w:tc>
      </w:tr>
      <w:tr w:rsidR="000945E6" w14:paraId="1231E8EA" w14:textId="77777777" w:rsidTr="00E67150">
        <w:tc>
          <w:tcPr>
            <w:tcW w:w="2127" w:type="dxa"/>
            <w:vMerge/>
            <w:vAlign w:val="center"/>
          </w:tcPr>
          <w:p w14:paraId="680C493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A62AA0A"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7622054A" w14:textId="77777777" w:rsidR="000945E6" w:rsidRPr="005F6721" w:rsidRDefault="000945E6" w:rsidP="00E67150">
            <w:pPr>
              <w:rPr>
                <w:rFonts w:asciiTheme="majorHAnsi" w:eastAsia="Calibri" w:hAnsiTheme="majorHAnsi" w:cstheme="majorHAnsi"/>
              </w:rPr>
            </w:pPr>
            <w:r w:rsidRPr="005F6721">
              <w:rPr>
                <w:rFonts w:asciiTheme="majorHAnsi" w:hAnsiTheme="majorHAnsi" w:cstheme="majorHAnsi"/>
              </w:rPr>
              <w:t>Lokalno upravljanje projektom</w:t>
            </w:r>
          </w:p>
        </w:tc>
      </w:tr>
      <w:tr w:rsidR="000945E6" w14:paraId="5C1BDBAC" w14:textId="77777777" w:rsidTr="00E67150">
        <w:trPr>
          <w:trHeight w:val="472"/>
        </w:trPr>
        <w:tc>
          <w:tcPr>
            <w:tcW w:w="2127" w:type="dxa"/>
            <w:vMerge/>
            <w:vAlign w:val="center"/>
          </w:tcPr>
          <w:p w14:paraId="1FC1046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D250B0"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016E3A0C"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7CB5841F"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5A9A8815"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5636584"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013A7BA2"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3BA5A0F0"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750A1145" w14:textId="77777777" w:rsidTr="00E67150">
        <w:tc>
          <w:tcPr>
            <w:tcW w:w="2127" w:type="dxa"/>
            <w:vMerge/>
            <w:vAlign w:val="center"/>
          </w:tcPr>
          <w:p w14:paraId="33C73B8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D43DFBE"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EB6839" w14:textId="77777777" w:rsidR="000945E6" w:rsidRDefault="000945E6" w:rsidP="00E67150">
            <w:pPr>
              <w:rPr>
                <w:rFonts w:ascii="Calibri" w:eastAsia="Calibri" w:hAnsi="Calibri" w:cs="Calibri"/>
              </w:rPr>
            </w:pPr>
            <w:r>
              <w:rPr>
                <w:rFonts w:asciiTheme="majorHAnsi" w:hAnsiTheme="majorHAnsi" w:cstheme="majorHAnsi"/>
                <w:szCs w:val="18"/>
                <w:shd w:val="clear" w:color="auto" w:fill="F7F7F8"/>
              </w:rPr>
              <w:t>Lokalno upravljanje projektom</w:t>
            </w:r>
            <w:r w:rsidRPr="005F6721">
              <w:rPr>
                <w:rFonts w:asciiTheme="majorHAnsi" w:hAnsiTheme="majorHAnsi" w:cstheme="majorHAnsi"/>
                <w:szCs w:val="18"/>
                <w:shd w:val="clear" w:color="auto" w:fill="F7F7F8"/>
              </w:rPr>
              <w:t xml:space="preserve"> predstavlja specifični aspekt upravljanja projektom koji se odnosi na koordinaciju i nadzor aktivnosti na lokalnom nivou, unutar svake od institucija i partnera uključenih u projekt. Ovaj zadatak ima za cilj osiguranje da se planirane aktivnosti izvršavaju efikasno i da se lokalni resursi ispravno upotrebljavaju kako bi se ostvarili ciljevi projekta.</w:t>
            </w:r>
          </w:p>
        </w:tc>
      </w:tr>
      <w:tr w:rsidR="000945E6" w14:paraId="2CE99A77" w14:textId="77777777" w:rsidTr="00E67150">
        <w:trPr>
          <w:trHeight w:val="47"/>
        </w:trPr>
        <w:tc>
          <w:tcPr>
            <w:tcW w:w="2127" w:type="dxa"/>
            <w:vMerge/>
            <w:vAlign w:val="center"/>
          </w:tcPr>
          <w:p w14:paraId="1E45779C"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A0A52BE"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29153045" w14:textId="77777777" w:rsidR="000945E6" w:rsidRDefault="000945E6" w:rsidP="00E67150">
            <w:pPr>
              <w:rPr>
                <w:rFonts w:ascii="Calibri" w:eastAsia="Calibri" w:hAnsi="Calibri" w:cs="Calibri"/>
              </w:rPr>
            </w:pPr>
            <w:r>
              <w:rPr>
                <w:rFonts w:ascii="Calibri" w:eastAsia="Calibri" w:hAnsi="Calibri" w:cs="Calibri"/>
              </w:rPr>
              <w:t>M4</w:t>
            </w:r>
          </w:p>
        </w:tc>
      </w:tr>
      <w:tr w:rsidR="000945E6" w14:paraId="61C5AA5E" w14:textId="77777777" w:rsidTr="00E67150">
        <w:trPr>
          <w:trHeight w:val="404"/>
        </w:trPr>
        <w:tc>
          <w:tcPr>
            <w:tcW w:w="2127" w:type="dxa"/>
            <w:vAlign w:val="center"/>
          </w:tcPr>
          <w:p w14:paraId="18D78114" w14:textId="77777777" w:rsidR="000945E6" w:rsidRDefault="000945E6" w:rsidP="00E67150">
            <w:pPr>
              <w:rPr>
                <w:rFonts w:ascii="Calibri" w:eastAsia="Calibri" w:hAnsi="Calibri" w:cs="Calibri"/>
              </w:rPr>
            </w:pPr>
          </w:p>
        </w:tc>
        <w:tc>
          <w:tcPr>
            <w:tcW w:w="1984" w:type="dxa"/>
            <w:vAlign w:val="center"/>
          </w:tcPr>
          <w:p w14:paraId="1E7F986F"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2007AEB2"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63BC6881" w14:textId="77777777" w:rsidTr="00E67150">
        <w:trPr>
          <w:trHeight w:val="482"/>
        </w:trPr>
        <w:tc>
          <w:tcPr>
            <w:tcW w:w="2127" w:type="dxa"/>
            <w:vMerge w:val="restart"/>
            <w:vAlign w:val="center"/>
          </w:tcPr>
          <w:p w14:paraId="7725D1D4"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0EFB19F"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067DE121"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26326397"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6236A75"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47B7F9CF"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77F760A0"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6842BF9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4B5425E9" w14:textId="77777777" w:rsidTr="00E67150">
        <w:trPr>
          <w:trHeight w:val="482"/>
        </w:trPr>
        <w:tc>
          <w:tcPr>
            <w:tcW w:w="2127" w:type="dxa"/>
            <w:vMerge/>
            <w:vAlign w:val="center"/>
          </w:tcPr>
          <w:p w14:paraId="4E02119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06A1AA3" w14:textId="77777777" w:rsidR="000945E6" w:rsidRDefault="000945E6" w:rsidP="00E67150">
            <w:pPr>
              <w:ind w:left="708"/>
            </w:pPr>
            <w:r>
              <w:rPr>
                <w:rFonts w:ascii="Calibri" w:eastAsia="Calibri" w:hAnsi="Calibri" w:cs="Calibri"/>
                <w:i/>
              </w:rPr>
              <w:t xml:space="preserve">If you selected 'Other', please identify these target groups. </w:t>
            </w:r>
          </w:p>
          <w:p w14:paraId="418CA2F3"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626D4F71" w14:textId="77777777" w:rsidTr="00E67150">
        <w:trPr>
          <w:trHeight w:val="840"/>
        </w:trPr>
        <w:tc>
          <w:tcPr>
            <w:tcW w:w="2127" w:type="dxa"/>
            <w:tcBorders>
              <w:right w:val="single" w:sz="4" w:space="0" w:color="000000"/>
            </w:tcBorders>
            <w:vAlign w:val="center"/>
          </w:tcPr>
          <w:p w14:paraId="763F291E"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0195D0E"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813D75A"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4C39558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E9256CF"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5F192355"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68D7A8B" w14:textId="77777777" w:rsidR="000945E6" w:rsidRDefault="000945E6"/>
    <w:p w14:paraId="4CA2EDD4" w14:textId="77777777" w:rsidR="00772D9A" w:rsidRDefault="00772D9A"/>
    <w:p w14:paraId="218AB4DC"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6149236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4DE00B32" w14:textId="77777777" w:rsidR="00A3742B" w:rsidRDefault="00A3742B"/>
    <w:p w14:paraId="271A62C5"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3A4BDE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511C8336"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0BAC8A7F" w14:textId="77777777" w:rsidR="00A3742B" w:rsidRDefault="00722CCA">
            <w:pPr>
              <w:jc w:val="center"/>
            </w:pPr>
            <w:r>
              <w:rPr>
                <w:b/>
                <w:color w:val="000000"/>
                <w:sz w:val="16"/>
                <w:szCs w:val="16"/>
              </w:rPr>
              <w:t>Work Package</w:t>
            </w:r>
          </w:p>
          <w:p w14:paraId="7549E673"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F1AD273" w14:textId="77777777" w:rsidR="00A3742B" w:rsidRDefault="00722CCA">
            <w:pPr>
              <w:jc w:val="center"/>
            </w:pPr>
            <w:r>
              <w:rPr>
                <w:b/>
                <w:color w:val="000000"/>
                <w:sz w:val="16"/>
                <w:szCs w:val="16"/>
              </w:rPr>
              <w:t>Partner</w:t>
            </w:r>
          </w:p>
          <w:p w14:paraId="3308453E"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5F552F97"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20FAC6A"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0E564251"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1E3ACECE" w14:textId="77777777" w:rsidR="00A3742B" w:rsidRDefault="00722CCA">
            <w:pPr>
              <w:jc w:val="center"/>
              <w:rPr>
                <w:bCs/>
                <w:color w:val="000000"/>
              </w:rPr>
            </w:pPr>
            <w:r>
              <w:rPr>
                <w:b/>
                <w:color w:val="000000"/>
                <w:sz w:val="16"/>
                <w:szCs w:val="16"/>
              </w:rPr>
              <w:t>Exact Role and tasks of each person in the work package</w:t>
            </w:r>
          </w:p>
        </w:tc>
      </w:tr>
      <w:tr w:rsidR="00A3742B" w14:paraId="3422403C"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DE2884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0694027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772E3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40BAD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0B1AA2" w14:textId="77777777" w:rsidR="00A3742B" w:rsidRDefault="00722CCA">
            <w:pPr>
              <w:jc w:val="center"/>
            </w:pPr>
            <w:r>
              <w:rPr>
                <w:b/>
                <w:color w:val="000000"/>
                <w:sz w:val="16"/>
                <w:szCs w:val="16"/>
              </w:rPr>
              <w:t>Category</w:t>
            </w:r>
          </w:p>
          <w:p w14:paraId="38096F40"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CFDBF24" w14:textId="77777777" w:rsidR="00A3742B" w:rsidRDefault="00722CCA">
            <w:pPr>
              <w:jc w:val="center"/>
            </w:pPr>
            <w:r>
              <w:rPr>
                <w:b/>
                <w:color w:val="000000"/>
                <w:sz w:val="16"/>
                <w:szCs w:val="16"/>
              </w:rPr>
              <w:t>Category</w:t>
            </w:r>
          </w:p>
          <w:p w14:paraId="0D9AC091"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4DA3127" w14:textId="77777777" w:rsidR="00A3742B" w:rsidRDefault="00722CCA">
            <w:pPr>
              <w:jc w:val="center"/>
            </w:pPr>
            <w:r>
              <w:rPr>
                <w:b/>
                <w:color w:val="000000"/>
                <w:sz w:val="16"/>
                <w:szCs w:val="16"/>
              </w:rPr>
              <w:t>Category</w:t>
            </w:r>
          </w:p>
          <w:p w14:paraId="419C5AAB"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264F2020" w14:textId="77777777" w:rsidR="00A3742B" w:rsidRDefault="00722CCA">
            <w:pPr>
              <w:jc w:val="center"/>
            </w:pPr>
            <w:r>
              <w:rPr>
                <w:b/>
                <w:color w:val="000000"/>
                <w:sz w:val="16"/>
                <w:szCs w:val="16"/>
              </w:rPr>
              <w:t>Category</w:t>
            </w:r>
          </w:p>
          <w:p w14:paraId="44902279"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6887544C"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AB9C75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FAB97B8"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1070488"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459ADE"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7A52F8BB" w14:textId="77777777" w:rsidR="00A3742B" w:rsidRDefault="00BB3473">
            <w:pPr>
              <w:jc w:val="center"/>
            </w:pPr>
            <w:r>
              <w:rPr>
                <w:rFonts w:ascii="Arial" w:eastAsia="Arial" w:hAnsi="Arial" w:cs="Arial"/>
                <w:color w:val="000000" w:themeColor="text1"/>
                <w:szCs w:val="16"/>
              </w:rPr>
              <w:t>MMADD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1D2614"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54AA8C0" w14:textId="77777777" w:rsidR="00A3742B" w:rsidRPr="00BB3473" w:rsidRDefault="00BB3473">
            <w:pPr>
              <w:jc w:val="right"/>
              <w:rPr>
                <w:bCs/>
              </w:rPr>
            </w:pPr>
            <w:r w:rsidRPr="00BB3473">
              <w:rPr>
                <w:bCs/>
              </w:rPr>
              <w:t>21</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C38C5A2" w14:textId="77777777" w:rsidR="00A3742B" w:rsidRPr="00BB3473" w:rsidRDefault="00BB3473">
            <w:pPr>
              <w:jc w:val="right"/>
              <w:rPr>
                <w:bCs/>
              </w:rPr>
            </w:pPr>
            <w:r w:rsidRPr="00BB3473">
              <w:rPr>
                <w:bCs/>
              </w:rPr>
              <w:t>7</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02C9AB" w14:textId="77777777" w:rsidR="00A3742B" w:rsidRPr="00BB3473" w:rsidRDefault="00BB3473">
            <w:pPr>
              <w:jc w:val="right"/>
              <w:rPr>
                <w:bCs/>
              </w:rPr>
            </w:pPr>
            <w:r w:rsidRPr="00BB3473">
              <w:rPr>
                <w:bCs/>
              </w:rPr>
              <w:t>14</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FF7BA9" w14:textId="77777777" w:rsidR="00A3742B" w:rsidRPr="00BB3473" w:rsidRDefault="00BB3473">
            <w:pPr>
              <w:jc w:val="right"/>
              <w:rPr>
                <w:bCs/>
              </w:rPr>
            </w:pPr>
            <w:r>
              <w:rPr>
                <w:bCs/>
              </w:rPr>
              <w:t>23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637FABA" w14:textId="77777777" w:rsidR="00A3742B" w:rsidRDefault="00BB3473">
            <w:pPr>
              <w:jc w:val="right"/>
            </w:pPr>
            <w:r>
              <w:t>65</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9AA6FD" w14:textId="77777777" w:rsidR="00BB3473" w:rsidRPr="00BB3473" w:rsidRDefault="00BB3473" w:rsidP="00BB3473">
            <w:pPr>
              <w:spacing w:before="240" w:after="240"/>
            </w:pPr>
            <w:r w:rsidRPr="00BB3473">
              <w:t>Menadžer i tehnicki tim iz MMADD-a pripremaju pitanja za intervjue o organizacionim kapacitetima partnerskih organizacija u roku od 7 dana (1.1, 1.2, 1.3)</w:t>
            </w:r>
          </w:p>
          <w:p w14:paraId="2404DD3A" w14:textId="77777777" w:rsidR="00BB3473" w:rsidRPr="00BB3473" w:rsidRDefault="00BB3473" w:rsidP="00BB3473">
            <w:pPr>
              <w:spacing w:before="240" w:after="240"/>
            </w:pPr>
            <w:r w:rsidRPr="00BB3473">
              <w:t>Administrativni tim iz MMADD-a intervjuiše partnerske organizacije u trajanju od 7 dana. (1.1.1., 1.2.1., 1.3.1)</w:t>
            </w:r>
          </w:p>
          <w:p w14:paraId="69A7BF14" w14:textId="77777777" w:rsidR="00BB3473" w:rsidRPr="00BB3473" w:rsidRDefault="00BB3473" w:rsidP="00BB3473">
            <w:pPr>
              <w:spacing w:before="240" w:after="240"/>
            </w:pPr>
            <w:r w:rsidRPr="00BB3473">
              <w:t>Dva zaposlena u administrativnom osoblju MMADD-a će 2 dana pripremati, i 3 dana sprovoditi anketu o iskustvima i dobrim praksama partnerskih organizacija.(1.1.2, 1.2.2., 1.3.2.)</w:t>
            </w:r>
          </w:p>
          <w:p w14:paraId="635A4744" w14:textId="77777777" w:rsidR="00BB3473" w:rsidRPr="00BB3473" w:rsidRDefault="00BB3473" w:rsidP="00BB3473">
            <w:pPr>
              <w:spacing w:before="240" w:after="240"/>
            </w:pPr>
            <w:r w:rsidRPr="00BB3473">
              <w:t>Pisanje izveštaja o postojećem stanju kapaciteta partnerskih organizacija (1.1.3., 1.2.3., 1.3.3.) će odraditi menadžer i radnik administrativne službe MMADD-a u roku od 7 dana.</w:t>
            </w:r>
          </w:p>
          <w:p w14:paraId="196CF637" w14:textId="77777777" w:rsidR="00BB3473" w:rsidRPr="00BB3473" w:rsidRDefault="00BB3473" w:rsidP="00BB3473">
            <w:pPr>
              <w:spacing w:before="240" w:after="240"/>
            </w:pPr>
            <w:r w:rsidRPr="00BB3473">
              <w:t xml:space="preserve">Za sve studijske posete, Menadžeri će zajedno sa Tehničkim timom definisati ciljeve posete (7 dana), organizovati timove za posetu (7 dana) i koordinirati </w:t>
            </w:r>
            <w:r w:rsidRPr="00BB3473">
              <w:lastRenderedPageBreak/>
              <w:t>komunikaciju sa partnerima (7 dana). Takođe će pružiti podršku tokom realizacije poseta (7 dana).</w:t>
            </w:r>
          </w:p>
          <w:p w14:paraId="042E4EC9" w14:textId="77777777" w:rsidR="00BB3473" w:rsidRPr="00BB3473" w:rsidRDefault="00BB3473" w:rsidP="00BB3473">
            <w:pPr>
              <w:spacing w:before="240" w:after="240"/>
            </w:pPr>
            <w:r w:rsidRPr="00BB3473">
              <w:t>Učitelji će biti aktivno uključeni u razmenu znanja i iskustava tokom poseta (7 dana).</w:t>
            </w:r>
          </w:p>
          <w:p w14:paraId="7F912E56" w14:textId="77777777" w:rsidR="00A3742B" w:rsidRDefault="00BB3473" w:rsidP="00BB3473">
            <w:pPr>
              <w:spacing w:before="240" w:after="240"/>
              <w:rPr>
                <w:highlight w:val="white"/>
              </w:rPr>
            </w:pPr>
            <w:r w:rsidRPr="00BB3473">
              <w:t>Administrativni tim će voditi evidenciju, praviti rasporede i obezbeđivati logističku podršku tokom poseta (14 dana).</w:t>
            </w:r>
          </w:p>
        </w:tc>
      </w:tr>
      <w:tr w:rsidR="00A3742B" w14:paraId="0C6D093E"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4E85F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93ADF9" w14:textId="77777777" w:rsidR="00A3742B" w:rsidRDefault="00A3742B">
            <w:pPr>
              <w:jc w:val="center"/>
            </w:pPr>
          </w:p>
          <w:p w14:paraId="6985F61B"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533F630B" w14:textId="77777777" w:rsidR="00A3742B" w:rsidRDefault="00A3742B"/>
          <w:p w14:paraId="41C772CA" w14:textId="77777777" w:rsidR="00A3742B" w:rsidRDefault="00BB3473">
            <w:pPr>
              <w:tabs>
                <w:tab w:val="left" w:pos="3649"/>
                <w:tab w:val="left" w:pos="5349"/>
                <w:tab w:val="left" w:pos="7992"/>
                <w:tab w:val="left" w:pos="9409"/>
                <w:tab w:val="left" w:pos="10778"/>
              </w:tabs>
              <w:jc w:val="center"/>
            </w:pPr>
            <w:r w:rsidRPr="00BB3473">
              <w:rPr>
                <w:rFonts w:ascii="Arial" w:eastAsia="Arial" w:hAnsi="Arial" w:cs="Arial"/>
                <w:color w:val="000000" w:themeColor="text1"/>
                <w:szCs w:val="16"/>
              </w:rPr>
              <w:t>Univerzitet u Beogradu, Matematički fakultet</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8B8866" w14:textId="77777777"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FC82C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C32D2D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CEFF7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2C042D" w14:textId="77777777"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A8FACD" w14:textId="77777777"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AA7D1D" w14:textId="77777777" w:rsidR="00A3742B" w:rsidRDefault="00722CCA">
            <w:pPr>
              <w:spacing w:before="240" w:after="240"/>
            </w:pPr>
            <w:r>
              <w:rPr>
                <w:highlight w:val="white"/>
              </w:rPr>
              <w:t xml:space="preserve">Dva zaposlena u administrativnom osoblju će 3 dana popunjavati anketu o iskustvima i dobrim praksama u svojoj organizaciji </w:t>
            </w:r>
          </w:p>
          <w:p w14:paraId="2F8E9814" w14:textId="77777777" w:rsidR="00A3742B" w:rsidRDefault="00A3742B" w:rsidP="00BB3473">
            <w:pPr>
              <w:spacing w:before="240" w:after="240"/>
              <w:rPr>
                <w:highlight w:val="white"/>
              </w:rPr>
            </w:pPr>
          </w:p>
        </w:tc>
      </w:tr>
      <w:tr w:rsidR="00A3742B" w14:paraId="62464D2E"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E0838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5B7B8E"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4C9FC3D6" w14:textId="77777777" w:rsidR="00A3742B" w:rsidRDefault="00BB3473">
            <w:pPr>
              <w:rPr>
                <w:color w:val="000000" w:themeColor="text1"/>
                <w:sz w:val="16"/>
                <w:szCs w:val="16"/>
              </w:rPr>
            </w:pPr>
            <w:r w:rsidRPr="00BB3473">
              <w:rPr>
                <w:rFonts w:ascii="Arial" w:eastAsia="Arial" w:hAnsi="Arial" w:cs="Arial"/>
                <w:color w:val="000000" w:themeColor="text1"/>
                <w:szCs w:val="16"/>
              </w:rPr>
              <w:t>Central European University (CEU)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28CCFF" w14:textId="77777777" w:rsidR="00A3742B" w:rsidRPr="00BB3473" w:rsidRDefault="00BB3473">
            <w:pPr>
              <w:jc w:val="center"/>
              <w:rPr>
                <w:bCs/>
              </w:rPr>
            </w:pPr>
            <w:r>
              <w:rPr>
                <w:b/>
                <w:lang w:val="en-US"/>
              </w:rPr>
              <w:t>Ma</w:t>
            </w:r>
            <w:r>
              <w:rPr>
                <w:b/>
              </w:rPr>
              <w:t>đarska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04D2DD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E3D3A9"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3BFCB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E5A0DB4" w14:textId="77777777" w:rsidR="00A3742B" w:rsidRDefault="004F44FB">
            <w:pPr>
              <w:jc w:val="right"/>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FCCB8CF" w14:textId="77777777"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DAD84E"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25A912E3" w14:textId="77777777" w:rsidR="00A3742B" w:rsidRDefault="00A3742B">
            <w:pPr>
              <w:spacing w:before="240" w:after="240"/>
              <w:rPr>
                <w:highlight w:val="white"/>
              </w:rPr>
            </w:pPr>
          </w:p>
        </w:tc>
      </w:tr>
      <w:tr w:rsidR="00A3742B" w14:paraId="6A6D16F3"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E0BB8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BE4BB2"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396ACBB9" w14:textId="77777777" w:rsidR="00A3742B" w:rsidRDefault="00BB3473">
            <w:r w:rsidRPr="00BB3473">
              <w:rPr>
                <w:rFonts w:ascii="Arial" w:eastAsia="Arial" w:hAnsi="Arial" w:cs="Arial"/>
                <w:color w:val="000000" w:themeColor="text1"/>
                <w:szCs w:val="16"/>
              </w:rPr>
              <w:t>Fakultet elektrotehnike i računarstva (FER)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1164CCD" w14:textId="77777777" w:rsidR="00A3742B" w:rsidRDefault="00BB3473">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F8D3115" w14:textId="77777777" w:rsidR="00A3742B"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6A0DFF3" w14:textId="77777777" w:rsidR="00A3742B" w:rsidRDefault="004F44F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BC47A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53AAA" w14:textId="77777777" w:rsidR="00A3742B" w:rsidRDefault="004F44FB">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7786EA9" w14:textId="77777777" w:rsidR="00A3742B"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3A409B"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4FCD53C6" w14:textId="77777777" w:rsidR="004F44FB" w:rsidRPr="004F44FB" w:rsidRDefault="004F44FB" w:rsidP="004F44FB">
            <w:pPr>
              <w:spacing w:before="240" w:after="240"/>
            </w:pPr>
            <w:r w:rsidRPr="004F44FB">
              <w:t>Menadžeri FER-a pripremaju dobrodošlicu za goste iz partnerske organizacije, organizuju prijem i logistiku za goste, koordiniraju sa internim timovima za pripremu resursa i opreme, i vrše evaluaciju uspešnosti posete (7 dana).</w:t>
            </w:r>
          </w:p>
          <w:p w14:paraId="1313A820" w14:textId="77777777" w:rsidR="004F44FB" w:rsidRPr="004F44FB" w:rsidRDefault="004F44FB" w:rsidP="004F44FB">
            <w:pPr>
              <w:spacing w:before="240" w:after="240"/>
            </w:pPr>
            <w:r w:rsidRPr="004F44FB">
              <w:t>Učitelji FER-a pripremaju prezentacije, radionice i predavanja vezana kako bi gosti bili upoznati sa najnovijim istraživanjima i razvojem na FER-u te aktivno učestvuju u razmeni znanja i iskustava tokom posete (3 dana).</w:t>
            </w:r>
          </w:p>
          <w:p w14:paraId="74259B41" w14:textId="77777777" w:rsidR="004F44FB" w:rsidRDefault="004F44FB" w:rsidP="004F44FB">
            <w:pPr>
              <w:spacing w:before="240" w:after="240"/>
            </w:pPr>
            <w:r w:rsidRPr="004F44FB">
              <w:t>Administrativni tim FER-a vodi evidenciju, pravi rasporede i obezbeđuje logističku podršku tokom posete, uključujući organizaciju prostora i pomoć u administrativnim detaljima (7 dana).</w:t>
            </w:r>
          </w:p>
          <w:p w14:paraId="61C1FF54" w14:textId="77777777" w:rsidR="00A3742B" w:rsidRDefault="00A3742B">
            <w:pPr>
              <w:spacing w:before="240" w:after="240"/>
              <w:rPr>
                <w:highlight w:val="white"/>
              </w:rPr>
            </w:pPr>
          </w:p>
        </w:tc>
      </w:tr>
      <w:tr w:rsidR="00A3742B" w14:paraId="46A0F73A"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616558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1DBC913"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77BDBE2F" w14:textId="77777777" w:rsidR="00A3742B" w:rsidRPr="002773A5" w:rsidRDefault="00BB3473">
            <w:pPr>
              <w:rPr>
                <w:rFonts w:ascii="Arial" w:hAnsi="Arial" w:cs="Arial"/>
                <w:color w:val="000000" w:themeColor="text1"/>
                <w:sz w:val="16"/>
                <w:szCs w:val="16"/>
              </w:rPr>
            </w:pPr>
            <w:r w:rsidRPr="00BB3473">
              <w:rPr>
                <w:rFonts w:ascii="Arial" w:hAnsi="Arial" w:cs="Arial"/>
              </w:rPr>
              <w:t>ICT Hub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535FA93" w14:textId="77777777"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DAA9A7"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9AB33BF"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ED1C8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E6D11DA" w14:textId="77777777" w:rsidR="00A3742B" w:rsidRDefault="004F44FB">
            <w:pPr>
              <w:jc w:val="right"/>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52E716" w14:textId="77777777"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C77F974"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61A9B566" w14:textId="77777777" w:rsidR="00A3742B" w:rsidRDefault="00A3742B">
            <w:pPr>
              <w:spacing w:before="240" w:after="240"/>
              <w:rPr>
                <w:highlight w:val="white"/>
              </w:rPr>
            </w:pPr>
          </w:p>
        </w:tc>
      </w:tr>
      <w:tr w:rsidR="00A3742B" w14:paraId="7EA90D3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83938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394477"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4E046B63" w14:textId="77777777" w:rsidR="00A3742B" w:rsidRDefault="00BB3473">
            <w:pPr>
              <w:rPr>
                <w:color w:val="000000" w:themeColor="text1"/>
                <w:sz w:val="16"/>
                <w:szCs w:val="16"/>
              </w:rPr>
            </w:pPr>
            <w:r w:rsidRPr="00BB3473">
              <w:rPr>
                <w:rFonts w:ascii="Arial" w:eastAsia="Arial" w:hAnsi="Arial" w:cs="Arial"/>
                <w:color w:val="000000" w:themeColor="text1"/>
                <w:szCs w:val="16"/>
              </w:rPr>
              <w:t>University of Edinburgh</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88CDC" w14:textId="77777777" w:rsidR="00A3742B" w:rsidRDefault="00BB3473">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6089DE"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96017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C2D05B"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BFE749" w14:textId="77777777" w:rsidR="00A3742B" w:rsidRDefault="004F44FB">
            <w:pPr>
              <w:jc w:val="right"/>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18A627" w14:textId="77777777"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AAD65A"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61EDE64D" w14:textId="77777777" w:rsidR="00A3742B" w:rsidRDefault="00A3742B">
            <w:pPr>
              <w:spacing w:before="240" w:after="240"/>
              <w:rPr>
                <w:highlight w:val="white"/>
              </w:rPr>
            </w:pPr>
          </w:p>
        </w:tc>
      </w:tr>
      <w:tr w:rsidR="00A3742B" w14:paraId="6B2CE549"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66D9AE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DC5D2C"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11EF1EE1" w14:textId="77777777" w:rsidR="00A3742B" w:rsidRDefault="00BB3473">
            <w:pPr>
              <w:jc w:val="center"/>
            </w:pPr>
            <w:r w:rsidRPr="00BB3473">
              <w:rPr>
                <w:rFonts w:ascii="Arial" w:eastAsia="Arial" w:hAnsi="Arial" w:cs="Arial"/>
                <w:color w:val="000000" w:themeColor="text1"/>
                <w:szCs w:val="16"/>
              </w:rPr>
              <w:t>Station F</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805291" w14:textId="77777777" w:rsidR="00A3742B" w:rsidRDefault="00BB3473">
            <w:pPr>
              <w:jc w:val="center"/>
              <w:rPr>
                <w:bCs/>
              </w:rPr>
            </w:pPr>
            <w:r>
              <w:rPr>
                <w:b/>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EEC3A53" w14:textId="77777777" w:rsidR="00A3742B"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7865E17" w14:textId="77777777" w:rsidR="00A3742B" w:rsidRDefault="004F44F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D46D5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872E23E"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A5E3D3D" w14:textId="77777777" w:rsidR="00A3742B"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C602965"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1020F889" w14:textId="77777777" w:rsidR="004F44FB" w:rsidRPr="004F44FB" w:rsidRDefault="004F44FB" w:rsidP="004F44FB">
            <w:pPr>
              <w:spacing w:before="240" w:after="240"/>
            </w:pPr>
            <w:r w:rsidRPr="004F44FB">
              <w:t xml:space="preserve">Menadžeri </w:t>
            </w:r>
            <w:r>
              <w:t>Station F</w:t>
            </w:r>
            <w:r w:rsidRPr="004F44FB">
              <w:t xml:space="preserve">-a pripremaju dobrodošlicu za goste iz partnerske organizacije, organizuju prijem i logistiku za goste, koordiniraju sa internim timovima </w:t>
            </w:r>
            <w:r w:rsidRPr="004F44FB">
              <w:lastRenderedPageBreak/>
              <w:t>za pripremu resursa i opreme, i vrše evaluaciju uspešnosti posete (7 dana).</w:t>
            </w:r>
          </w:p>
          <w:p w14:paraId="5BEB6886" w14:textId="77777777" w:rsidR="004F44FB" w:rsidRPr="004F44FB" w:rsidRDefault="004F44FB" w:rsidP="004F44FB">
            <w:pPr>
              <w:spacing w:before="240" w:after="240"/>
            </w:pPr>
            <w:r w:rsidRPr="004F44FB">
              <w:t xml:space="preserve">Učitelji </w:t>
            </w:r>
            <w:r>
              <w:t>Station F</w:t>
            </w:r>
            <w:r w:rsidRPr="004F44FB">
              <w:t>-a pripremaju prezentacije, radionice i predavanja vezana kako bi gosti bili upoznati sa najnovijim istraživanjima i razvojem na FER-u te aktivno učestvuju u razmeni znanja i iskustava tokom posete (3 dana).</w:t>
            </w:r>
          </w:p>
          <w:p w14:paraId="7115C4D4" w14:textId="77777777" w:rsidR="00A3742B" w:rsidRPr="004F44FB" w:rsidRDefault="004F44FB">
            <w:pPr>
              <w:spacing w:before="240" w:after="240"/>
            </w:pPr>
            <w:r w:rsidRPr="004F44FB">
              <w:t xml:space="preserve">Administrativni tim </w:t>
            </w:r>
            <w:r>
              <w:t>Station F</w:t>
            </w:r>
            <w:r w:rsidRPr="004F44FB">
              <w:t>-a vodi evidenciju, pravi rasporede i obezbeđuje logističku podršku tokom posete, uključujući organizaciju prostora i pomoć u administrativnim detaljima (7 dana).</w:t>
            </w:r>
          </w:p>
        </w:tc>
      </w:tr>
      <w:tr w:rsidR="00A3742B" w14:paraId="1FA6D34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4650D7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3C36AE0"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1AE7CD86" w14:textId="77777777" w:rsidR="00A3742B" w:rsidRDefault="00BB3473">
            <w:pPr>
              <w:spacing w:before="240" w:after="240"/>
              <w:jc w:val="center"/>
              <w:rPr>
                <w:sz w:val="16"/>
                <w:szCs w:val="16"/>
              </w:rPr>
            </w:pPr>
            <w:r w:rsidRPr="00BB3473">
              <w:rPr>
                <w:rFonts w:ascii="Arial" w:eastAsia="Arial" w:hAnsi="Arial" w:cs="Arial"/>
                <w:color w:val="000000" w:themeColor="text1"/>
                <w:szCs w:val="16"/>
              </w:rPr>
              <w:t>Fakultet tehničkih nauka, Univerzitet u Novom Sadu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C43F5B" w14:textId="77777777"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BF7050"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44FE8"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EBA3C83"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B06780" w14:textId="77777777"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7F6147" w14:textId="77777777"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C3E173"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69ACA79B" w14:textId="77777777" w:rsidR="00A3742B" w:rsidRDefault="00A3742B">
            <w:pPr>
              <w:spacing w:before="240" w:after="240"/>
              <w:rPr>
                <w:highlight w:val="white"/>
              </w:rPr>
            </w:pPr>
          </w:p>
        </w:tc>
      </w:tr>
      <w:tr w:rsidR="00A3742B" w14:paraId="5146668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E052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36F44D"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0546EDE4" w14:textId="77777777" w:rsidR="00A3742B" w:rsidRDefault="00BB3473">
            <w:pPr>
              <w:jc w:val="center"/>
              <w:rPr>
                <w:color w:val="000000" w:themeColor="text1"/>
                <w:sz w:val="16"/>
                <w:szCs w:val="16"/>
              </w:rPr>
            </w:pPr>
            <w:r w:rsidRPr="00BB3473">
              <w:rPr>
                <w:rFonts w:ascii="Arial" w:eastAsia="Arial" w:hAnsi="Arial" w:cs="Arial"/>
                <w:color w:val="000000" w:themeColor="text1"/>
                <w:szCs w:val="16"/>
              </w:rPr>
              <w:t>International Burch University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20F4FC" w14:textId="77777777" w:rsidR="00A3742B" w:rsidRDefault="00A67FEE">
            <w:pPr>
              <w:jc w:val="center"/>
              <w:rPr>
                <w:b/>
                <w:lang w:val="en-US"/>
              </w:rPr>
            </w:pPr>
            <w:r>
              <w:rPr>
                <w:b/>
                <w:lang w:val="en-US"/>
              </w:rPr>
              <w:t xml:space="preserve">Bosna </w:t>
            </w:r>
          </w:p>
          <w:p w14:paraId="44632104" w14:textId="77777777" w:rsidR="00A67FEE" w:rsidRDefault="00A67FEE">
            <w:pPr>
              <w:jc w:val="center"/>
              <w:rPr>
                <w:b/>
                <w:lang w:val="en-US"/>
              </w:rPr>
            </w:pPr>
            <w:r>
              <w:rPr>
                <w:b/>
                <w:lang w:val="en-US"/>
              </w:rPr>
              <w:t>I</w:t>
            </w:r>
          </w:p>
          <w:p w14:paraId="29F67C82" w14:textId="77777777"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1349D6"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F0482F1"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B20161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8FD4A12" w14:textId="77777777"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80F9831" w14:textId="77777777"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4E48D1"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4B4C82E5" w14:textId="77777777" w:rsidR="00A3742B" w:rsidRDefault="00A3742B">
            <w:pPr>
              <w:spacing w:before="240" w:after="240"/>
              <w:rPr>
                <w:highlight w:val="white"/>
              </w:rPr>
            </w:pPr>
          </w:p>
        </w:tc>
      </w:tr>
      <w:tr w:rsidR="00A3742B" w14:paraId="4EEF652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4D83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5290DF8"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5309B8D0" w14:textId="77777777" w:rsidR="00A3742B" w:rsidRDefault="00BB3473">
            <w:pPr>
              <w:jc w:val="center"/>
            </w:pPr>
            <w:r w:rsidRPr="00BB3473">
              <w:rPr>
                <w:rFonts w:ascii="Arial" w:eastAsia="Arial" w:hAnsi="Arial" w:cs="Arial"/>
                <w:color w:val="000000" w:themeColor="text1"/>
                <w:szCs w:val="16"/>
              </w:rPr>
              <w:t>Sorbonne Univerzitet</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03D59C" w14:textId="77777777" w:rsidR="00A3742B" w:rsidRDefault="00BB3473">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26978B" w14:textId="0D3BE139" w:rsidR="00A3742B" w:rsidRDefault="00A07F9E">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90691E" w14:textId="4DC0D859" w:rsidR="00A3742B" w:rsidRDefault="00A07F9E">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1D7186"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F990269" w14:textId="2280EE53" w:rsidR="00A3742B" w:rsidRDefault="00A07F9E">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BFE6317" w14:textId="21438B8C" w:rsidR="00A3742B" w:rsidRDefault="00A07F9E">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2C4764"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42BB9F98" w14:textId="77777777" w:rsidR="004F44FB" w:rsidRPr="004F44FB" w:rsidRDefault="004F44FB" w:rsidP="004F44FB">
            <w:pPr>
              <w:spacing w:before="240" w:after="240"/>
            </w:pPr>
            <w:r w:rsidRPr="004F44FB">
              <w:t xml:space="preserve">Menadžeri Sorbonne-a pripremaju dobrodošlicu za goste iz partnerske organizacije, organizuju prijem i logistiku za goste, koordiniraju sa internim timovima za pripremu resursa i opreme, i vrše evaluaciju </w:t>
            </w:r>
            <w:r w:rsidRPr="004F44FB">
              <w:lastRenderedPageBreak/>
              <w:t>uspešnosti posete (7 dana).</w:t>
            </w:r>
          </w:p>
          <w:p w14:paraId="32E66303" w14:textId="77777777" w:rsidR="004F44FB" w:rsidRPr="004F44FB" w:rsidRDefault="004F44FB" w:rsidP="004F44FB">
            <w:pPr>
              <w:spacing w:before="240" w:after="240"/>
            </w:pPr>
            <w:r w:rsidRPr="004F44FB">
              <w:t xml:space="preserve">Učitelji </w:t>
            </w:r>
            <w:r>
              <w:t>Sorbonne</w:t>
            </w:r>
            <w:r w:rsidRPr="004F44FB">
              <w:t>-a pripremaju prezentacije, radionice i predavanja vezana kako bi gosti bili upoznati sa najnovijim istraživanjima i razvojem na FER-u te aktivno učestvuju u razmeni znanja i iskustava tokom posete (3 dana).</w:t>
            </w:r>
          </w:p>
          <w:p w14:paraId="4B7126EE" w14:textId="77777777" w:rsidR="00A3742B" w:rsidRPr="004F44FB" w:rsidRDefault="004F44FB">
            <w:pPr>
              <w:spacing w:before="240" w:after="240"/>
            </w:pPr>
            <w:r w:rsidRPr="004F44FB">
              <w:t xml:space="preserve">Administrativni tim </w:t>
            </w:r>
            <w:r>
              <w:t>Sorbonne</w:t>
            </w:r>
            <w:r w:rsidRPr="004F44FB">
              <w:t>-a vodi evidenciju, pravi rasporede i obezbeđuje logističku podršku tokom posete, uključujući organizaciju prostora i pomoć u administrativnim detaljima (7 dana).</w:t>
            </w:r>
          </w:p>
        </w:tc>
      </w:tr>
      <w:tr w:rsidR="00A3742B" w14:paraId="63461074"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10985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4240C6"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09BBF234" w14:textId="77777777" w:rsidR="00A3742B" w:rsidRDefault="00BB3473" w:rsidP="00BB3473">
            <w:pPr>
              <w:jc w:val="center"/>
            </w:pPr>
            <w:r w:rsidRPr="00BB3473">
              <w:t>Univerzitet u Nišu, Elektronski fakultet</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477B8D" w14:textId="77777777"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35B8EB6"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7EC8B1"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E5E96C"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3893C5" w14:textId="77777777"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489EDF7" w14:textId="77777777"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7B113E"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0E5162C0" w14:textId="77777777" w:rsidR="00A3742B" w:rsidRDefault="00A3742B">
            <w:pPr>
              <w:spacing w:before="240" w:after="240"/>
              <w:rPr>
                <w:highlight w:val="white"/>
              </w:rPr>
            </w:pPr>
          </w:p>
        </w:tc>
      </w:tr>
      <w:tr w:rsidR="00BB3473" w14:paraId="198DCC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F20E88"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242976" w14:textId="77777777" w:rsidR="00BB3473" w:rsidRDefault="00BB3473">
            <w:pPr>
              <w:jc w:val="center"/>
            </w:pPr>
            <w:r>
              <w:t>12.</w:t>
            </w:r>
          </w:p>
        </w:tc>
        <w:tc>
          <w:tcPr>
            <w:tcW w:w="1455" w:type="dxa"/>
            <w:tcBorders>
              <w:top w:val="single" w:sz="4" w:space="0" w:color="000000"/>
              <w:left w:val="single" w:sz="4" w:space="0" w:color="000000"/>
              <w:bottom w:val="single" w:sz="4" w:space="0" w:color="000000"/>
              <w:right w:val="single" w:sz="4" w:space="0" w:color="000000"/>
            </w:tcBorders>
            <w:vAlign w:val="center"/>
          </w:tcPr>
          <w:p w14:paraId="1C57543C" w14:textId="77777777" w:rsidR="00BB3473" w:rsidRPr="00BB3473" w:rsidRDefault="00BB3473" w:rsidP="00BB3473">
            <w:pPr>
              <w:jc w:val="center"/>
            </w:pPr>
            <w:r w:rsidRPr="00BB3473">
              <w:t>IT University of Copenhagen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473665" w14:textId="77777777" w:rsidR="00BB3473" w:rsidRDefault="00BB3473">
            <w:pPr>
              <w:jc w:val="center"/>
              <w:rPr>
                <w:b/>
                <w:lang w:val="en-U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FEAE2A" w14:textId="77777777" w:rsidR="00BB3473" w:rsidRDefault="004F44FB">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86C4332" w14:textId="77777777"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5AA903" w14:textId="77777777" w:rsidR="00BB3473" w:rsidRDefault="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129562" w14:textId="77777777" w:rsidR="00BB3473" w:rsidRDefault="004F44FB">
            <w:pPr>
              <w:jc w:val="right"/>
              <w:rPr>
                <w:b/>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CF99A68" w14:textId="77777777" w:rsidR="00BB3473"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A55E66"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392347FF" w14:textId="77777777" w:rsidR="00BB3473" w:rsidRDefault="00BB3473">
            <w:pPr>
              <w:spacing w:before="240" w:after="240"/>
              <w:rPr>
                <w:highlight w:val="white"/>
              </w:rPr>
            </w:pPr>
          </w:p>
        </w:tc>
      </w:tr>
      <w:tr w:rsidR="00BB3473" w14:paraId="44FCC47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E7E2FC"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BCDA4" w14:textId="77777777" w:rsidR="00BB3473" w:rsidRDefault="00BB3473">
            <w:pPr>
              <w:jc w:val="center"/>
            </w:pPr>
            <w:r>
              <w:t>13.</w:t>
            </w:r>
          </w:p>
        </w:tc>
        <w:tc>
          <w:tcPr>
            <w:tcW w:w="1455" w:type="dxa"/>
            <w:tcBorders>
              <w:top w:val="single" w:sz="4" w:space="0" w:color="000000"/>
              <w:left w:val="single" w:sz="4" w:space="0" w:color="000000"/>
              <w:bottom w:val="single" w:sz="4" w:space="0" w:color="000000"/>
              <w:right w:val="single" w:sz="4" w:space="0" w:color="000000"/>
            </w:tcBorders>
            <w:vAlign w:val="center"/>
          </w:tcPr>
          <w:p w14:paraId="300CDC3A" w14:textId="77777777" w:rsidR="00BB3473" w:rsidRPr="00BB3473" w:rsidRDefault="00BB3473" w:rsidP="00BB3473">
            <w:pPr>
              <w:jc w:val="center"/>
            </w:pPr>
            <w:r w:rsidRPr="00BB3473">
              <w:t>Imperial College London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8697A21" w14:textId="77777777" w:rsidR="00BB3473" w:rsidRDefault="00BB3473">
            <w:pPr>
              <w:jc w:val="center"/>
              <w:rPr>
                <w:b/>
                <w:lang w:val="en-U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7F34C2" w14:textId="77777777" w:rsidR="00BB3473"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17B831" w14:textId="77777777" w:rsidR="00BB3473" w:rsidRDefault="004F44F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01EEBF" w14:textId="5FC911A3" w:rsidR="00BB3473" w:rsidRDefault="002A22A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230C42F" w14:textId="77777777" w:rsidR="00BB3473" w:rsidRDefault="004F44FB">
            <w:pPr>
              <w:jc w:val="right"/>
              <w:rPr>
                <w:b/>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3E2F009" w14:textId="77777777" w:rsidR="00BB3473"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41F913A"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2A133B5C" w14:textId="77777777" w:rsidR="004F44FB" w:rsidRPr="004F44FB" w:rsidRDefault="004F44FB" w:rsidP="004F44FB">
            <w:pPr>
              <w:spacing w:before="240" w:after="240"/>
            </w:pPr>
            <w:r w:rsidRPr="004F44FB">
              <w:t xml:space="preserve">Menadžeri </w:t>
            </w:r>
            <w:r>
              <w:t>ICL</w:t>
            </w:r>
            <w:r w:rsidRPr="004F44FB">
              <w:t xml:space="preserve">-a pripremaju dobrodošlicu za goste iz partnerske organizacije, organizuju prijem i logistiku za goste, koordiniraju sa internim timovima za pripremu resursa i opreme, i vrše evaluaciju uspešnosti </w:t>
            </w:r>
            <w:r w:rsidRPr="004F44FB">
              <w:lastRenderedPageBreak/>
              <w:t>posete (7 dana).</w:t>
            </w:r>
          </w:p>
          <w:p w14:paraId="3ED8F15E" w14:textId="77777777" w:rsidR="004F44FB" w:rsidRPr="004F44FB" w:rsidRDefault="004F44FB" w:rsidP="004F44FB">
            <w:pPr>
              <w:spacing w:before="240" w:after="240"/>
            </w:pPr>
            <w:r w:rsidRPr="004F44FB">
              <w:t xml:space="preserve">Učitelji </w:t>
            </w:r>
            <w:r>
              <w:t>ICL</w:t>
            </w:r>
            <w:r w:rsidRPr="004F44FB">
              <w:t>-a pripremaju prezentacije, radionice i predavanja vezana kako bi gosti bili upoznati sa najnovijim istraživanjima i razvojem na FER-u te aktivno učestvuju u razmeni znanja i iskustava tokom posete (3 dana).</w:t>
            </w:r>
          </w:p>
          <w:p w14:paraId="23B07ECA" w14:textId="77777777" w:rsidR="00BB3473" w:rsidRDefault="004F44FB" w:rsidP="004F44FB">
            <w:pPr>
              <w:spacing w:before="240" w:after="240"/>
              <w:rPr>
                <w:highlight w:val="white"/>
              </w:rPr>
            </w:pPr>
            <w:r w:rsidRPr="004F44FB">
              <w:t xml:space="preserve">Administrativni tim </w:t>
            </w:r>
            <w:r>
              <w:t>ICL</w:t>
            </w:r>
            <w:r w:rsidRPr="004F44FB">
              <w:t>-a vodi evidenciju, pravi rasporede i obezbeđuje logističku podršku tokom posete, uključujući organizaciju prostora i pomoć u administrativnim detaljima (7 dana).</w:t>
            </w:r>
          </w:p>
        </w:tc>
      </w:tr>
      <w:tr w:rsidR="00BB3473" w14:paraId="7753B70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0A65E5"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3D969" w14:textId="77777777" w:rsidR="00BB3473" w:rsidRDefault="00BB3473">
            <w:pPr>
              <w:jc w:val="center"/>
            </w:pPr>
            <w:r>
              <w:t>14.</w:t>
            </w:r>
          </w:p>
        </w:tc>
        <w:tc>
          <w:tcPr>
            <w:tcW w:w="1455" w:type="dxa"/>
            <w:tcBorders>
              <w:top w:val="single" w:sz="4" w:space="0" w:color="000000"/>
              <w:left w:val="single" w:sz="4" w:space="0" w:color="000000"/>
              <w:bottom w:val="single" w:sz="4" w:space="0" w:color="000000"/>
              <w:right w:val="single" w:sz="4" w:space="0" w:color="000000"/>
            </w:tcBorders>
            <w:vAlign w:val="center"/>
          </w:tcPr>
          <w:p w14:paraId="3AE8551B" w14:textId="77777777" w:rsidR="00BB3473" w:rsidRPr="00BB3473" w:rsidRDefault="00BB3473" w:rsidP="00BB3473">
            <w:pPr>
              <w:jc w:val="center"/>
            </w:pPr>
            <w:r w:rsidRPr="00BB3473">
              <w:t>Startit Centar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E15BCFA" w14:textId="77777777" w:rsidR="00BB3473" w:rsidRDefault="00BB3473">
            <w:pPr>
              <w:jc w:val="center"/>
              <w:rPr>
                <w:b/>
                <w:lang w:val="en-U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FFD0A9" w14:textId="77777777" w:rsidR="00BB3473" w:rsidRDefault="004F44FB">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F4B764" w14:textId="77777777"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2C428F" w14:textId="77777777" w:rsidR="00BB3473" w:rsidRDefault="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022983" w14:textId="77777777" w:rsidR="00BB3473" w:rsidRDefault="004F44FB">
            <w:pPr>
              <w:jc w:val="right"/>
              <w:rPr>
                <w:b/>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FF5DF5" w14:textId="77777777" w:rsidR="00BB3473"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C451E7"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4886D2D9" w14:textId="77777777" w:rsidR="00BB3473" w:rsidRDefault="00BB3473">
            <w:pPr>
              <w:spacing w:before="240" w:after="240"/>
              <w:rPr>
                <w:highlight w:val="white"/>
              </w:rPr>
            </w:pPr>
          </w:p>
        </w:tc>
      </w:tr>
      <w:tr w:rsidR="00BB3473" w14:paraId="27D69E2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1A28753"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2E6314" w14:textId="77777777" w:rsidR="00BB3473" w:rsidRDefault="00BB3473">
            <w:pPr>
              <w:jc w:val="center"/>
            </w:pPr>
            <w:r>
              <w:t>15.</w:t>
            </w:r>
          </w:p>
        </w:tc>
        <w:tc>
          <w:tcPr>
            <w:tcW w:w="1455" w:type="dxa"/>
            <w:tcBorders>
              <w:top w:val="single" w:sz="4" w:space="0" w:color="000000"/>
              <w:left w:val="single" w:sz="4" w:space="0" w:color="000000"/>
              <w:bottom w:val="single" w:sz="4" w:space="0" w:color="000000"/>
              <w:right w:val="single" w:sz="4" w:space="0" w:color="000000"/>
            </w:tcBorders>
            <w:vAlign w:val="center"/>
          </w:tcPr>
          <w:p w14:paraId="159BCDA3" w14:textId="77777777" w:rsidR="00BB3473" w:rsidRPr="00BB3473" w:rsidRDefault="00BB3473" w:rsidP="00BB3473">
            <w:pPr>
              <w:jc w:val="center"/>
            </w:pPr>
            <w:r w:rsidRPr="00BB3473">
              <w:t>The Alan Turing Institute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52C91C0" w14:textId="77777777" w:rsidR="00BB3473" w:rsidRDefault="00BB3473">
            <w:pPr>
              <w:jc w:val="center"/>
              <w:rPr>
                <w:b/>
                <w:lang w:val="en-U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E03AAE" w14:textId="77777777" w:rsidR="00BB3473" w:rsidRDefault="004F44FB">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380D6F" w14:textId="77777777"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684E91" w14:textId="77777777" w:rsidR="00BB3473" w:rsidRDefault="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39AD217" w14:textId="77777777" w:rsidR="00BB3473" w:rsidRDefault="004F44FB">
            <w:pPr>
              <w:jc w:val="right"/>
              <w:rPr>
                <w:b/>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57A85CA" w14:textId="77777777" w:rsidR="00BB3473"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6B4A28"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7708CE13" w14:textId="77777777" w:rsidR="00BB3473" w:rsidRDefault="00BB3473">
            <w:pPr>
              <w:spacing w:before="240" w:after="240"/>
              <w:rPr>
                <w:highlight w:val="white"/>
              </w:rPr>
            </w:pPr>
          </w:p>
        </w:tc>
      </w:tr>
      <w:tr w:rsidR="00BB3473" w14:paraId="65A5CFC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7ECDC8"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EA95CA7" w14:textId="77777777" w:rsidR="00BB3473" w:rsidRDefault="00BB3473">
            <w:pPr>
              <w:jc w:val="center"/>
            </w:pPr>
            <w:r>
              <w:t>16.</w:t>
            </w:r>
          </w:p>
        </w:tc>
        <w:tc>
          <w:tcPr>
            <w:tcW w:w="1455" w:type="dxa"/>
            <w:tcBorders>
              <w:top w:val="single" w:sz="4" w:space="0" w:color="000000"/>
              <w:left w:val="single" w:sz="4" w:space="0" w:color="000000"/>
              <w:bottom w:val="single" w:sz="4" w:space="0" w:color="000000"/>
              <w:right w:val="single" w:sz="4" w:space="0" w:color="000000"/>
            </w:tcBorders>
            <w:vAlign w:val="center"/>
          </w:tcPr>
          <w:p w14:paraId="72545B31" w14:textId="77777777" w:rsidR="00BB3473" w:rsidRPr="00BB3473" w:rsidRDefault="00BB3473" w:rsidP="00BB3473">
            <w:pPr>
              <w:jc w:val="center"/>
            </w:pPr>
            <w:r w:rsidRPr="00BB3473">
              <w:t>Imec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3B4FA1" w14:textId="77777777" w:rsidR="00BB3473" w:rsidRDefault="00BB3473">
            <w:pPr>
              <w:jc w:val="center"/>
              <w:rPr>
                <w:b/>
                <w:lang w:val="en-US"/>
              </w:rPr>
            </w:pPr>
            <w:r>
              <w:rPr>
                <w:b/>
                <w:lang w:val="en-US"/>
              </w:rPr>
              <w:t>Belgija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36A8B75" w14:textId="77777777" w:rsidR="00BB3473"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74FBA5" w14:textId="07912968" w:rsidR="00BB3473" w:rsidRDefault="002A22A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6B13F" w14:textId="595A9831" w:rsidR="00BB3473" w:rsidRDefault="002A22AB" w:rsidP="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82AA298" w14:textId="77777777" w:rsidR="00BB3473" w:rsidRDefault="004F44FB">
            <w:pPr>
              <w:jc w:val="right"/>
              <w:rPr>
                <w:b/>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6AC597E" w14:textId="77777777" w:rsidR="00BB3473"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F1FA10"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3A12EFA3" w14:textId="77777777" w:rsidR="004F44FB" w:rsidRPr="004F44FB" w:rsidRDefault="004F44FB" w:rsidP="004F44FB">
            <w:pPr>
              <w:spacing w:before="240" w:after="240"/>
            </w:pPr>
            <w:r w:rsidRPr="004F44FB">
              <w:t xml:space="preserve">Menadžeri </w:t>
            </w:r>
            <w:r>
              <w:t>ICL</w:t>
            </w:r>
            <w:r w:rsidRPr="004F44FB">
              <w:t xml:space="preserve">-a pripremaju dobrodošlicu za goste iz partnerske organizacije, organizuju prijem i logistiku za goste, koordiniraju sa internim timovima za pripremu resursa i opreme, i vrše evaluaciju uspešnosti </w:t>
            </w:r>
            <w:r w:rsidRPr="004F44FB">
              <w:lastRenderedPageBreak/>
              <w:t>posete (7 dana).</w:t>
            </w:r>
          </w:p>
          <w:p w14:paraId="0380000F" w14:textId="77777777" w:rsidR="004F44FB" w:rsidRPr="004F44FB" w:rsidRDefault="004F44FB" w:rsidP="004F44FB">
            <w:pPr>
              <w:spacing w:before="240" w:after="240"/>
            </w:pPr>
            <w:r w:rsidRPr="004F44FB">
              <w:t xml:space="preserve">Učitelji </w:t>
            </w:r>
            <w:r>
              <w:t>ICL</w:t>
            </w:r>
            <w:r w:rsidRPr="004F44FB">
              <w:t>-a pripremaju prezentacije, radionice i predavanja vezana kako bi gosti bili upoznati sa najnovijim istraživanjima i razvojem na FER-u te aktivno učestvuju u razmeni znanja i iskustava tokom posete (3 dana).</w:t>
            </w:r>
          </w:p>
          <w:p w14:paraId="608EE9A2" w14:textId="77777777" w:rsidR="00BB3473" w:rsidRDefault="004F44FB" w:rsidP="004F44FB">
            <w:pPr>
              <w:spacing w:before="240" w:after="240"/>
              <w:rPr>
                <w:highlight w:val="white"/>
              </w:rPr>
            </w:pPr>
            <w:r w:rsidRPr="004F44FB">
              <w:t xml:space="preserve">Administrativni tim </w:t>
            </w:r>
            <w:r>
              <w:t>ICL</w:t>
            </w:r>
            <w:r w:rsidRPr="004F44FB">
              <w:t>-a vodi evidenciju, pravi rasporede i obezbeđuje logističku podršku tokom posete, uključujući organizaciju prostora i pomoć u administrativnim detaljima (7 dana).</w:t>
            </w:r>
          </w:p>
        </w:tc>
      </w:tr>
      <w:tr w:rsidR="00A3742B" w14:paraId="2AE60957"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2521F784"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3214917"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EFDAB6E"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4A67E03"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23D3E3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897B74"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F52146B" w14:textId="77777777" w:rsidR="00A3742B" w:rsidRDefault="00A3742B">
            <w:pPr>
              <w:rPr>
                <w:color w:val="000000"/>
                <w:highlight w:val="white"/>
              </w:rPr>
            </w:pPr>
          </w:p>
        </w:tc>
      </w:tr>
      <w:tr w:rsidR="00A3742B" w14:paraId="5A0ACB3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601187C"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3152AA3" w14:textId="77777777" w:rsidR="00A3742B" w:rsidRDefault="00A3742B" w:rsidP="00AE242A">
            <w:pPr>
              <w:numPr>
                <w:ilvl w:val="0"/>
                <w:numId w:val="12"/>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5E115DAB" w14:textId="77777777" w:rsidR="00A3742B" w:rsidRDefault="008746D4">
            <w:pPr>
              <w:jc w:val="center"/>
            </w:pPr>
            <w:r>
              <w:rPr>
                <w:lang w:val="en-US"/>
              </w:rPr>
              <w:t>MMADD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435AA3"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F9172D" w14:textId="77777777" w:rsidR="00A3742B" w:rsidRDefault="00F93EED">
            <w:pPr>
              <w:jc w:val="right"/>
            </w:pPr>
            <w:r>
              <w:t>217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FAEBC6" w14:textId="77777777" w:rsidR="00A3742B" w:rsidRDefault="00722CCA">
            <w:r>
              <w:t xml:space="preserve">    </w:t>
            </w:r>
            <w:r w:rsidR="00DD1011">
              <w:t>98</w:t>
            </w:r>
            <w:r>
              <w:t xml:space="preserve"> </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33B6EA" w14:textId="77777777" w:rsidR="00A3742B" w:rsidRDefault="005A6BE7">
            <w:pPr>
              <w:jc w:val="right"/>
            </w:pPr>
            <w:r>
              <w:t>567</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FCFA63" w14:textId="77777777" w:rsidR="00A3742B" w:rsidRDefault="005A6BE7">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A1E7778" w14:textId="77777777" w:rsidR="00A3742B" w:rsidRDefault="005A6BE7">
            <w:pPr>
              <w:jc w:val="right"/>
            </w:pPr>
            <w:r>
              <w:t>889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DD9DF5B" w14:textId="77777777" w:rsidR="005804A6" w:rsidRDefault="005804A6" w:rsidP="005804A6">
            <w:pPr>
              <w:spacing w:before="240" w:after="240"/>
            </w:pPr>
            <w:r w:rsidRPr="005804A6">
              <w:t>Menadžer Projekta (Kategorija 1)</w:t>
            </w:r>
            <w:r>
              <w:t>:</w:t>
            </w:r>
          </w:p>
          <w:p w14:paraId="3A5A78B5" w14:textId="77777777" w:rsidR="005804A6" w:rsidRDefault="00502783" w:rsidP="005804A6">
            <w:pPr>
              <w:spacing w:before="240" w:after="240"/>
            </w:pPr>
            <w:r>
              <w:t>Od</w:t>
            </w:r>
            <w:r w:rsidR="005804A6" w:rsidRPr="005804A6">
              <w:t>gov</w:t>
            </w:r>
            <w:r>
              <w:t>a</w:t>
            </w:r>
            <w:r w:rsidR="005804A6" w:rsidRPr="005804A6">
              <w:t>ra za definisanje ciljeva i tema obuke mentora za Blockchain, AI i DevOps (3.1.1, 3.2.1, 3.3.1). (3.1.2, 3.2.2, 3.3.2).</w:t>
            </w:r>
          </w:p>
          <w:p w14:paraId="3BD578A4" w14:textId="77777777" w:rsidR="005804A6" w:rsidRDefault="00502783" w:rsidP="005804A6">
            <w:pPr>
              <w:spacing w:before="240" w:after="240"/>
            </w:pPr>
            <w:r>
              <w:t>O</w:t>
            </w:r>
            <w:r w:rsidR="005804A6" w:rsidRPr="005804A6">
              <w:t>rganiz</w:t>
            </w:r>
            <w:r>
              <w:t>uje</w:t>
            </w:r>
            <w:r w:rsidR="005804A6" w:rsidRPr="005804A6">
              <w:t xml:space="preserve"> obuku mentora za Blockchain, AI i DevOps (3.1.3, 3.2.3, 3.3.3).</w:t>
            </w:r>
          </w:p>
          <w:p w14:paraId="078210F6" w14:textId="77777777" w:rsidR="005804A6" w:rsidRDefault="00502783" w:rsidP="005804A6">
            <w:pPr>
              <w:spacing w:before="240" w:after="240"/>
            </w:pPr>
            <w:r>
              <w:t>P</w:t>
            </w:r>
            <w:r w:rsidR="005804A6" w:rsidRPr="005804A6">
              <w:t>rati napredak mentora za Blockchain, AI i DevOps (3.1.4, 3.2.4, 3.3.4).</w:t>
            </w:r>
          </w:p>
          <w:p w14:paraId="23D157A1" w14:textId="77777777" w:rsidR="005804A6" w:rsidRDefault="00C45142" w:rsidP="005804A6">
            <w:pPr>
              <w:spacing w:before="240" w:after="240"/>
            </w:pPr>
            <w:r>
              <w:t xml:space="preserve">Dodeljuje </w:t>
            </w:r>
            <w:r w:rsidR="005804A6" w:rsidRPr="005804A6">
              <w:t>mentore za Blockchain, AI i DevOps (4.1.3, 4.2.3, 4.3.3).</w:t>
            </w:r>
          </w:p>
          <w:p w14:paraId="311B800D" w14:textId="77777777" w:rsidR="005804A6" w:rsidRDefault="00C45142" w:rsidP="005804A6">
            <w:pPr>
              <w:spacing w:before="240" w:after="240"/>
            </w:pPr>
            <w:r>
              <w:t xml:space="preserve">Definiše </w:t>
            </w:r>
            <w:r w:rsidR="005804A6" w:rsidRPr="005804A6">
              <w:t>ciljeve za svaku oblast posete (Blockchain, AI, DevOps) (5.1.1).</w:t>
            </w:r>
          </w:p>
          <w:p w14:paraId="070C2DEB" w14:textId="77777777" w:rsidR="005804A6" w:rsidRPr="00C45142" w:rsidRDefault="00C45142" w:rsidP="005804A6">
            <w:pPr>
              <w:spacing w:before="240" w:after="240"/>
              <w:rPr>
                <w:lang w:val="fr-FR"/>
              </w:rPr>
            </w:pPr>
            <w:r w:rsidRPr="00C45142">
              <w:rPr>
                <w:lang w:val="fr-FR"/>
              </w:rPr>
              <w:t>Identifikuje</w:t>
            </w:r>
            <w:r w:rsidR="005804A6" w:rsidRPr="00C45142">
              <w:rPr>
                <w:lang w:val="fr-FR"/>
              </w:rPr>
              <w:t xml:space="preserve"> relevantne teme i preduzeća za posetu (5.1.2).</w:t>
            </w:r>
          </w:p>
          <w:p w14:paraId="794A56E0" w14:textId="77777777" w:rsidR="005804A6" w:rsidRPr="00C45142" w:rsidRDefault="00C45142" w:rsidP="005804A6">
            <w:pPr>
              <w:spacing w:before="240" w:after="240"/>
              <w:rPr>
                <w:lang w:val="fr-FR"/>
              </w:rPr>
            </w:pPr>
            <w:r w:rsidRPr="00C45142">
              <w:rPr>
                <w:lang w:val="fr-FR"/>
              </w:rPr>
              <w:t>Koordinira</w:t>
            </w:r>
            <w:r w:rsidR="005804A6" w:rsidRPr="00C45142">
              <w:rPr>
                <w:lang w:val="fr-FR"/>
              </w:rPr>
              <w:t xml:space="preserve"> podršku mentora tokom poseta (5.1.3).</w:t>
            </w:r>
          </w:p>
          <w:p w14:paraId="33F3CCA8" w14:textId="77777777" w:rsidR="005804A6" w:rsidRPr="00C45142" w:rsidRDefault="00C45142" w:rsidP="005804A6">
            <w:pPr>
              <w:spacing w:before="240" w:after="240"/>
              <w:rPr>
                <w:lang w:val="fr-FR"/>
              </w:rPr>
            </w:pPr>
            <w:r w:rsidRPr="00C45142">
              <w:rPr>
                <w:lang w:val="fr-FR"/>
              </w:rPr>
              <w:lastRenderedPageBreak/>
              <w:t>Planira</w:t>
            </w:r>
            <w:r w:rsidR="005804A6" w:rsidRPr="00C45142">
              <w:rPr>
                <w:lang w:val="fr-FR"/>
              </w:rPr>
              <w:t xml:space="preserve"> trajanje posete i organiz</w:t>
            </w:r>
            <w:r w:rsidRPr="00C45142">
              <w:rPr>
                <w:lang w:val="fr-FR"/>
              </w:rPr>
              <w:t>uje</w:t>
            </w:r>
            <w:r w:rsidR="005804A6" w:rsidRPr="00C45142">
              <w:rPr>
                <w:lang w:val="fr-FR"/>
              </w:rPr>
              <w:t xml:space="preserve"> logistiku (5.1.4).</w:t>
            </w:r>
          </w:p>
          <w:p w14:paraId="2AFF177C" w14:textId="77777777" w:rsidR="005804A6" w:rsidRDefault="00C45142" w:rsidP="005804A6">
            <w:pPr>
              <w:spacing w:before="240" w:after="240"/>
            </w:pPr>
            <w:r>
              <w:t xml:space="preserve">Organizuje </w:t>
            </w:r>
            <w:r w:rsidR="005804A6" w:rsidRPr="005804A6">
              <w:t>radionice i predavanja o temama iz oblasti Blockchain-a, AI i DevOps-a (5.3.1).</w:t>
            </w:r>
          </w:p>
          <w:p w14:paraId="1734AA58" w14:textId="77777777" w:rsidR="005804A6" w:rsidRPr="00EB2E78" w:rsidRDefault="007E08EE" w:rsidP="005804A6">
            <w:pPr>
              <w:spacing w:before="240" w:after="240"/>
              <w:rPr>
                <w:lang w:val="fr-FR"/>
              </w:rPr>
            </w:pPr>
            <w:r w:rsidRPr="00EB2E78">
              <w:rPr>
                <w:lang w:val="fr-FR"/>
              </w:rPr>
              <w:t>Dodeljuje</w:t>
            </w:r>
            <w:r w:rsidR="005804A6" w:rsidRPr="00EB2E78">
              <w:rPr>
                <w:lang w:val="fr-FR"/>
              </w:rPr>
              <w:t xml:space="preserve"> studente mentorima za podršku (5.4.1).</w:t>
            </w:r>
          </w:p>
          <w:p w14:paraId="5A77B195" w14:textId="77777777" w:rsidR="005804A6" w:rsidRDefault="00EB2E78" w:rsidP="005804A6">
            <w:pPr>
              <w:spacing w:before="240" w:after="240"/>
            </w:pPr>
            <w:r>
              <w:t>Odgovara</w:t>
            </w:r>
            <w:r w:rsidR="005804A6" w:rsidRPr="005804A6">
              <w:t xml:space="preserve"> za ostvarivanje partnerstava između firmi i univerziteta (6.1).</w:t>
            </w:r>
          </w:p>
          <w:p w14:paraId="3CE48323" w14:textId="77777777" w:rsidR="005804A6" w:rsidRDefault="00EB2E78" w:rsidP="005804A6">
            <w:pPr>
              <w:spacing w:before="240" w:after="240"/>
            </w:pPr>
            <w:r>
              <w:t>Definiše</w:t>
            </w:r>
            <w:r w:rsidR="005804A6" w:rsidRPr="005804A6">
              <w:t xml:space="preserve"> ciljeve za centar za saradnju (6.2).</w:t>
            </w:r>
          </w:p>
          <w:p w14:paraId="25879FAC" w14:textId="77777777" w:rsidR="005804A6" w:rsidRDefault="00EB2E78" w:rsidP="005804A6">
            <w:pPr>
              <w:spacing w:before="240" w:after="240"/>
            </w:pPr>
            <w:r>
              <w:t>Organizuje</w:t>
            </w:r>
            <w:r w:rsidR="005804A6" w:rsidRPr="005804A6">
              <w:t xml:space="preserve"> strukture timova i uloge (6.3).</w:t>
            </w:r>
          </w:p>
          <w:p w14:paraId="5F0547AC" w14:textId="77777777" w:rsidR="005804A6" w:rsidRDefault="00EB2E78" w:rsidP="005804A6">
            <w:pPr>
              <w:spacing w:before="240" w:after="240"/>
            </w:pPr>
            <w:r>
              <w:t>Planira</w:t>
            </w:r>
            <w:r w:rsidR="005804A6" w:rsidRPr="005804A6">
              <w:t xml:space="preserve"> zajedničke projekte (6.5).</w:t>
            </w:r>
          </w:p>
          <w:p w14:paraId="689B888B" w14:textId="77777777" w:rsidR="005804A6" w:rsidRDefault="00193BD5" w:rsidP="005804A6">
            <w:pPr>
              <w:spacing w:before="240" w:after="240"/>
            </w:pPr>
            <w:r>
              <w:t>Identifikuje</w:t>
            </w:r>
            <w:r w:rsidR="005804A6" w:rsidRPr="005804A6">
              <w:t xml:space="preserve"> specifične teme za praksu u oblasti DevOps, Blockchaina i veštačke inteligencije (7.1.1, 7.1.2, 7.1.3).</w:t>
            </w:r>
          </w:p>
          <w:p w14:paraId="31D22E63" w14:textId="77777777" w:rsidR="005804A6" w:rsidRPr="005804A6" w:rsidRDefault="00246838" w:rsidP="005804A6">
            <w:pPr>
              <w:spacing w:before="240" w:after="240"/>
            </w:pPr>
            <w:r>
              <w:t>Dodeljuje</w:t>
            </w:r>
            <w:r w:rsidR="005804A6" w:rsidRPr="005804A6">
              <w:t xml:space="preserve"> mentore za oblasti DevOps, Blockchaina i veštačke inteligencije (7.2.1, 7.2.2, 7.2.3).</w:t>
            </w:r>
          </w:p>
          <w:p w14:paraId="674A6966" w14:textId="77777777" w:rsidR="005804A6" w:rsidRDefault="005804A6" w:rsidP="005804A6">
            <w:pPr>
              <w:spacing w:before="240" w:after="240"/>
            </w:pPr>
            <w:r w:rsidRPr="005804A6">
              <w:t>Ekspert za oblast (Kategorija 2)</w:t>
            </w:r>
            <w:r>
              <w:t>:</w:t>
            </w:r>
            <w:r w:rsidRPr="005804A6">
              <w:t xml:space="preserve"> </w:t>
            </w:r>
          </w:p>
          <w:p w14:paraId="2CBA5B4D" w14:textId="77777777" w:rsidR="005804A6" w:rsidRPr="00246838" w:rsidRDefault="00246838" w:rsidP="005804A6">
            <w:pPr>
              <w:spacing w:before="240" w:after="240"/>
            </w:pPr>
            <w:r w:rsidRPr="00246838">
              <w:t>Pripre</w:t>
            </w:r>
            <w:r>
              <w:t>ma</w:t>
            </w:r>
            <w:r w:rsidR="005804A6" w:rsidRPr="00246838">
              <w:t xml:space="preserve"> obrazovni materijal za obuku mentora za Blockchain, AI i DevOps (3.1.2, 3.2.2, 3.3.2). </w:t>
            </w:r>
          </w:p>
          <w:p w14:paraId="044D6C5F" w14:textId="77777777" w:rsidR="005804A6" w:rsidRDefault="00246838" w:rsidP="005804A6">
            <w:pPr>
              <w:spacing w:before="240" w:after="240"/>
            </w:pPr>
            <w:r>
              <w:t>Izvršava</w:t>
            </w:r>
            <w:r w:rsidR="005804A6" w:rsidRPr="005804A6">
              <w:t xml:space="preserve"> evaluaciju obuke mentora za Blockchain, AI i DevOps (3.1.5, 3.2.5, 3.3.5). </w:t>
            </w:r>
          </w:p>
          <w:p w14:paraId="2943325C" w14:textId="77777777" w:rsidR="005804A6" w:rsidRDefault="00246838" w:rsidP="005804A6">
            <w:pPr>
              <w:spacing w:before="240" w:after="240"/>
            </w:pPr>
            <w:r>
              <w:t>Razvija</w:t>
            </w:r>
            <w:r w:rsidR="005804A6" w:rsidRPr="005804A6">
              <w:t xml:space="preserve"> nastavni plan i program za Blockchain, AI i DevOps (4.1.1, 4.2.1, 4.3.1). </w:t>
            </w:r>
          </w:p>
          <w:p w14:paraId="11EFAF98" w14:textId="77777777" w:rsidR="005804A6" w:rsidRDefault="00246838" w:rsidP="005804A6">
            <w:pPr>
              <w:spacing w:before="240" w:after="240"/>
            </w:pPr>
            <w:r>
              <w:t>Organizuje</w:t>
            </w:r>
            <w:r w:rsidR="005804A6" w:rsidRPr="005804A6">
              <w:t xml:space="preserve"> obuke, radionice ili seminare za Blockchain, AI i DevOps (4.1.2, 4.2.2, 4.3.2). </w:t>
            </w:r>
          </w:p>
          <w:p w14:paraId="3330083A" w14:textId="77777777" w:rsidR="005804A6" w:rsidRDefault="00246838" w:rsidP="005804A6">
            <w:pPr>
              <w:spacing w:before="240" w:after="240"/>
            </w:pPr>
            <w:r>
              <w:t>Sprovodi</w:t>
            </w:r>
            <w:r w:rsidR="005804A6" w:rsidRPr="005804A6">
              <w:t xml:space="preserve"> susrete sa stručnjacima i razgovore o projektima i izazovima (5.2.2). </w:t>
            </w:r>
          </w:p>
          <w:p w14:paraId="54B860C7" w14:textId="77777777" w:rsidR="005804A6" w:rsidRPr="005804A6" w:rsidRDefault="00246838" w:rsidP="005804A6">
            <w:pPr>
              <w:spacing w:before="240" w:after="240"/>
            </w:pPr>
            <w:r>
              <w:lastRenderedPageBreak/>
              <w:t>Sprovodi</w:t>
            </w:r>
            <w:r w:rsidR="005804A6" w:rsidRPr="005804A6">
              <w:t xml:space="preserve"> individualne sesije mentorstva za pitanja i savete (5.4.2).</w:t>
            </w:r>
          </w:p>
          <w:p w14:paraId="4065859D" w14:textId="77777777" w:rsidR="005804A6" w:rsidRDefault="005804A6" w:rsidP="005804A6">
            <w:pPr>
              <w:spacing w:before="240" w:after="240"/>
            </w:pPr>
            <w:r w:rsidRPr="005804A6">
              <w:t>Tehničko Osoblje (Kategorija 3)</w:t>
            </w:r>
            <w:r>
              <w:t>:</w:t>
            </w:r>
          </w:p>
          <w:p w14:paraId="11C3B147" w14:textId="77777777" w:rsidR="005804A6" w:rsidRDefault="00331608" w:rsidP="005804A6">
            <w:pPr>
              <w:spacing w:before="240" w:after="240"/>
            </w:pPr>
            <w:r>
              <w:t xml:space="preserve">Organizuje </w:t>
            </w:r>
            <w:r w:rsidR="005804A6" w:rsidRPr="005804A6">
              <w:t xml:space="preserve">samu posetu preduzećima i institucijama (5.2.1). </w:t>
            </w:r>
          </w:p>
          <w:p w14:paraId="1B74B116" w14:textId="77777777" w:rsidR="005804A6" w:rsidRDefault="00331608" w:rsidP="005804A6">
            <w:pPr>
              <w:spacing w:before="240" w:after="240"/>
            </w:pPr>
            <w:r>
              <w:t>Sprovodi</w:t>
            </w:r>
            <w:r w:rsidR="005804A6" w:rsidRPr="005804A6">
              <w:t xml:space="preserve"> vežbe i studije slučaja sa mentorima radi praktičnog iskustva (5.3.2). </w:t>
            </w:r>
          </w:p>
          <w:p w14:paraId="66BA469F" w14:textId="77777777" w:rsidR="005804A6" w:rsidRDefault="00331608" w:rsidP="005804A6">
            <w:pPr>
              <w:spacing w:before="240" w:after="240"/>
            </w:pPr>
            <w:r>
              <w:t>Sprovodi</w:t>
            </w:r>
            <w:r w:rsidR="005804A6" w:rsidRPr="005804A6">
              <w:t xml:space="preserve"> individualne sesije mentorstva za pitanja i savete (5.4.2). </w:t>
            </w:r>
          </w:p>
          <w:p w14:paraId="1334335B" w14:textId="77777777" w:rsidR="005804A6" w:rsidRDefault="00331608" w:rsidP="005804A6">
            <w:pPr>
              <w:spacing w:before="240" w:after="240"/>
            </w:pPr>
            <w:r>
              <w:t>Dodeljuje</w:t>
            </w:r>
            <w:r w:rsidR="005804A6" w:rsidRPr="005804A6">
              <w:t xml:space="preserve"> mentore za oblasti DevOps, Blockchaina i veštačke inteligencije (7.2.1, 7.2.2, 7.2.3).</w:t>
            </w:r>
          </w:p>
          <w:p w14:paraId="54A2EB9F" w14:textId="77777777" w:rsidR="005804A6" w:rsidRDefault="00331608" w:rsidP="005804A6">
            <w:pPr>
              <w:spacing w:before="240" w:after="240"/>
            </w:pPr>
            <w:r>
              <w:t>Organizuje</w:t>
            </w:r>
            <w:r w:rsidR="005804A6" w:rsidRPr="005804A6">
              <w:t xml:space="preserve"> dolazak studenata u oblasti DevOps, Blockchaina i veštačke inteligencije (7.3.1, 7.3.2, 7.3.3). </w:t>
            </w:r>
          </w:p>
          <w:p w14:paraId="09360A22" w14:textId="77777777" w:rsidR="005804A6" w:rsidRDefault="00331608" w:rsidP="005804A6">
            <w:pPr>
              <w:spacing w:before="240" w:after="240"/>
            </w:pPr>
            <w:r>
              <w:t>Obučava</w:t>
            </w:r>
            <w:r w:rsidR="005804A6" w:rsidRPr="005804A6">
              <w:t xml:space="preserve"> studente u odgovarajućim oblastima (7.4.1, 7.4.2, 7.4.3).</w:t>
            </w:r>
          </w:p>
          <w:p w14:paraId="792F65E2" w14:textId="77777777" w:rsidR="005804A6" w:rsidRPr="005804A6" w:rsidRDefault="00331608" w:rsidP="005804A6">
            <w:pPr>
              <w:spacing w:before="240" w:after="240"/>
            </w:pPr>
            <w:r>
              <w:t>Radi</w:t>
            </w:r>
            <w:r w:rsidR="005804A6" w:rsidRPr="005804A6">
              <w:t xml:space="preserve"> na realizaciji praktičnih projekata u oblastima DevOps, Blockchaina i veštačke inteligencije (7.5.1</w:t>
            </w:r>
            <w:r w:rsidR="00DD1011">
              <w:t>, 7.5.2, 7.5.3</w:t>
            </w:r>
            <w:r w:rsidR="005804A6" w:rsidRPr="005804A6">
              <w:t>)</w:t>
            </w:r>
          </w:p>
          <w:p w14:paraId="2A647D66" w14:textId="77777777" w:rsidR="00BA252C" w:rsidRDefault="005804A6" w:rsidP="005804A6">
            <w:r w:rsidRPr="005804A6">
              <w:t>Administrativno Osoblje (Kategorija 4)</w:t>
            </w:r>
            <w:r w:rsidR="00BA252C">
              <w:t>:</w:t>
            </w:r>
          </w:p>
          <w:p w14:paraId="6C2B73EA" w14:textId="77777777" w:rsidR="00A3742B" w:rsidRDefault="009F136B" w:rsidP="005804A6">
            <w:pPr>
              <w:rPr>
                <w:highlight w:val="white"/>
              </w:rPr>
            </w:pPr>
            <w:r>
              <w:t>Priprema</w:t>
            </w:r>
            <w:r w:rsidR="005804A6" w:rsidRPr="005804A6">
              <w:t xml:space="preserve"> izveštaj o naučenom i zaključcima posete (5.5.1)</w:t>
            </w:r>
            <w:r w:rsidR="00D24DE6">
              <w:t>.</w:t>
            </w:r>
          </w:p>
        </w:tc>
      </w:tr>
      <w:tr w:rsidR="00086B35" w14:paraId="0A7B83E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B2417CF"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B25DED" w14:textId="77777777" w:rsidR="00086B35" w:rsidRDefault="00086B35" w:rsidP="00086B35">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6FCA4581" w14:textId="77777777" w:rsidR="00086B35" w:rsidRPr="00E5320B" w:rsidRDefault="00086B35" w:rsidP="00086B35">
            <w:pPr>
              <w:jc w:val="center"/>
              <w:rPr>
                <w:lang w:val="fr-FR"/>
              </w:rPr>
            </w:pPr>
            <w:r>
              <w:rPr>
                <w:rFonts w:ascii="Roboto" w:hAnsi="Roboto" w:cs="Arial"/>
              </w:rPr>
              <w:t>Univerzitet u Beogradu, Matematički fakultet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DD96218"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9512DA" w14:textId="77777777" w:rsidR="00086B35" w:rsidRDefault="00086B35" w:rsidP="00086B35">
            <w:pPr>
              <w:jc w:val="center"/>
            </w:pPr>
          </w:p>
          <w:p w14:paraId="0D0110C3" w14:textId="77777777" w:rsidR="00502783" w:rsidRDefault="00502783" w:rsidP="00086B35">
            <w:pPr>
              <w:jc w:val="center"/>
            </w:pPr>
          </w:p>
          <w:p w14:paraId="7CECBAF7" w14:textId="77777777" w:rsidR="00502783" w:rsidRDefault="00502783" w:rsidP="00086B35">
            <w:pPr>
              <w:jc w:val="center"/>
            </w:pPr>
          </w:p>
          <w:p w14:paraId="20CD836D" w14:textId="77777777" w:rsidR="00086B35" w:rsidRDefault="00086B35" w:rsidP="00086B35">
            <w:r>
              <w:t xml:space="preserve">     42</w:t>
            </w:r>
          </w:p>
          <w:p w14:paraId="0737C371" w14:textId="77777777" w:rsidR="00086B35" w:rsidRDefault="00086B35" w:rsidP="00086B35">
            <w:pPr>
              <w:jc w:val="right"/>
            </w:pPr>
          </w:p>
          <w:p w14:paraId="01518D89" w14:textId="77777777" w:rsidR="00086B35" w:rsidRDefault="00086B35" w:rsidP="00086B35">
            <w:pPr>
              <w:jc w:val="center"/>
            </w:pPr>
          </w:p>
          <w:p w14:paraId="30AF7F30" w14:textId="77777777"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AF13AD" w14:textId="77777777"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92C4E0" w14:textId="77777777"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397B2A0" w14:textId="77777777"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C514E" w14:textId="77777777"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6B80B7C"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5D9D481F" w14:textId="77777777" w:rsidR="00086B35" w:rsidRDefault="00086B35" w:rsidP="00086B35">
            <w:pPr>
              <w:spacing w:before="240" w:after="240"/>
            </w:pPr>
            <w:r w:rsidRPr="00357A3B">
              <w:t xml:space="preserve">3.1.1. Definisanje ciljeva i tema obuke mentora za </w:t>
            </w:r>
            <w:r w:rsidRPr="00357A3B">
              <w:lastRenderedPageBreak/>
              <w:t>Blockchain.</w:t>
            </w:r>
          </w:p>
          <w:p w14:paraId="75E4B050" w14:textId="77777777" w:rsidR="00086B35" w:rsidRDefault="00086B35" w:rsidP="00086B35">
            <w:pPr>
              <w:spacing w:before="240" w:after="240"/>
            </w:pPr>
            <w:r w:rsidRPr="00357A3B">
              <w:t>3.2.1. Definisanje ciljeva i tema obuke mentora za AI.</w:t>
            </w:r>
          </w:p>
          <w:p w14:paraId="614CF235" w14:textId="77777777" w:rsidR="00086B35" w:rsidRDefault="00086B35" w:rsidP="00086B35">
            <w:pPr>
              <w:spacing w:before="240" w:after="240"/>
            </w:pPr>
            <w:r w:rsidRPr="00357A3B">
              <w:t>3.3.1. Definisanje ciljeva i tema obuke mentora za DevOps.</w:t>
            </w:r>
          </w:p>
          <w:p w14:paraId="5FF4D2EA" w14:textId="77777777" w:rsidR="00086B35" w:rsidRPr="00E5320B" w:rsidRDefault="00086B35" w:rsidP="00086B35">
            <w:pPr>
              <w:spacing w:before="240" w:after="240"/>
              <w:rPr>
                <w:lang w:val="fr-FR"/>
              </w:rPr>
            </w:pPr>
            <w:r w:rsidRPr="00E5320B">
              <w:rPr>
                <w:lang w:val="fr-FR"/>
              </w:rPr>
              <w:t>3.1.4. Praćenje napretka mentora za Blockchain.</w:t>
            </w:r>
          </w:p>
          <w:p w14:paraId="4E4C37EB" w14:textId="77777777" w:rsidR="00086B35" w:rsidRPr="00E5320B" w:rsidRDefault="00086B35" w:rsidP="00086B35">
            <w:pPr>
              <w:spacing w:before="240" w:after="240"/>
              <w:rPr>
                <w:lang w:val="fr-FR"/>
              </w:rPr>
            </w:pPr>
            <w:r w:rsidRPr="00E5320B">
              <w:rPr>
                <w:lang w:val="fr-FR"/>
              </w:rPr>
              <w:t>3.2.4. Praćenje napretka mentora za AI.</w:t>
            </w:r>
          </w:p>
          <w:p w14:paraId="5D0A1533" w14:textId="77777777" w:rsidR="00086B35" w:rsidRPr="00E5320B" w:rsidRDefault="00086B35" w:rsidP="00086B35">
            <w:pPr>
              <w:spacing w:before="240" w:after="240"/>
              <w:rPr>
                <w:lang w:val="fr-FR"/>
              </w:rPr>
            </w:pPr>
            <w:r w:rsidRPr="00E5320B">
              <w:rPr>
                <w:lang w:val="fr-FR"/>
              </w:rPr>
              <w:t>3.3.4. Praćenje napretka mentora za DevOps.</w:t>
            </w:r>
          </w:p>
          <w:p w14:paraId="66DC35C5" w14:textId="77777777" w:rsidR="00086B35" w:rsidRPr="00E5320B" w:rsidRDefault="00086B35" w:rsidP="00086B35">
            <w:pPr>
              <w:spacing w:before="240" w:after="240"/>
              <w:rPr>
                <w:lang w:val="fr-FR"/>
              </w:rPr>
            </w:pPr>
          </w:p>
          <w:p w14:paraId="2907A427" w14:textId="77777777" w:rsidR="00086B35" w:rsidRPr="00E5320B" w:rsidRDefault="00086B35" w:rsidP="00086B35">
            <w:pPr>
              <w:spacing w:before="240" w:after="240"/>
              <w:rPr>
                <w:lang w:val="fr-FR"/>
              </w:rPr>
            </w:pPr>
          </w:p>
          <w:p w14:paraId="253140FD" w14:textId="77777777" w:rsidR="00086B35" w:rsidRPr="00E5320B" w:rsidRDefault="00086B35" w:rsidP="00086B35">
            <w:pPr>
              <w:spacing w:before="240" w:after="240"/>
              <w:rPr>
                <w:lang w:val="fr-FR"/>
              </w:rPr>
            </w:pPr>
          </w:p>
          <w:p w14:paraId="6D96F510"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534447C5" w14:textId="77777777" w:rsidR="00086B35" w:rsidRPr="00357A3B" w:rsidRDefault="00086B35" w:rsidP="00086B35">
            <w:pPr>
              <w:spacing w:before="240" w:after="240"/>
            </w:pPr>
            <w:r w:rsidRPr="00357A3B">
              <w:t>3.1.2. Pripremu obrazovnog materijala za obuku mentora za Blockchain.</w:t>
            </w:r>
          </w:p>
          <w:p w14:paraId="7D822C33" w14:textId="77777777" w:rsidR="00086B35" w:rsidRPr="00357A3B" w:rsidRDefault="00086B35" w:rsidP="00086B35">
            <w:pPr>
              <w:spacing w:before="240" w:after="240"/>
            </w:pPr>
            <w:r w:rsidRPr="00357A3B">
              <w:t>3.1.3. Organizaciju obuke mentora za Blockchain.</w:t>
            </w:r>
          </w:p>
          <w:p w14:paraId="05E6A65A" w14:textId="77777777" w:rsidR="00086B35" w:rsidRPr="00357A3B" w:rsidRDefault="00086B35" w:rsidP="00086B35">
            <w:pPr>
              <w:spacing w:before="240" w:after="240"/>
            </w:pPr>
            <w:r w:rsidRPr="00357A3B">
              <w:t>3.1.5. Evaluaciju obuke mentora za Blockchain.</w:t>
            </w:r>
          </w:p>
          <w:p w14:paraId="7C888E0D" w14:textId="77777777" w:rsidR="00086B35" w:rsidRPr="00357A3B" w:rsidRDefault="00086B35" w:rsidP="00086B35">
            <w:pPr>
              <w:spacing w:before="240" w:after="240"/>
            </w:pPr>
            <w:r w:rsidRPr="00357A3B">
              <w:t>3.2.2. Pripremu obrazovnog materijala za obuku mentora za AI.</w:t>
            </w:r>
          </w:p>
          <w:p w14:paraId="1DBE943E" w14:textId="77777777" w:rsidR="00086B35" w:rsidRPr="00357A3B" w:rsidRDefault="00086B35" w:rsidP="00086B35">
            <w:pPr>
              <w:spacing w:before="240" w:after="240"/>
            </w:pPr>
            <w:r w:rsidRPr="00357A3B">
              <w:t>3.2.3. Organizaciju obuke mentora za AI.</w:t>
            </w:r>
          </w:p>
          <w:p w14:paraId="3349CA64" w14:textId="77777777" w:rsidR="00086B35" w:rsidRPr="00357A3B" w:rsidRDefault="00086B35" w:rsidP="00086B35">
            <w:pPr>
              <w:spacing w:before="240" w:after="240"/>
            </w:pPr>
            <w:r w:rsidRPr="00357A3B">
              <w:t>3.2.5. Evaluaciju obuke mentora za AI.</w:t>
            </w:r>
          </w:p>
          <w:p w14:paraId="30E63D30" w14:textId="77777777" w:rsidR="00086B35" w:rsidRPr="00357A3B" w:rsidRDefault="00086B35" w:rsidP="00086B35">
            <w:pPr>
              <w:spacing w:before="240" w:after="240"/>
            </w:pPr>
            <w:r w:rsidRPr="00357A3B">
              <w:t xml:space="preserve">3.3.2. Pripremu obrazovnog materijala za obuku </w:t>
            </w:r>
            <w:r w:rsidRPr="00357A3B">
              <w:lastRenderedPageBreak/>
              <w:t>mentora za DevOps.</w:t>
            </w:r>
          </w:p>
          <w:p w14:paraId="0BC632A2" w14:textId="77777777" w:rsidR="00086B35" w:rsidRPr="00357A3B" w:rsidRDefault="00086B35" w:rsidP="00086B35">
            <w:pPr>
              <w:spacing w:before="240" w:after="240"/>
            </w:pPr>
            <w:r w:rsidRPr="00357A3B">
              <w:t>3.3.3. Organizaciju obuke mentora za DevOps.</w:t>
            </w:r>
          </w:p>
          <w:p w14:paraId="4D911C4F" w14:textId="77777777" w:rsidR="00086B35" w:rsidRPr="00357A3B" w:rsidRDefault="00086B35" w:rsidP="00086B35">
            <w:pPr>
              <w:spacing w:before="240" w:after="240"/>
            </w:pPr>
            <w:r w:rsidRPr="00357A3B">
              <w:t>3.3.5. Evaluaciju obuke mentora za DevOps.</w:t>
            </w:r>
          </w:p>
          <w:p w14:paraId="52F7EA06"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0BD9D488" w14:textId="77777777" w:rsidR="00086B35" w:rsidRPr="00357A3B" w:rsidRDefault="00086B35" w:rsidP="00086B35">
            <w:pPr>
              <w:spacing w:before="240" w:after="240"/>
            </w:pPr>
            <w:r w:rsidRPr="00357A3B">
              <w:t>3.1.3. Organizacija obuke mentora za Blockchain.</w:t>
            </w:r>
          </w:p>
          <w:p w14:paraId="3EBB0B8C" w14:textId="77777777" w:rsidR="00086B35" w:rsidRPr="00357A3B" w:rsidRDefault="00086B35" w:rsidP="00086B35">
            <w:pPr>
              <w:spacing w:before="240" w:after="240"/>
            </w:pPr>
            <w:r w:rsidRPr="00357A3B">
              <w:t>3.2.3. Organizacija obuke mentora za AI.</w:t>
            </w:r>
          </w:p>
          <w:p w14:paraId="28B6BECC" w14:textId="77777777" w:rsidR="00086B35" w:rsidRDefault="00086B35" w:rsidP="00086B35">
            <w:pPr>
              <w:spacing w:before="240" w:after="240"/>
            </w:pPr>
            <w:r w:rsidRPr="00357A3B">
              <w:t>3.3.3. Organizacija obuke mentora za DevOps.</w:t>
            </w:r>
          </w:p>
          <w:p w14:paraId="05C24FC9" w14:textId="77777777" w:rsidR="00086B35" w:rsidRDefault="00086B35" w:rsidP="00086B35">
            <w:pPr>
              <w:rPr>
                <w:highlight w:val="white"/>
              </w:rPr>
            </w:pPr>
          </w:p>
        </w:tc>
      </w:tr>
      <w:tr w:rsidR="00086B35" w14:paraId="7E0DBC64"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80CD86"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970E2" w14:textId="77777777" w:rsidR="00086B35" w:rsidRDefault="00086B35" w:rsidP="00086B35">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14C7AD3" w14:textId="77777777" w:rsidR="00086B35" w:rsidRDefault="00086B35" w:rsidP="00086B35">
            <w:pPr>
              <w:jc w:val="center"/>
            </w:pPr>
            <w:r w:rsidRPr="00086B35">
              <w:t>ICT Hub Beograd - Beograd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E10B9A2"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AE528B" w14:textId="77777777" w:rsidR="00086B35" w:rsidRDefault="00086B35" w:rsidP="00086B35">
            <w:pPr>
              <w:jc w:val="center"/>
            </w:pPr>
          </w:p>
          <w:p w14:paraId="04A17E69" w14:textId="77777777" w:rsidR="00086B35" w:rsidRDefault="00086B35" w:rsidP="00086B35">
            <w:r>
              <w:t xml:space="preserve">     42</w:t>
            </w:r>
          </w:p>
          <w:p w14:paraId="427B2270" w14:textId="77777777" w:rsidR="00086B35" w:rsidRDefault="00086B35" w:rsidP="00086B35">
            <w:pPr>
              <w:jc w:val="right"/>
            </w:pPr>
          </w:p>
          <w:p w14:paraId="08E5078B" w14:textId="77777777" w:rsidR="00086B35" w:rsidRDefault="00086B35" w:rsidP="00086B35">
            <w:pPr>
              <w:jc w:val="center"/>
            </w:pPr>
          </w:p>
          <w:p w14:paraId="555F25B4" w14:textId="77777777"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64BCC" w14:textId="77777777"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406B00B" w14:textId="77777777"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9C7528" w14:textId="77777777"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0474D3B" w14:textId="77777777"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A6AB823"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3B26D92D" w14:textId="77777777" w:rsidR="00086B35" w:rsidRDefault="00086B35" w:rsidP="00086B35">
            <w:pPr>
              <w:spacing w:before="240" w:after="240"/>
            </w:pPr>
            <w:r w:rsidRPr="00357A3B">
              <w:t>3.1.1. Definisanje ciljeva i tema obuke mentora za Blockchain.</w:t>
            </w:r>
          </w:p>
          <w:p w14:paraId="5C66719B" w14:textId="77777777" w:rsidR="00086B35" w:rsidRDefault="00086B35" w:rsidP="00086B35">
            <w:pPr>
              <w:spacing w:before="240" w:after="240"/>
            </w:pPr>
            <w:r w:rsidRPr="00357A3B">
              <w:t>3.2.1. Definisanje ciljeva i tema obuke mentora za AI.</w:t>
            </w:r>
          </w:p>
          <w:p w14:paraId="6121347A" w14:textId="77777777" w:rsidR="00086B35" w:rsidRDefault="00086B35" w:rsidP="00086B35">
            <w:pPr>
              <w:spacing w:before="240" w:after="240"/>
            </w:pPr>
            <w:r w:rsidRPr="00357A3B">
              <w:t>3.3.1. Definisanje ciljeva i tema obuke mentora za DevOps.</w:t>
            </w:r>
          </w:p>
          <w:p w14:paraId="51E71F1C" w14:textId="77777777" w:rsidR="00086B35" w:rsidRPr="00E5320B" w:rsidRDefault="00086B35" w:rsidP="00086B35">
            <w:pPr>
              <w:spacing w:before="240" w:after="240"/>
              <w:rPr>
                <w:lang w:val="fr-FR"/>
              </w:rPr>
            </w:pPr>
            <w:r w:rsidRPr="00E5320B">
              <w:rPr>
                <w:lang w:val="fr-FR"/>
              </w:rPr>
              <w:t>3.1.4. Praćenje napretka mentora za Blockchain.</w:t>
            </w:r>
          </w:p>
          <w:p w14:paraId="2AA15981" w14:textId="77777777" w:rsidR="00086B35" w:rsidRPr="00E5320B" w:rsidRDefault="00086B35" w:rsidP="00086B35">
            <w:pPr>
              <w:spacing w:before="240" w:after="240"/>
              <w:rPr>
                <w:lang w:val="fr-FR"/>
              </w:rPr>
            </w:pPr>
            <w:r w:rsidRPr="00E5320B">
              <w:rPr>
                <w:lang w:val="fr-FR"/>
              </w:rPr>
              <w:lastRenderedPageBreak/>
              <w:t>3.2.4. Praćenje napretka mentora za AI.</w:t>
            </w:r>
          </w:p>
          <w:p w14:paraId="0AF365A9" w14:textId="77777777" w:rsidR="00086B35" w:rsidRPr="00E5320B" w:rsidRDefault="00086B35" w:rsidP="00086B35">
            <w:pPr>
              <w:spacing w:before="240" w:after="240"/>
              <w:rPr>
                <w:lang w:val="fr-FR"/>
              </w:rPr>
            </w:pPr>
            <w:r w:rsidRPr="00E5320B">
              <w:rPr>
                <w:lang w:val="fr-FR"/>
              </w:rPr>
              <w:t>3.3.4. Praćenje napretka mentora za DevOps.</w:t>
            </w:r>
          </w:p>
          <w:p w14:paraId="368FB5EC" w14:textId="77777777" w:rsidR="00086B35" w:rsidRPr="00E5320B" w:rsidRDefault="00086B35" w:rsidP="00086B35">
            <w:pPr>
              <w:spacing w:before="240" w:after="240"/>
              <w:rPr>
                <w:lang w:val="fr-FR"/>
              </w:rPr>
            </w:pPr>
          </w:p>
          <w:p w14:paraId="4242FB0C" w14:textId="77777777" w:rsidR="00086B35" w:rsidRPr="00E5320B" w:rsidRDefault="00086B35" w:rsidP="00086B35">
            <w:pPr>
              <w:spacing w:before="240" w:after="240"/>
              <w:rPr>
                <w:lang w:val="fr-FR"/>
              </w:rPr>
            </w:pPr>
          </w:p>
          <w:p w14:paraId="1EA5CCCF" w14:textId="77777777" w:rsidR="00086B35" w:rsidRPr="00E5320B" w:rsidRDefault="00086B35" w:rsidP="00086B35">
            <w:pPr>
              <w:spacing w:before="240" w:after="240"/>
              <w:rPr>
                <w:lang w:val="fr-FR"/>
              </w:rPr>
            </w:pPr>
          </w:p>
          <w:p w14:paraId="59AEE5AF"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25AE452A" w14:textId="77777777" w:rsidR="00086B35" w:rsidRPr="00357A3B" w:rsidRDefault="00086B35" w:rsidP="00086B35">
            <w:pPr>
              <w:spacing w:before="240" w:after="240"/>
            </w:pPr>
            <w:r w:rsidRPr="00357A3B">
              <w:t>3.1.2. Pripremu obrazovnog materijala za obuku mentora za Blockchain.</w:t>
            </w:r>
          </w:p>
          <w:p w14:paraId="29A026E3" w14:textId="77777777" w:rsidR="00086B35" w:rsidRPr="00357A3B" w:rsidRDefault="00086B35" w:rsidP="00086B35">
            <w:pPr>
              <w:spacing w:before="240" w:after="240"/>
            </w:pPr>
            <w:r w:rsidRPr="00357A3B">
              <w:t>3.1.3. Organizaciju obuke mentora za Blockchain.</w:t>
            </w:r>
          </w:p>
          <w:p w14:paraId="0000A903" w14:textId="77777777" w:rsidR="00086B35" w:rsidRPr="00357A3B" w:rsidRDefault="00086B35" w:rsidP="00086B35">
            <w:pPr>
              <w:spacing w:before="240" w:after="240"/>
            </w:pPr>
            <w:r w:rsidRPr="00357A3B">
              <w:t>3.1.5. Evaluaciju obuke mentora za Blockchain.</w:t>
            </w:r>
          </w:p>
          <w:p w14:paraId="346083B3" w14:textId="77777777" w:rsidR="00086B35" w:rsidRPr="00357A3B" w:rsidRDefault="00086B35" w:rsidP="00086B35">
            <w:pPr>
              <w:spacing w:before="240" w:after="240"/>
            </w:pPr>
            <w:r w:rsidRPr="00357A3B">
              <w:t>3.2.2. Pripremu obrazovnog materijala za obuku mentora za AI.</w:t>
            </w:r>
          </w:p>
          <w:p w14:paraId="75A938ED" w14:textId="77777777" w:rsidR="00086B35" w:rsidRPr="00357A3B" w:rsidRDefault="00086B35" w:rsidP="00086B35">
            <w:pPr>
              <w:spacing w:before="240" w:after="240"/>
            </w:pPr>
            <w:r w:rsidRPr="00357A3B">
              <w:t>3.2.3. Organizaciju obuke mentora za AI.</w:t>
            </w:r>
          </w:p>
          <w:p w14:paraId="77F9CDFC" w14:textId="77777777" w:rsidR="00086B35" w:rsidRPr="00357A3B" w:rsidRDefault="00086B35" w:rsidP="00086B35">
            <w:pPr>
              <w:spacing w:before="240" w:after="240"/>
            </w:pPr>
            <w:r w:rsidRPr="00357A3B">
              <w:t>3.2.5. Evaluaciju obuke mentora za AI.</w:t>
            </w:r>
          </w:p>
          <w:p w14:paraId="45604059" w14:textId="77777777" w:rsidR="00086B35" w:rsidRPr="00357A3B" w:rsidRDefault="00086B35" w:rsidP="00086B35">
            <w:pPr>
              <w:spacing w:before="240" w:after="240"/>
            </w:pPr>
            <w:r w:rsidRPr="00357A3B">
              <w:t>3.3.2. Pripremu obrazovnog materijala za obuku mentora za DevOps.</w:t>
            </w:r>
          </w:p>
          <w:p w14:paraId="18915D4B" w14:textId="77777777" w:rsidR="00086B35" w:rsidRPr="00357A3B" w:rsidRDefault="00086B35" w:rsidP="00086B35">
            <w:pPr>
              <w:spacing w:before="240" w:after="240"/>
            </w:pPr>
            <w:r w:rsidRPr="00357A3B">
              <w:t>3.3.3. Organizaciju obuke mentora za DevOps.</w:t>
            </w:r>
          </w:p>
          <w:p w14:paraId="1BB4BA40" w14:textId="77777777" w:rsidR="00086B35" w:rsidRPr="00357A3B" w:rsidRDefault="00086B35" w:rsidP="00086B35">
            <w:pPr>
              <w:spacing w:before="240" w:after="240"/>
            </w:pPr>
            <w:r w:rsidRPr="00357A3B">
              <w:t>3.3.5. Evaluaciju obuke mentora za DevOps.</w:t>
            </w:r>
          </w:p>
          <w:p w14:paraId="7F59DEF8" w14:textId="77777777" w:rsidR="00086B35" w:rsidRPr="00357A3B" w:rsidRDefault="00086B35" w:rsidP="00086B35">
            <w:pPr>
              <w:spacing w:before="240" w:after="240"/>
            </w:pPr>
            <w:r w:rsidRPr="00357A3B">
              <w:t xml:space="preserve">Radnik Administrativne Službe (Kategorija 4): Pomaganje u logističkim pripremama za obuku, kao što su rezervacija prostora i resursa.Pripremu i distribuciju materijala za mentore (uključujući </w:t>
            </w:r>
            <w:r w:rsidRPr="00357A3B">
              <w:lastRenderedPageBreak/>
              <w:t>materijale za Blockchain, AI i DevOps).. U ovom radnom paketu, radnik administrativne službe će biti odgovoran za:</w:t>
            </w:r>
          </w:p>
          <w:p w14:paraId="35CBD95D" w14:textId="77777777" w:rsidR="00086B35" w:rsidRPr="00357A3B" w:rsidRDefault="00086B35" w:rsidP="00086B35">
            <w:pPr>
              <w:spacing w:before="240" w:after="240"/>
            </w:pPr>
            <w:r w:rsidRPr="00357A3B">
              <w:t>3.1.3. Organizacija obuke mentora za Blockchain.</w:t>
            </w:r>
          </w:p>
          <w:p w14:paraId="685E95A1" w14:textId="77777777" w:rsidR="00086B35" w:rsidRPr="00357A3B" w:rsidRDefault="00086B35" w:rsidP="00086B35">
            <w:pPr>
              <w:spacing w:before="240" w:after="240"/>
            </w:pPr>
            <w:r w:rsidRPr="00357A3B">
              <w:t>3.2.3. Organizacija obuke mentora za AI.</w:t>
            </w:r>
          </w:p>
          <w:p w14:paraId="0F9F4152" w14:textId="77777777" w:rsidR="00086B35" w:rsidRDefault="00086B35" w:rsidP="00086B35">
            <w:pPr>
              <w:spacing w:before="240" w:after="240"/>
            </w:pPr>
            <w:r w:rsidRPr="00357A3B">
              <w:t>3.3.3. Organizacija obuke mentora za DevOps.</w:t>
            </w:r>
          </w:p>
          <w:p w14:paraId="6B99959E" w14:textId="77777777" w:rsidR="00086B35" w:rsidRDefault="00086B35" w:rsidP="00086B35">
            <w:pPr>
              <w:spacing w:before="240" w:after="240"/>
              <w:rPr>
                <w:highlight w:val="white"/>
              </w:rPr>
            </w:pPr>
          </w:p>
        </w:tc>
      </w:tr>
      <w:tr w:rsidR="00086B35" w14:paraId="2061E164"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013B0A"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42F26E" w14:textId="77777777" w:rsidR="00086B35" w:rsidRDefault="00086B35" w:rsidP="00086B35">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755B5347" w14:textId="77777777" w:rsidR="00086B35" w:rsidRDefault="00086B35" w:rsidP="00086B35">
            <w:pPr>
              <w:jc w:val="center"/>
            </w:pPr>
            <w:r w:rsidRPr="00086B35">
              <w:rPr>
                <w:rFonts w:ascii="Arial" w:eastAsia="Arial" w:hAnsi="Arial" w:cs="Arial"/>
                <w:color w:val="000000" w:themeColor="text1"/>
              </w:rPr>
              <w:t>Fakultet tehničkih nauka, Univerzitet u Novom Sadu – Novi Sad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B96CB98" w14:textId="77777777"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30D6959" w14:textId="77777777"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8F6115" w14:textId="77777777"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8C563E" w14:textId="77777777"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D56CC8" w14:textId="77777777"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3BAE9A1" w14:textId="77777777"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4A1AF70"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29D44676" w14:textId="77777777" w:rsidR="00086B35" w:rsidRDefault="00086B35" w:rsidP="00086B35">
            <w:pPr>
              <w:spacing w:before="240" w:after="240"/>
            </w:pPr>
            <w:r w:rsidRPr="00357A3B">
              <w:t>3.1.1. Definisanje ciljeva i tema obuke mentora za Blockchain.</w:t>
            </w:r>
          </w:p>
          <w:p w14:paraId="4F9FF07D" w14:textId="77777777" w:rsidR="00086B35" w:rsidRDefault="00086B35" w:rsidP="00086B35">
            <w:pPr>
              <w:spacing w:before="240" w:after="240"/>
            </w:pPr>
            <w:r w:rsidRPr="00357A3B">
              <w:t>3.2.1. Definisanje ciljeva i tema obuke mentora za AI.</w:t>
            </w:r>
          </w:p>
          <w:p w14:paraId="45D9BA29" w14:textId="77777777" w:rsidR="00086B35" w:rsidRDefault="00086B35" w:rsidP="00086B35">
            <w:pPr>
              <w:spacing w:before="240" w:after="240"/>
            </w:pPr>
            <w:r w:rsidRPr="00357A3B">
              <w:t>3.3.1. Definisanje ciljeva i tema obuke mentora za DevOps.</w:t>
            </w:r>
          </w:p>
          <w:p w14:paraId="4CC78D10" w14:textId="77777777" w:rsidR="00086B35" w:rsidRPr="00E5320B" w:rsidRDefault="00086B35" w:rsidP="00086B35">
            <w:pPr>
              <w:spacing w:before="240" w:after="240"/>
              <w:rPr>
                <w:lang w:val="fr-FR"/>
              </w:rPr>
            </w:pPr>
            <w:r w:rsidRPr="00E5320B">
              <w:rPr>
                <w:lang w:val="fr-FR"/>
              </w:rPr>
              <w:t>3.1.4. Praćenje napretka mentora za Blockchain.</w:t>
            </w:r>
          </w:p>
          <w:p w14:paraId="1E7B744F" w14:textId="77777777" w:rsidR="00086B35" w:rsidRPr="00E5320B" w:rsidRDefault="00086B35" w:rsidP="00086B35">
            <w:pPr>
              <w:spacing w:before="240" w:after="240"/>
              <w:rPr>
                <w:lang w:val="fr-FR"/>
              </w:rPr>
            </w:pPr>
            <w:r w:rsidRPr="00E5320B">
              <w:rPr>
                <w:lang w:val="fr-FR"/>
              </w:rPr>
              <w:t>3.2.4. Praćenje napretka mentora za AI.</w:t>
            </w:r>
          </w:p>
          <w:p w14:paraId="0129B7D8" w14:textId="77777777" w:rsidR="00086B35" w:rsidRPr="00E5320B" w:rsidRDefault="00086B35" w:rsidP="00086B35">
            <w:pPr>
              <w:spacing w:before="240" w:after="240"/>
              <w:rPr>
                <w:lang w:val="fr-FR"/>
              </w:rPr>
            </w:pPr>
            <w:r w:rsidRPr="00E5320B">
              <w:rPr>
                <w:lang w:val="fr-FR"/>
              </w:rPr>
              <w:t>3.3.4. Praćenje napretka mentora za DevOps.</w:t>
            </w:r>
          </w:p>
          <w:p w14:paraId="387E9556" w14:textId="77777777" w:rsidR="00086B35" w:rsidRPr="00E5320B" w:rsidRDefault="00086B35" w:rsidP="00086B35">
            <w:pPr>
              <w:spacing w:before="240" w:after="240"/>
              <w:rPr>
                <w:lang w:val="fr-FR"/>
              </w:rPr>
            </w:pPr>
          </w:p>
          <w:p w14:paraId="6B33E31A" w14:textId="77777777" w:rsidR="00086B35" w:rsidRPr="00E5320B" w:rsidRDefault="00086B35" w:rsidP="00086B35">
            <w:pPr>
              <w:spacing w:before="240" w:after="240"/>
              <w:rPr>
                <w:lang w:val="fr-FR"/>
              </w:rPr>
            </w:pPr>
          </w:p>
          <w:p w14:paraId="409C401A" w14:textId="77777777" w:rsidR="00086B35" w:rsidRPr="00E5320B" w:rsidRDefault="00086B35" w:rsidP="00086B35">
            <w:pPr>
              <w:spacing w:before="240" w:after="240"/>
              <w:rPr>
                <w:lang w:val="fr-FR"/>
              </w:rPr>
            </w:pPr>
          </w:p>
          <w:p w14:paraId="4553EF66" w14:textId="77777777" w:rsidR="00086B35" w:rsidRPr="00357A3B" w:rsidRDefault="00086B35" w:rsidP="00086B35">
            <w:pPr>
              <w:spacing w:before="240" w:after="240"/>
            </w:pPr>
            <w:r w:rsidRPr="00357A3B">
              <w:lastRenderedPageBreak/>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4014009C" w14:textId="77777777" w:rsidR="00086B35" w:rsidRPr="00357A3B" w:rsidRDefault="00086B35" w:rsidP="00086B35">
            <w:pPr>
              <w:spacing w:before="240" w:after="240"/>
            </w:pPr>
            <w:r w:rsidRPr="00357A3B">
              <w:t>3.1.2. Pripremu obrazovnog materijala za obuku mentora za Blockchain.</w:t>
            </w:r>
          </w:p>
          <w:p w14:paraId="5A68315E" w14:textId="77777777" w:rsidR="00086B35" w:rsidRPr="00357A3B" w:rsidRDefault="00086B35" w:rsidP="00086B35">
            <w:pPr>
              <w:spacing w:before="240" w:after="240"/>
            </w:pPr>
            <w:r w:rsidRPr="00357A3B">
              <w:t>3.1.3. Organizaciju obuke mentora za Blockchain.</w:t>
            </w:r>
          </w:p>
          <w:p w14:paraId="6A3AD50A" w14:textId="77777777" w:rsidR="00086B35" w:rsidRPr="00357A3B" w:rsidRDefault="00086B35" w:rsidP="00086B35">
            <w:pPr>
              <w:spacing w:before="240" w:after="240"/>
            </w:pPr>
            <w:r w:rsidRPr="00357A3B">
              <w:t>3.1.5. Evaluaciju obuke mentora za Blockchain.</w:t>
            </w:r>
          </w:p>
          <w:p w14:paraId="6E0BBE11" w14:textId="77777777" w:rsidR="00086B35" w:rsidRPr="00357A3B" w:rsidRDefault="00086B35" w:rsidP="00086B35">
            <w:pPr>
              <w:spacing w:before="240" w:after="240"/>
            </w:pPr>
            <w:r w:rsidRPr="00357A3B">
              <w:t>3.2.2. Pripremu obrazovnog materijala za obuku mentora za AI.</w:t>
            </w:r>
          </w:p>
          <w:p w14:paraId="53877F6C" w14:textId="77777777" w:rsidR="00086B35" w:rsidRPr="00357A3B" w:rsidRDefault="00086B35" w:rsidP="00086B35">
            <w:pPr>
              <w:spacing w:before="240" w:after="240"/>
            </w:pPr>
            <w:r w:rsidRPr="00357A3B">
              <w:t>3.2.3. Organizaciju obuke mentora za AI.</w:t>
            </w:r>
          </w:p>
          <w:p w14:paraId="103025C8" w14:textId="77777777" w:rsidR="00086B35" w:rsidRPr="00357A3B" w:rsidRDefault="00086B35" w:rsidP="00086B35">
            <w:pPr>
              <w:spacing w:before="240" w:after="240"/>
            </w:pPr>
            <w:r w:rsidRPr="00357A3B">
              <w:t>3.2.5. Evaluaciju obuke mentora za AI.</w:t>
            </w:r>
          </w:p>
          <w:p w14:paraId="22263171" w14:textId="77777777" w:rsidR="00086B35" w:rsidRPr="00357A3B" w:rsidRDefault="00086B35" w:rsidP="00086B35">
            <w:pPr>
              <w:spacing w:before="240" w:after="240"/>
            </w:pPr>
            <w:r w:rsidRPr="00357A3B">
              <w:t>3.3.2. Pripremu obrazovnog materijala za obuku mentora za DevOps.</w:t>
            </w:r>
          </w:p>
          <w:p w14:paraId="2E436FFA" w14:textId="77777777" w:rsidR="00086B35" w:rsidRPr="00357A3B" w:rsidRDefault="00086B35" w:rsidP="00086B35">
            <w:pPr>
              <w:spacing w:before="240" w:after="240"/>
            </w:pPr>
            <w:r w:rsidRPr="00357A3B">
              <w:t>3.3.3. Organizaciju obuke mentora za DevOps.</w:t>
            </w:r>
          </w:p>
          <w:p w14:paraId="6C2B9EF0" w14:textId="77777777" w:rsidR="00086B35" w:rsidRPr="00357A3B" w:rsidRDefault="00086B35" w:rsidP="00086B35">
            <w:pPr>
              <w:spacing w:before="240" w:after="240"/>
            </w:pPr>
            <w:r w:rsidRPr="00357A3B">
              <w:t>3.3.5. Evaluaciju obuke mentora za DevOps.</w:t>
            </w:r>
          </w:p>
          <w:p w14:paraId="607D4436"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40AEC287" w14:textId="77777777" w:rsidR="00086B35" w:rsidRPr="00357A3B" w:rsidRDefault="00086B35" w:rsidP="00086B35">
            <w:pPr>
              <w:spacing w:before="240" w:after="240"/>
            </w:pPr>
            <w:r w:rsidRPr="00357A3B">
              <w:t>3.1.3. Organizacija obuke mentora za Blockchain.</w:t>
            </w:r>
          </w:p>
          <w:p w14:paraId="0B699900" w14:textId="77777777" w:rsidR="00086B35" w:rsidRPr="00357A3B" w:rsidRDefault="00086B35" w:rsidP="00086B35">
            <w:pPr>
              <w:spacing w:before="240" w:after="240"/>
            </w:pPr>
            <w:r w:rsidRPr="00357A3B">
              <w:t>3.2.3. Organizacija obuke mentora za AI.</w:t>
            </w:r>
          </w:p>
          <w:p w14:paraId="6D1F5450" w14:textId="77777777" w:rsidR="00086B35" w:rsidRDefault="00086B35" w:rsidP="00086B35">
            <w:pPr>
              <w:spacing w:before="240" w:after="240"/>
            </w:pPr>
            <w:r w:rsidRPr="00357A3B">
              <w:t>3.3.3. Organizacija obuke mentora za DevOps.</w:t>
            </w:r>
          </w:p>
          <w:p w14:paraId="65F26D8F" w14:textId="77777777" w:rsidR="00086B35" w:rsidRDefault="00086B35" w:rsidP="00086B35">
            <w:pPr>
              <w:spacing w:before="240" w:after="240"/>
              <w:rPr>
                <w:rFonts w:ascii="Calibri" w:eastAsia="Calibri" w:hAnsi="Calibri" w:cs="Calibri"/>
                <w:highlight w:val="white"/>
              </w:rPr>
            </w:pPr>
          </w:p>
        </w:tc>
      </w:tr>
      <w:tr w:rsidR="00086B35" w14:paraId="5E4D5044"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6107605"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08C7C9A" w14:textId="77777777" w:rsidR="00086B35" w:rsidRDefault="00086B35" w:rsidP="00086B35">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4894F12B" w14:textId="77777777" w:rsidR="00086B35" w:rsidRDefault="00086B35" w:rsidP="00086B35">
            <w:pPr>
              <w:jc w:val="center"/>
              <w:rPr>
                <w:color w:val="000000" w:themeColor="text1"/>
                <w:sz w:val="16"/>
                <w:szCs w:val="16"/>
              </w:rPr>
            </w:pPr>
            <w:r w:rsidRPr="00086B35">
              <w:rPr>
                <w:rFonts w:ascii="Arial" w:eastAsia="Arial" w:hAnsi="Arial" w:cs="Arial"/>
                <w:color w:val="000000" w:themeColor="text1"/>
                <w:szCs w:val="16"/>
              </w:rPr>
              <w:t>Univerzitet u Nišu - Elektronski fakultet – Niš</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4F4D491"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8B7F44" w14:textId="77777777"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9E1D34" w14:textId="77777777"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D35B5C" w14:textId="77777777"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64C1D9" w14:textId="77777777"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46D6B1C" w14:textId="77777777"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4B303BD"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02A3392A" w14:textId="77777777" w:rsidR="00086B35" w:rsidRDefault="00086B35" w:rsidP="00086B35">
            <w:pPr>
              <w:spacing w:before="240" w:after="240"/>
            </w:pPr>
            <w:r w:rsidRPr="00357A3B">
              <w:t>3.1.1. Definisanje ciljeva i tema obuke mentora za Blockchain.</w:t>
            </w:r>
          </w:p>
          <w:p w14:paraId="4AD4A905" w14:textId="77777777" w:rsidR="00086B35" w:rsidRDefault="00086B35" w:rsidP="00086B35">
            <w:pPr>
              <w:spacing w:before="240" w:after="240"/>
            </w:pPr>
            <w:r w:rsidRPr="00357A3B">
              <w:t>3.2.1. Definisanje ciljeva i tema obuke mentora za AI.</w:t>
            </w:r>
          </w:p>
          <w:p w14:paraId="5B64F777" w14:textId="77777777" w:rsidR="00086B35" w:rsidRDefault="00086B35" w:rsidP="00086B35">
            <w:pPr>
              <w:spacing w:before="240" w:after="240"/>
            </w:pPr>
            <w:r w:rsidRPr="00357A3B">
              <w:t>3.3.1. Definisanje ciljeva i tema obuke mentora za DevOps.</w:t>
            </w:r>
          </w:p>
          <w:p w14:paraId="4B76681F" w14:textId="77777777" w:rsidR="00086B35" w:rsidRPr="00E5320B" w:rsidRDefault="00086B35" w:rsidP="00086B35">
            <w:pPr>
              <w:spacing w:before="240" w:after="240"/>
              <w:rPr>
                <w:lang w:val="fr-FR"/>
              </w:rPr>
            </w:pPr>
            <w:r w:rsidRPr="00E5320B">
              <w:rPr>
                <w:lang w:val="fr-FR"/>
              </w:rPr>
              <w:t>3.1.4. Praćenje napretka mentora za Blockchain.</w:t>
            </w:r>
          </w:p>
          <w:p w14:paraId="18854993" w14:textId="77777777" w:rsidR="00086B35" w:rsidRPr="00E5320B" w:rsidRDefault="00086B35" w:rsidP="00086B35">
            <w:pPr>
              <w:spacing w:before="240" w:after="240"/>
              <w:rPr>
                <w:lang w:val="fr-FR"/>
              </w:rPr>
            </w:pPr>
            <w:r w:rsidRPr="00E5320B">
              <w:rPr>
                <w:lang w:val="fr-FR"/>
              </w:rPr>
              <w:t>3.2.4. Praćenje napretka mentora za AI.</w:t>
            </w:r>
          </w:p>
          <w:p w14:paraId="4C645DD9" w14:textId="77777777" w:rsidR="00086B35" w:rsidRPr="00E5320B" w:rsidRDefault="00086B35" w:rsidP="00086B35">
            <w:pPr>
              <w:spacing w:before="240" w:after="240"/>
              <w:rPr>
                <w:lang w:val="fr-FR"/>
              </w:rPr>
            </w:pPr>
            <w:r w:rsidRPr="00E5320B">
              <w:rPr>
                <w:lang w:val="fr-FR"/>
              </w:rPr>
              <w:t>3.3.4. Praćenje napretka mentora za DevOps.</w:t>
            </w:r>
          </w:p>
          <w:p w14:paraId="417138AE" w14:textId="77777777" w:rsidR="00086B35" w:rsidRPr="00E5320B" w:rsidRDefault="00086B35" w:rsidP="00086B35">
            <w:pPr>
              <w:spacing w:before="240" w:after="240"/>
              <w:rPr>
                <w:lang w:val="fr-FR"/>
              </w:rPr>
            </w:pPr>
          </w:p>
          <w:p w14:paraId="2F9845CD" w14:textId="77777777" w:rsidR="00086B35" w:rsidRPr="00E5320B" w:rsidRDefault="00086B35" w:rsidP="00086B35">
            <w:pPr>
              <w:spacing w:before="240" w:after="240"/>
              <w:rPr>
                <w:lang w:val="fr-FR"/>
              </w:rPr>
            </w:pPr>
          </w:p>
          <w:p w14:paraId="7FBA9419" w14:textId="77777777" w:rsidR="00086B35" w:rsidRPr="00E5320B" w:rsidRDefault="00086B35" w:rsidP="00086B35">
            <w:pPr>
              <w:spacing w:before="240" w:after="240"/>
              <w:rPr>
                <w:lang w:val="fr-FR"/>
              </w:rPr>
            </w:pPr>
          </w:p>
          <w:p w14:paraId="33D07FFD"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60CADEF4" w14:textId="77777777" w:rsidR="00086B35" w:rsidRPr="00357A3B" w:rsidRDefault="00086B35" w:rsidP="00086B35">
            <w:pPr>
              <w:spacing w:before="240" w:after="240"/>
            </w:pPr>
            <w:r w:rsidRPr="00357A3B">
              <w:t>3.1.2. Pripremu obrazovnog materijala za obuku mentora za Blockchain.</w:t>
            </w:r>
          </w:p>
          <w:p w14:paraId="61D832DF" w14:textId="77777777" w:rsidR="00086B35" w:rsidRPr="00357A3B" w:rsidRDefault="00086B35" w:rsidP="00086B35">
            <w:pPr>
              <w:spacing w:before="240" w:after="240"/>
            </w:pPr>
            <w:r w:rsidRPr="00357A3B">
              <w:t>3.1.3. Organizaciju obuke mentora za Blockchain.</w:t>
            </w:r>
          </w:p>
          <w:p w14:paraId="3E2474FF" w14:textId="77777777" w:rsidR="00086B35" w:rsidRPr="00357A3B" w:rsidRDefault="00086B35" w:rsidP="00086B35">
            <w:pPr>
              <w:spacing w:before="240" w:after="240"/>
            </w:pPr>
            <w:r w:rsidRPr="00357A3B">
              <w:lastRenderedPageBreak/>
              <w:t>3.1.5. Evaluaciju obuke mentora za Blockchain.</w:t>
            </w:r>
          </w:p>
          <w:p w14:paraId="17A92844" w14:textId="77777777" w:rsidR="00086B35" w:rsidRPr="00357A3B" w:rsidRDefault="00086B35" w:rsidP="00086B35">
            <w:pPr>
              <w:spacing w:before="240" w:after="240"/>
            </w:pPr>
            <w:r w:rsidRPr="00357A3B">
              <w:t>3.2.2. Pripremu obrazovnog materijala za obuku mentora za AI.</w:t>
            </w:r>
          </w:p>
          <w:p w14:paraId="4F7A7312" w14:textId="77777777" w:rsidR="00086B35" w:rsidRPr="00357A3B" w:rsidRDefault="00086B35" w:rsidP="00086B35">
            <w:pPr>
              <w:spacing w:before="240" w:after="240"/>
            </w:pPr>
            <w:r w:rsidRPr="00357A3B">
              <w:t>3.2.3. Organizaciju obuke mentora za AI.</w:t>
            </w:r>
          </w:p>
          <w:p w14:paraId="279D667D" w14:textId="77777777" w:rsidR="00086B35" w:rsidRPr="00357A3B" w:rsidRDefault="00086B35" w:rsidP="00086B35">
            <w:pPr>
              <w:spacing w:before="240" w:after="240"/>
            </w:pPr>
            <w:r w:rsidRPr="00357A3B">
              <w:t>3.2.5. Evaluaciju obuke mentora za AI.</w:t>
            </w:r>
          </w:p>
          <w:p w14:paraId="5C7180EE" w14:textId="77777777" w:rsidR="00086B35" w:rsidRPr="00357A3B" w:rsidRDefault="00086B35" w:rsidP="00086B35">
            <w:pPr>
              <w:spacing w:before="240" w:after="240"/>
            </w:pPr>
            <w:r w:rsidRPr="00357A3B">
              <w:t>3.3.2. Pripremu obrazovnog materijala za obuku mentora za DevOps.</w:t>
            </w:r>
          </w:p>
          <w:p w14:paraId="096C1B28" w14:textId="77777777" w:rsidR="00086B35" w:rsidRPr="00357A3B" w:rsidRDefault="00086B35" w:rsidP="00086B35">
            <w:pPr>
              <w:spacing w:before="240" w:after="240"/>
            </w:pPr>
            <w:r w:rsidRPr="00357A3B">
              <w:t>3.3.3. Organizaciju obuke mentora za DevOps.</w:t>
            </w:r>
          </w:p>
          <w:p w14:paraId="135A8834" w14:textId="77777777" w:rsidR="00086B35" w:rsidRPr="00357A3B" w:rsidRDefault="00086B35" w:rsidP="00086B35">
            <w:pPr>
              <w:spacing w:before="240" w:after="240"/>
            </w:pPr>
            <w:r w:rsidRPr="00357A3B">
              <w:t>3.3.5. Evaluaciju obuke mentora za DevOps.</w:t>
            </w:r>
          </w:p>
          <w:p w14:paraId="1327EEFC"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7E0806F2" w14:textId="77777777" w:rsidR="00086B35" w:rsidRPr="00357A3B" w:rsidRDefault="00086B35" w:rsidP="00086B35">
            <w:pPr>
              <w:spacing w:before="240" w:after="240"/>
            </w:pPr>
            <w:r w:rsidRPr="00357A3B">
              <w:t>3.1.3. Organizacija obuke mentora za Blockchain.</w:t>
            </w:r>
          </w:p>
          <w:p w14:paraId="14FF641C" w14:textId="77777777" w:rsidR="00086B35" w:rsidRPr="00357A3B" w:rsidRDefault="00086B35" w:rsidP="00086B35">
            <w:pPr>
              <w:spacing w:before="240" w:after="240"/>
            </w:pPr>
            <w:r w:rsidRPr="00357A3B">
              <w:t>3.2.3. Organizacija obuke mentora za AI.</w:t>
            </w:r>
          </w:p>
          <w:p w14:paraId="24B032C2" w14:textId="77777777" w:rsidR="00086B35" w:rsidRDefault="00086B35" w:rsidP="00086B35">
            <w:pPr>
              <w:spacing w:before="240" w:after="240"/>
            </w:pPr>
            <w:r w:rsidRPr="00357A3B">
              <w:t>3.3.3. Organizacija obuke mentora za DevOps.</w:t>
            </w:r>
          </w:p>
          <w:p w14:paraId="1697F2E1" w14:textId="77777777" w:rsidR="00086B35" w:rsidRDefault="00086B35" w:rsidP="00086B35">
            <w:pPr>
              <w:spacing w:before="240" w:after="240"/>
              <w:rPr>
                <w:highlight w:val="white"/>
              </w:rPr>
            </w:pPr>
          </w:p>
        </w:tc>
      </w:tr>
      <w:tr w:rsidR="00086B35" w14:paraId="7743DD4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70D3930"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57C346" w14:textId="77777777" w:rsidR="00086B35" w:rsidRDefault="00086B35" w:rsidP="00086B35">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0EEB304C" w14:textId="77777777" w:rsidR="00086B35" w:rsidRDefault="00086B35" w:rsidP="00086B35">
            <w:pPr>
              <w:rPr>
                <w:color w:val="000000" w:themeColor="text1"/>
              </w:rPr>
            </w:pPr>
            <w:r>
              <w:rPr>
                <w:rFonts w:ascii="Arial" w:eastAsia="Arial" w:hAnsi="Arial" w:cs="Arial"/>
                <w:color w:val="000000" w:themeColor="text1"/>
              </w:rPr>
              <w:t xml:space="preserve"> </w:t>
            </w:r>
            <w:r w:rsidRPr="00086B35">
              <w:rPr>
                <w:rFonts w:ascii="Arial" w:eastAsia="Arial" w:hAnsi="Arial" w:cs="Arial"/>
                <w:color w:val="000000" w:themeColor="text1"/>
              </w:rPr>
              <w:t>Startit Centar – Zrenjanin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FA87B3E" w14:textId="77777777" w:rsidR="00086B35" w:rsidRDefault="00086B35" w:rsidP="00086B35">
            <w:pPr>
              <w:jc w:val="center"/>
              <w:rPr>
                <w:lang w:val="en-US"/>
              </w:rPr>
            </w:pPr>
          </w:p>
          <w:p w14:paraId="2D8CFD19" w14:textId="77777777"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D6806D" w14:textId="77777777"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098EFF" w14:textId="77777777"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DBF855B" w14:textId="77777777"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6BE128" w14:textId="77777777"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0A980FD" w14:textId="77777777"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C6525C"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70527533" w14:textId="77777777" w:rsidR="00086B35" w:rsidRDefault="00086B35" w:rsidP="00086B35">
            <w:pPr>
              <w:spacing w:before="240" w:after="240"/>
            </w:pPr>
            <w:r w:rsidRPr="00357A3B">
              <w:lastRenderedPageBreak/>
              <w:t>3.1.1. Definisanje ciljeva i tema obuke mentora za Blockchain.</w:t>
            </w:r>
          </w:p>
          <w:p w14:paraId="2667274E" w14:textId="77777777" w:rsidR="00086B35" w:rsidRDefault="00086B35" w:rsidP="00086B35">
            <w:pPr>
              <w:spacing w:before="240" w:after="240"/>
            </w:pPr>
            <w:r w:rsidRPr="00357A3B">
              <w:t>3.2.1. Definisanje ciljeva i tema obuke mentora za AI.</w:t>
            </w:r>
          </w:p>
          <w:p w14:paraId="5E5BA5E3" w14:textId="77777777" w:rsidR="00086B35" w:rsidRDefault="00086B35" w:rsidP="00086B35">
            <w:pPr>
              <w:spacing w:before="240" w:after="240"/>
            </w:pPr>
            <w:r w:rsidRPr="00357A3B">
              <w:t>3.3.1. Definisanje ciljeva i tema obuke mentora za DevOps.</w:t>
            </w:r>
          </w:p>
          <w:p w14:paraId="7CF7EB66" w14:textId="77777777" w:rsidR="00086B35" w:rsidRPr="00E5320B" w:rsidRDefault="00086B35" w:rsidP="00086B35">
            <w:pPr>
              <w:spacing w:before="240" w:after="240"/>
              <w:rPr>
                <w:lang w:val="fr-FR"/>
              </w:rPr>
            </w:pPr>
            <w:r w:rsidRPr="00E5320B">
              <w:rPr>
                <w:lang w:val="fr-FR"/>
              </w:rPr>
              <w:t>3.1.4. Praćenje napretka mentora za Blockchain.</w:t>
            </w:r>
          </w:p>
          <w:p w14:paraId="4E0EA483" w14:textId="77777777" w:rsidR="00086B35" w:rsidRPr="00E5320B" w:rsidRDefault="00086B35" w:rsidP="00086B35">
            <w:pPr>
              <w:spacing w:before="240" w:after="240"/>
              <w:rPr>
                <w:lang w:val="fr-FR"/>
              </w:rPr>
            </w:pPr>
            <w:r w:rsidRPr="00E5320B">
              <w:rPr>
                <w:lang w:val="fr-FR"/>
              </w:rPr>
              <w:t>3.2.4. Praćenje napretka mentora za AI.</w:t>
            </w:r>
          </w:p>
          <w:p w14:paraId="22CA0431" w14:textId="77777777" w:rsidR="00086B35" w:rsidRPr="00E5320B" w:rsidRDefault="00086B35" w:rsidP="00086B35">
            <w:pPr>
              <w:spacing w:before="240" w:after="240"/>
              <w:rPr>
                <w:lang w:val="fr-FR"/>
              </w:rPr>
            </w:pPr>
            <w:r w:rsidRPr="00E5320B">
              <w:rPr>
                <w:lang w:val="fr-FR"/>
              </w:rPr>
              <w:t>3.3.4. Praćenje napretka mentora za DevOps.</w:t>
            </w:r>
          </w:p>
          <w:p w14:paraId="3B0F9408" w14:textId="77777777" w:rsidR="00086B35" w:rsidRPr="00E5320B" w:rsidRDefault="00086B35" w:rsidP="00086B35">
            <w:pPr>
              <w:spacing w:before="240" w:after="240"/>
              <w:rPr>
                <w:lang w:val="fr-FR"/>
              </w:rPr>
            </w:pPr>
          </w:p>
          <w:p w14:paraId="5FAED4A4" w14:textId="77777777" w:rsidR="00086B35" w:rsidRPr="00E5320B" w:rsidRDefault="00086B35" w:rsidP="00086B35">
            <w:pPr>
              <w:spacing w:before="240" w:after="240"/>
              <w:rPr>
                <w:lang w:val="fr-FR"/>
              </w:rPr>
            </w:pPr>
          </w:p>
          <w:p w14:paraId="51207A55" w14:textId="77777777" w:rsidR="00086B35" w:rsidRPr="00E5320B" w:rsidRDefault="00086B35" w:rsidP="00086B35">
            <w:pPr>
              <w:spacing w:before="240" w:after="240"/>
              <w:rPr>
                <w:lang w:val="fr-FR"/>
              </w:rPr>
            </w:pPr>
          </w:p>
          <w:p w14:paraId="6601F827"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7499D1DF" w14:textId="77777777" w:rsidR="00086B35" w:rsidRPr="00357A3B" w:rsidRDefault="00086B35" w:rsidP="00086B35">
            <w:pPr>
              <w:spacing w:before="240" w:after="240"/>
            </w:pPr>
            <w:r w:rsidRPr="00357A3B">
              <w:t>3.1.2. Pripremu obrazovnog materijala za obuku mentora za Blockchain.</w:t>
            </w:r>
          </w:p>
          <w:p w14:paraId="4C1552D2" w14:textId="77777777" w:rsidR="00086B35" w:rsidRPr="00357A3B" w:rsidRDefault="00086B35" w:rsidP="00086B35">
            <w:pPr>
              <w:spacing w:before="240" w:after="240"/>
            </w:pPr>
            <w:r w:rsidRPr="00357A3B">
              <w:t>3.1.3. Organizaciju obuke mentora za Blockchain.</w:t>
            </w:r>
          </w:p>
          <w:p w14:paraId="69171109" w14:textId="77777777" w:rsidR="00086B35" w:rsidRPr="00357A3B" w:rsidRDefault="00086B35" w:rsidP="00086B35">
            <w:pPr>
              <w:spacing w:before="240" w:after="240"/>
            </w:pPr>
            <w:r w:rsidRPr="00357A3B">
              <w:t>3.1.5. Evaluaciju obuke mentora za Blockchain.</w:t>
            </w:r>
          </w:p>
          <w:p w14:paraId="34F582CD" w14:textId="77777777" w:rsidR="00086B35" w:rsidRPr="00357A3B" w:rsidRDefault="00086B35" w:rsidP="00086B35">
            <w:pPr>
              <w:spacing w:before="240" w:after="240"/>
            </w:pPr>
            <w:r w:rsidRPr="00357A3B">
              <w:t>3.2.2. Pripremu obrazovnog materijala za obuku mentora za AI.</w:t>
            </w:r>
          </w:p>
          <w:p w14:paraId="49A7C7F7" w14:textId="77777777" w:rsidR="00086B35" w:rsidRPr="00357A3B" w:rsidRDefault="00086B35" w:rsidP="00086B35">
            <w:pPr>
              <w:spacing w:before="240" w:after="240"/>
            </w:pPr>
            <w:r w:rsidRPr="00357A3B">
              <w:t>3.2.3. Organizaciju obuke mentora za AI.</w:t>
            </w:r>
          </w:p>
          <w:p w14:paraId="44AF323C" w14:textId="77777777" w:rsidR="00086B35" w:rsidRPr="00357A3B" w:rsidRDefault="00086B35" w:rsidP="00086B35">
            <w:pPr>
              <w:spacing w:before="240" w:after="240"/>
            </w:pPr>
            <w:r w:rsidRPr="00357A3B">
              <w:t>3.2.5. Evaluaciju obuke mentora za AI.</w:t>
            </w:r>
          </w:p>
          <w:p w14:paraId="10270A08" w14:textId="77777777" w:rsidR="00086B35" w:rsidRPr="00357A3B" w:rsidRDefault="00086B35" w:rsidP="00086B35">
            <w:pPr>
              <w:spacing w:before="240" w:after="240"/>
            </w:pPr>
            <w:r w:rsidRPr="00357A3B">
              <w:t xml:space="preserve">3.3.2. Pripremu obrazovnog materijala za obuku </w:t>
            </w:r>
            <w:r w:rsidRPr="00357A3B">
              <w:lastRenderedPageBreak/>
              <w:t>mentora za DevOps.</w:t>
            </w:r>
          </w:p>
          <w:p w14:paraId="44B88D67" w14:textId="77777777" w:rsidR="00086B35" w:rsidRPr="00357A3B" w:rsidRDefault="00086B35" w:rsidP="00086B35">
            <w:pPr>
              <w:spacing w:before="240" w:after="240"/>
            </w:pPr>
            <w:r w:rsidRPr="00357A3B">
              <w:t>3.3.3. Organizaciju obuke mentora za DevOps.</w:t>
            </w:r>
          </w:p>
          <w:p w14:paraId="7715809B" w14:textId="77777777" w:rsidR="00086B35" w:rsidRPr="00357A3B" w:rsidRDefault="00086B35" w:rsidP="00086B35">
            <w:pPr>
              <w:spacing w:before="240" w:after="240"/>
            </w:pPr>
            <w:r w:rsidRPr="00357A3B">
              <w:t>3.3.5. Evaluaciju obuke mentora za DevOps.</w:t>
            </w:r>
          </w:p>
          <w:p w14:paraId="0EF3B27F"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3613731A" w14:textId="77777777" w:rsidR="00086B35" w:rsidRPr="00357A3B" w:rsidRDefault="00086B35" w:rsidP="00086B35">
            <w:pPr>
              <w:spacing w:before="240" w:after="240"/>
            </w:pPr>
            <w:r w:rsidRPr="00357A3B">
              <w:t>3.1.3. Organizacija obuke mentora za Blockchain.</w:t>
            </w:r>
          </w:p>
          <w:p w14:paraId="2333726E" w14:textId="77777777" w:rsidR="00086B35" w:rsidRPr="00357A3B" w:rsidRDefault="00086B35" w:rsidP="00086B35">
            <w:pPr>
              <w:spacing w:before="240" w:after="240"/>
            </w:pPr>
            <w:r w:rsidRPr="00357A3B">
              <w:t>3.2.3. Organizacija obuke mentora za AI.</w:t>
            </w:r>
          </w:p>
          <w:p w14:paraId="07B9B277" w14:textId="77777777" w:rsidR="00086B35" w:rsidRDefault="00086B35" w:rsidP="00086B35">
            <w:pPr>
              <w:spacing w:before="240" w:after="240"/>
            </w:pPr>
            <w:r w:rsidRPr="00357A3B">
              <w:t>3.3.3. Organizacija obuke mentora za DevOps.</w:t>
            </w:r>
          </w:p>
          <w:p w14:paraId="7A004429" w14:textId="77777777" w:rsidR="00086B35" w:rsidRDefault="00086B35" w:rsidP="00086B35">
            <w:pPr>
              <w:spacing w:before="240" w:after="240"/>
              <w:rPr>
                <w:highlight w:val="white"/>
              </w:rPr>
            </w:pPr>
          </w:p>
        </w:tc>
      </w:tr>
      <w:tr w:rsidR="00086B35" w:rsidRPr="00E5320B" w14:paraId="73F2A4E6"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18D5E97"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7728054" w14:textId="77777777" w:rsidR="00086B35" w:rsidRDefault="00086B35" w:rsidP="00086B35">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EB1D634" w14:textId="77777777" w:rsidR="00086B35" w:rsidRDefault="00400435" w:rsidP="00086B35">
            <w:pPr>
              <w:jc w:val="center"/>
            </w:pPr>
            <w:r w:rsidRPr="00400435">
              <w:rPr>
                <w:lang w:val="en-US"/>
              </w:rPr>
              <w:t>Central Europen University (CEU)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7737D5E" w14:textId="77777777" w:rsidR="00086B35" w:rsidRPr="009723C7" w:rsidRDefault="009723C7" w:rsidP="00086B35">
            <w:pPr>
              <w:jc w:val="center"/>
            </w:pPr>
            <w:r>
              <w:t>Austrija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9D53BE" w14:textId="77777777" w:rsidR="00086B35" w:rsidRDefault="0023015B" w:rsidP="00086B35">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A27CA4" w14:textId="77777777" w:rsidR="00086B35" w:rsidRDefault="0023015B" w:rsidP="00086B35">
            <w:r>
              <w:t xml:space="preserve"> 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4402C"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6EB25B"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BCF36D" w14:textId="77777777" w:rsidR="00086B35" w:rsidRDefault="009723C7" w:rsidP="00086B35">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0D35014" w14:textId="77777777" w:rsidR="00400435" w:rsidRDefault="00400435" w:rsidP="00400435">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rsidR="0023015B">
              <w:t>.M</w:t>
            </w:r>
            <w:r w:rsidR="0023015B"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45B3BA93" w14:textId="77777777" w:rsidR="00400435" w:rsidRDefault="00400435" w:rsidP="00400435">
            <w:pPr>
              <w:spacing w:before="240" w:after="240"/>
              <w:rPr>
                <w:rFonts w:ascii="Calibri" w:eastAsia="Calibri" w:hAnsi="Calibri" w:cs="Calibri"/>
                <w:sz w:val="22"/>
                <w:szCs w:val="22"/>
              </w:rPr>
            </w:pPr>
            <w:r w:rsidRPr="00400435">
              <w:t>4.1.1</w:t>
            </w:r>
            <w:r>
              <w:t>. Razvoj nastavnog plana i programa</w:t>
            </w:r>
          </w:p>
          <w:p w14:paraId="1B0972CC" w14:textId="77777777" w:rsidR="00400435" w:rsidRDefault="00400435" w:rsidP="00400435">
            <w:pPr>
              <w:spacing w:before="240" w:after="240"/>
            </w:pPr>
            <w:r w:rsidRPr="00400435">
              <w:t>4.2.1</w:t>
            </w:r>
            <w:r>
              <w:rPr>
                <w:b/>
                <w:bCs/>
              </w:rPr>
              <w:t xml:space="preserve">.  </w:t>
            </w:r>
            <w:r>
              <w:t>Razvoj nastavnog plana i programa</w:t>
            </w:r>
          </w:p>
          <w:p w14:paraId="5485AF6F" w14:textId="77777777" w:rsidR="00400435" w:rsidRDefault="00400435" w:rsidP="00400435">
            <w:pPr>
              <w:spacing w:before="240" w:after="240"/>
              <w:rPr>
                <w:rFonts w:ascii="Calibri" w:eastAsia="Calibri" w:hAnsi="Calibri" w:cs="Calibri"/>
                <w:sz w:val="22"/>
                <w:szCs w:val="22"/>
              </w:rPr>
            </w:pPr>
            <w:r w:rsidRPr="00400435">
              <w:t>4.3.1</w:t>
            </w:r>
            <w:r>
              <w:t>.</w:t>
            </w:r>
            <w:r>
              <w:rPr>
                <w:b/>
                <w:bCs/>
              </w:rPr>
              <w:t xml:space="preserve"> </w:t>
            </w:r>
            <w:r>
              <w:t>Razvoj nastavnog plana i programa</w:t>
            </w:r>
          </w:p>
          <w:p w14:paraId="27A81F6D" w14:textId="77777777" w:rsidR="00400435" w:rsidRPr="00E5320B" w:rsidRDefault="00400435" w:rsidP="00400435">
            <w:pPr>
              <w:spacing w:before="240" w:after="240"/>
              <w:rPr>
                <w:lang w:val="fr-FR"/>
              </w:rPr>
            </w:pPr>
            <w:r w:rsidRPr="00400435">
              <w:t>4.1.3</w:t>
            </w:r>
            <w:r>
              <w:t>. Dodeljivanje mentora za Blockchain</w:t>
            </w:r>
          </w:p>
          <w:p w14:paraId="77CA53DD" w14:textId="77777777" w:rsidR="00400435" w:rsidRPr="00E5320B" w:rsidRDefault="00400435" w:rsidP="00400435">
            <w:pPr>
              <w:spacing w:before="240" w:after="240"/>
              <w:rPr>
                <w:lang w:val="fr-FR"/>
              </w:rPr>
            </w:pPr>
            <w:r w:rsidRPr="00E5320B">
              <w:rPr>
                <w:lang w:val="fr-FR"/>
              </w:rPr>
              <w:lastRenderedPageBreak/>
              <w:t xml:space="preserve">4.2.3. </w:t>
            </w:r>
            <w:r>
              <w:t>Dodeljivanje mentora za AI</w:t>
            </w:r>
          </w:p>
          <w:p w14:paraId="28003920" w14:textId="77777777" w:rsidR="00400435" w:rsidRDefault="00400435" w:rsidP="00400435">
            <w:pPr>
              <w:spacing w:before="240" w:after="240"/>
              <w:rPr>
                <w:rFonts w:ascii="Calibri" w:eastAsia="Calibri" w:hAnsi="Calibri" w:cs="Calibri"/>
                <w:sz w:val="22"/>
                <w:szCs w:val="22"/>
              </w:rPr>
            </w:pPr>
            <w:r w:rsidRPr="00E5320B">
              <w:rPr>
                <w:lang w:val="fr-FR"/>
              </w:rPr>
              <w:t xml:space="preserve">4.3.3. </w:t>
            </w:r>
            <w:r>
              <w:t>Dodeljivanje mentora DevOps</w:t>
            </w:r>
          </w:p>
          <w:p w14:paraId="2B9C5392" w14:textId="77777777" w:rsidR="0023015B" w:rsidRDefault="0023015B" w:rsidP="00400435">
            <w:pPr>
              <w:spacing w:before="240" w:after="240"/>
              <w:rPr>
                <w:rFonts w:ascii="Calibri" w:eastAsia="Calibri" w:hAnsi="Calibri" w:cs="Calibri"/>
                <w:sz w:val="22"/>
                <w:szCs w:val="22"/>
              </w:rPr>
            </w:pPr>
            <w:r w:rsidRPr="00E5320B">
              <w:rPr>
                <w:lang w:val="fr-FR"/>
              </w:rPr>
              <w:t xml:space="preserve">4.1.2. </w:t>
            </w:r>
            <w:r>
              <w:t>Organizacija obuka, radionica ili seminara, bilo uživo ili online za Blockchain.</w:t>
            </w:r>
          </w:p>
          <w:p w14:paraId="273EE4CD" w14:textId="77777777" w:rsidR="0023015B" w:rsidRPr="00E5320B" w:rsidRDefault="0023015B" w:rsidP="00400435">
            <w:pPr>
              <w:spacing w:before="240" w:after="240"/>
            </w:pPr>
            <w:r w:rsidRPr="00E5320B">
              <w:t>4.2.2.</w:t>
            </w:r>
            <w:r>
              <w:t>Organizacija obuka, radionica ili seminara, bilo uživo ili online za AI.</w:t>
            </w:r>
          </w:p>
          <w:p w14:paraId="32DC615E" w14:textId="77777777" w:rsidR="0023015B" w:rsidRPr="00E5320B" w:rsidRDefault="0023015B" w:rsidP="00400435">
            <w:pPr>
              <w:spacing w:before="240" w:after="240"/>
            </w:pPr>
            <w:r w:rsidRPr="00E5320B">
              <w:t xml:space="preserve">4.3.2. </w:t>
            </w:r>
            <w:r>
              <w:t>Organizacija obuka, radionica ili seminara, bilo uživo ili online za DevOps.</w:t>
            </w:r>
          </w:p>
          <w:p w14:paraId="4B902545" w14:textId="77777777" w:rsidR="00086B35" w:rsidRPr="00E5320B" w:rsidRDefault="00086B35" w:rsidP="0023015B">
            <w:pPr>
              <w:spacing w:before="240" w:after="240"/>
              <w:rPr>
                <w:highlight w:val="white"/>
              </w:rPr>
            </w:pPr>
          </w:p>
        </w:tc>
      </w:tr>
      <w:tr w:rsidR="009723C7" w:rsidRPr="00E5320B" w14:paraId="0BC2FE7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EAD0DC8" w14:textId="77777777" w:rsidR="009723C7" w:rsidRPr="00E5320B" w:rsidRDefault="009723C7" w:rsidP="009723C7">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F67FCF" w14:textId="77777777" w:rsidR="009723C7" w:rsidRDefault="009723C7" w:rsidP="009723C7">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7E91ECFB" w14:textId="77777777" w:rsidR="009723C7" w:rsidRDefault="009723C7" w:rsidP="009723C7">
            <w:r w:rsidRPr="009723C7">
              <w:t>University of Edinburgh - Škotska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F3D4FA5" w14:textId="77777777" w:rsidR="009723C7" w:rsidRDefault="009723C7" w:rsidP="009723C7">
            <w:pPr>
              <w:jc w:val="center"/>
            </w:pPr>
            <w:r w:rsidRPr="009723C7">
              <w:t>Škotska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254D86" w14:textId="77777777" w:rsidR="009723C7" w:rsidRDefault="009723C7" w:rsidP="009723C7">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1BECB0" w14:textId="77777777" w:rsidR="009723C7" w:rsidRDefault="009723C7" w:rsidP="009723C7">
            <w:r>
              <w:t>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2540211" w14:textId="77777777" w:rsidR="009723C7" w:rsidRDefault="009723C7" w:rsidP="009723C7">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BE00FC2" w14:textId="77777777" w:rsidR="009723C7" w:rsidRDefault="009723C7" w:rsidP="009723C7">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DC94731" w14:textId="77777777" w:rsidR="009723C7" w:rsidRDefault="009723C7" w:rsidP="009723C7">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DBCE1BD" w14:textId="77777777" w:rsidR="009723C7" w:rsidRDefault="009723C7" w:rsidP="009723C7">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t>.M</w:t>
            </w:r>
            <w:r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622CFFAD" w14:textId="77777777" w:rsidR="009723C7" w:rsidRDefault="009723C7" w:rsidP="009723C7">
            <w:pPr>
              <w:spacing w:before="240" w:after="240"/>
              <w:rPr>
                <w:rFonts w:ascii="Calibri" w:eastAsia="Calibri" w:hAnsi="Calibri" w:cs="Calibri"/>
                <w:sz w:val="22"/>
                <w:szCs w:val="22"/>
              </w:rPr>
            </w:pPr>
            <w:r w:rsidRPr="00400435">
              <w:t>4.1.1</w:t>
            </w:r>
            <w:r>
              <w:t>. Razvoj nastavnog plana i programa</w:t>
            </w:r>
          </w:p>
          <w:p w14:paraId="73597EE3" w14:textId="77777777" w:rsidR="009723C7" w:rsidRDefault="009723C7" w:rsidP="009723C7">
            <w:pPr>
              <w:spacing w:before="240" w:after="240"/>
            </w:pPr>
            <w:r w:rsidRPr="00400435">
              <w:t>4.2.1</w:t>
            </w:r>
            <w:r>
              <w:rPr>
                <w:b/>
                <w:bCs/>
              </w:rPr>
              <w:t xml:space="preserve">.  </w:t>
            </w:r>
            <w:r>
              <w:t>Razvoj nastavnog plana i programa</w:t>
            </w:r>
          </w:p>
          <w:p w14:paraId="4B65D202" w14:textId="77777777" w:rsidR="009723C7" w:rsidRDefault="009723C7" w:rsidP="009723C7">
            <w:pPr>
              <w:spacing w:before="240" w:after="240"/>
              <w:rPr>
                <w:rFonts w:ascii="Calibri" w:eastAsia="Calibri" w:hAnsi="Calibri" w:cs="Calibri"/>
                <w:sz w:val="22"/>
                <w:szCs w:val="22"/>
              </w:rPr>
            </w:pPr>
            <w:r w:rsidRPr="00400435">
              <w:t>4.3.1</w:t>
            </w:r>
            <w:r>
              <w:t>.</w:t>
            </w:r>
            <w:r>
              <w:rPr>
                <w:b/>
                <w:bCs/>
              </w:rPr>
              <w:t xml:space="preserve"> </w:t>
            </w:r>
            <w:r>
              <w:t>Razvoj nastavnog plana i programa</w:t>
            </w:r>
          </w:p>
          <w:p w14:paraId="1C368732" w14:textId="77777777" w:rsidR="009723C7" w:rsidRPr="00E5320B" w:rsidRDefault="009723C7" w:rsidP="009723C7">
            <w:pPr>
              <w:spacing w:before="240" w:after="240"/>
              <w:rPr>
                <w:lang w:val="fr-FR"/>
              </w:rPr>
            </w:pPr>
            <w:r w:rsidRPr="00400435">
              <w:t>4.1.3</w:t>
            </w:r>
            <w:r>
              <w:t>. Dodeljivanje mentora za Blockchain</w:t>
            </w:r>
          </w:p>
          <w:p w14:paraId="72ED554A" w14:textId="77777777" w:rsidR="009723C7" w:rsidRPr="00E5320B" w:rsidRDefault="009723C7" w:rsidP="009723C7">
            <w:pPr>
              <w:spacing w:before="240" w:after="240"/>
              <w:rPr>
                <w:lang w:val="fr-FR"/>
              </w:rPr>
            </w:pPr>
            <w:r w:rsidRPr="00E5320B">
              <w:rPr>
                <w:lang w:val="fr-FR"/>
              </w:rPr>
              <w:t xml:space="preserve">4.2.3. </w:t>
            </w:r>
            <w:r>
              <w:t>Dodeljivanje mentora za AI</w:t>
            </w:r>
          </w:p>
          <w:p w14:paraId="15EDE6B4" w14:textId="77777777" w:rsidR="009723C7" w:rsidRDefault="009723C7" w:rsidP="009723C7">
            <w:pPr>
              <w:spacing w:before="240" w:after="240"/>
              <w:rPr>
                <w:rFonts w:ascii="Calibri" w:eastAsia="Calibri" w:hAnsi="Calibri" w:cs="Calibri"/>
                <w:sz w:val="22"/>
                <w:szCs w:val="22"/>
              </w:rPr>
            </w:pPr>
            <w:r w:rsidRPr="00E5320B">
              <w:rPr>
                <w:lang w:val="fr-FR"/>
              </w:rPr>
              <w:t xml:space="preserve">4.3.3. </w:t>
            </w:r>
            <w:r>
              <w:t>Dodeljivanje mentora DevOps</w:t>
            </w:r>
          </w:p>
          <w:p w14:paraId="62B853BE" w14:textId="77777777" w:rsidR="009723C7" w:rsidRDefault="009723C7" w:rsidP="009723C7">
            <w:pPr>
              <w:spacing w:before="240" w:after="240"/>
              <w:rPr>
                <w:rFonts w:ascii="Calibri" w:eastAsia="Calibri" w:hAnsi="Calibri" w:cs="Calibri"/>
                <w:sz w:val="22"/>
                <w:szCs w:val="22"/>
              </w:rPr>
            </w:pPr>
            <w:r w:rsidRPr="00E5320B">
              <w:rPr>
                <w:lang w:val="fr-FR"/>
              </w:rPr>
              <w:t xml:space="preserve">4.1.2. </w:t>
            </w:r>
            <w:r>
              <w:t>Organizacija obuka, radionica ili seminara, bilo uživo ili online za Blockchain.</w:t>
            </w:r>
          </w:p>
          <w:p w14:paraId="54717D62" w14:textId="77777777" w:rsidR="009723C7" w:rsidRPr="00E5320B" w:rsidRDefault="009723C7" w:rsidP="009723C7">
            <w:pPr>
              <w:spacing w:before="240" w:after="240"/>
            </w:pPr>
            <w:r w:rsidRPr="00E5320B">
              <w:lastRenderedPageBreak/>
              <w:t>4.2.2.</w:t>
            </w:r>
            <w:r>
              <w:t>Organizacija obuka, radionica ili seminara, bilo uživo ili online za AI.</w:t>
            </w:r>
          </w:p>
          <w:p w14:paraId="20E3FEE2" w14:textId="77777777" w:rsidR="009723C7" w:rsidRPr="00E5320B" w:rsidRDefault="009723C7" w:rsidP="009723C7">
            <w:pPr>
              <w:spacing w:before="240" w:after="240"/>
            </w:pPr>
            <w:r w:rsidRPr="00E5320B">
              <w:t xml:space="preserve">4.3.2. </w:t>
            </w:r>
            <w:r>
              <w:t>Organizacija obuka, radionica ili seminara, bilo uživo ili online za DevOps.</w:t>
            </w:r>
          </w:p>
          <w:p w14:paraId="65B5D541" w14:textId="77777777" w:rsidR="009723C7" w:rsidRPr="00E5320B" w:rsidRDefault="009723C7" w:rsidP="009723C7">
            <w:pPr>
              <w:spacing w:before="240" w:after="240"/>
              <w:rPr>
                <w:highlight w:val="white"/>
              </w:rPr>
            </w:pPr>
          </w:p>
        </w:tc>
      </w:tr>
      <w:tr w:rsidR="009723C7" w:rsidRPr="00E5320B" w14:paraId="54ADD5D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A84177" w14:textId="77777777" w:rsidR="009723C7" w:rsidRPr="00E5320B" w:rsidRDefault="009723C7" w:rsidP="009723C7">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E45B35" w14:textId="77777777" w:rsidR="009723C7" w:rsidRDefault="009723C7" w:rsidP="009723C7">
            <w:pPr>
              <w:ind w:left="720" w:hanging="360"/>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228BC617" w14:textId="77777777" w:rsidR="009723C7" w:rsidRDefault="009723C7" w:rsidP="009723C7">
            <w:pPr>
              <w:jc w:val="center"/>
              <w:rPr>
                <w:sz w:val="18"/>
                <w:szCs w:val="18"/>
              </w:rPr>
            </w:pPr>
            <w:r>
              <w:rPr>
                <w:rFonts w:ascii="Arial" w:eastAsia="Arial" w:hAnsi="Arial" w:cs="Arial"/>
                <w:color w:val="000000" w:themeColor="text1"/>
                <w:szCs w:val="16"/>
              </w:rPr>
              <w:t>I</w:t>
            </w:r>
            <w:r w:rsidRPr="009723C7">
              <w:rPr>
                <w:rFonts w:ascii="Arial" w:eastAsia="Arial" w:hAnsi="Arial" w:cs="Arial"/>
                <w:color w:val="000000" w:themeColor="text1"/>
                <w:szCs w:val="16"/>
              </w:rPr>
              <w:t>nternational B</w:t>
            </w:r>
            <w:r w:rsidR="003D548E">
              <w:rPr>
                <w:rFonts w:ascii="Arial" w:eastAsia="Arial" w:hAnsi="Arial" w:cs="Arial"/>
                <w:color w:val="000000" w:themeColor="text1"/>
                <w:szCs w:val="16"/>
              </w:rPr>
              <w:t>ur</w:t>
            </w:r>
            <w:r w:rsidRPr="009723C7">
              <w:rPr>
                <w:rFonts w:ascii="Arial" w:eastAsia="Arial" w:hAnsi="Arial" w:cs="Arial"/>
                <w:color w:val="000000" w:themeColor="text1"/>
                <w:szCs w:val="16"/>
              </w:rPr>
              <w:t>ch University – Bosna I Hercegovina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73B1EEB" w14:textId="77777777" w:rsidR="009723C7" w:rsidRDefault="009723C7" w:rsidP="009723C7">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1E10E9" w14:textId="77777777" w:rsidR="009723C7" w:rsidRDefault="009723C7" w:rsidP="009723C7">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7B97EE" w14:textId="77777777" w:rsidR="009723C7" w:rsidRDefault="009723C7" w:rsidP="009723C7">
            <w:r>
              <w:t>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8064C5" w14:textId="77777777" w:rsidR="009723C7" w:rsidRDefault="009723C7" w:rsidP="009723C7">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EA6B534" w14:textId="50F9A568" w:rsidR="009723C7" w:rsidRPr="007A0617" w:rsidRDefault="00D43CDE" w:rsidP="009723C7">
            <w:pPr>
              <w:jc w:val="right"/>
              <w:rPr>
                <w:lang w:val="sr-Latn-RS"/>
              </w:rPr>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C826B5A" w14:textId="77777777" w:rsidR="009723C7" w:rsidRDefault="009723C7" w:rsidP="009723C7">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25D1EE7" w14:textId="77777777" w:rsidR="009723C7" w:rsidRDefault="009723C7" w:rsidP="009723C7">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t>.M</w:t>
            </w:r>
            <w:r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7977817F" w14:textId="77777777" w:rsidR="009723C7" w:rsidRDefault="009723C7" w:rsidP="009723C7">
            <w:pPr>
              <w:spacing w:before="240" w:after="240"/>
              <w:rPr>
                <w:rFonts w:ascii="Calibri" w:eastAsia="Calibri" w:hAnsi="Calibri" w:cs="Calibri"/>
                <w:sz w:val="22"/>
                <w:szCs w:val="22"/>
              </w:rPr>
            </w:pPr>
            <w:r w:rsidRPr="00400435">
              <w:t>4.1.1</w:t>
            </w:r>
            <w:r>
              <w:t>. Razvoj nastavnog plana i programa</w:t>
            </w:r>
          </w:p>
          <w:p w14:paraId="78AFCF75" w14:textId="77777777" w:rsidR="009723C7" w:rsidRDefault="009723C7" w:rsidP="009723C7">
            <w:pPr>
              <w:spacing w:before="240" w:after="240"/>
            </w:pPr>
            <w:r w:rsidRPr="00400435">
              <w:t>4.2.1</w:t>
            </w:r>
            <w:r>
              <w:rPr>
                <w:b/>
                <w:bCs/>
              </w:rPr>
              <w:t xml:space="preserve">.  </w:t>
            </w:r>
            <w:r>
              <w:t>Razvoj nastavnog plana i programa</w:t>
            </w:r>
          </w:p>
          <w:p w14:paraId="0BB6B21E" w14:textId="77777777" w:rsidR="009723C7" w:rsidRDefault="009723C7" w:rsidP="009723C7">
            <w:pPr>
              <w:spacing w:before="240" w:after="240"/>
              <w:rPr>
                <w:rFonts w:ascii="Calibri" w:eastAsia="Calibri" w:hAnsi="Calibri" w:cs="Calibri"/>
                <w:sz w:val="22"/>
                <w:szCs w:val="22"/>
              </w:rPr>
            </w:pPr>
            <w:r w:rsidRPr="00400435">
              <w:t>4.3.1</w:t>
            </w:r>
            <w:r>
              <w:t>.</w:t>
            </w:r>
            <w:r>
              <w:rPr>
                <w:b/>
                <w:bCs/>
              </w:rPr>
              <w:t xml:space="preserve"> </w:t>
            </w:r>
            <w:r>
              <w:t>Razvoj nastavnog plana i programa</w:t>
            </w:r>
          </w:p>
          <w:p w14:paraId="7ADBF10D" w14:textId="77777777" w:rsidR="009723C7" w:rsidRPr="00E5320B" w:rsidRDefault="009723C7" w:rsidP="009723C7">
            <w:pPr>
              <w:spacing w:before="240" w:after="240"/>
              <w:rPr>
                <w:lang w:val="fr-FR"/>
              </w:rPr>
            </w:pPr>
            <w:r w:rsidRPr="00400435">
              <w:t>4.1.3</w:t>
            </w:r>
            <w:r>
              <w:t>. Dodeljivanje mentora za Blockchain</w:t>
            </w:r>
          </w:p>
          <w:p w14:paraId="62BB7CDA" w14:textId="77777777" w:rsidR="009723C7" w:rsidRPr="00E5320B" w:rsidRDefault="009723C7" w:rsidP="009723C7">
            <w:pPr>
              <w:spacing w:before="240" w:after="240"/>
              <w:rPr>
                <w:lang w:val="fr-FR"/>
              </w:rPr>
            </w:pPr>
            <w:r w:rsidRPr="00E5320B">
              <w:rPr>
                <w:lang w:val="fr-FR"/>
              </w:rPr>
              <w:t xml:space="preserve">4.2.3. </w:t>
            </w:r>
            <w:r>
              <w:t>Dodeljivanje mentora za AI</w:t>
            </w:r>
          </w:p>
          <w:p w14:paraId="4DB19E39" w14:textId="77777777" w:rsidR="009723C7" w:rsidRDefault="009723C7" w:rsidP="009723C7">
            <w:pPr>
              <w:spacing w:before="240" w:after="240"/>
              <w:rPr>
                <w:rFonts w:ascii="Calibri" w:eastAsia="Calibri" w:hAnsi="Calibri" w:cs="Calibri"/>
                <w:sz w:val="22"/>
                <w:szCs w:val="22"/>
              </w:rPr>
            </w:pPr>
            <w:r w:rsidRPr="00E5320B">
              <w:rPr>
                <w:lang w:val="fr-FR"/>
              </w:rPr>
              <w:t xml:space="preserve">4.3.3. </w:t>
            </w:r>
            <w:r>
              <w:t>Dodeljivanje mentora DevOps</w:t>
            </w:r>
          </w:p>
          <w:p w14:paraId="320FC12E" w14:textId="77777777" w:rsidR="009723C7" w:rsidRDefault="009723C7" w:rsidP="009723C7">
            <w:pPr>
              <w:spacing w:before="240" w:after="240"/>
              <w:rPr>
                <w:rFonts w:ascii="Calibri" w:eastAsia="Calibri" w:hAnsi="Calibri" w:cs="Calibri"/>
                <w:sz w:val="22"/>
                <w:szCs w:val="22"/>
              </w:rPr>
            </w:pPr>
            <w:r w:rsidRPr="00E5320B">
              <w:rPr>
                <w:lang w:val="fr-FR"/>
              </w:rPr>
              <w:t xml:space="preserve">4.1.2. </w:t>
            </w:r>
            <w:r>
              <w:t>Organizacija obuka, radionica ili seminara, bilo uživo ili online za Blockchain.</w:t>
            </w:r>
          </w:p>
          <w:p w14:paraId="2172DEB3" w14:textId="77777777" w:rsidR="009723C7" w:rsidRPr="00E5320B" w:rsidRDefault="009723C7" w:rsidP="009723C7">
            <w:pPr>
              <w:spacing w:before="240" w:after="240"/>
            </w:pPr>
            <w:r w:rsidRPr="00E5320B">
              <w:t>4.2.2.</w:t>
            </w:r>
            <w:r>
              <w:t>Organizacija obuka, radionica ili seminara, bilo uživo ili online za AI.</w:t>
            </w:r>
          </w:p>
          <w:p w14:paraId="4ED63C76" w14:textId="77777777" w:rsidR="009723C7" w:rsidRPr="00E5320B" w:rsidRDefault="009723C7" w:rsidP="009723C7">
            <w:pPr>
              <w:spacing w:before="240" w:after="240"/>
            </w:pPr>
            <w:r w:rsidRPr="00E5320B">
              <w:t xml:space="preserve">4.3.2. </w:t>
            </w:r>
            <w:r>
              <w:t>Organizacija obuka, radionica ili seminara, bilo uživo ili online za DevOps.</w:t>
            </w:r>
          </w:p>
          <w:p w14:paraId="0BDA66FE" w14:textId="77777777" w:rsidR="009723C7" w:rsidRPr="00E5320B" w:rsidRDefault="009723C7" w:rsidP="009723C7">
            <w:pPr>
              <w:spacing w:before="240" w:after="240"/>
              <w:rPr>
                <w:highlight w:val="white"/>
              </w:rPr>
            </w:pPr>
          </w:p>
        </w:tc>
      </w:tr>
      <w:tr w:rsidR="00086B35" w14:paraId="3902140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BF29D4F" w14:textId="77777777" w:rsidR="00086B35" w:rsidRPr="00E5320B"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589BC9D" w14:textId="77777777" w:rsidR="00086B35" w:rsidRDefault="00086B35" w:rsidP="00086B35">
            <w:pPr>
              <w:ind w:left="720" w:hanging="360"/>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60158F80" w14:textId="77777777" w:rsidR="00086B35" w:rsidRDefault="009C1937" w:rsidP="00086B35">
            <w:pPr>
              <w:jc w:val="center"/>
              <w:rPr>
                <w:color w:val="000000" w:themeColor="text1"/>
              </w:rPr>
            </w:pPr>
            <w:r w:rsidRPr="009C1937">
              <w:rPr>
                <w:rFonts w:ascii="Arial" w:eastAsia="Arial" w:hAnsi="Arial" w:cs="Arial"/>
                <w:color w:val="000000" w:themeColor="text1"/>
              </w:rPr>
              <w:t>IT University of Copenhagen – Danska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62F11BE" w14:textId="77777777" w:rsidR="00086B35" w:rsidRDefault="009C1937" w:rsidP="00086B35">
            <w:pPr>
              <w:jc w:val="center"/>
            </w:pPr>
            <w:r>
              <w:rPr>
                <w:lang w:val="en-US"/>
              </w:rP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6C8839C" w14:textId="77777777" w:rsidR="00086B35" w:rsidRDefault="00625247" w:rsidP="00086B35">
            <w:pPr>
              <w:jc w:val="right"/>
            </w:pPr>
            <w:r>
              <w:t>35</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56DCC7E"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4AC8EE"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0B0D0E" w14:textId="77777777" w:rsidR="00086B35" w:rsidRDefault="00756BAA" w:rsidP="00086B35">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300AD94" w14:textId="77777777" w:rsidR="00086B35" w:rsidRDefault="00756BAA" w:rsidP="00086B35">
            <w:pPr>
              <w:jc w:val="right"/>
            </w:pPr>
            <w:r>
              <w:t>42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C0FB1ED" w14:textId="77777777" w:rsidR="00DC5409" w:rsidRPr="00DC5409" w:rsidRDefault="00DC5409" w:rsidP="00DC5409">
            <w:pPr>
              <w:spacing w:before="240" w:after="240"/>
            </w:pPr>
            <w:r w:rsidRPr="00DC5409">
              <w:t>Menadžer Projekta (Kategorija 1) može biti odgovoran za uspostavljanje partnerstava između firmi i univerziteta (6.1</w:t>
            </w:r>
            <w:r>
              <w:t xml:space="preserve"> </w:t>
            </w:r>
            <w:r w:rsidRPr="00DC5409">
              <w:t>Partnerstva: Povezivanje firmi i univerziteta).</w:t>
            </w:r>
          </w:p>
          <w:p w14:paraId="11299C8E" w14:textId="77777777" w:rsidR="00DC5409" w:rsidRPr="00DC5409" w:rsidRDefault="00DC5409" w:rsidP="00DC5409">
            <w:pPr>
              <w:spacing w:before="240" w:after="240"/>
            </w:pPr>
            <w:r w:rsidRPr="00DC5409">
              <w:t>Menadžer Projekta (Kategorija 1) može takođe definisati ciljeve za centar za saradnju (6.2</w:t>
            </w:r>
            <w:r>
              <w:t xml:space="preserve"> </w:t>
            </w:r>
            <w:r w:rsidRPr="00DC5409">
              <w:t>Ciljevi: Definisanje jasnih svrha centra).</w:t>
            </w:r>
          </w:p>
          <w:p w14:paraId="0467BAB2" w14:textId="77777777" w:rsidR="00DC5409" w:rsidRPr="00DC5409" w:rsidRDefault="00DC5409" w:rsidP="00DC5409">
            <w:pPr>
              <w:spacing w:before="240" w:after="240"/>
            </w:pPr>
            <w:r w:rsidRPr="00DC5409">
              <w:t>Menadžer Projekta (Kategorija 1) može organizovati strukturu timova i uloge u ok</w:t>
            </w:r>
            <w:r>
              <w:t>v</w:t>
            </w:r>
            <w:r w:rsidRPr="00DC5409">
              <w:t>iru centra (6.3</w:t>
            </w:r>
            <w:r>
              <w:t xml:space="preserve"> </w:t>
            </w:r>
            <w:r w:rsidRPr="00DC5409">
              <w:t>Struktura: Organizacija timova i uloga).</w:t>
            </w:r>
          </w:p>
          <w:p w14:paraId="1A72009B" w14:textId="77777777" w:rsidR="00DC5409" w:rsidRPr="00DC5409" w:rsidRDefault="00DC5409" w:rsidP="00DC5409">
            <w:pPr>
              <w:spacing w:before="240" w:after="240"/>
            </w:pPr>
            <w:r w:rsidRPr="00DC5409">
              <w:t xml:space="preserve">Menadžer Projekta (Kategorija 1) </w:t>
            </w:r>
            <w:r w:rsidR="00625247">
              <w:t>i</w:t>
            </w:r>
            <w:r w:rsidRPr="00DC5409">
              <w:t xml:space="preserve"> Administrativno Osoblje (Kategorija 4) mogu biti odgovorni za obezbeđivanje potrebnih resursa za centar (6.4</w:t>
            </w:r>
            <w:r>
              <w:t xml:space="preserve"> </w:t>
            </w:r>
            <w:r w:rsidRPr="00DC5409">
              <w:t>Resursi: Obezbeđivanje potrebnih sredstava).</w:t>
            </w:r>
          </w:p>
          <w:p w14:paraId="228DE7CB" w14:textId="77777777" w:rsidR="00086B35" w:rsidRDefault="00DC5409" w:rsidP="00DC5409">
            <w:pPr>
              <w:spacing w:before="240" w:after="240"/>
              <w:rPr>
                <w:highlight w:val="white"/>
              </w:rPr>
            </w:pPr>
            <w:r w:rsidRPr="00DC5409">
              <w:t>Menadžer Projekta (Kategorija 1) može planirati zajedničke projekte i aktivnosti unutar centra (6.5</w:t>
            </w:r>
            <w:r>
              <w:t xml:space="preserve"> </w:t>
            </w:r>
            <w:r w:rsidRPr="00DC5409">
              <w:t>Aktivnosti: Planiranje zajedničkih projekata).</w:t>
            </w:r>
            <w:r w:rsidRPr="00DC5409">
              <w:rPr>
                <w:highlight w:val="white"/>
              </w:rPr>
              <w:t xml:space="preserve"> </w:t>
            </w:r>
          </w:p>
        </w:tc>
      </w:tr>
      <w:tr w:rsidR="00086B35" w14:paraId="3E7359F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FC78D71"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89D84E" w14:textId="77777777" w:rsidR="00086B35" w:rsidRDefault="00086B35" w:rsidP="00086B35">
            <w:pPr>
              <w:ind w:left="720" w:hanging="360"/>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543C0146" w14:textId="77777777" w:rsidR="009C1937" w:rsidRPr="009C1937" w:rsidRDefault="009C1937" w:rsidP="009C1937">
            <w:pPr>
              <w:spacing w:before="240" w:after="240"/>
              <w:jc w:val="center"/>
              <w:rPr>
                <w:rFonts w:ascii="Arial" w:eastAsia="Arial" w:hAnsi="Arial" w:cs="Arial"/>
                <w:color w:val="000000" w:themeColor="text1"/>
              </w:rPr>
            </w:pPr>
            <w:r w:rsidRPr="009C1937">
              <w:rPr>
                <w:rFonts w:ascii="Arial" w:eastAsia="Arial" w:hAnsi="Arial" w:cs="Arial"/>
                <w:color w:val="000000" w:themeColor="text1"/>
              </w:rPr>
              <w:t>The Alan Turing Institute - Velika Britanija</w:t>
            </w:r>
          </w:p>
          <w:p w14:paraId="1D09CB93" w14:textId="77777777"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BD38485" w14:textId="77777777" w:rsidR="00086B35" w:rsidRDefault="009C1937" w:rsidP="00086B35">
            <w:pPr>
              <w:jc w:val="center"/>
            </w:pPr>
            <w:r>
              <w:rPr>
                <w:lang w:val="en-US"/>
              </w:rPr>
              <w:t>Velika Britanija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C8FAC0C" w14:textId="77777777" w:rsidR="00086B35" w:rsidRDefault="00FB691C" w:rsidP="00086B35">
            <w:pPr>
              <w:jc w:val="right"/>
            </w:pPr>
            <w:r>
              <w:t>35</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C81802"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4DE1C9"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DBCCC9" w14:textId="77777777" w:rsidR="00086B35" w:rsidRDefault="00FB691C" w:rsidP="00086B35">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E4C2319" w14:textId="77777777" w:rsidR="00086B35" w:rsidRDefault="00FB691C" w:rsidP="00086B35">
            <w:pPr>
              <w:jc w:val="right"/>
            </w:pPr>
            <w:r>
              <w:t>42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9EB3506" w14:textId="77777777" w:rsidR="00A516F1" w:rsidRPr="00DC5409" w:rsidRDefault="00A516F1" w:rsidP="00A516F1">
            <w:pPr>
              <w:spacing w:before="240" w:after="240"/>
            </w:pPr>
            <w:r w:rsidRPr="00DC5409">
              <w:t>Menadžer Projekta (Kategorija 1) može biti odgovoran za uspostavljanje partnerstava između firmi i univerziteta (6.1</w:t>
            </w:r>
            <w:r>
              <w:t xml:space="preserve"> </w:t>
            </w:r>
            <w:r w:rsidRPr="00DC5409">
              <w:t>Partnerstva: Povezivanje firmi i univerziteta).</w:t>
            </w:r>
          </w:p>
          <w:p w14:paraId="6F5DF0D5" w14:textId="77777777" w:rsidR="00A516F1" w:rsidRPr="00DC5409" w:rsidRDefault="00A516F1" w:rsidP="00A516F1">
            <w:pPr>
              <w:spacing w:before="240" w:after="240"/>
            </w:pPr>
            <w:r w:rsidRPr="00DC5409">
              <w:t>Menadžer Projekta (Kategorija 1) može takođe definisati ciljeve za centar za saradnju (6.2</w:t>
            </w:r>
            <w:r>
              <w:t xml:space="preserve"> </w:t>
            </w:r>
            <w:r w:rsidRPr="00DC5409">
              <w:t>Ciljevi: Definisanje jasnih svrha centra).</w:t>
            </w:r>
          </w:p>
          <w:p w14:paraId="01ED0A6D" w14:textId="77777777" w:rsidR="00A516F1" w:rsidRPr="00DC5409" w:rsidRDefault="00A516F1" w:rsidP="00A516F1">
            <w:pPr>
              <w:spacing w:before="240" w:after="240"/>
            </w:pPr>
            <w:r w:rsidRPr="00DC5409">
              <w:t>Menadžer Projekta (Kategorija 1) može organizovati strukturu timova i uloge u ok</w:t>
            </w:r>
            <w:r>
              <w:t>v</w:t>
            </w:r>
            <w:r w:rsidRPr="00DC5409">
              <w:t>iru centra (6.3</w:t>
            </w:r>
            <w:r>
              <w:t xml:space="preserve"> </w:t>
            </w:r>
            <w:r w:rsidRPr="00DC5409">
              <w:t xml:space="preserve">Struktura: </w:t>
            </w:r>
            <w:r w:rsidRPr="00DC5409">
              <w:lastRenderedPageBreak/>
              <w:t>Organizacija timova i uloga).</w:t>
            </w:r>
          </w:p>
          <w:p w14:paraId="7DB5B290" w14:textId="77777777" w:rsidR="00A516F1" w:rsidRPr="00DC5409" w:rsidRDefault="00A516F1" w:rsidP="00A516F1">
            <w:pPr>
              <w:spacing w:before="240" w:after="240"/>
            </w:pPr>
            <w:r w:rsidRPr="00DC5409">
              <w:t>Menadžer Projekta (Kategorija 1) i Administrativno Osoblje (Kategorija 4) mogu biti odgovorni za obezbeđivanje potrebnih resursa za centar (6.4</w:t>
            </w:r>
            <w:r>
              <w:t xml:space="preserve"> </w:t>
            </w:r>
            <w:r w:rsidRPr="00DC5409">
              <w:t>Resursi: Obezbeđivanje potrebnih sredstava).</w:t>
            </w:r>
          </w:p>
          <w:p w14:paraId="3E903CA5" w14:textId="77777777" w:rsidR="00086B35" w:rsidRDefault="00A516F1" w:rsidP="00A516F1">
            <w:pPr>
              <w:spacing w:before="240" w:after="240"/>
              <w:rPr>
                <w:highlight w:val="white"/>
              </w:rPr>
            </w:pPr>
            <w:r w:rsidRPr="00DC5409">
              <w:t>Menadžer Projekta (Kategorija 1) može planirati zajedničke projekte i aktivnosti unutar centra (6.5</w:t>
            </w:r>
            <w:r>
              <w:t xml:space="preserve"> </w:t>
            </w:r>
            <w:r w:rsidRPr="00DC5409">
              <w:t>Aktivnosti: Planiranje zajedničkih projekata).</w:t>
            </w:r>
            <w:r w:rsidRPr="00DC5409">
              <w:rPr>
                <w:highlight w:val="white"/>
              </w:rPr>
              <w:t xml:space="preserve"> </w:t>
            </w:r>
          </w:p>
        </w:tc>
      </w:tr>
      <w:tr w:rsidR="00086B35" w14:paraId="2195592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A4E176A"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E5256F" w14:textId="77777777" w:rsidR="00086B35" w:rsidRDefault="00086B35" w:rsidP="00086B35">
            <w:pPr>
              <w:ind w:left="720" w:hanging="360"/>
            </w:pPr>
            <w:r>
              <w:t>12.</w:t>
            </w:r>
          </w:p>
        </w:tc>
        <w:tc>
          <w:tcPr>
            <w:tcW w:w="1455" w:type="dxa"/>
            <w:tcBorders>
              <w:top w:val="none" w:sz="0" w:space="0" w:color="000000"/>
              <w:left w:val="none" w:sz="0" w:space="0" w:color="000000"/>
              <w:bottom w:val="single" w:sz="4" w:space="0" w:color="000000"/>
              <w:right w:val="single" w:sz="4" w:space="0" w:color="000000"/>
            </w:tcBorders>
            <w:vAlign w:val="center"/>
          </w:tcPr>
          <w:p w14:paraId="01D9EAB2" w14:textId="77777777" w:rsidR="00943B76" w:rsidRPr="00605AE9" w:rsidRDefault="00943B76" w:rsidP="00943B76">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200D5A33" w14:textId="77777777"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4A1E76" w14:textId="77777777" w:rsidR="00086B35" w:rsidRDefault="00943B76" w:rsidP="00086B35">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57F6DBC" w14:textId="77777777" w:rsidR="00086B35" w:rsidRDefault="00AD4726"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A1891C" w14:textId="77777777"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15B968" w14:textId="77777777" w:rsidR="00086B35"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76BA80" w14:textId="77777777"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5DD93AB" w14:textId="77777777"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076F8CA" w14:textId="77777777" w:rsidR="00A516F1" w:rsidRPr="00A516F1" w:rsidRDefault="00A516F1" w:rsidP="00A516F1">
            <w:pPr>
              <w:spacing w:before="240" w:after="240"/>
            </w:pPr>
            <w:r w:rsidRPr="00A516F1">
              <w:t>Menadžer Projekta (Kategorija 1) identifikuje specifične teme za praksu u oblasti veštačke inteligencije (7.1.3).</w:t>
            </w:r>
          </w:p>
          <w:p w14:paraId="5F3325E9" w14:textId="77777777" w:rsidR="00A516F1" w:rsidRPr="00A516F1" w:rsidRDefault="00A516F1" w:rsidP="00A516F1">
            <w:pPr>
              <w:spacing w:before="240" w:after="240"/>
            </w:pPr>
            <w:r w:rsidRPr="00A516F1">
              <w:t xml:space="preserve">Menadžer Projekta (Kategorija 1) </w:t>
            </w:r>
            <w:r w:rsidR="007E13C5">
              <w:t>i</w:t>
            </w:r>
            <w:r w:rsidRPr="00A516F1">
              <w:t xml:space="preserve"> Tehničko Osoblje (Kategorija 3) dodeljuje mentore za oblast</w:t>
            </w:r>
            <w:r>
              <w:t xml:space="preserve"> </w:t>
            </w:r>
            <w:r w:rsidRPr="00A516F1">
              <w:t>veštačke inteligencije (7.2.3).</w:t>
            </w:r>
          </w:p>
          <w:p w14:paraId="48425541" w14:textId="77777777" w:rsidR="00A516F1" w:rsidRPr="00A516F1" w:rsidRDefault="00A516F1" w:rsidP="00A516F1">
            <w:pPr>
              <w:spacing w:before="240" w:after="240"/>
            </w:pPr>
            <w:r w:rsidRPr="00A516F1">
              <w:t>Tehničko Osoblje (Kategorija 3) organizuje dolazak studenata u oblasti veštačke inteligencije (7.3.3).</w:t>
            </w:r>
          </w:p>
          <w:p w14:paraId="33CD70E3" w14:textId="77777777" w:rsidR="00A516F1" w:rsidRPr="00A516F1" w:rsidRDefault="00A516F1" w:rsidP="00A516F1">
            <w:pPr>
              <w:spacing w:before="240" w:after="240"/>
            </w:pPr>
            <w:r w:rsidRPr="00A516F1">
              <w:t xml:space="preserve">Tehničko Osoblje (Kategorija 3) </w:t>
            </w:r>
            <w:r w:rsidR="00AD4726">
              <w:t>i</w:t>
            </w:r>
            <w:r w:rsidRPr="00A516F1">
              <w:t xml:space="preserve"> Ekspert za oblast (Kategorija 2) obučava studente u odgovarajuć</w:t>
            </w:r>
            <w:r>
              <w:t>oj</w:t>
            </w:r>
            <w:r w:rsidRPr="00A516F1">
              <w:t xml:space="preserve"> oblasti (7.4.3).</w:t>
            </w:r>
          </w:p>
          <w:p w14:paraId="6B7078DF" w14:textId="77777777" w:rsidR="00A516F1" w:rsidRPr="00A516F1" w:rsidRDefault="00A516F1" w:rsidP="00A516F1">
            <w:pPr>
              <w:spacing w:before="240" w:after="240"/>
            </w:pPr>
            <w:r w:rsidRPr="00A516F1">
              <w:t>Tehničko Osoblje (Kategorija 3) i Ekspert za oblast (Kategorija 2) rade na realizaciji praktičnih projekata u oblasti</w:t>
            </w:r>
            <w:r>
              <w:t xml:space="preserve"> </w:t>
            </w:r>
            <w:r w:rsidRPr="00A516F1">
              <w:t>veštačke inteligencije (7.5.3).</w:t>
            </w:r>
          </w:p>
          <w:p w14:paraId="54D9FCFE" w14:textId="77777777" w:rsidR="00086B35" w:rsidRDefault="00A516F1" w:rsidP="00A516F1">
            <w:pPr>
              <w:spacing w:before="240" w:after="240"/>
            </w:pPr>
            <w:r w:rsidRPr="00A516F1">
              <w:t>Menadžer Projekta (Kategorija 1) i Ekspert za oblast (Kategorija 2) prate napredak studenata u odgovarajuć</w:t>
            </w:r>
            <w:r>
              <w:t>oj</w:t>
            </w:r>
            <w:r w:rsidRPr="00A516F1">
              <w:t xml:space="preserve"> oblasti (7.6.3).</w:t>
            </w:r>
          </w:p>
          <w:p w14:paraId="49CB9163" w14:textId="77777777" w:rsidR="00086B35" w:rsidRDefault="00086B35" w:rsidP="00086B35">
            <w:pPr>
              <w:spacing w:before="240" w:after="240"/>
              <w:rPr>
                <w:highlight w:val="white"/>
              </w:rPr>
            </w:pPr>
          </w:p>
        </w:tc>
      </w:tr>
      <w:tr w:rsidR="00086B35" w14:paraId="2BF6EB34"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98942D7"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D63BFA" w14:textId="77777777" w:rsidR="00086B35" w:rsidRDefault="00086B35" w:rsidP="00086B35">
            <w:pPr>
              <w:ind w:left="720" w:hanging="360"/>
            </w:pPr>
            <w:r>
              <w:t>13.</w:t>
            </w:r>
          </w:p>
        </w:tc>
        <w:tc>
          <w:tcPr>
            <w:tcW w:w="1455" w:type="dxa"/>
            <w:tcBorders>
              <w:top w:val="none" w:sz="0" w:space="0" w:color="000000"/>
              <w:left w:val="none" w:sz="0" w:space="0" w:color="000000"/>
              <w:bottom w:val="single" w:sz="4" w:space="0" w:color="000000"/>
              <w:right w:val="single" w:sz="4" w:space="0" w:color="000000"/>
            </w:tcBorders>
            <w:vAlign w:val="center"/>
          </w:tcPr>
          <w:p w14:paraId="32C7A1B0" w14:textId="77777777" w:rsidR="004D26E8" w:rsidRPr="004D26E8" w:rsidRDefault="004D26E8" w:rsidP="004D26E8">
            <w:pPr>
              <w:spacing w:before="240" w:after="240"/>
              <w:jc w:val="center"/>
              <w:rPr>
                <w:rFonts w:ascii="Arial" w:eastAsia="Arial" w:hAnsi="Arial" w:cs="Arial"/>
                <w:color w:val="000000" w:themeColor="text1"/>
                <w:szCs w:val="16"/>
              </w:rPr>
            </w:pPr>
            <w:r w:rsidRPr="004D26E8">
              <w:rPr>
                <w:rFonts w:ascii="Arial" w:eastAsia="Arial" w:hAnsi="Arial" w:cs="Arial"/>
                <w:color w:val="000000" w:themeColor="text1"/>
                <w:szCs w:val="16"/>
              </w:rPr>
              <w:t>Station F - Francuska</w:t>
            </w:r>
          </w:p>
          <w:p w14:paraId="2F92BBCC" w14:textId="77777777"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B3B594D" w14:textId="77777777" w:rsidR="00086B35" w:rsidRDefault="004D26E8"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EDDB0CC" w14:textId="77777777" w:rsidR="00086B35"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D44313" w14:textId="77777777"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1DF5E3" w14:textId="77777777" w:rsidR="00086B35" w:rsidRDefault="0017236E" w:rsidP="0017236E">
            <w:pPr>
              <w:jc w:val="center"/>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B6ED1F7" w14:textId="77777777"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579DC07" w14:textId="77777777"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EFAD693" w14:textId="77777777" w:rsidR="00A516F1" w:rsidRPr="00A516F1" w:rsidRDefault="00A516F1" w:rsidP="00A516F1">
            <w:pPr>
              <w:spacing w:before="240" w:after="240"/>
            </w:pPr>
            <w:r w:rsidRPr="00A516F1">
              <w:t>Menadžer Projekta (Kategorija 1) identifikuje specifične teme za praksu u oblasti Blockchaina</w:t>
            </w:r>
            <w:r w:rsidR="00707BB7">
              <w:t xml:space="preserve"> </w:t>
            </w:r>
            <w:r w:rsidRPr="00A516F1">
              <w:t>(7.1.2).</w:t>
            </w:r>
          </w:p>
          <w:p w14:paraId="2806C408" w14:textId="77777777" w:rsidR="00A516F1" w:rsidRPr="00A516F1" w:rsidRDefault="00A516F1" w:rsidP="00A516F1">
            <w:pPr>
              <w:spacing w:before="240" w:after="240"/>
            </w:pPr>
            <w:r w:rsidRPr="00A516F1">
              <w:t>Menadžer Projekta (Kategorija 1) i Tehničko Osoblje (Kategorija 3) dodeljuje mentore za oblas</w:t>
            </w:r>
            <w:r w:rsidR="00E0498A">
              <w:t xml:space="preserve">t </w:t>
            </w:r>
            <w:r w:rsidRPr="00A516F1">
              <w:t>Blockchaina (7.2.2).</w:t>
            </w:r>
          </w:p>
          <w:p w14:paraId="269B3FD9" w14:textId="77777777" w:rsidR="00A516F1" w:rsidRPr="00A516F1" w:rsidRDefault="00A516F1" w:rsidP="00A516F1">
            <w:pPr>
              <w:spacing w:before="240" w:after="240"/>
            </w:pPr>
            <w:r w:rsidRPr="00A516F1">
              <w:t>Tehničko Osoblje (Kategorija 3) organizuje dolazak studenata u oblasti Blockchaina</w:t>
            </w:r>
            <w:r w:rsidR="00707BB7">
              <w:t xml:space="preserve"> </w:t>
            </w:r>
            <w:r w:rsidRPr="00A516F1">
              <w:t>(7.3.2).</w:t>
            </w:r>
          </w:p>
          <w:p w14:paraId="2CED329D" w14:textId="77777777" w:rsidR="00A516F1" w:rsidRPr="00A516F1" w:rsidRDefault="00A516F1" w:rsidP="00A516F1">
            <w:pPr>
              <w:spacing w:before="240" w:after="240"/>
            </w:pPr>
            <w:r w:rsidRPr="00A516F1">
              <w:t>Tehničko Osoblje (Kategorija 3) i Ekspert za oblast (Kategorija 2) obučava studente u odgovarajuć</w:t>
            </w:r>
            <w:r w:rsidR="00707BB7">
              <w:t>oj</w:t>
            </w:r>
            <w:r w:rsidRPr="00A516F1">
              <w:t xml:space="preserve"> oblasti (7.4.2).</w:t>
            </w:r>
          </w:p>
          <w:p w14:paraId="22BB6F27" w14:textId="77777777" w:rsidR="00A516F1" w:rsidRPr="00A516F1" w:rsidRDefault="00A516F1" w:rsidP="00A516F1">
            <w:pPr>
              <w:spacing w:before="240" w:after="240"/>
            </w:pPr>
            <w:r w:rsidRPr="00A516F1">
              <w:t>Tehničko Osoblje (Kategorija 3) i Ekspert za oblast (Kategorija 2) rade na realizaciji praktičnih projekata u oblasti</w:t>
            </w:r>
            <w:r w:rsidR="00707BB7">
              <w:t xml:space="preserve"> </w:t>
            </w:r>
            <w:r w:rsidRPr="00A516F1">
              <w:t>Blockchaina</w:t>
            </w:r>
            <w:r w:rsidR="00707BB7">
              <w:t xml:space="preserve"> </w:t>
            </w:r>
            <w:r w:rsidR="00CC3025">
              <w:t>(</w:t>
            </w:r>
            <w:r w:rsidRPr="00A516F1">
              <w:t>7.5.2).</w:t>
            </w:r>
          </w:p>
          <w:p w14:paraId="0BA3F4E7" w14:textId="77777777" w:rsidR="00086B35" w:rsidRDefault="00A516F1" w:rsidP="00A516F1">
            <w:pPr>
              <w:spacing w:before="240" w:after="240"/>
              <w:rPr>
                <w:highlight w:val="white"/>
              </w:rPr>
            </w:pPr>
            <w:r w:rsidRPr="00A516F1">
              <w:t>Menadžer Projekta (Kategorija 1) i Ekspert za oblast (Kategorija 2) prate napredak studenata u odgovarajuć</w:t>
            </w:r>
            <w:r w:rsidR="00CC3025">
              <w:t>oj</w:t>
            </w:r>
            <w:r w:rsidRPr="00A516F1">
              <w:t xml:space="preserve"> oblasti</w:t>
            </w:r>
            <w:r w:rsidR="00CC3025">
              <w:t xml:space="preserve"> </w:t>
            </w:r>
            <w:r w:rsidRPr="00A516F1">
              <w:t>(7.6.2).</w:t>
            </w:r>
          </w:p>
        </w:tc>
      </w:tr>
      <w:tr w:rsidR="00086B35" w14:paraId="190C96A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AA06F4"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7D9890C" w14:textId="77777777" w:rsidR="00086B35" w:rsidRDefault="00086B35" w:rsidP="00086B35">
            <w:pPr>
              <w:ind w:left="720" w:hanging="360"/>
            </w:pPr>
            <w:r>
              <w:t>14.</w:t>
            </w:r>
          </w:p>
        </w:tc>
        <w:tc>
          <w:tcPr>
            <w:tcW w:w="1455" w:type="dxa"/>
            <w:tcBorders>
              <w:top w:val="none" w:sz="0" w:space="0" w:color="000000"/>
              <w:left w:val="none" w:sz="0" w:space="0" w:color="000000"/>
              <w:bottom w:val="single" w:sz="4" w:space="0" w:color="000000"/>
              <w:right w:val="single" w:sz="4" w:space="0" w:color="000000"/>
            </w:tcBorders>
            <w:vAlign w:val="center"/>
          </w:tcPr>
          <w:p w14:paraId="5F6B52FF" w14:textId="77777777" w:rsidR="00322028" w:rsidRPr="00322028" w:rsidRDefault="00322028" w:rsidP="00322028">
            <w:pPr>
              <w:spacing w:before="240" w:after="240"/>
              <w:jc w:val="center"/>
              <w:rPr>
                <w:rFonts w:ascii="Arial" w:eastAsia="Arial" w:hAnsi="Arial" w:cs="Arial"/>
                <w:color w:val="000000" w:themeColor="text1"/>
                <w:lang w:val="fr-FR"/>
              </w:rPr>
            </w:pPr>
            <w:r w:rsidRPr="00322028">
              <w:rPr>
                <w:rFonts w:ascii="Arial" w:eastAsia="Arial" w:hAnsi="Arial" w:cs="Arial"/>
                <w:color w:val="000000" w:themeColor="text1"/>
                <w:lang w:val="fr-FR"/>
              </w:rPr>
              <w:t>Sorbonne Univerzitet - Francuska</w:t>
            </w:r>
          </w:p>
          <w:p w14:paraId="335BDEF9" w14:textId="77777777"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685C43B" w14:textId="77777777" w:rsidR="00086B35" w:rsidRDefault="00322028"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C5FA1B" w14:textId="77777777" w:rsidR="00086B35"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189C27" w14:textId="77777777"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D2B3C71" w14:textId="77777777" w:rsidR="00086B35"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BA7E56" w14:textId="77777777"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38D876D" w14:textId="77777777"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79146CD" w14:textId="77777777" w:rsidR="00A516F1" w:rsidRPr="00A516F1" w:rsidRDefault="00A516F1" w:rsidP="00A516F1">
            <w:pPr>
              <w:spacing w:before="240" w:after="240"/>
            </w:pPr>
            <w:r w:rsidRPr="00A516F1">
              <w:t>Menadžer Projekta (Kategorija 1) identifikuje specifične teme za praksu u oblasti veštačke inteligencije (7.1.3).</w:t>
            </w:r>
          </w:p>
          <w:p w14:paraId="2B55F706" w14:textId="77777777" w:rsidR="00A516F1" w:rsidRPr="00A516F1" w:rsidRDefault="00A516F1" w:rsidP="00A516F1">
            <w:pPr>
              <w:spacing w:before="240" w:after="240"/>
            </w:pPr>
            <w:r w:rsidRPr="00A516F1">
              <w:t>Menadžer Projekta (Kategorija 1) i Tehničko Osoblje (Kategorija 3) dodeljuje mentore za oblast veštačke inteligencije (7.2.3).</w:t>
            </w:r>
          </w:p>
          <w:p w14:paraId="1BF25EC6" w14:textId="77777777" w:rsidR="00A516F1" w:rsidRPr="00A516F1" w:rsidRDefault="00A516F1" w:rsidP="00A516F1">
            <w:pPr>
              <w:spacing w:before="240" w:after="240"/>
            </w:pPr>
            <w:r w:rsidRPr="00A516F1">
              <w:t>Tehničko Osoblje (Kategorija 3) organizuje dolazak studenata u oblasti veštačke inteligencije (</w:t>
            </w:r>
            <w:r w:rsidR="00390951">
              <w:t>7</w:t>
            </w:r>
            <w:r w:rsidRPr="00A516F1">
              <w:t>.3.3).</w:t>
            </w:r>
          </w:p>
          <w:p w14:paraId="3C2A913F" w14:textId="77777777" w:rsidR="00A516F1" w:rsidRPr="00A516F1" w:rsidRDefault="00A516F1" w:rsidP="00A516F1">
            <w:pPr>
              <w:spacing w:before="240" w:after="240"/>
            </w:pPr>
            <w:r w:rsidRPr="00A516F1">
              <w:t>Tehničko Osoblje (Kategorija 3) i Ekspert za oblast (Kategorija 2) obučava studente u odgovarajuć</w:t>
            </w:r>
            <w:r w:rsidR="00590CB6">
              <w:t xml:space="preserve">oj </w:t>
            </w:r>
            <w:r w:rsidRPr="00A516F1">
              <w:lastRenderedPageBreak/>
              <w:t>oblasti (7.4.3).</w:t>
            </w:r>
          </w:p>
          <w:p w14:paraId="4812E405" w14:textId="77777777" w:rsidR="00A516F1" w:rsidRPr="00A516F1" w:rsidRDefault="00A516F1" w:rsidP="00A516F1">
            <w:pPr>
              <w:spacing w:before="240" w:after="240"/>
            </w:pPr>
            <w:r w:rsidRPr="00A516F1">
              <w:t>Tehničko Osoblje (Kategorija 3) i Ekspert za oblast (Kategorija 2) rade na realizaciji praktičnih projekata u oblasti veštačke inteligencije (7.5.3).</w:t>
            </w:r>
          </w:p>
          <w:p w14:paraId="17C26E42" w14:textId="77777777" w:rsidR="00086B35" w:rsidRDefault="00A516F1" w:rsidP="00A516F1">
            <w:pPr>
              <w:spacing w:before="240" w:after="240"/>
              <w:rPr>
                <w:highlight w:val="white"/>
              </w:rPr>
            </w:pPr>
            <w:r w:rsidRPr="00A516F1">
              <w:t>Menadžer Projekta (Kategorija 1) i Ekspert za oblast (Kategorija 2) prate napredak studenata u odgovarajuć</w:t>
            </w:r>
            <w:r w:rsidR="00590CB6">
              <w:t>oj</w:t>
            </w:r>
            <w:r w:rsidRPr="00A516F1">
              <w:t xml:space="preserve"> oblasti (7.6.3).</w:t>
            </w:r>
          </w:p>
        </w:tc>
      </w:tr>
      <w:tr w:rsidR="00284869" w14:paraId="43D2C75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2FCFCE9" w14:textId="77777777" w:rsidR="00284869" w:rsidRDefault="00284869"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7F2182" w14:textId="77777777" w:rsidR="00284869" w:rsidRDefault="00284869" w:rsidP="00086B35">
            <w:pPr>
              <w:ind w:left="720" w:hanging="360"/>
            </w:pPr>
            <w:r>
              <w:t>15.</w:t>
            </w:r>
          </w:p>
        </w:tc>
        <w:tc>
          <w:tcPr>
            <w:tcW w:w="1455" w:type="dxa"/>
            <w:tcBorders>
              <w:top w:val="none" w:sz="0" w:space="0" w:color="000000"/>
              <w:left w:val="none" w:sz="0" w:space="0" w:color="000000"/>
              <w:bottom w:val="single" w:sz="4" w:space="0" w:color="000000"/>
              <w:right w:val="single" w:sz="4" w:space="0" w:color="000000"/>
            </w:tcBorders>
            <w:vAlign w:val="center"/>
          </w:tcPr>
          <w:p w14:paraId="3E3527CE" w14:textId="77777777" w:rsidR="00284869" w:rsidRPr="00284869" w:rsidRDefault="00284869" w:rsidP="00284869">
            <w:pPr>
              <w:spacing w:before="240" w:after="240"/>
              <w:jc w:val="center"/>
              <w:rPr>
                <w:rFonts w:ascii="Arial" w:hAnsi="Arial" w:cs="Arial"/>
                <w:color w:val="000000" w:themeColor="text1"/>
              </w:rPr>
            </w:pPr>
            <w:r w:rsidRPr="00284869">
              <w:rPr>
                <w:rFonts w:ascii="Arial" w:hAnsi="Arial" w:cs="Arial"/>
                <w:color w:val="000000" w:themeColor="text1"/>
              </w:rPr>
              <w:t>Imperial College London - Velika Britanija</w:t>
            </w:r>
          </w:p>
          <w:p w14:paraId="1844F0CA" w14:textId="77777777" w:rsidR="00284869" w:rsidRPr="00322028" w:rsidRDefault="00284869" w:rsidP="00322028">
            <w:pPr>
              <w:spacing w:before="240" w:after="240"/>
              <w:jc w:val="center"/>
              <w:rPr>
                <w:rFonts w:ascii="Arial" w:hAnsi="Arial" w:cs="Arial"/>
                <w:color w:val="000000" w:themeColor="text1"/>
                <w:lang w:val="fr-FR"/>
              </w:rP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7D63EE4" w14:textId="77777777" w:rsidR="00284869" w:rsidRDefault="00284869" w:rsidP="00086B35">
            <w:pPr>
              <w:jc w:val="center"/>
              <w:rPr>
                <w:lang w:val="en-US"/>
              </w:rPr>
            </w:pPr>
            <w:r>
              <w:rPr>
                <w:lang w:val="en-US"/>
              </w:rPr>
              <w:t>Velika Britanija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376B92" w14:textId="77777777" w:rsidR="00284869"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26A977" w14:textId="77777777" w:rsidR="00284869"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400383" w14:textId="77777777" w:rsidR="00284869"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D384CB" w14:textId="77777777" w:rsidR="00284869"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B9A2F2B" w14:textId="77777777" w:rsidR="00284869"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5107323" w14:textId="77777777" w:rsidR="00A516F1" w:rsidRPr="00A516F1" w:rsidRDefault="00A516F1" w:rsidP="00A516F1">
            <w:pPr>
              <w:spacing w:before="240" w:after="240"/>
            </w:pPr>
            <w:r w:rsidRPr="00A516F1">
              <w:t>Menadžer Projekta (Kategorija 1) identifikuje specifične teme za praksu u oblasti DevOps (7.1.1</w:t>
            </w:r>
            <w:r w:rsidR="00CC0950">
              <w:t>)</w:t>
            </w:r>
          </w:p>
          <w:p w14:paraId="131E02D9" w14:textId="77777777" w:rsidR="00A516F1" w:rsidRPr="00A516F1" w:rsidRDefault="00A516F1" w:rsidP="00A516F1">
            <w:pPr>
              <w:spacing w:before="240" w:after="240"/>
            </w:pPr>
            <w:r w:rsidRPr="00A516F1">
              <w:t>Menadžer Projekta (Kategorija 1) i Tehničko Osoblje (Kategorija 3) dodeljuje mentore za oblast DevOps (7.2.1).</w:t>
            </w:r>
          </w:p>
          <w:p w14:paraId="015FFF80" w14:textId="77777777" w:rsidR="00A516F1" w:rsidRPr="00A516F1" w:rsidRDefault="00A516F1" w:rsidP="00A516F1">
            <w:pPr>
              <w:spacing w:before="240" w:after="240"/>
            </w:pPr>
            <w:r w:rsidRPr="00A516F1">
              <w:t>Tehničko Osoblje (Kategorija 3) organizuje dolazak studenata u oblasti DevOps (7.3.1).</w:t>
            </w:r>
          </w:p>
          <w:p w14:paraId="5AD97B9C" w14:textId="77777777" w:rsidR="00A516F1" w:rsidRPr="00A516F1" w:rsidRDefault="00A516F1" w:rsidP="00A516F1">
            <w:pPr>
              <w:spacing w:before="240" w:after="240"/>
            </w:pPr>
            <w:r w:rsidRPr="00A516F1">
              <w:t>Tehničko Osoblje (Kategorija 3) i Ekspert za oblast (Kategorija 2) obučava studente u odgovarajuć</w:t>
            </w:r>
            <w:r w:rsidR="00CC0950">
              <w:t>oj</w:t>
            </w:r>
            <w:r w:rsidRPr="00A516F1">
              <w:t xml:space="preserve"> oblasti (7.4.1).</w:t>
            </w:r>
          </w:p>
          <w:p w14:paraId="6467ECA8" w14:textId="77777777" w:rsidR="00A516F1" w:rsidRPr="00A516F1" w:rsidRDefault="00A516F1" w:rsidP="00A516F1">
            <w:pPr>
              <w:spacing w:before="240" w:after="240"/>
            </w:pPr>
            <w:r w:rsidRPr="00A516F1">
              <w:t>Tehničko Osoblje (Kategorija 3) i Ekspert za oblast (Kategorija 2) rade na realizaciji praktičnih projekata u oblasti DevOps (7.5.1).</w:t>
            </w:r>
          </w:p>
          <w:p w14:paraId="01EEDE4C" w14:textId="77777777" w:rsidR="00284869" w:rsidRDefault="00A516F1" w:rsidP="00A516F1">
            <w:pPr>
              <w:spacing w:before="240" w:after="240"/>
              <w:rPr>
                <w:highlight w:val="white"/>
              </w:rPr>
            </w:pPr>
            <w:r w:rsidRPr="00A516F1">
              <w:t>Menadžer Projekta (Kategorija 1) i Ekspert za oblast (Kategorija 2) prate napredak studenata u odgovarajuć</w:t>
            </w:r>
            <w:r w:rsidR="0038347A">
              <w:t>oj</w:t>
            </w:r>
            <w:r w:rsidRPr="00A516F1">
              <w:t xml:space="preserve"> oblasti (7.6.1).</w:t>
            </w:r>
          </w:p>
        </w:tc>
      </w:tr>
      <w:tr w:rsidR="00284869" w14:paraId="62A4643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83694F4" w14:textId="77777777" w:rsidR="00284869" w:rsidRDefault="00284869"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FD032C" w14:textId="77777777" w:rsidR="00284869" w:rsidRDefault="00BA0EE9" w:rsidP="00086B35">
            <w:pPr>
              <w:ind w:left="720" w:hanging="360"/>
            </w:pPr>
            <w:r>
              <w:t>16.</w:t>
            </w:r>
          </w:p>
        </w:tc>
        <w:tc>
          <w:tcPr>
            <w:tcW w:w="1455" w:type="dxa"/>
            <w:tcBorders>
              <w:top w:val="none" w:sz="0" w:space="0" w:color="000000"/>
              <w:left w:val="none" w:sz="0" w:space="0" w:color="000000"/>
              <w:bottom w:val="single" w:sz="4" w:space="0" w:color="000000"/>
              <w:right w:val="single" w:sz="4" w:space="0" w:color="000000"/>
            </w:tcBorders>
            <w:vAlign w:val="center"/>
          </w:tcPr>
          <w:p w14:paraId="756F811A" w14:textId="77777777" w:rsidR="00284869" w:rsidRPr="00322028" w:rsidRDefault="00BA0EE9" w:rsidP="00322028">
            <w:pPr>
              <w:spacing w:before="240" w:after="240"/>
              <w:jc w:val="center"/>
              <w:rPr>
                <w:rFonts w:ascii="Arial" w:hAnsi="Arial" w:cs="Arial"/>
                <w:color w:val="000000" w:themeColor="text1"/>
                <w:lang w:val="fr-FR"/>
              </w:rPr>
            </w:pPr>
            <w:r>
              <w:rPr>
                <w:rFonts w:ascii="Arial" w:hAnsi="Arial" w:cs="Arial"/>
                <w:color w:val="000000" w:themeColor="text1"/>
              </w:rPr>
              <w:t>I</w:t>
            </w:r>
            <w:r w:rsidRPr="00BA0EE9">
              <w:rPr>
                <w:rFonts w:ascii="Arial" w:hAnsi="Arial" w:cs="Arial"/>
                <w:color w:val="000000" w:themeColor="text1"/>
              </w:rPr>
              <w:t>mec - Belgija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B8C5A5" w14:textId="77777777" w:rsidR="00284869" w:rsidRDefault="00BA0EE9" w:rsidP="00086B35">
            <w:pPr>
              <w:jc w:val="center"/>
              <w:rPr>
                <w:lang w:val="en-US"/>
              </w:rP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8326E1" w14:textId="77777777" w:rsidR="00284869"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775AB6" w14:textId="77777777" w:rsidR="00284869"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DFAAD7" w14:textId="77777777" w:rsidR="00284869"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9F92E" w14:textId="77777777" w:rsidR="00284869"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DC95C4F" w14:textId="77777777" w:rsidR="00284869"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0E7339E" w14:textId="77777777" w:rsidR="00A516F1" w:rsidRPr="00A516F1" w:rsidRDefault="00A516F1" w:rsidP="00A516F1">
            <w:pPr>
              <w:spacing w:before="240" w:after="240"/>
            </w:pPr>
            <w:r w:rsidRPr="00A516F1">
              <w:t>Menadžer Projekta (Kategorija 1) identifikuje specifične teme za praksu u oblasti veštačke inteligencije (7.1.3).</w:t>
            </w:r>
          </w:p>
          <w:p w14:paraId="30B4040C" w14:textId="77777777" w:rsidR="00A516F1" w:rsidRPr="00A516F1" w:rsidRDefault="00A516F1" w:rsidP="00A516F1">
            <w:pPr>
              <w:spacing w:before="240" w:after="240"/>
            </w:pPr>
            <w:r w:rsidRPr="00A516F1">
              <w:lastRenderedPageBreak/>
              <w:t>Menadžer Projekta (Kategorija 1) i Tehničko Osoblje (Kategorija 3) dodeljuje mentore za oblast veštačke inteligencije (7.2.3).</w:t>
            </w:r>
          </w:p>
          <w:p w14:paraId="050C1D6D" w14:textId="77777777" w:rsidR="00A516F1" w:rsidRPr="00A516F1" w:rsidRDefault="00A516F1" w:rsidP="00A516F1">
            <w:pPr>
              <w:spacing w:before="240" w:after="240"/>
            </w:pPr>
            <w:r w:rsidRPr="00A516F1">
              <w:t>Tehničko Osoblje (Kategorija 3) organizuje dolazak studenata u oblasti veštačke inteligencije (7.3.3).</w:t>
            </w:r>
          </w:p>
          <w:p w14:paraId="3CD182A4" w14:textId="77777777" w:rsidR="00A516F1" w:rsidRPr="00A516F1" w:rsidRDefault="00A516F1" w:rsidP="00A516F1">
            <w:pPr>
              <w:spacing w:before="240" w:after="240"/>
            </w:pPr>
            <w:r w:rsidRPr="00A516F1">
              <w:t>Tehničko Osoblje (Kategorija 3) i Ekspert za oblast (Kategorija 2) obučava studente u odgovarajuć</w:t>
            </w:r>
            <w:r w:rsidR="00606772">
              <w:t>oj</w:t>
            </w:r>
            <w:r w:rsidRPr="00A516F1">
              <w:t xml:space="preserve"> oblasti (7.4.3).</w:t>
            </w:r>
          </w:p>
          <w:p w14:paraId="4C8D8F37" w14:textId="77777777" w:rsidR="00A516F1" w:rsidRPr="00A516F1" w:rsidRDefault="00A516F1" w:rsidP="00A516F1">
            <w:pPr>
              <w:spacing w:before="240" w:after="240"/>
            </w:pPr>
            <w:r w:rsidRPr="00A516F1">
              <w:t>Tehničko Osoblje (Kategorija 3) i Ekspert za oblast (Kategorija 2) rade na realizaciji praktičnih projekata u oblasti veštačke inteligencije (7.5.3).</w:t>
            </w:r>
          </w:p>
          <w:p w14:paraId="6DBC0F50" w14:textId="77777777" w:rsidR="00284869" w:rsidRDefault="00A516F1" w:rsidP="00A516F1">
            <w:pPr>
              <w:spacing w:before="240" w:after="240"/>
              <w:rPr>
                <w:highlight w:val="white"/>
              </w:rPr>
            </w:pPr>
            <w:r w:rsidRPr="00A516F1">
              <w:t>Menadžer Projekta (Kategorija 1) i Ekspert za oblast (Kategorija 2) prate napredak studenata u odgovarajuć</w:t>
            </w:r>
            <w:r w:rsidR="00606772">
              <w:t>oj</w:t>
            </w:r>
            <w:r w:rsidRPr="00A516F1">
              <w:t xml:space="preserve"> oblasti (7.6.3).</w:t>
            </w:r>
          </w:p>
        </w:tc>
      </w:tr>
      <w:tr w:rsidR="00086B35" w14:paraId="44266AF4"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57A4E758" w14:textId="77777777" w:rsidR="00086B35" w:rsidRDefault="00086B35" w:rsidP="00086B35">
            <w:pPr>
              <w:jc w:val="right"/>
              <w:rPr>
                <w:color w:val="000000"/>
              </w:rPr>
            </w:pPr>
            <w:r>
              <w:rPr>
                <w:b/>
                <w:color w:val="000000"/>
              </w:rPr>
              <w:lastRenderedPageBreak/>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6C4C0D9B" w14:textId="77777777"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3CB2F011" w14:textId="77777777" w:rsidR="00086B35" w:rsidRDefault="00086B35" w:rsidP="00086B35">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37B08049" w14:textId="77777777" w:rsidR="00086B35" w:rsidRDefault="00086B35" w:rsidP="00086B35">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9364EA2" w14:textId="77777777" w:rsidR="00086B35" w:rsidRDefault="00086B35" w:rsidP="00086B35">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37355BA" w14:textId="77777777" w:rsidR="00086B35" w:rsidRDefault="00086B35" w:rsidP="00086B35">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7AAC6EDF" w14:textId="77777777" w:rsidR="00086B35" w:rsidRDefault="00086B35" w:rsidP="00086B35">
            <w:pPr>
              <w:rPr>
                <w:color w:val="000000"/>
                <w:highlight w:val="white"/>
              </w:rPr>
            </w:pPr>
            <w:r>
              <w:rPr>
                <w:color w:val="000000"/>
                <w:highlight w:val="white"/>
              </w:rPr>
              <w:t> </w:t>
            </w:r>
          </w:p>
        </w:tc>
      </w:tr>
      <w:tr w:rsidR="00086B35" w14:paraId="0CEAB0B6"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0E1FBEB" w14:textId="77777777" w:rsidR="00086B35" w:rsidRDefault="00086B35" w:rsidP="00086B35">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8A21B7"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2EAF47E5" w14:textId="77777777" w:rsidR="007A0617" w:rsidRPr="007A0617" w:rsidRDefault="007A0617" w:rsidP="007A0617">
            <w:pPr>
              <w:jc w:val="center"/>
              <w:rPr>
                <w:rFonts w:ascii="Times New Roman" w:eastAsia="Times New Roman" w:hAnsi="Times New Roman" w:cs="Times New Roman"/>
                <w:sz w:val="20"/>
                <w:szCs w:val="20"/>
                <w:lang w:val="en-US"/>
              </w:rPr>
            </w:pPr>
            <w:r w:rsidRPr="007A0617">
              <w:rPr>
                <w:rFonts w:ascii="Times New Roman" w:eastAsia="Times New Roman" w:hAnsi="Times New Roman" w:cs="Times New Roman"/>
                <w:sz w:val="20"/>
                <w:szCs w:val="20"/>
                <w:lang w:val="en-US"/>
              </w:rPr>
              <w:t>Fakultet</w:t>
            </w:r>
          </w:p>
          <w:p w14:paraId="1565F79B" w14:textId="77777777" w:rsidR="007A0617" w:rsidRPr="007A0617" w:rsidRDefault="007A0617" w:rsidP="007A0617">
            <w:pPr>
              <w:jc w:val="center"/>
              <w:rPr>
                <w:rFonts w:ascii="Times New Roman" w:eastAsia="Times New Roman" w:hAnsi="Times New Roman" w:cs="Times New Roman"/>
                <w:sz w:val="20"/>
                <w:szCs w:val="20"/>
                <w:lang w:val="en-US"/>
              </w:rPr>
            </w:pPr>
            <w:r w:rsidRPr="007A0617">
              <w:rPr>
                <w:rFonts w:ascii="Times New Roman" w:eastAsia="Times New Roman" w:hAnsi="Times New Roman" w:cs="Times New Roman"/>
                <w:sz w:val="20"/>
                <w:szCs w:val="20"/>
                <w:lang w:val="en-US"/>
              </w:rPr>
              <w:t>elektrotehnike</w:t>
            </w:r>
          </w:p>
          <w:p w14:paraId="03D8BFDE" w14:textId="77777777" w:rsidR="007A0617" w:rsidRPr="007A0617" w:rsidRDefault="007A0617" w:rsidP="007A0617">
            <w:pPr>
              <w:jc w:val="center"/>
              <w:rPr>
                <w:rFonts w:ascii="Times New Roman" w:eastAsia="Times New Roman" w:hAnsi="Times New Roman" w:cs="Times New Roman"/>
                <w:sz w:val="20"/>
                <w:szCs w:val="20"/>
                <w:lang w:val="en-US"/>
              </w:rPr>
            </w:pPr>
            <w:r w:rsidRPr="007A0617">
              <w:rPr>
                <w:rFonts w:ascii="Times New Roman" w:eastAsia="Times New Roman" w:hAnsi="Times New Roman" w:cs="Times New Roman"/>
                <w:sz w:val="20"/>
                <w:szCs w:val="20"/>
                <w:lang w:val="en-US"/>
              </w:rPr>
              <w:t>I računarstva</w:t>
            </w:r>
          </w:p>
          <w:p w14:paraId="763C3DEC" w14:textId="1528CA2E" w:rsidR="00086B35" w:rsidRDefault="007A0617" w:rsidP="007A0617">
            <w:pPr>
              <w:jc w:val="center"/>
            </w:pPr>
            <w:r w:rsidRPr="007A0617">
              <w:rPr>
                <w:lang w:val="en-US"/>
              </w:rPr>
              <w:t>(FER)</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0207BC7" w14:textId="28D9461E" w:rsidR="00086B35" w:rsidRDefault="007A0617" w:rsidP="00086B35">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392A47"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17CD59"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2D923F"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50363B"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43D49E1"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E480B69" w14:textId="1787CA8C" w:rsidR="00086B35" w:rsidRDefault="007A0617" w:rsidP="00086B35">
            <w:pPr>
              <w:spacing w:before="240" w:after="240"/>
              <w:rPr>
                <w:highlight w:val="white"/>
              </w:rPr>
            </w:pPr>
            <w:r w:rsidRPr="007A0617">
              <w:rPr>
                <w:highlight w:val="white"/>
              </w:rPr>
              <w:t>Internu evaluaciju kvaliteta projektavršiće 3 člana rukovodstva (kategorija 1)FER-a u trajanju od 30 dana</w:t>
            </w:r>
          </w:p>
        </w:tc>
      </w:tr>
      <w:tr w:rsidR="00086B35" w14:paraId="4A5BB97D"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289E95F"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CA9E48" w14:textId="77777777" w:rsidR="00086B35" w:rsidRDefault="00086B35" w:rsidP="00086B35">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3B26EF8C" w14:textId="3CD38528" w:rsidR="00086B35" w:rsidRDefault="007A0617" w:rsidP="00086B35">
            <w:pPr>
              <w:spacing w:before="240" w:after="240"/>
              <w:jc w:val="center"/>
            </w:pPr>
            <w:r w:rsidRPr="007A0617">
              <w:rPr>
                <w:rFonts w:ascii="Arial" w:eastAsia="Arial" w:hAnsi="Arial" w:cs="Arial"/>
                <w:color w:val="000000" w:themeColor="text1"/>
                <w:szCs w:val="16"/>
              </w:rPr>
              <w:t>Station F</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FC09AF5" w14:textId="619E48C2" w:rsidR="00086B35" w:rsidRDefault="007A0617" w:rsidP="00086B35">
            <w:pPr>
              <w:jc w:val="center"/>
            </w:pPr>
            <w:r w:rsidRPr="007A0617">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05A5AE"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B20E02"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D017B4"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2A17FB"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6E6A584"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3639FE" w14:textId="32C417F5" w:rsidR="00086B35" w:rsidRDefault="007A0617" w:rsidP="00086B35">
            <w:pPr>
              <w:rPr>
                <w:highlight w:val="white"/>
              </w:rPr>
            </w:pPr>
            <w:r w:rsidRPr="007A0617">
              <w:rPr>
                <w:highlight w:val="white"/>
              </w:rPr>
              <w:t>Internu evaluaciju kvaliteta projekta vršiće 3 člana rukovodstva (kategorija 1) ST-a u trajanju od 30 dana</w:t>
            </w:r>
            <w:r w:rsidRPr="007A0617">
              <w:rPr>
                <w:highlight w:val="white"/>
              </w:rPr>
              <w:t xml:space="preserve"> </w:t>
            </w:r>
          </w:p>
        </w:tc>
      </w:tr>
      <w:tr w:rsidR="00086B35" w14:paraId="4FFA4553"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BE7BFAF"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4B17D28" w14:textId="77777777" w:rsidR="00086B35" w:rsidRDefault="00086B35" w:rsidP="00086B35">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582CBCB" w14:textId="77777777" w:rsidR="007A0617" w:rsidRPr="007A0617" w:rsidRDefault="007A0617" w:rsidP="007A0617">
            <w:pPr>
              <w:jc w:val="center"/>
              <w:rPr>
                <w:rFonts w:ascii="Arial" w:eastAsia="Arial" w:hAnsi="Arial" w:cs="Arial"/>
                <w:color w:val="000000" w:themeColor="text1"/>
                <w:sz w:val="20"/>
                <w:szCs w:val="20"/>
              </w:rPr>
            </w:pPr>
            <w:r w:rsidRPr="007A0617">
              <w:rPr>
                <w:rFonts w:ascii="Arial" w:eastAsia="Arial" w:hAnsi="Arial" w:cs="Arial"/>
                <w:color w:val="000000" w:themeColor="text1"/>
                <w:sz w:val="20"/>
                <w:szCs w:val="20"/>
              </w:rPr>
              <w:t>Sorbonne</w:t>
            </w:r>
          </w:p>
          <w:p w14:paraId="681B468A" w14:textId="45D10AE1" w:rsidR="00086B35" w:rsidRDefault="007A0617" w:rsidP="007A0617">
            <w:pPr>
              <w:jc w:val="center"/>
              <w:rPr>
                <w:color w:val="000000" w:themeColor="text1"/>
              </w:rPr>
            </w:pPr>
            <w:r w:rsidRPr="007A0617">
              <w:rPr>
                <w:rFonts w:ascii="Arial" w:eastAsia="Arial" w:hAnsi="Arial" w:cs="Arial"/>
                <w:color w:val="000000" w:themeColor="text1"/>
              </w:rPr>
              <w:t>Univerzitet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96E0242" w14:textId="5EAAF122" w:rsidR="00086B35" w:rsidRDefault="007A0617" w:rsidP="00086B35">
            <w:pPr>
              <w:jc w:val="center"/>
            </w:pPr>
            <w:r w:rsidRPr="007A0617">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598DEC"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A65898"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A1B27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481A48"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9250596"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3347F09" w14:textId="7549B22B" w:rsidR="00086B35" w:rsidRDefault="007A0617" w:rsidP="00086B35">
            <w:pPr>
              <w:rPr>
                <w:highlight w:val="white"/>
              </w:rPr>
            </w:pPr>
            <w:r w:rsidRPr="007A0617">
              <w:rPr>
                <w:highlight w:val="white"/>
              </w:rPr>
              <w:t>Internu evaluaciju kvaliteta projekta vršiće 3 člana rukovodstva (kategorija 1)SU-a u trajanju od 30 dana</w:t>
            </w:r>
            <w:r w:rsidRPr="007A0617">
              <w:rPr>
                <w:highlight w:val="white"/>
              </w:rPr>
              <w:t xml:space="preserve"> </w:t>
            </w:r>
          </w:p>
        </w:tc>
      </w:tr>
      <w:tr w:rsidR="00086B35" w14:paraId="220DFDB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F425ED0"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3C2D5A" w14:textId="77777777" w:rsidR="00086B35" w:rsidRDefault="00086B35" w:rsidP="00086B35">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25A1E976" w14:textId="77777777" w:rsidR="007A0617" w:rsidRPr="007A0617" w:rsidRDefault="007A0617" w:rsidP="007A0617">
            <w:pPr>
              <w:jc w:val="center"/>
              <w:rPr>
                <w:rFonts w:ascii="Arial" w:eastAsia="Arial" w:hAnsi="Arial" w:cs="Arial"/>
                <w:color w:val="000000" w:themeColor="text1"/>
                <w:sz w:val="20"/>
                <w:szCs w:val="16"/>
              </w:rPr>
            </w:pPr>
            <w:r w:rsidRPr="007A0617">
              <w:rPr>
                <w:rFonts w:ascii="Arial" w:eastAsia="Arial" w:hAnsi="Arial" w:cs="Arial"/>
                <w:color w:val="000000" w:themeColor="text1"/>
                <w:sz w:val="20"/>
                <w:szCs w:val="16"/>
              </w:rPr>
              <w:t>Imperial</w:t>
            </w:r>
          </w:p>
          <w:p w14:paraId="4F862038" w14:textId="77777777" w:rsidR="007A0617" w:rsidRPr="007A0617" w:rsidRDefault="007A0617" w:rsidP="007A0617">
            <w:pPr>
              <w:jc w:val="center"/>
              <w:rPr>
                <w:rFonts w:ascii="Arial" w:eastAsia="Arial" w:hAnsi="Arial" w:cs="Arial"/>
                <w:color w:val="000000" w:themeColor="text1"/>
                <w:sz w:val="20"/>
                <w:szCs w:val="16"/>
              </w:rPr>
            </w:pPr>
            <w:r w:rsidRPr="007A0617">
              <w:rPr>
                <w:rFonts w:ascii="Arial" w:eastAsia="Arial" w:hAnsi="Arial" w:cs="Arial"/>
                <w:color w:val="000000" w:themeColor="text1"/>
                <w:sz w:val="20"/>
                <w:szCs w:val="16"/>
              </w:rPr>
              <w:t>College</w:t>
            </w:r>
          </w:p>
          <w:p w14:paraId="5FA49CBA" w14:textId="6F759CAA" w:rsidR="00086B35" w:rsidRDefault="007A0617" w:rsidP="007A0617">
            <w:pPr>
              <w:jc w:val="center"/>
            </w:pPr>
            <w:r w:rsidRPr="007A0617">
              <w:rPr>
                <w:rFonts w:ascii="Arial" w:eastAsia="Arial" w:hAnsi="Arial" w:cs="Arial"/>
                <w:color w:val="000000" w:themeColor="text1"/>
                <w:szCs w:val="16"/>
              </w:rPr>
              <w:t>London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91D6CE7" w14:textId="77777777" w:rsidR="00086B35" w:rsidRDefault="00086B35" w:rsidP="00086B35">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E7B1E3" w14:textId="77777777" w:rsidR="00086B35" w:rsidRDefault="00086B35" w:rsidP="00086B35">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BA00E62" w14:textId="77777777" w:rsidR="00086B35" w:rsidRDefault="00086B35" w:rsidP="00086B35">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5492EE"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95795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5C15DC" w14:textId="77777777" w:rsidR="00086B35" w:rsidRDefault="00086B35" w:rsidP="00086B35">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CD92931" w14:textId="7CED220C" w:rsidR="00086B35" w:rsidRDefault="007A0617" w:rsidP="00086B35">
            <w:pPr>
              <w:rPr>
                <w:highlight w:val="white"/>
              </w:rPr>
            </w:pPr>
            <w:r w:rsidRPr="007A0617">
              <w:rPr>
                <w:highlight w:val="white"/>
              </w:rPr>
              <w:t xml:space="preserve">Internu evaluaciju kvaliteta projekta vršiće 3 člana rukovodstva (kategorija 1) ICL-a u trajanju od 30 dana. Menadžer (kategorija 1) ICL-a zadužen je da unajmi 2 eksperta (kategorija 2) za kontrolu kvaliteta koji će najpre izraditi plan kvaliteta a zatim izvršiti eksternu kontrolu kvaliteta projekta. Za potragu menadžer na raspolaganju ima 7 dana. Eksperti će na samom početku projekta izraditi plan kvaliteta (7 dana), a na sredini i na kraju projekta odraditi eksterne kontrole kvaliteta projekta (po 10 dana). </w:t>
            </w:r>
          </w:p>
        </w:tc>
      </w:tr>
      <w:tr w:rsidR="00086B35" w14:paraId="25ACCD5A"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0DCA2E52"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05FAA0D" w14:textId="77777777" w:rsidR="00086B35" w:rsidRDefault="00086B35" w:rsidP="00086B35">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110B7949" w14:textId="79DC5C32" w:rsidR="00086B35" w:rsidRDefault="007A0617" w:rsidP="00086B35">
            <w:pPr>
              <w:jc w:val="center"/>
            </w:pPr>
            <w:r w:rsidRPr="007A0617">
              <w:rPr>
                <w:rFonts w:ascii="Arial" w:eastAsia="Arial" w:hAnsi="Arial" w:cs="Arial"/>
                <w:color w:val="000000" w:themeColor="text1"/>
              </w:rPr>
              <w:t>Imec institut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038A0B8" w14:textId="2D0FE1DC" w:rsidR="00086B35" w:rsidRDefault="007A0617" w:rsidP="00086B35">
            <w:pPr>
              <w:jc w:val="center"/>
            </w:pPr>
            <w: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7A52FE"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CE8AD4"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0B0C3D5"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55A61C"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8D25106"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77B0648" w14:textId="38DDA65B" w:rsidR="00086B35" w:rsidRDefault="007A0617" w:rsidP="00086B35">
            <w:pPr>
              <w:spacing w:before="240" w:after="240"/>
              <w:rPr>
                <w:highlight w:val="white"/>
              </w:rPr>
            </w:pPr>
            <w:r w:rsidRPr="007A0617">
              <w:rPr>
                <w:highlight w:val="white"/>
              </w:rPr>
              <w:t>Internu evaluaciju kvaliteta projekta vršiće 3 člana rukovodstva (kategorija 1) II-au trajanju od 30 dana.</w:t>
            </w:r>
          </w:p>
        </w:tc>
      </w:tr>
      <w:tr w:rsidR="00086B35" w14:paraId="0800F13A"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7961AA28" w14:textId="77777777" w:rsidR="00086B35" w:rsidRDefault="00086B35" w:rsidP="00086B35">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2C9B92B"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FD16B2D" w14:textId="77777777" w:rsidR="00086B35" w:rsidRDefault="00086B35" w:rsidP="00086B35">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009A545" w14:textId="77777777" w:rsidR="00086B35" w:rsidRDefault="00086B35" w:rsidP="00086B35">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D160EBA" w14:textId="77777777" w:rsidR="00086B35" w:rsidRDefault="00086B35" w:rsidP="00086B35">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23FB410" w14:textId="77777777" w:rsidR="00086B35" w:rsidRDefault="00086B35" w:rsidP="00086B35">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0EB9006" w14:textId="77777777" w:rsidR="00086B35" w:rsidRDefault="00086B35" w:rsidP="00086B35">
            <w:pPr>
              <w:rPr>
                <w:highlight w:val="white"/>
              </w:rPr>
            </w:pPr>
          </w:p>
        </w:tc>
      </w:tr>
      <w:tr w:rsidR="00086B35" w14:paraId="039AFFF5"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732F6A5" w14:textId="77777777" w:rsidR="00086B35" w:rsidRDefault="00086B35" w:rsidP="00086B35">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2CD0BC"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750B05C" w14:textId="77777777" w:rsidR="00086B35" w:rsidRDefault="001477FC" w:rsidP="00086B35">
            <w:pPr>
              <w:jc w:val="center"/>
            </w:pPr>
            <w:r>
              <w:rPr>
                <w:lang w:val="en-US"/>
              </w:rPr>
              <w:t>MMADD 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8AA11F" w14:textId="77777777" w:rsidR="00086B35" w:rsidRDefault="00086B35" w:rsidP="00086B35">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540B15" w14:textId="77777777" w:rsidR="00086B35" w:rsidRDefault="00086B35" w:rsidP="00086B35">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53A2955"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350495E" w14:textId="77777777" w:rsidR="00086B35" w:rsidRDefault="00086B35" w:rsidP="00086B35">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1B6A6C"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8CE91D1" w14:textId="77777777" w:rsidR="00086B35" w:rsidRDefault="00086B35" w:rsidP="00086B35">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BCDDEF" w14:textId="77777777" w:rsidR="00086B35" w:rsidRDefault="00086B35" w:rsidP="001477FC">
            <w:pPr>
              <w:spacing w:before="240" w:after="240"/>
              <w:rPr>
                <w:highlight w:val="white"/>
              </w:rPr>
            </w:pPr>
            <w:r>
              <w:rPr>
                <w:sz w:val="22"/>
                <w:szCs w:val="22"/>
                <w:highlight w:val="white"/>
              </w:rPr>
              <w:t xml:space="preserve"> </w:t>
            </w:r>
            <w:r>
              <w:rPr>
                <w:highlight w:val="white"/>
              </w:rPr>
              <w:t>Za izradu reklama koje će se</w:t>
            </w:r>
            <w:r w:rsidR="001477FC">
              <w:rPr>
                <w:highlight w:val="white"/>
              </w:rPr>
              <w:t xml:space="preserve"> emitovati na televizijama (a.8</w:t>
            </w:r>
            <w:r>
              <w:rPr>
                <w:highlight w:val="white"/>
              </w:rPr>
              <w:t xml:space="preserve">.1.) zadužena su 2 člana tehničkog osoblja  </w:t>
            </w:r>
            <w:r w:rsidR="001477FC">
              <w:rPr>
                <w:highlight w:val="white"/>
                <w:lang w:val="en-US"/>
              </w:rPr>
              <w:t xml:space="preserve">MMADD </w:t>
            </w:r>
            <w:r w:rsidR="001477FC">
              <w:rPr>
                <w:highlight w:val="white"/>
              </w:rPr>
              <w:t xml:space="preserve">tima </w:t>
            </w:r>
            <w:r>
              <w:rPr>
                <w:highlight w:val="white"/>
              </w:rPr>
              <w:t>(kategorija 3). Na raspolaganju im je 10 dana.</w:t>
            </w:r>
          </w:p>
        </w:tc>
      </w:tr>
      <w:tr w:rsidR="00086B35" w14:paraId="143D06E7"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C59FD38"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354356B" w14:textId="77777777" w:rsidR="00086B35" w:rsidRDefault="00086B35" w:rsidP="00086B35">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0922F3F" w14:textId="77777777" w:rsidR="00086B35" w:rsidRDefault="001477FC" w:rsidP="001477FC">
            <w:r w:rsidRPr="00540F2B">
              <w:rPr>
                <w:rFonts w:asciiTheme="majorHAnsi" w:hAnsiTheme="majorHAnsi" w:cstheme="majorHAnsi"/>
              </w:rPr>
              <w:t>Fakultet tehničkih nauka, Univerzitet u Novom Sadu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32B7ADF" w14:textId="77777777" w:rsidR="00086B35" w:rsidRDefault="00086B35" w:rsidP="00086B35">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615A7F0" w14:textId="77777777" w:rsidR="00086B35" w:rsidRDefault="00086B35" w:rsidP="00086B35">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D85D61" w14:textId="77777777" w:rsidR="00086B35" w:rsidRDefault="00086B35" w:rsidP="00086B35">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833F1C"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018EC17"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7725FCCD" w14:textId="77777777" w:rsidR="00086B35" w:rsidRDefault="00086B35" w:rsidP="00086B35">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7604B7F" w14:textId="77777777" w:rsidR="00086B35" w:rsidRDefault="00086B35" w:rsidP="001477FC">
            <w:pPr>
              <w:rPr>
                <w:highlight w:val="white"/>
              </w:rPr>
            </w:pPr>
            <w:r>
              <w:rPr>
                <w:highlight w:val="white"/>
              </w:rPr>
              <w:t>Za promoc</w:t>
            </w:r>
            <w:r w:rsidR="001477FC">
              <w:rPr>
                <w:highlight w:val="white"/>
              </w:rPr>
              <w:t>iju putem društvenih mreža (a.8</w:t>
            </w:r>
            <w:r>
              <w:rPr>
                <w:highlight w:val="white"/>
              </w:rPr>
              <w:t>.2.</w:t>
            </w:r>
            <w:r w:rsidR="001477FC">
              <w:rPr>
                <w:highlight w:val="white"/>
              </w:rPr>
              <w:t>) i putem internet reklama (a.8</w:t>
            </w:r>
            <w:r>
              <w:rPr>
                <w:highlight w:val="white"/>
              </w:rPr>
              <w:t>.3.) zaduženo je 5 članova administrativnog osoblja</w:t>
            </w:r>
            <w:r w:rsidR="001477FC">
              <w:rPr>
                <w:highlight w:val="white"/>
              </w:rPr>
              <w:t xml:space="preserve"> Fakulteta tehničkih nauka univerziteta u Novom Sadu</w:t>
            </w:r>
            <w:r>
              <w:rPr>
                <w:highlight w:val="white"/>
              </w:rPr>
              <w:t xml:space="preserve"> (kategorija 2). Na raspolaganju im je 15 dana.</w:t>
            </w:r>
          </w:p>
        </w:tc>
      </w:tr>
      <w:tr w:rsidR="00086B35" w14:paraId="5AF3EFE0"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043E9580" w14:textId="77777777" w:rsidR="00086B35" w:rsidRDefault="00086B35" w:rsidP="00086B35">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FA1136"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7329EB" w14:textId="77777777" w:rsidR="00086B35" w:rsidRDefault="00086B35" w:rsidP="00086B35">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81C0C64" w14:textId="77777777" w:rsidR="00086B35" w:rsidRDefault="00086B35" w:rsidP="00086B35">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7142101" w14:textId="77777777" w:rsidR="00086B35" w:rsidRDefault="00086B35" w:rsidP="00086B35">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A432AE8" w14:textId="77777777" w:rsidR="00086B35" w:rsidRDefault="00086B35" w:rsidP="00086B35">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DD1F6BF" w14:textId="77777777" w:rsidR="00086B35" w:rsidRDefault="00086B35" w:rsidP="00086B35">
            <w:pPr>
              <w:rPr>
                <w:highlight w:val="white"/>
              </w:rPr>
            </w:pPr>
          </w:p>
        </w:tc>
      </w:tr>
    </w:tbl>
    <w:p w14:paraId="423DDD85"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5A68166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6303426" w14:textId="77777777" w:rsidR="00A3742B" w:rsidRDefault="00A3742B"/>
    <w:p w14:paraId="624D81A0"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5272BF93" w14:textId="77777777" w:rsidR="00A3742B" w:rsidRDefault="00A3742B"/>
    <w:p w14:paraId="172C4C30"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1973827D"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40E364D" w14:textId="77777777">
        <w:trPr>
          <w:trHeight w:val="567"/>
        </w:trPr>
        <w:tc>
          <w:tcPr>
            <w:tcW w:w="9639" w:type="dxa"/>
          </w:tcPr>
          <w:p w14:paraId="7F61BFF6" w14:textId="77777777" w:rsidR="00A3742B" w:rsidRDefault="00856276">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0462495" w14:textId="77777777" w:rsidR="00A3742B" w:rsidRDefault="00A3742B"/>
    <w:p w14:paraId="6DF61E3A"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15F27675"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54CD3D9F" w14:textId="77777777" w:rsidTr="00E66C62">
        <w:trPr>
          <w:trHeight w:val="567"/>
        </w:trPr>
        <w:tc>
          <w:tcPr>
            <w:tcW w:w="9639" w:type="dxa"/>
          </w:tcPr>
          <w:p w14:paraId="11B722D3" w14:textId="77777777" w:rsidR="00856276" w:rsidRDefault="00856276" w:rsidP="00E66C62">
            <w:r>
              <w:t xml:space="preserve">1.Fakultet elektrotehnike i računarstva (FER) u Hrvatskoj: </w:t>
            </w:r>
          </w:p>
          <w:p w14:paraId="39BFB498" w14:textId="77777777" w:rsidR="00856276" w:rsidRDefault="00856276" w:rsidP="00E66C62">
            <w:r>
              <w:t>Partnerstvo s FER-om doprinosi projektu kroz tehničku stručnost i znanje iz oblasti elektrotehnike i računarstva. Njihovo iskustvo u istraživanju i primeni naprednih tehnologija, uključujući blokčejn i veštačku inteligenciju, omogućava dublje razumevanje i implementaciju tih tehnologija u okviru projekta.</w:t>
            </w:r>
          </w:p>
          <w:p w14:paraId="0A80110D" w14:textId="77777777" w:rsidR="00856276" w:rsidRDefault="00856276" w:rsidP="00E66C62"/>
          <w:p w14:paraId="6E1ACD6D" w14:textId="77777777" w:rsidR="00856276" w:rsidRDefault="00856276" w:rsidP="00E66C62">
            <w:r>
              <w:t xml:space="preserve">2. Station F u Francuskoj: </w:t>
            </w:r>
          </w:p>
          <w:p w14:paraId="1547C729" w14:textId="77777777" w:rsidR="00856276" w:rsidRDefault="00856276" w:rsidP="00E66C62">
            <w:r>
              <w:t>Uključivanjem Station F-a, jednog od najvećih startup centara u Evropi, projekt dobija korist od inovativnog pristupa i povezanosti sa širokom mrežom startapa i tehnoloških preduzetnika. Partnerstvo sa Station F-om otvara vrata za identifikaciju novih poslovnih prilika, praktičnu primenu tehnologija, i olakšava transfer znanja između akademske i poslovne zajednice.</w:t>
            </w:r>
          </w:p>
          <w:p w14:paraId="7DB02D68" w14:textId="77777777" w:rsidR="00856276" w:rsidRDefault="00856276" w:rsidP="00E66C62"/>
          <w:p w14:paraId="6ACAF3DA" w14:textId="77777777" w:rsidR="00856276" w:rsidRDefault="00856276" w:rsidP="00E66C62">
            <w:r>
              <w:t xml:space="preserve">3. Sorbonne univerzitet u Francuskoj: </w:t>
            </w:r>
          </w:p>
          <w:p w14:paraId="06F9E2D1" w14:textId="77777777" w:rsidR="00856276" w:rsidRDefault="00856276" w:rsidP="00E66C62">
            <w:r>
              <w:t>Sorbonne univerzitet donosi bogato akademsko iskustvo i reputaciju u oblasti obrazovanja i istraživanja. Njihovo prisustvo u projektu omogućava interdisciplinarni pristup problemima, integraciju akademskog znanja i doprinos raznovrsnim perspektivama. Ovo partnerstvo takođe olakšava dijalog između akademske zajednice i ostalih sektora.</w:t>
            </w:r>
          </w:p>
          <w:p w14:paraId="3B7F1FB4" w14:textId="77777777" w:rsidR="00856276" w:rsidRDefault="00856276" w:rsidP="00E66C62"/>
          <w:p w14:paraId="16F00393" w14:textId="77777777" w:rsidR="00856276" w:rsidRDefault="00856276" w:rsidP="00E66C62">
            <w:r>
              <w:t xml:space="preserve">4.  Imperia College London u Velikoj Britaniji: </w:t>
            </w:r>
          </w:p>
          <w:p w14:paraId="10C5E750" w14:textId="77777777" w:rsidR="00856276" w:rsidRDefault="00856276" w:rsidP="00E66C62">
            <w:r>
              <w:t xml:space="preserve"> Partnerstvo s Imperia College London doprinosi projektu kroz pristup inovativnim pristupima u obrazovanju i istraživanju veštačke inteligencije. Njihova ekspertiza u oblasti veštačke inteligencije i primeni iste u različitim industrijama pruža dragoceno znanje koje će obogatiti implementaciju projekta.</w:t>
            </w:r>
          </w:p>
          <w:p w14:paraId="1347916D" w14:textId="77777777" w:rsidR="00856276" w:rsidRDefault="00856276" w:rsidP="00E66C62"/>
          <w:p w14:paraId="3BA2C044" w14:textId="77777777" w:rsidR="00856276" w:rsidRPr="00A1017B" w:rsidRDefault="00856276" w:rsidP="00E66C62">
            <w:r w:rsidRPr="00A1017B">
              <w:t>5.Imec u Belgiji:</w:t>
            </w:r>
          </w:p>
          <w:p w14:paraId="6DB6B6FC" w14:textId="77777777" w:rsidR="00856276" w:rsidRPr="00A1017B" w:rsidRDefault="00856276" w:rsidP="00E66C62">
            <w:r w:rsidRPr="00A1017B">
              <w:t xml:space="preserve"> Imec je renomirani istraživački centar koji se fokusira na napredne tehnologije, uključujući blokčejn i veštačku inteligenciju. Partnerstvo s Imecom obezbeđuje pristup vodećem istraživanju i eksperimentalnoj infrastrukturi, što će doprineti razvoju inovativnih rešenja unutar projekta.</w:t>
            </w:r>
          </w:p>
          <w:p w14:paraId="1596C9ED" w14:textId="77777777" w:rsidR="00856276" w:rsidRDefault="00856276" w:rsidP="00E66C62">
            <w:pPr>
              <w:tabs>
                <w:tab w:val="left" w:pos="3649"/>
                <w:tab w:val="left" w:pos="5349"/>
                <w:tab w:val="left" w:pos="7992"/>
                <w:tab w:val="left" w:pos="9409"/>
                <w:tab w:val="left" w:pos="10778"/>
              </w:tabs>
            </w:pPr>
            <w:r>
              <w:t xml:space="preserve"> </w:t>
            </w:r>
          </w:p>
        </w:tc>
      </w:tr>
    </w:tbl>
    <w:p w14:paraId="60C1E343" w14:textId="77777777" w:rsidR="00856276" w:rsidRDefault="00856276" w:rsidP="00856276"/>
    <w:p w14:paraId="09386DC4" w14:textId="77777777" w:rsidR="00856276" w:rsidRDefault="00856276" w:rsidP="00856276">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54D7A54F" w14:textId="77777777" w:rsidR="00856276" w:rsidRDefault="00856276" w:rsidP="00856276"/>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C5AA5CA" w14:textId="77777777" w:rsidTr="00E66C62">
        <w:trPr>
          <w:trHeight w:val="567"/>
        </w:trPr>
        <w:tc>
          <w:tcPr>
            <w:tcW w:w="9639" w:type="dxa"/>
          </w:tcPr>
          <w:p w14:paraId="6FEDAEDF" w14:textId="77777777" w:rsidR="00856276" w:rsidRDefault="00856276" w:rsidP="00E66C62">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stručne prakse koja obezdeđuje specifična znanja iz oblasti DevOps-a, IT-a i Blockchain-a ,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C96E4C4" w14:textId="77777777" w:rsidR="00A3742B" w:rsidRDefault="00A3742B"/>
    <w:p w14:paraId="13D2F764"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14:paraId="1F69760C" w14:textId="77777777" w:rsidR="00A3742B" w:rsidRDefault="00A3742B"/>
    <w:p w14:paraId="2BE25F1C" w14:textId="77777777" w:rsidR="00856276" w:rsidRDefault="00856276" w:rsidP="00856276">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6678A38" w14:textId="77777777" w:rsidR="00856276" w:rsidRDefault="00856276" w:rsidP="00856276">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56276" w14:paraId="3C0E0D3B" w14:textId="77777777" w:rsidTr="00E66C62">
        <w:trPr>
          <w:trHeight w:val="567"/>
        </w:trPr>
        <w:tc>
          <w:tcPr>
            <w:tcW w:w="9639" w:type="dxa"/>
            <w:tcBorders>
              <w:top w:val="single" w:sz="4" w:space="0" w:color="808080"/>
              <w:bottom w:val="single" w:sz="4" w:space="0" w:color="808080"/>
            </w:tcBorders>
          </w:tcPr>
          <w:p w14:paraId="6D2E4009" w14:textId="77777777" w:rsidR="00856276" w:rsidRDefault="00856276" w:rsidP="00E66C62">
            <w:r>
              <w:t>1.   Fakultet elektrotehnike i računarstva (FER) u Hrvatskoj: FER će doprineti stručnošću iz oblasti tehničkih nauka i obrazovanja, fokusirajući se na veštačku inteligenciju. Biće odgovoran za razvoj obrazovnih sadržaja i analizu potreba.</w:t>
            </w:r>
          </w:p>
          <w:p w14:paraId="225B943B" w14:textId="77777777" w:rsidR="00856276" w:rsidRDefault="00856276" w:rsidP="00E66C62">
            <w:r>
              <w:t>2.  Station F u Francuskoj: Station F je inovativni startap kampus i inkubator. Njihovo iskustvo u podršci preduzetništvu i tehnološkim inovacijama doprineće organizaciji događaja i promociji.</w:t>
            </w:r>
          </w:p>
          <w:p w14:paraId="2E5251C2" w14:textId="77777777" w:rsidR="00856276" w:rsidRDefault="00856276" w:rsidP="00E66C62">
            <w:r>
              <w:t>3.  Sorbonne univerzitet u Francuskoj: Kao renomirana obrazovna institucija, Sorbonne donosi stručnost iz oblasti akademskog obrazovanja i istraživanja. Učestvovaće u razvoju nastavnih planova i evaluaciji.</w:t>
            </w:r>
          </w:p>
          <w:p w14:paraId="27174D67" w14:textId="77777777" w:rsidR="00856276" w:rsidRDefault="00856276" w:rsidP="00E66C62">
            <w:r>
              <w:t>4.  Imperia College London u Velikoj Britaniji: Imperia College je stručnjak za obrazovanje i istraživanje, sa fokusom na veštačku inteligenciju. Doprineće kreiranju nastavnih materijala i organizaciji događaja.</w:t>
            </w:r>
          </w:p>
          <w:p w14:paraId="44013EA9" w14:textId="77777777" w:rsidR="00856276" w:rsidRDefault="00856276" w:rsidP="00E66C62">
            <w:r>
              <w:t xml:space="preserve"> 5.  Imec u Belgiji: Imec je istraživački centar za nano-elektroniku i digitalne tehnologije. Njihova stručnost doprineće razvoju obrazovnih sadržaja i tehnološkim aspektima projekta.</w:t>
            </w:r>
          </w:p>
          <w:p w14:paraId="7ECDB5DA" w14:textId="77777777" w:rsidR="00856276" w:rsidRDefault="00856276" w:rsidP="00E66C62">
            <w:pPr>
              <w:pBdr>
                <w:top w:val="single" w:sz="0" w:space="0" w:color="D9D9E3"/>
                <w:left w:val="single" w:sz="0" w:space="0" w:color="D9D9E3"/>
                <w:bottom w:val="single" w:sz="0" w:space="0" w:color="D9D9E3"/>
                <w:right w:val="single" w:sz="0" w:space="0" w:color="D9D9E3"/>
              </w:pBdr>
            </w:pPr>
          </w:p>
          <w:p w14:paraId="34C671F1" w14:textId="77777777" w:rsidR="00856276" w:rsidRDefault="00856276" w:rsidP="00E66C62"/>
        </w:tc>
      </w:tr>
    </w:tbl>
    <w:p w14:paraId="021E72BE" w14:textId="77777777" w:rsidR="00856276" w:rsidRDefault="00856276" w:rsidP="00856276">
      <w:pPr>
        <w:tabs>
          <w:tab w:val="left" w:pos="3649"/>
          <w:tab w:val="left" w:pos="5349"/>
          <w:tab w:val="left" w:pos="7992"/>
          <w:tab w:val="left" w:pos="9409"/>
          <w:tab w:val="left" w:pos="10778"/>
        </w:tabs>
      </w:pPr>
    </w:p>
    <w:p w14:paraId="6524A27C" w14:textId="77777777" w:rsidR="00856276" w:rsidRDefault="00856276" w:rsidP="00856276">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7A697B" w14:textId="77777777" w:rsidR="00856276" w:rsidRDefault="00856276" w:rsidP="00856276">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41CC4D8" w14:textId="77777777" w:rsidTr="00E66C62">
        <w:trPr>
          <w:trHeight w:val="567"/>
        </w:trPr>
        <w:tc>
          <w:tcPr>
            <w:tcW w:w="9639" w:type="dxa"/>
          </w:tcPr>
          <w:p w14:paraId="782D7CE1" w14:textId="77777777" w:rsidR="00856276" w:rsidRDefault="00856276" w:rsidP="00E66C62">
            <w:pPr>
              <w:tabs>
                <w:tab w:val="left" w:pos="3649"/>
                <w:tab w:val="left" w:pos="5349"/>
                <w:tab w:val="left" w:pos="7992"/>
                <w:tab w:val="left" w:pos="9409"/>
                <w:tab w:val="left" w:pos="10778"/>
              </w:tabs>
            </w:pPr>
            <w:r>
              <w:t>Menadžment, tj. upravljanje projektom, pokriva nekolicinu stavki koje su navedene u aktivnosti 9, i podrazumevaju:  sastanke sa upravnim odborom, privremene izveštaje partnera, lokalno upravljanje projektom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5EB844BE" w14:textId="77777777" w:rsidR="00856276" w:rsidRDefault="00856276" w:rsidP="00856276"/>
    <w:p w14:paraId="5E3228A7" w14:textId="77777777" w:rsidR="00A3742B" w:rsidRDefault="00A3742B"/>
    <w:p w14:paraId="454E83A2"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701CA614" w14:textId="77777777" w:rsidR="00A3742B" w:rsidRDefault="00A3742B"/>
    <w:p w14:paraId="161C515E"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576A3F9D"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22175A4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7B7D63E6" w14:textId="77777777">
        <w:trPr>
          <w:trHeight w:val="484"/>
        </w:trPr>
        <w:tc>
          <w:tcPr>
            <w:tcW w:w="2410" w:type="dxa"/>
            <w:vAlign w:val="center"/>
          </w:tcPr>
          <w:p w14:paraId="74EF3360"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1792E50F"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96A3B99"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2BA98A71" w14:textId="77777777">
        <w:tc>
          <w:tcPr>
            <w:tcW w:w="2410" w:type="dxa"/>
            <w:vAlign w:val="center"/>
          </w:tcPr>
          <w:p w14:paraId="146E708F"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6BE0D71E" w14:textId="77777777" w:rsidR="00A3742B" w:rsidRDefault="00F86032">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MMADD</w:t>
            </w:r>
          </w:p>
        </w:tc>
      </w:tr>
      <w:tr w:rsidR="00A3742B" w14:paraId="178EE784" w14:textId="77777777">
        <w:trPr>
          <w:trHeight w:val="1020"/>
        </w:trPr>
        <w:tc>
          <w:tcPr>
            <w:tcW w:w="9639" w:type="dxa"/>
            <w:gridSpan w:val="6"/>
            <w:vAlign w:val="center"/>
          </w:tcPr>
          <w:p w14:paraId="2230E44C"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48B309E1"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1FFBC65E" w14:textId="77777777">
        <w:trPr>
          <w:trHeight w:val="1110"/>
        </w:trPr>
        <w:tc>
          <w:tcPr>
            <w:tcW w:w="9639" w:type="dxa"/>
            <w:gridSpan w:val="6"/>
          </w:tcPr>
          <w:p w14:paraId="60546035" w14:textId="77777777" w:rsidR="00A3742B" w:rsidRDefault="00722CCA">
            <w:pPr>
              <w:tabs>
                <w:tab w:val="left" w:pos="10778"/>
              </w:tabs>
              <w:rPr>
                <w:rFonts w:ascii="Calibri" w:eastAsia="Calibri" w:hAnsi="Calibri" w:cs="Calibri"/>
              </w:rPr>
            </w:pPr>
            <w:r>
              <w:rPr>
                <w:rFonts w:ascii="Calibri" w:eastAsia="Calibri" w:hAnsi="Calibri" w:cs="Calibri"/>
              </w:rPr>
              <w:lastRenderedPageBreak/>
              <w:t xml:space="preserve">Cilj organizacije (tima) jeste </w:t>
            </w:r>
            <w:r w:rsidR="00F86032">
              <w:rPr>
                <w:rFonts w:cs="Arial"/>
                <w:bCs/>
                <w:szCs w:val="18"/>
              </w:rPr>
              <w:t>p</w:t>
            </w:r>
            <w:r w:rsidR="00F86032" w:rsidRPr="006C2723">
              <w:rPr>
                <w:rFonts w:cs="Arial"/>
                <w:bCs/>
                <w:szCs w:val="18"/>
              </w:rPr>
              <w:t xml:space="preserve">odsticanjem inovacija, razvojem novih veština, promovisanjem preduzetničkih mentaliteta i unapređenjem kvaliteta visokoškolskih i stručnih obrazovnih programa u oblastima DevOps-a, Blockchain-a i </w:t>
            </w:r>
            <w:r w:rsidR="00F86032">
              <w:rPr>
                <w:rFonts w:cs="Arial"/>
                <w:bCs/>
                <w:szCs w:val="18"/>
              </w:rPr>
              <w:t>Veštačke inteligencije</w:t>
            </w:r>
            <w:r w:rsidR="00F86032" w:rsidRPr="006C2723">
              <w:rPr>
                <w:rFonts w:cs="Arial"/>
                <w:bCs/>
                <w:szCs w:val="18"/>
              </w:rPr>
              <w:t xml:space="preserve"> kroz transnacionalnu saradnju i deljenje znanja između visokoškolskih ustanova, pružalaca stručnog obrazovanja i obuke i preduzeća.</w:t>
            </w:r>
          </w:p>
        </w:tc>
      </w:tr>
      <w:tr w:rsidR="00A3742B" w14:paraId="2A846017" w14:textId="77777777">
        <w:trPr>
          <w:trHeight w:val="3896"/>
        </w:trPr>
        <w:tc>
          <w:tcPr>
            <w:tcW w:w="9639" w:type="dxa"/>
            <w:gridSpan w:val="6"/>
          </w:tcPr>
          <w:p w14:paraId="18F5DA52"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1A53DF9C" w14:textId="77777777">
              <w:tc>
                <w:tcPr>
                  <w:tcW w:w="4423" w:type="dxa"/>
                  <w:vAlign w:val="bottom"/>
                </w:tcPr>
                <w:p w14:paraId="2AC52AEC"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690C5CE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1AB7E62" w14:textId="77777777">
              <w:tc>
                <w:tcPr>
                  <w:tcW w:w="4423" w:type="dxa"/>
                  <w:vAlign w:val="bottom"/>
                </w:tcPr>
                <w:p w14:paraId="1EB61C2C"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4B6375D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986CE11" w14:textId="77777777">
              <w:tc>
                <w:tcPr>
                  <w:tcW w:w="4423" w:type="dxa"/>
                  <w:vAlign w:val="bottom"/>
                </w:tcPr>
                <w:p w14:paraId="6B1C5CED"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3A25DC7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F36282E" w14:textId="77777777">
              <w:tc>
                <w:tcPr>
                  <w:tcW w:w="4423" w:type="dxa"/>
                  <w:vAlign w:val="center"/>
                </w:tcPr>
                <w:p w14:paraId="239C350C"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AABE32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2A70648" w14:textId="77777777">
              <w:tc>
                <w:tcPr>
                  <w:tcW w:w="4423" w:type="dxa"/>
                  <w:vAlign w:val="center"/>
                </w:tcPr>
                <w:p w14:paraId="0BB064D3"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0918ACB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B1D6E58" w14:textId="77777777">
              <w:tc>
                <w:tcPr>
                  <w:tcW w:w="4423" w:type="dxa"/>
                  <w:vAlign w:val="center"/>
                </w:tcPr>
                <w:p w14:paraId="2CA8C02A" w14:textId="77777777" w:rsidR="00A3742B" w:rsidRDefault="00722CCA">
                  <w:r>
                    <w:rPr>
                      <w:rFonts w:ascii="Calibri" w:eastAsia="Calibri" w:hAnsi="Calibri" w:cs="Calibri"/>
                      <w:color w:val="000000"/>
                    </w:rPr>
                    <w:t xml:space="preserve">Have you participated in CBHE? </w:t>
                  </w:r>
                </w:p>
                <w:p w14:paraId="60E0D416" w14:textId="77777777" w:rsidR="00A3742B" w:rsidRDefault="00722CCA">
                  <w:r>
                    <w:rPr>
                      <w:rFonts w:ascii="Calibri" w:eastAsia="Calibri" w:hAnsi="Calibri" w:cs="Calibri"/>
                      <w:color w:val="000000"/>
                    </w:rPr>
                    <w:t>If yes, list CBHE projects titles and reference numbers</w:t>
                  </w:r>
                  <w:r>
                    <w:t>.</w:t>
                  </w:r>
                </w:p>
                <w:p w14:paraId="2C353F1D" w14:textId="77777777" w:rsidR="00A3742B" w:rsidRDefault="00722CCA">
                  <w:r>
                    <w:rPr>
                      <w:rFonts w:ascii="Calibri" w:eastAsia="Calibri" w:hAnsi="Calibri" w:cs="Calibri"/>
                      <w:color w:val="000000"/>
                    </w:rPr>
                    <w:t>Describe curricular/ courses developed/ modernised, if any (name of the subject area and courses titles) </w:t>
                  </w:r>
                </w:p>
                <w:p w14:paraId="11C2FD53" w14:textId="77777777" w:rsidR="00A3742B" w:rsidRDefault="00A3742B">
                  <w:pPr>
                    <w:rPr>
                      <w:rFonts w:ascii="Calibri" w:eastAsia="Calibri" w:hAnsi="Calibri" w:cs="Calibri"/>
                      <w:color w:val="000000"/>
                    </w:rPr>
                  </w:pPr>
                </w:p>
              </w:tc>
              <w:tc>
                <w:tcPr>
                  <w:tcW w:w="4985" w:type="dxa"/>
                </w:tcPr>
                <w:p w14:paraId="007D1F1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131F1564"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6C7DA8FC" w14:textId="77777777">
        <w:trPr>
          <w:trHeight w:val="1020"/>
        </w:trPr>
        <w:tc>
          <w:tcPr>
            <w:tcW w:w="9639" w:type="dxa"/>
            <w:gridSpan w:val="6"/>
            <w:vAlign w:val="center"/>
          </w:tcPr>
          <w:p w14:paraId="33672620"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172E7650"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50B35CB4" w14:textId="77777777">
        <w:trPr>
          <w:trHeight w:val="1701"/>
        </w:trPr>
        <w:tc>
          <w:tcPr>
            <w:tcW w:w="9639" w:type="dxa"/>
            <w:gridSpan w:val="6"/>
          </w:tcPr>
          <w:p w14:paraId="2BC8C827"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4660D4F0" w14:textId="77777777">
        <w:trPr>
          <w:trHeight w:val="1020"/>
        </w:trPr>
        <w:tc>
          <w:tcPr>
            <w:tcW w:w="9639" w:type="dxa"/>
            <w:gridSpan w:val="6"/>
            <w:vAlign w:val="center"/>
          </w:tcPr>
          <w:p w14:paraId="0BF84BBF"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4F7E9682"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706D7800" w14:textId="77777777">
        <w:trPr>
          <w:trHeight w:val="680"/>
        </w:trPr>
        <w:tc>
          <w:tcPr>
            <w:tcW w:w="6663" w:type="dxa"/>
            <w:gridSpan w:val="4"/>
            <w:vAlign w:val="center"/>
          </w:tcPr>
          <w:p w14:paraId="0BD5E19E"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73D297D"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788A6067" w14:textId="77777777">
        <w:trPr>
          <w:trHeight w:val="567"/>
        </w:trPr>
        <w:tc>
          <w:tcPr>
            <w:tcW w:w="9639" w:type="dxa"/>
            <w:gridSpan w:val="6"/>
            <w:vAlign w:val="bottom"/>
          </w:tcPr>
          <w:p w14:paraId="32A17ECE"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34070AE1" w14:textId="77777777">
        <w:trPr>
          <w:trHeight w:val="283"/>
        </w:trPr>
        <w:tc>
          <w:tcPr>
            <w:tcW w:w="4819" w:type="dxa"/>
            <w:gridSpan w:val="3"/>
            <w:vAlign w:val="center"/>
          </w:tcPr>
          <w:p w14:paraId="6FA138C4"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70BA008"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4ADBB42" w14:textId="77777777">
        <w:trPr>
          <w:trHeight w:val="283"/>
        </w:trPr>
        <w:tc>
          <w:tcPr>
            <w:tcW w:w="9639" w:type="dxa"/>
            <w:gridSpan w:val="6"/>
            <w:vAlign w:val="center"/>
          </w:tcPr>
          <w:p w14:paraId="0D392784"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64A207FA" w14:textId="77777777">
        <w:trPr>
          <w:trHeight w:val="64"/>
        </w:trPr>
        <w:tc>
          <w:tcPr>
            <w:tcW w:w="9639" w:type="dxa"/>
            <w:gridSpan w:val="6"/>
            <w:vAlign w:val="center"/>
          </w:tcPr>
          <w:p w14:paraId="77F5B7AD"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77C30F4" w14:textId="77777777">
              <w:trPr>
                <w:jc w:val="center"/>
              </w:trPr>
              <w:tc>
                <w:tcPr>
                  <w:tcW w:w="4535" w:type="dxa"/>
                  <w:vAlign w:val="center"/>
                </w:tcPr>
                <w:p w14:paraId="28946CD9" w14:textId="77777777" w:rsidR="00A3742B" w:rsidRDefault="00722CCA">
                  <w:pPr>
                    <w:rPr>
                      <w:rFonts w:ascii="Calibri" w:eastAsia="Calibri" w:hAnsi="Calibri" w:cs="Calibri"/>
                      <w:bCs/>
                      <w:color w:val="000000"/>
                    </w:rPr>
                  </w:pPr>
                  <w:r>
                    <w:rPr>
                      <w:rFonts w:ascii="Calibri" w:eastAsia="Calibri" w:hAnsi="Calibri" w:cs="Calibri"/>
                      <w:b/>
                      <w:color w:val="000000"/>
                    </w:rPr>
                    <w:lastRenderedPageBreak/>
                    <w:t>Title</w:t>
                  </w:r>
                </w:p>
              </w:tc>
              <w:tc>
                <w:tcPr>
                  <w:tcW w:w="4535" w:type="dxa"/>
                </w:tcPr>
                <w:p w14:paraId="61208431" w14:textId="77777777" w:rsidR="00A3742B" w:rsidRDefault="00A3742B">
                  <w:pPr>
                    <w:rPr>
                      <w:rFonts w:ascii="Calibri" w:eastAsia="Calibri" w:hAnsi="Calibri" w:cs="Calibri"/>
                      <w:bCs/>
                    </w:rPr>
                  </w:pPr>
                </w:p>
              </w:tc>
            </w:tr>
            <w:tr w:rsidR="00A3742B" w14:paraId="1131666D" w14:textId="77777777">
              <w:trPr>
                <w:jc w:val="center"/>
              </w:trPr>
              <w:tc>
                <w:tcPr>
                  <w:tcW w:w="4535" w:type="dxa"/>
                  <w:vAlign w:val="bottom"/>
                </w:tcPr>
                <w:p w14:paraId="326EE2B9"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62FCA421" w14:textId="77777777" w:rsidR="00A3742B" w:rsidRDefault="00A3742B">
                  <w:pPr>
                    <w:rPr>
                      <w:rFonts w:ascii="Calibri" w:eastAsia="Calibri" w:hAnsi="Calibri" w:cs="Calibri"/>
                    </w:rPr>
                  </w:pPr>
                </w:p>
              </w:tc>
            </w:tr>
            <w:tr w:rsidR="00A3742B" w14:paraId="4CF94C95" w14:textId="77777777">
              <w:trPr>
                <w:jc w:val="center"/>
              </w:trPr>
              <w:tc>
                <w:tcPr>
                  <w:tcW w:w="4535" w:type="dxa"/>
                  <w:vAlign w:val="center"/>
                </w:tcPr>
                <w:p w14:paraId="2F330E4F" w14:textId="77777777"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54B8B4B4" w14:textId="77777777" w:rsidR="00A3742B" w:rsidRDefault="00A3742B">
                  <w:pPr>
                    <w:rPr>
                      <w:rFonts w:ascii="Calibri" w:eastAsia="Calibri" w:hAnsi="Calibri" w:cs="Calibri"/>
                    </w:rPr>
                  </w:pPr>
                </w:p>
              </w:tc>
            </w:tr>
            <w:tr w:rsidR="00A3742B" w14:paraId="7FC7B18A" w14:textId="77777777">
              <w:trPr>
                <w:jc w:val="center"/>
              </w:trPr>
              <w:tc>
                <w:tcPr>
                  <w:tcW w:w="4535" w:type="dxa"/>
                  <w:vAlign w:val="center"/>
                </w:tcPr>
                <w:p w14:paraId="12FBDF40"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63B05C09" w14:textId="77777777" w:rsidR="00A3742B" w:rsidRDefault="00A3742B">
                  <w:pPr>
                    <w:rPr>
                      <w:rFonts w:ascii="Calibri" w:eastAsia="Calibri" w:hAnsi="Calibri" w:cs="Calibri"/>
                    </w:rPr>
                  </w:pPr>
                </w:p>
              </w:tc>
            </w:tr>
            <w:tr w:rsidR="00A3742B" w14:paraId="68CA4906" w14:textId="77777777">
              <w:trPr>
                <w:jc w:val="center"/>
              </w:trPr>
              <w:tc>
                <w:tcPr>
                  <w:tcW w:w="4535" w:type="dxa"/>
                  <w:vAlign w:val="bottom"/>
                </w:tcPr>
                <w:p w14:paraId="2AF2E708"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4395E6F6" w14:textId="77777777" w:rsidR="00A3742B" w:rsidRDefault="00A3742B">
                  <w:pPr>
                    <w:rPr>
                      <w:rFonts w:ascii="Calibri" w:eastAsia="Calibri" w:hAnsi="Calibri" w:cs="Calibri"/>
                    </w:rPr>
                  </w:pPr>
                </w:p>
              </w:tc>
            </w:tr>
            <w:tr w:rsidR="00A3742B" w14:paraId="1714F7FB" w14:textId="77777777">
              <w:trPr>
                <w:jc w:val="center"/>
              </w:trPr>
              <w:tc>
                <w:tcPr>
                  <w:tcW w:w="4535" w:type="dxa"/>
                  <w:vAlign w:val="bottom"/>
                </w:tcPr>
                <w:p w14:paraId="33606D55"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154F1CEA" w14:textId="77777777" w:rsidR="00A3742B" w:rsidRDefault="00A3742B">
                  <w:pPr>
                    <w:rPr>
                      <w:rFonts w:ascii="Calibri" w:eastAsia="Calibri" w:hAnsi="Calibri" w:cs="Calibri"/>
                    </w:rPr>
                  </w:pPr>
                </w:p>
              </w:tc>
            </w:tr>
            <w:tr w:rsidR="00A3742B" w14:paraId="757A224C" w14:textId="77777777">
              <w:trPr>
                <w:jc w:val="center"/>
              </w:trPr>
              <w:tc>
                <w:tcPr>
                  <w:tcW w:w="4535" w:type="dxa"/>
                  <w:vAlign w:val="bottom"/>
                </w:tcPr>
                <w:p w14:paraId="1A7A09CA"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6D6474C" w14:textId="77777777" w:rsidR="00A3742B" w:rsidRDefault="00A3742B">
                  <w:pPr>
                    <w:rPr>
                      <w:rFonts w:ascii="Calibri" w:eastAsia="Calibri" w:hAnsi="Calibri" w:cs="Calibri"/>
                    </w:rPr>
                  </w:pPr>
                </w:p>
              </w:tc>
            </w:tr>
            <w:tr w:rsidR="00A3742B" w14:paraId="44CD33AC" w14:textId="77777777">
              <w:trPr>
                <w:jc w:val="center"/>
              </w:trPr>
              <w:tc>
                <w:tcPr>
                  <w:tcW w:w="4535" w:type="dxa"/>
                  <w:vAlign w:val="bottom"/>
                </w:tcPr>
                <w:p w14:paraId="6982A8D4"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5493CA85" w14:textId="77777777" w:rsidR="00A3742B" w:rsidRDefault="00A3742B">
                  <w:pPr>
                    <w:rPr>
                      <w:rFonts w:ascii="Calibri" w:eastAsia="Calibri" w:hAnsi="Calibri" w:cs="Calibri"/>
                    </w:rPr>
                  </w:pPr>
                </w:p>
              </w:tc>
            </w:tr>
            <w:tr w:rsidR="00A3742B" w14:paraId="38F21822" w14:textId="77777777">
              <w:trPr>
                <w:jc w:val="center"/>
              </w:trPr>
              <w:tc>
                <w:tcPr>
                  <w:tcW w:w="4535" w:type="dxa"/>
                  <w:vAlign w:val="bottom"/>
                </w:tcPr>
                <w:p w14:paraId="0F4421C8"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43D0B665" w14:textId="77777777" w:rsidR="00A3742B" w:rsidRDefault="00A3742B">
                  <w:pPr>
                    <w:rPr>
                      <w:rFonts w:ascii="Calibri" w:eastAsia="Calibri" w:hAnsi="Calibri" w:cs="Calibri"/>
                    </w:rPr>
                  </w:pPr>
                </w:p>
              </w:tc>
            </w:tr>
          </w:tbl>
          <w:p w14:paraId="3A94A938" w14:textId="77777777" w:rsidR="00A3742B" w:rsidRDefault="00A3742B">
            <w:pPr>
              <w:tabs>
                <w:tab w:val="left" w:pos="3649"/>
                <w:tab w:val="left" w:pos="5349"/>
                <w:tab w:val="left" w:pos="7992"/>
                <w:tab w:val="left" w:pos="9409"/>
                <w:tab w:val="left" w:pos="10778"/>
              </w:tabs>
              <w:jc w:val="center"/>
            </w:pPr>
          </w:p>
          <w:p w14:paraId="742C8D27"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6C2FF9C4" w14:textId="77777777" w:rsidR="00A3742B" w:rsidRDefault="00A3742B">
            <w:pPr>
              <w:tabs>
                <w:tab w:val="left" w:pos="3649"/>
                <w:tab w:val="left" w:pos="5349"/>
                <w:tab w:val="left" w:pos="7992"/>
                <w:tab w:val="left" w:pos="9409"/>
                <w:tab w:val="left" w:pos="10778"/>
              </w:tabs>
              <w:jc w:val="center"/>
            </w:pPr>
          </w:p>
          <w:p w14:paraId="078DC3ED"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544D1EEA" w14:textId="77777777">
        <w:trPr>
          <w:trHeight w:val="567"/>
        </w:trPr>
        <w:tc>
          <w:tcPr>
            <w:tcW w:w="9639" w:type="dxa"/>
            <w:gridSpan w:val="6"/>
            <w:vAlign w:val="center"/>
          </w:tcPr>
          <w:p w14:paraId="3718FA75"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lastRenderedPageBreak/>
              <w:t>For updated courses</w:t>
            </w:r>
          </w:p>
        </w:tc>
      </w:tr>
      <w:tr w:rsidR="00A3742B" w14:paraId="61DA6753" w14:textId="77777777">
        <w:trPr>
          <w:trHeight w:val="283"/>
        </w:trPr>
        <w:tc>
          <w:tcPr>
            <w:tcW w:w="4819" w:type="dxa"/>
            <w:gridSpan w:val="3"/>
            <w:vAlign w:val="center"/>
          </w:tcPr>
          <w:p w14:paraId="2DA7CAA1"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1915513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4D74B3C" w14:textId="77777777">
        <w:trPr>
          <w:trHeight w:val="283"/>
        </w:trPr>
        <w:tc>
          <w:tcPr>
            <w:tcW w:w="9639" w:type="dxa"/>
            <w:gridSpan w:val="6"/>
            <w:vAlign w:val="center"/>
          </w:tcPr>
          <w:p w14:paraId="12BAD703"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C5F71AA" w14:textId="77777777">
        <w:trPr>
          <w:trHeight w:val="574"/>
        </w:trPr>
        <w:tc>
          <w:tcPr>
            <w:tcW w:w="9639" w:type="dxa"/>
            <w:gridSpan w:val="6"/>
            <w:vAlign w:val="center"/>
          </w:tcPr>
          <w:p w14:paraId="726DF8A9"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924737F" w14:textId="77777777">
              <w:trPr>
                <w:jc w:val="center"/>
              </w:trPr>
              <w:tc>
                <w:tcPr>
                  <w:tcW w:w="4535" w:type="dxa"/>
                  <w:vAlign w:val="center"/>
                </w:tcPr>
                <w:p w14:paraId="7FE9709D"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399235BD" w14:textId="77777777" w:rsidR="00A3742B" w:rsidRDefault="00A3742B">
                  <w:pPr>
                    <w:rPr>
                      <w:rFonts w:ascii="Calibri" w:eastAsia="Calibri" w:hAnsi="Calibri" w:cs="Calibri"/>
                      <w:bCs/>
                    </w:rPr>
                  </w:pPr>
                </w:p>
              </w:tc>
            </w:tr>
            <w:tr w:rsidR="00A3742B" w14:paraId="31C86F53" w14:textId="77777777">
              <w:trPr>
                <w:jc w:val="center"/>
              </w:trPr>
              <w:tc>
                <w:tcPr>
                  <w:tcW w:w="4535" w:type="dxa"/>
                  <w:vAlign w:val="bottom"/>
                </w:tcPr>
                <w:p w14:paraId="466F8ED3"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40C71DA1" w14:textId="77777777" w:rsidR="00A3742B" w:rsidRDefault="00A3742B">
                  <w:pPr>
                    <w:rPr>
                      <w:rFonts w:ascii="Calibri" w:eastAsia="Calibri" w:hAnsi="Calibri" w:cs="Calibri"/>
                    </w:rPr>
                  </w:pPr>
                </w:p>
              </w:tc>
            </w:tr>
            <w:tr w:rsidR="00A3742B" w14:paraId="3355C641" w14:textId="77777777">
              <w:trPr>
                <w:jc w:val="center"/>
              </w:trPr>
              <w:tc>
                <w:tcPr>
                  <w:tcW w:w="4535" w:type="dxa"/>
                  <w:vAlign w:val="center"/>
                </w:tcPr>
                <w:p w14:paraId="716381B7"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11743D06" w14:textId="77777777" w:rsidR="00A3742B" w:rsidRDefault="00A3742B">
                  <w:pPr>
                    <w:rPr>
                      <w:rFonts w:ascii="Calibri" w:eastAsia="Calibri" w:hAnsi="Calibri" w:cs="Calibri"/>
                    </w:rPr>
                  </w:pPr>
                </w:p>
              </w:tc>
            </w:tr>
            <w:tr w:rsidR="00A3742B" w14:paraId="45B452B0" w14:textId="77777777">
              <w:trPr>
                <w:jc w:val="center"/>
              </w:trPr>
              <w:tc>
                <w:tcPr>
                  <w:tcW w:w="4535" w:type="dxa"/>
                  <w:vAlign w:val="center"/>
                </w:tcPr>
                <w:p w14:paraId="7CA3727E"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256C4589" w14:textId="77777777" w:rsidR="00A3742B" w:rsidRDefault="00A3742B">
                  <w:pPr>
                    <w:rPr>
                      <w:rFonts w:ascii="Calibri" w:eastAsia="Calibri" w:hAnsi="Calibri" w:cs="Calibri"/>
                    </w:rPr>
                  </w:pPr>
                </w:p>
              </w:tc>
            </w:tr>
            <w:tr w:rsidR="00A3742B" w14:paraId="75D3E244" w14:textId="77777777">
              <w:trPr>
                <w:jc w:val="center"/>
              </w:trPr>
              <w:tc>
                <w:tcPr>
                  <w:tcW w:w="4535" w:type="dxa"/>
                  <w:vAlign w:val="bottom"/>
                </w:tcPr>
                <w:p w14:paraId="31D51370"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56577FEF" w14:textId="77777777" w:rsidR="00A3742B" w:rsidRDefault="00A3742B">
                  <w:pPr>
                    <w:rPr>
                      <w:rFonts w:ascii="Calibri" w:eastAsia="Calibri" w:hAnsi="Calibri" w:cs="Calibri"/>
                    </w:rPr>
                  </w:pPr>
                </w:p>
              </w:tc>
            </w:tr>
            <w:tr w:rsidR="00A3742B" w14:paraId="2218178E" w14:textId="77777777">
              <w:trPr>
                <w:jc w:val="center"/>
              </w:trPr>
              <w:tc>
                <w:tcPr>
                  <w:tcW w:w="4535" w:type="dxa"/>
                  <w:vAlign w:val="bottom"/>
                </w:tcPr>
                <w:p w14:paraId="5C9C40DD"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171495B" w14:textId="77777777" w:rsidR="00A3742B" w:rsidRDefault="00A3742B">
                  <w:pPr>
                    <w:rPr>
                      <w:rFonts w:ascii="Calibri" w:eastAsia="Calibri" w:hAnsi="Calibri" w:cs="Calibri"/>
                    </w:rPr>
                  </w:pPr>
                </w:p>
              </w:tc>
            </w:tr>
            <w:tr w:rsidR="00A3742B" w14:paraId="53D97FB1" w14:textId="77777777">
              <w:trPr>
                <w:jc w:val="center"/>
              </w:trPr>
              <w:tc>
                <w:tcPr>
                  <w:tcW w:w="4535" w:type="dxa"/>
                  <w:vAlign w:val="bottom"/>
                </w:tcPr>
                <w:p w14:paraId="114C60DB"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3A2C62DD" w14:textId="77777777" w:rsidR="00A3742B" w:rsidRDefault="00A3742B">
                  <w:pPr>
                    <w:rPr>
                      <w:rFonts w:ascii="Calibri" w:eastAsia="Calibri" w:hAnsi="Calibri" w:cs="Calibri"/>
                    </w:rPr>
                  </w:pPr>
                </w:p>
              </w:tc>
            </w:tr>
            <w:tr w:rsidR="00A3742B" w14:paraId="38A10458" w14:textId="77777777">
              <w:trPr>
                <w:jc w:val="center"/>
              </w:trPr>
              <w:tc>
                <w:tcPr>
                  <w:tcW w:w="4535" w:type="dxa"/>
                  <w:vAlign w:val="bottom"/>
                </w:tcPr>
                <w:p w14:paraId="5A04871C"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C026E4" w14:textId="77777777" w:rsidR="00A3742B" w:rsidRDefault="00A3742B">
                  <w:pPr>
                    <w:rPr>
                      <w:rFonts w:ascii="Calibri" w:eastAsia="Calibri" w:hAnsi="Calibri" w:cs="Calibri"/>
                    </w:rPr>
                  </w:pPr>
                </w:p>
              </w:tc>
            </w:tr>
            <w:tr w:rsidR="00A3742B" w14:paraId="24087B28" w14:textId="77777777">
              <w:trPr>
                <w:jc w:val="center"/>
              </w:trPr>
              <w:tc>
                <w:tcPr>
                  <w:tcW w:w="4535" w:type="dxa"/>
                  <w:vAlign w:val="bottom"/>
                </w:tcPr>
                <w:p w14:paraId="14308634"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24993163" w14:textId="77777777" w:rsidR="00A3742B" w:rsidRDefault="00A3742B">
                  <w:pPr>
                    <w:rPr>
                      <w:rFonts w:ascii="Calibri" w:eastAsia="Calibri" w:hAnsi="Calibri" w:cs="Calibri"/>
                    </w:rPr>
                  </w:pPr>
                </w:p>
              </w:tc>
            </w:tr>
          </w:tbl>
          <w:p w14:paraId="74697F5A" w14:textId="77777777" w:rsidR="00A3742B" w:rsidRDefault="00A3742B">
            <w:pPr>
              <w:tabs>
                <w:tab w:val="left" w:pos="3649"/>
                <w:tab w:val="left" w:pos="5349"/>
                <w:tab w:val="left" w:pos="7992"/>
                <w:tab w:val="left" w:pos="9409"/>
                <w:tab w:val="left" w:pos="10778"/>
              </w:tabs>
              <w:jc w:val="center"/>
            </w:pPr>
          </w:p>
          <w:p w14:paraId="0E478706"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6913B73C" w14:textId="77777777" w:rsidR="00A3742B" w:rsidRDefault="00A3742B">
            <w:pPr>
              <w:tabs>
                <w:tab w:val="left" w:pos="3649"/>
                <w:tab w:val="left" w:pos="5349"/>
                <w:tab w:val="left" w:pos="7992"/>
                <w:tab w:val="left" w:pos="9409"/>
                <w:tab w:val="left" w:pos="10778"/>
              </w:tabs>
              <w:jc w:val="center"/>
            </w:pPr>
          </w:p>
          <w:p w14:paraId="346972A2"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6B79555" w14:textId="77777777">
        <w:trPr>
          <w:trHeight w:val="1020"/>
        </w:trPr>
        <w:tc>
          <w:tcPr>
            <w:tcW w:w="9639" w:type="dxa"/>
            <w:gridSpan w:val="6"/>
            <w:vAlign w:val="center"/>
          </w:tcPr>
          <w:p w14:paraId="0498652C" w14:textId="77777777"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F.3.4 – Modernisation of governance, management and functioning of HEIs </w:t>
            </w:r>
            <w:r>
              <w:rPr>
                <w:rFonts w:ascii="Calibri" w:eastAsia="Calibri" w:hAnsi="Calibri" w:cs="Calibri"/>
                <w:i/>
              </w:rPr>
              <w:t>( only for Partner Country institutions)</w:t>
            </w:r>
          </w:p>
          <w:p w14:paraId="656DF75D"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7B8C0C1D" w14:textId="77777777">
        <w:trPr>
          <w:trHeight w:val="1701"/>
        </w:trPr>
        <w:tc>
          <w:tcPr>
            <w:tcW w:w="9639" w:type="dxa"/>
            <w:gridSpan w:val="6"/>
          </w:tcPr>
          <w:p w14:paraId="0BE8C2F6"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5C9F90AF" w14:textId="77777777">
        <w:trPr>
          <w:trHeight w:val="412"/>
        </w:trPr>
        <w:tc>
          <w:tcPr>
            <w:tcW w:w="9639" w:type="dxa"/>
            <w:gridSpan w:val="6"/>
            <w:vAlign w:val="bottom"/>
          </w:tcPr>
          <w:p w14:paraId="46B9AFF1"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1EDF60AA" w14:textId="77777777">
        <w:trPr>
          <w:trHeight w:val="283"/>
        </w:trPr>
        <w:tc>
          <w:tcPr>
            <w:tcW w:w="4819" w:type="dxa"/>
            <w:gridSpan w:val="3"/>
          </w:tcPr>
          <w:p w14:paraId="707E6522"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3BFAC83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3E82943" w14:textId="77777777">
        <w:trPr>
          <w:trHeight w:val="283"/>
        </w:trPr>
        <w:tc>
          <w:tcPr>
            <w:tcW w:w="4819" w:type="dxa"/>
            <w:gridSpan w:val="3"/>
          </w:tcPr>
          <w:p w14:paraId="7A8C1134"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6A7CE1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5FC6FCB" w14:textId="77777777">
        <w:trPr>
          <w:trHeight w:val="283"/>
        </w:trPr>
        <w:tc>
          <w:tcPr>
            <w:tcW w:w="4819" w:type="dxa"/>
            <w:gridSpan w:val="3"/>
          </w:tcPr>
          <w:p w14:paraId="0C83D865"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3911412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F760A9A" w14:textId="77777777">
        <w:trPr>
          <w:trHeight w:val="283"/>
        </w:trPr>
        <w:tc>
          <w:tcPr>
            <w:tcW w:w="4819" w:type="dxa"/>
            <w:gridSpan w:val="3"/>
          </w:tcPr>
          <w:p w14:paraId="2059B2AA"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C27D72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3535350" w14:textId="77777777">
        <w:trPr>
          <w:trHeight w:val="283"/>
        </w:trPr>
        <w:tc>
          <w:tcPr>
            <w:tcW w:w="4819" w:type="dxa"/>
            <w:gridSpan w:val="3"/>
          </w:tcPr>
          <w:p w14:paraId="3E816D18"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0642FF9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90AC68" w14:textId="77777777">
        <w:trPr>
          <w:trHeight w:val="283"/>
        </w:trPr>
        <w:tc>
          <w:tcPr>
            <w:tcW w:w="4819" w:type="dxa"/>
            <w:gridSpan w:val="3"/>
          </w:tcPr>
          <w:p w14:paraId="3EB004A5"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01AF0CF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627A5BC" w14:textId="77777777">
        <w:trPr>
          <w:trHeight w:val="283"/>
        </w:trPr>
        <w:tc>
          <w:tcPr>
            <w:tcW w:w="4819" w:type="dxa"/>
            <w:gridSpan w:val="3"/>
          </w:tcPr>
          <w:p w14:paraId="5032DB5D" w14:textId="77777777" w:rsidR="00A3742B" w:rsidRDefault="00722CCA">
            <w:pPr>
              <w:rPr>
                <w:rFonts w:ascii="Calibri" w:eastAsia="Calibri" w:hAnsi="Calibri" w:cs="Calibri"/>
              </w:rPr>
            </w:pPr>
            <w:r>
              <w:rPr>
                <w:rFonts w:ascii="Calibri" w:eastAsia="Calibri" w:hAnsi="Calibri" w:cs="Calibri"/>
              </w:rPr>
              <w:t>Will the institution fund these posts after the project ends?</w:t>
            </w:r>
          </w:p>
        </w:tc>
        <w:tc>
          <w:tcPr>
            <w:tcW w:w="4820" w:type="dxa"/>
            <w:gridSpan w:val="3"/>
          </w:tcPr>
          <w:p w14:paraId="4A16578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CE6ACA" w14:textId="77777777">
        <w:trPr>
          <w:trHeight w:val="283"/>
        </w:trPr>
        <w:tc>
          <w:tcPr>
            <w:tcW w:w="4819" w:type="dxa"/>
            <w:gridSpan w:val="3"/>
          </w:tcPr>
          <w:p w14:paraId="4A0E0E23"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184143B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D33B0D5" w14:textId="77777777">
        <w:trPr>
          <w:trHeight w:val="283"/>
        </w:trPr>
        <w:tc>
          <w:tcPr>
            <w:tcW w:w="4819" w:type="dxa"/>
            <w:gridSpan w:val="3"/>
          </w:tcPr>
          <w:p w14:paraId="7BE39588"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64EC6D8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F83EDC7" w14:textId="77777777">
        <w:trPr>
          <w:trHeight w:val="1020"/>
        </w:trPr>
        <w:tc>
          <w:tcPr>
            <w:tcW w:w="9639" w:type="dxa"/>
            <w:gridSpan w:val="6"/>
            <w:vAlign w:val="center"/>
          </w:tcPr>
          <w:p w14:paraId="2313C9D3"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49327373"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531C23E4" w14:textId="77777777">
        <w:trPr>
          <w:trHeight w:val="1701"/>
        </w:trPr>
        <w:tc>
          <w:tcPr>
            <w:tcW w:w="9639" w:type="dxa"/>
            <w:gridSpan w:val="6"/>
          </w:tcPr>
          <w:p w14:paraId="7345AD74" w14:textId="77777777" w:rsidR="00A3742B" w:rsidRDefault="00A3742B">
            <w:pPr>
              <w:rPr>
                <w:rFonts w:ascii="Calibri" w:eastAsia="Calibri" w:hAnsi="Calibri" w:cs="Calibri"/>
              </w:rPr>
            </w:pPr>
          </w:p>
        </w:tc>
      </w:tr>
      <w:tr w:rsidR="00A3742B" w14:paraId="196564EF" w14:textId="77777777">
        <w:trPr>
          <w:trHeight w:val="1020"/>
        </w:trPr>
        <w:tc>
          <w:tcPr>
            <w:tcW w:w="9639" w:type="dxa"/>
            <w:gridSpan w:val="6"/>
            <w:vAlign w:val="center"/>
          </w:tcPr>
          <w:p w14:paraId="7999B944"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BA67896" w14:textId="77777777">
        <w:trPr>
          <w:trHeight w:val="283"/>
        </w:trPr>
        <w:tc>
          <w:tcPr>
            <w:tcW w:w="4819" w:type="dxa"/>
            <w:gridSpan w:val="3"/>
          </w:tcPr>
          <w:p w14:paraId="61DDE8C8" w14:textId="77777777" w:rsidR="00A3742B" w:rsidRDefault="00722CCA">
            <w:pPr>
              <w:rPr>
                <w:rFonts w:ascii="Calibri" w:eastAsia="Calibri" w:hAnsi="Calibri" w:cs="Calibri"/>
              </w:rPr>
            </w:pPr>
            <w:r>
              <w:rPr>
                <w:rFonts w:ascii="Calibri" w:eastAsia="Calibri" w:hAnsi="Calibri" w:cs="Calibri"/>
              </w:rPr>
              <w:lastRenderedPageBreak/>
              <w:t>What are the expected tangible results from the project in your HEI?</w:t>
            </w:r>
          </w:p>
        </w:tc>
        <w:tc>
          <w:tcPr>
            <w:tcW w:w="4820" w:type="dxa"/>
            <w:gridSpan w:val="3"/>
          </w:tcPr>
          <w:p w14:paraId="19383732" w14:textId="77777777" w:rsidR="00A3742B" w:rsidRDefault="00A3742B">
            <w:pPr>
              <w:tabs>
                <w:tab w:val="left" w:pos="3649"/>
                <w:tab w:val="left" w:pos="5349"/>
                <w:tab w:val="left" w:pos="7992"/>
                <w:tab w:val="left" w:pos="9409"/>
                <w:tab w:val="left" w:pos="10778"/>
              </w:tabs>
            </w:pPr>
          </w:p>
          <w:p w14:paraId="1CAA3A47" w14:textId="77777777" w:rsidR="00A5247B" w:rsidRPr="00A354E6" w:rsidRDefault="00A5247B" w:rsidP="00A5247B">
            <w:pPr>
              <w:rPr>
                <w:b/>
                <w:bCs/>
              </w:rPr>
            </w:pPr>
            <w:r w:rsidRPr="00A354E6">
              <w:t>1.Analiziran kapacitet partneskih organizacija za Blockchain</w:t>
            </w:r>
            <w:r w:rsidR="00A354E6" w:rsidRPr="00A354E6">
              <w:t>, i</w:t>
            </w:r>
            <w:r w:rsidRPr="00A354E6">
              <w:t>zvršeni</w:t>
            </w:r>
            <w:r>
              <w:t xml:space="preserve"> intervjui i ankete za kapacitete Blockchaina</w:t>
            </w:r>
            <w:r w:rsidR="00A354E6">
              <w:t>, a</w:t>
            </w:r>
            <w:r>
              <w:t>nalizirane popunjene ankete za iskustva i dobre prakse u sektoru Blockchaina</w:t>
            </w:r>
            <w:r w:rsidR="00A354E6">
              <w:t>, k</w:t>
            </w:r>
            <w:r>
              <w:t>reiran izveštaj o kapacitetima za Blockchain</w:t>
            </w:r>
            <w:r w:rsidR="00A354E6">
              <w:t>, a</w:t>
            </w:r>
            <w:r w:rsidRPr="00A354E6">
              <w:t>naliziran kapacitet partneskih organizacija za AI</w:t>
            </w:r>
            <w:r w:rsidR="00A354E6">
              <w:rPr>
                <w:b/>
                <w:bCs/>
              </w:rPr>
              <w:t>, s</w:t>
            </w:r>
            <w:r>
              <w:t>provedeni intervjui i ankete za kapacitete veštačke inteligencije (AI)</w:t>
            </w:r>
            <w:r w:rsidR="00A354E6">
              <w:t>, a</w:t>
            </w:r>
            <w:r>
              <w:t>nalizirane popunjene ankete za iskustva i dobre prakse u sektoru AI</w:t>
            </w:r>
            <w:r w:rsidR="00A354E6">
              <w:t>, k</w:t>
            </w:r>
            <w:r>
              <w:t>reiran izveštaj o kapacitetima za AI</w:t>
            </w:r>
            <w:r w:rsidR="00A354E6">
              <w:t>, a</w:t>
            </w:r>
            <w:r w:rsidRPr="00A354E6">
              <w:t>naliziran kapacitet partneskih organizacija za AI</w:t>
            </w:r>
            <w:r w:rsidR="00A354E6" w:rsidRPr="00A354E6">
              <w:t>, o</w:t>
            </w:r>
            <w:r w:rsidRPr="00A354E6">
              <w:t>bavljeni</w:t>
            </w:r>
            <w:r>
              <w:t xml:space="preserve"> intervjui i ankete za kapacitete DevOps-a</w:t>
            </w:r>
            <w:r w:rsidR="00A354E6">
              <w:t>, a</w:t>
            </w:r>
            <w:r>
              <w:t>nalizirane popunjene ankete za iskustva i dobre prakse u sektoru DevOps-a</w:t>
            </w:r>
            <w:r w:rsidR="00A354E6">
              <w:t>, k</w:t>
            </w:r>
            <w:r>
              <w:t>reiran izveštaj o kapacitetima za DevOps.</w:t>
            </w:r>
          </w:p>
          <w:p w14:paraId="498A89B6" w14:textId="77777777" w:rsidR="00A5247B" w:rsidRDefault="00A5247B" w:rsidP="00A5247B"/>
          <w:p w14:paraId="62D1F5BD" w14:textId="77777777" w:rsidR="00A5247B" w:rsidRPr="00A354E6" w:rsidRDefault="00A5247B" w:rsidP="00A5247B">
            <w:pPr>
              <w:rPr>
                <w:b/>
                <w:bCs/>
              </w:rPr>
            </w:pPr>
            <w:r w:rsidRPr="00560C56">
              <w:rPr>
                <w:b/>
                <w:bCs/>
              </w:rPr>
              <w:t xml:space="preserve">2. </w:t>
            </w:r>
            <w:r w:rsidRPr="00A354E6">
              <w:t>Održane studijske posete</w:t>
            </w:r>
            <w:r w:rsidR="00A354E6" w:rsidRPr="00A354E6">
              <w:t>,</w:t>
            </w:r>
            <w:r w:rsidR="00A354E6">
              <w:t xml:space="preserve"> </w:t>
            </w:r>
            <w:r w:rsidR="00A354E6" w:rsidRPr="00A354E6">
              <w:t>p</w:t>
            </w:r>
            <w:r w:rsidRPr="00A354E6">
              <w:t>osećen Fakultet elektrotehnike i računarstva (FER) u Hrvatskoj – AI</w:t>
            </w:r>
            <w:r w:rsidR="00A354E6" w:rsidRPr="00A354E6">
              <w:t>, d</w:t>
            </w:r>
            <w:r w:rsidRPr="00A354E6">
              <w:t>efinisani</w:t>
            </w:r>
            <w:r>
              <w:t xml:space="preserve"> ciljevi za posetu Fakultetu elektrotehnike i računarstva (FER)</w:t>
            </w:r>
            <w:r w:rsidR="00A354E6">
              <w:t>, o</w:t>
            </w:r>
            <w:r>
              <w:t>rganizovana tim za posetu FER-u</w:t>
            </w:r>
            <w:r w:rsidR="00A354E6">
              <w:t>, k</w:t>
            </w:r>
            <w:r>
              <w:t>oordinisana poseta sa FER-om</w:t>
            </w:r>
            <w:r w:rsidR="00A354E6">
              <w:t>, r</w:t>
            </w:r>
            <w:r>
              <w:t>ealizovana poseta FER-u</w:t>
            </w:r>
            <w:r w:rsidR="00A354E6">
              <w:t>, p</w:t>
            </w:r>
            <w:r w:rsidRPr="00A354E6">
              <w:t>osećen Station F u Francuskoj - Blockchain</w:t>
            </w:r>
            <w:r w:rsidR="00A354E6" w:rsidRPr="00A354E6">
              <w:t>,</w:t>
            </w:r>
            <w:r>
              <w:t xml:space="preserve"> </w:t>
            </w:r>
            <w:r w:rsidR="00A354E6">
              <w:t>d</w:t>
            </w:r>
            <w:r>
              <w:t>efinisani ciljevi za posetu Station F u Francuskoj</w:t>
            </w:r>
            <w:r w:rsidR="00A354E6">
              <w:t>, o</w:t>
            </w:r>
            <w:r>
              <w:t>rganizovan tim za posetu Station F</w:t>
            </w:r>
            <w:r w:rsidR="00A354E6">
              <w:t>, k</w:t>
            </w:r>
            <w:r>
              <w:t>oordinisana poseta sa Station F</w:t>
            </w:r>
            <w:r w:rsidR="00A354E6">
              <w:t>, r</w:t>
            </w:r>
            <w:r>
              <w:t>ealizovana poseta Station F</w:t>
            </w:r>
            <w:r w:rsidR="00A354E6">
              <w:t>, p</w:t>
            </w:r>
            <w:r w:rsidRPr="00A354E6">
              <w:t>osećen Sorbonne Univerzitetu u Francuskoj - AI</w:t>
            </w:r>
            <w:r w:rsidR="00A354E6">
              <w:t>, d</w:t>
            </w:r>
            <w:r>
              <w:t>efinisani ciljevi za posetu Sorbonne Univerzitetu u Francuskoj</w:t>
            </w:r>
            <w:r w:rsidR="00A354E6">
              <w:t>,</w:t>
            </w:r>
            <w:r>
              <w:t xml:space="preserve"> </w:t>
            </w:r>
            <w:r w:rsidR="00A354E6">
              <w:t>o</w:t>
            </w:r>
            <w:r>
              <w:t>rganizovan tim za posetu Sorbonne</w:t>
            </w:r>
            <w:r w:rsidR="00DE47CC">
              <w:t>, k</w:t>
            </w:r>
            <w:r>
              <w:t>oordinisana poseta sa Sorbonne</w:t>
            </w:r>
            <w:r w:rsidR="00DE47CC">
              <w:t>, r</w:t>
            </w:r>
            <w:r>
              <w:t>ealizovana poseta Sorbonne</w:t>
            </w:r>
            <w:r w:rsidR="00DE47CC">
              <w:t>,p</w:t>
            </w:r>
            <w:r w:rsidRPr="00DE47CC">
              <w:t>osećen Imperial College Londonu u Velikoj Britaniji - DevOps</w:t>
            </w:r>
            <w:r w:rsidR="00DE47CC">
              <w:t>, d</w:t>
            </w:r>
            <w:r>
              <w:t>efinisani ciljevi za posetu Imperial College Londonu</w:t>
            </w:r>
            <w:r w:rsidR="00DE47CC">
              <w:t>, p</w:t>
            </w:r>
            <w:r>
              <w:t>lanirani datumi posete Imperial College Londonu</w:t>
            </w:r>
            <w:r w:rsidR="00DE47CC">
              <w:t>, o</w:t>
            </w:r>
            <w:r>
              <w:t>rganizovan tim za posetu Imperial College Londonu</w:t>
            </w:r>
            <w:r w:rsidR="00DE47CC">
              <w:t>, k</w:t>
            </w:r>
            <w:r>
              <w:t>oordinisana poseta sa ICL</w:t>
            </w:r>
            <w:r w:rsidR="00DE47CC">
              <w:t>, r</w:t>
            </w:r>
            <w:r>
              <w:t>ealizovana poseta ICL</w:t>
            </w:r>
            <w:r w:rsidR="00DE47CC">
              <w:t>, p</w:t>
            </w:r>
            <w:r w:rsidRPr="00DE47CC">
              <w:t xml:space="preserve">osećen Imec institutu u Belgiji </w:t>
            </w:r>
            <w:r w:rsidR="00DE47CC" w:rsidRPr="00DE47CC">
              <w:t>–</w:t>
            </w:r>
            <w:r w:rsidRPr="00DE47CC">
              <w:t xml:space="preserve"> AI</w:t>
            </w:r>
            <w:r w:rsidR="00DE47CC">
              <w:rPr>
                <w:b/>
                <w:bCs/>
              </w:rPr>
              <w:t>,d</w:t>
            </w:r>
            <w:r>
              <w:t>efinisani ciljevi za posetu Imec institutu</w:t>
            </w:r>
            <w:r w:rsidR="00DE47CC">
              <w:t>, o</w:t>
            </w:r>
            <w:r>
              <w:t>rganizovan tim za posetu Imec</w:t>
            </w:r>
            <w:r w:rsidR="00DE47CC">
              <w:t>, k</w:t>
            </w:r>
            <w:r>
              <w:t>oordinisana poseta sa Imec</w:t>
            </w:r>
            <w:r w:rsidR="00DE47CC">
              <w:t>, r</w:t>
            </w:r>
            <w:r>
              <w:t>ealizovana poseta Imec.</w:t>
            </w:r>
          </w:p>
          <w:p w14:paraId="2BCD3FB5" w14:textId="77777777" w:rsidR="00A5247B" w:rsidRDefault="00A5247B" w:rsidP="00A5247B"/>
          <w:p w14:paraId="7C11D9BE" w14:textId="77777777" w:rsidR="00A5247B" w:rsidRPr="00DE47CC" w:rsidRDefault="00A5247B" w:rsidP="00A5247B">
            <w:pPr>
              <w:rPr>
                <w:b/>
                <w:bCs/>
              </w:rPr>
            </w:pPr>
            <w:r w:rsidRPr="008E1273">
              <w:rPr>
                <w:b/>
                <w:bCs/>
              </w:rPr>
              <w:t>3</w:t>
            </w:r>
            <w:r>
              <w:t>.Definisani ciljevi i teme obuke mentora za Blockchain</w:t>
            </w:r>
            <w:r w:rsidR="00DE47CC">
              <w:t>, p</w:t>
            </w:r>
            <w:r>
              <w:t>ripremljen obrazovni materijal za obuku mentora</w:t>
            </w:r>
            <w:r w:rsidR="00DE47CC">
              <w:t>, o</w:t>
            </w:r>
            <w:r>
              <w:t>rganizovana obuka mentora za Blockchain</w:t>
            </w:r>
            <w:r w:rsidR="00DE47CC">
              <w:t>, p</w:t>
            </w:r>
            <w:r>
              <w:t>raćen napredak mentora</w:t>
            </w:r>
            <w:r w:rsidR="00DE47CC">
              <w:t>, i</w:t>
            </w:r>
            <w:r>
              <w:t>zvršena evaluacija obuke mentora</w:t>
            </w:r>
            <w:r w:rsidR="00DE47CC">
              <w:t>, d</w:t>
            </w:r>
            <w:r>
              <w:t>efinisani ciljevi i teme obuke mentora za AI</w:t>
            </w:r>
            <w:r w:rsidR="00DE47CC">
              <w:t>, p</w:t>
            </w:r>
            <w:r>
              <w:t>ripremljen obrazovni materijal za obuku mentora</w:t>
            </w:r>
            <w:r w:rsidR="00DE47CC">
              <w:t>, o</w:t>
            </w:r>
            <w:r>
              <w:t>rganizovana obuka mentora za AI</w:t>
            </w:r>
            <w:r w:rsidR="00DE47CC">
              <w:t>, p</w:t>
            </w:r>
            <w:r>
              <w:t>raćen napredak mentora</w:t>
            </w:r>
            <w:r w:rsidR="00DE47CC">
              <w:t>, i</w:t>
            </w:r>
            <w:r>
              <w:t>zvršena evaluacija obuke mentora</w:t>
            </w:r>
            <w:r w:rsidR="00DE47CC">
              <w:t>, d</w:t>
            </w:r>
            <w:r>
              <w:t>efinisani ciljevi i teme obuke mentora za DevOps</w:t>
            </w:r>
            <w:r w:rsidR="00DE47CC">
              <w:t>, p</w:t>
            </w:r>
            <w:r>
              <w:t>ripremljen obrazovni materijal za obuku mentora</w:t>
            </w:r>
            <w:r w:rsidR="00DE47CC">
              <w:t>, o</w:t>
            </w:r>
            <w:r>
              <w:t>rganizovana obuka mentora za DevOps</w:t>
            </w:r>
            <w:r w:rsidR="00DE47CC">
              <w:t>, p</w:t>
            </w:r>
            <w:r>
              <w:t>raćen napredak mentora</w:t>
            </w:r>
            <w:r w:rsidR="00DE47CC">
              <w:t>, i</w:t>
            </w:r>
            <w:r>
              <w:t>zvršena evaluacija obuke mentora.</w:t>
            </w:r>
          </w:p>
          <w:p w14:paraId="53DB49CE" w14:textId="77777777" w:rsidR="00A5247B" w:rsidRDefault="00A5247B" w:rsidP="00A5247B"/>
          <w:p w14:paraId="1EAB4060" w14:textId="77777777" w:rsidR="00A5247B" w:rsidRDefault="00A5247B" w:rsidP="00A5247B"/>
          <w:p w14:paraId="2AD162DE" w14:textId="77777777" w:rsidR="00A5247B" w:rsidRPr="00DE47CC" w:rsidRDefault="00A5247B" w:rsidP="00A5247B">
            <w:pPr>
              <w:rPr>
                <w:b/>
                <w:bCs/>
              </w:rPr>
            </w:pPr>
            <w:r w:rsidRPr="00026D47">
              <w:rPr>
                <w:b/>
                <w:bCs/>
              </w:rPr>
              <w:t>4.</w:t>
            </w:r>
            <w:r w:rsidR="00DE47CC">
              <w:rPr>
                <w:b/>
                <w:bCs/>
              </w:rPr>
              <w:t xml:space="preserve"> </w:t>
            </w:r>
            <w:r w:rsidR="00DE47CC" w:rsidRPr="00DE47CC">
              <w:t>R</w:t>
            </w:r>
            <w:r>
              <w:t>azvijen nastavni plan i program za Blockchain</w:t>
            </w:r>
            <w:r w:rsidR="00DE47CC">
              <w:t>, o</w:t>
            </w:r>
            <w:r>
              <w:t>rganizovane obuke, radionice ili seminari za Blockchain</w:t>
            </w:r>
            <w:r w:rsidR="00DE47CC">
              <w:t>, d</w:t>
            </w:r>
            <w:r>
              <w:t>odeljeni mentori za Blockchain</w:t>
            </w:r>
            <w:r w:rsidR="00DE47CC">
              <w:t>, r</w:t>
            </w:r>
            <w:r>
              <w:t>azvijen nastavni plan i program za AI</w:t>
            </w:r>
            <w:r w:rsidR="00DE47CC">
              <w:t>, o</w:t>
            </w:r>
            <w:r>
              <w:t>rganizovane obuke, radionice ili seminari za AI</w:t>
            </w:r>
            <w:r w:rsidR="00DE47CC">
              <w:t>, d</w:t>
            </w:r>
            <w:r>
              <w:t>odeljeni mentori za AI</w:t>
            </w:r>
            <w:r w:rsidR="00DE47CC">
              <w:t>, r</w:t>
            </w:r>
            <w:r>
              <w:t>azvijen nastavni plan i program za DevOps</w:t>
            </w:r>
            <w:r w:rsidR="00DE47CC">
              <w:t>, o</w:t>
            </w:r>
            <w:r>
              <w:t>rganizovane obuke, radionice ili seminari za DevOps</w:t>
            </w:r>
            <w:r w:rsidR="00DE47CC">
              <w:t>, d</w:t>
            </w:r>
            <w:r>
              <w:t>odeljeni mentori za DevOps.</w:t>
            </w:r>
          </w:p>
          <w:p w14:paraId="3DCA96C5" w14:textId="77777777" w:rsidR="00A5247B" w:rsidRDefault="00A5247B" w:rsidP="00A5247B"/>
          <w:p w14:paraId="2006DF48" w14:textId="77777777" w:rsidR="00A5247B" w:rsidRPr="00DE47CC" w:rsidRDefault="00A5247B" w:rsidP="00A5247B">
            <w:pPr>
              <w:rPr>
                <w:i/>
                <w:iCs/>
              </w:rPr>
            </w:pPr>
            <w:r>
              <w:rPr>
                <w:b/>
                <w:bCs/>
              </w:rPr>
              <w:t xml:space="preserve">5. </w:t>
            </w:r>
            <w:r w:rsidR="00DE47CC">
              <w:rPr>
                <w:b/>
                <w:bCs/>
              </w:rPr>
              <w:t>D</w:t>
            </w:r>
            <w:r>
              <w:t>efinisani ciljevi za svaku oblast posete (Blockchain, AI, DevOps)</w:t>
            </w:r>
            <w:r w:rsidR="00DE47CC">
              <w:t>, i</w:t>
            </w:r>
            <w:r>
              <w:t>dentifikovane relevantne teme i preduzeća za posetu</w:t>
            </w:r>
            <w:r w:rsidR="00DE47CC">
              <w:t>, k</w:t>
            </w:r>
            <w:r>
              <w:t>oordinisana podrška mentora tokom poseta</w:t>
            </w:r>
            <w:r w:rsidR="00DE47CC">
              <w:t>, p</w:t>
            </w:r>
            <w:r>
              <w:t>laniranje trajanja posete i logistika</w:t>
            </w:r>
            <w:r w:rsidR="00DE47CC">
              <w:t>, r</w:t>
            </w:r>
            <w:r>
              <w:t>ealizovane posete preduzećima sa primenom tehnologija (Blockchain, AI, DevOps)</w:t>
            </w:r>
            <w:r w:rsidR="00DE47CC">
              <w:t>, s</w:t>
            </w:r>
            <w:r>
              <w:t>provedeni susreti sa stručnjacima i razgovori o projektima</w:t>
            </w:r>
            <w:r w:rsidR="00DE47CC">
              <w:t>, o</w:t>
            </w:r>
            <w:r>
              <w:t>rganizovane radionice i predavanja</w:t>
            </w:r>
            <w:r w:rsidR="00DE47CC">
              <w:t>, s</w:t>
            </w:r>
            <w:r>
              <w:t>provedene vežbe i studije slučaja sa mentorima</w:t>
            </w:r>
            <w:r w:rsidR="00DE47CC">
              <w:t>, d</w:t>
            </w:r>
            <w:r>
              <w:t>odeljeni studenti mentorima za podršku</w:t>
            </w:r>
            <w:r w:rsidR="00DE47CC">
              <w:t>, s</w:t>
            </w:r>
            <w:r>
              <w:t>provedene individualne mentorske sesije</w:t>
            </w:r>
            <w:r w:rsidR="00DE47CC">
              <w:t>, p</w:t>
            </w:r>
            <w:r>
              <w:t>ripremljen izveštaj sa naučenim i zaključcima posete.</w:t>
            </w:r>
          </w:p>
          <w:p w14:paraId="42B08D38" w14:textId="77777777" w:rsidR="00A5247B" w:rsidRDefault="00A5247B" w:rsidP="00A5247B"/>
          <w:p w14:paraId="0A2682CD" w14:textId="77777777" w:rsidR="00A5247B" w:rsidRPr="00DE47CC" w:rsidRDefault="00A5247B" w:rsidP="00A5247B">
            <w:r>
              <w:rPr>
                <w:b/>
                <w:bCs/>
              </w:rPr>
              <w:t xml:space="preserve">6. </w:t>
            </w:r>
            <w:r w:rsidR="00DE47CC" w:rsidRPr="00DE47CC">
              <w:t>O</w:t>
            </w:r>
            <w:r>
              <w:t>stvarena partnerstva između firmi i univerziteta</w:t>
            </w:r>
            <w:r w:rsidR="00DE47CC">
              <w:t>, d</w:t>
            </w:r>
            <w:r>
              <w:t>efinisani ciljevi za centar za saradnju</w:t>
            </w:r>
            <w:r w:rsidR="00DE47CC">
              <w:t>, o</w:t>
            </w:r>
            <w:r>
              <w:t>rganizovane strukture timova i uloge</w:t>
            </w:r>
            <w:r w:rsidR="00DE47CC">
              <w:t>, o</w:t>
            </w:r>
            <w:r>
              <w:t>bezbeđeni potrebni resursi za centar</w:t>
            </w:r>
            <w:r w:rsidR="00DE47CC">
              <w:t>, p</w:t>
            </w:r>
            <w:r>
              <w:t>lanirani zajednički projekti.</w:t>
            </w:r>
          </w:p>
          <w:p w14:paraId="0274A3B4" w14:textId="77777777" w:rsidR="00A5247B" w:rsidRDefault="00A5247B" w:rsidP="00A5247B"/>
          <w:p w14:paraId="4FB8F0D4" w14:textId="77777777" w:rsidR="00A5247B" w:rsidRPr="00DE47CC" w:rsidRDefault="00A5247B" w:rsidP="00A5247B">
            <w:r>
              <w:rPr>
                <w:b/>
                <w:bCs/>
              </w:rPr>
              <w:t xml:space="preserve">7. </w:t>
            </w:r>
            <w:r w:rsidR="00DE47CC">
              <w:rPr>
                <w:b/>
                <w:bCs/>
              </w:rPr>
              <w:t>I</w:t>
            </w:r>
            <w:r>
              <w:t>dentifikovane specifične teme za praksu u oblasti DevOps</w:t>
            </w:r>
            <w:r w:rsidR="00DE47CC">
              <w:t>, i</w:t>
            </w:r>
            <w:r>
              <w:t>dentifikovane specifične teme za praksu u oblasti Blockchaina</w:t>
            </w:r>
            <w:r w:rsidR="00DE47CC">
              <w:t>, i</w:t>
            </w:r>
            <w:r>
              <w:t>dentifikovane specifične teme za praksu u oblasti AI</w:t>
            </w:r>
            <w:r w:rsidR="00DE47CC">
              <w:t>, d</w:t>
            </w:r>
            <w:r>
              <w:t>odeljeni mentori za praksu u oblasti DevOps</w:t>
            </w:r>
            <w:r w:rsidR="00DE47CC">
              <w:t>, d</w:t>
            </w:r>
            <w:r>
              <w:t>odeljeni mentori za praksu u oblasti Blockchaina</w:t>
            </w:r>
            <w:r w:rsidR="00DE47CC">
              <w:t>, d</w:t>
            </w:r>
            <w:r>
              <w:t>odeljeni mentori za praksu u oblasti AI</w:t>
            </w:r>
            <w:r w:rsidR="00DE47CC">
              <w:t>, o</w:t>
            </w:r>
            <w:r>
              <w:t>rganizovana logistika dolaska studenata za praksu u oblasti DevOps</w:t>
            </w:r>
            <w:r w:rsidR="00DE47CC">
              <w:t>, o</w:t>
            </w:r>
            <w:r>
              <w:t>rganizovana logistika dolaska studenata za praksu u oblasti Blockchaina</w:t>
            </w:r>
            <w:r w:rsidR="00DE47CC">
              <w:t>, o</w:t>
            </w:r>
            <w:r>
              <w:t>rganizovana logistika dolaska studenata za praksu u oblasti AI.</w:t>
            </w:r>
            <w:r w:rsidR="00DE47CC">
              <w:t>, r</w:t>
            </w:r>
            <w:r>
              <w:t>ealizovana obuka studenata za praksu u oblasti DevOps</w:t>
            </w:r>
            <w:r w:rsidR="00DE47CC">
              <w:t>, r</w:t>
            </w:r>
            <w:r>
              <w:t>ealizovana obuka studenata za praksu u oblasti Blockchaina</w:t>
            </w:r>
            <w:r w:rsidR="00DE47CC">
              <w:t>, r</w:t>
            </w:r>
            <w:r>
              <w:t>ealizovana obuka studenata za praksu u oblasti AI, Realizovani praktični projekti u oblasti DevOps, realizovani praktični projekti u oblasti Blockchaina, realizovani praktični projekti u oblasti AI, praćen napredak studenata u oblasti DevOps,  praćen napredak studenata u oblasti Blockchaina</w:t>
            </w:r>
            <w:r w:rsidR="00DE47CC">
              <w:t>, p</w:t>
            </w:r>
            <w:r>
              <w:t>raćen napredak studenata u oblasti AI, izvršena evaluacija performansi studenata u oblasti DevOps,izvršena evaluacija performansi studenata u oblasti Blockchaina,izvršena evaluacija performansi studenata u oblasti AI</w:t>
            </w:r>
            <w:r w:rsidR="00DE47CC">
              <w:t>, d</w:t>
            </w:r>
            <w:r>
              <w:t>odeljeni sertifikati/priznanja za uspešno završenu praksu u oblasti DevOps, dodeljeni sertifikati/priznanja za uspešno završenu praksu u oblasti Blockchaina, dodeljeni sertifikati/priznanja za uspešno završenu praksu u oblasti AI</w:t>
            </w:r>
            <w:r>
              <w:rPr>
                <w:b/>
                <w:bCs/>
              </w:rPr>
              <w:t xml:space="preserve">, </w:t>
            </w:r>
            <w:r>
              <w:t>Pružene povratne informacije studentima u oblasti DevOps, pružene povratne informacije studentima u oblasti Blockchaina, pružene povratne informacije studentima u oblasti AI.</w:t>
            </w:r>
          </w:p>
          <w:p w14:paraId="04FBD6F4" w14:textId="77777777" w:rsidR="00A5247B" w:rsidRDefault="00A5247B" w:rsidP="00A5247B"/>
          <w:p w14:paraId="4C720244" w14:textId="77777777" w:rsidR="00A5247B" w:rsidRPr="00435385" w:rsidRDefault="00A5247B" w:rsidP="00A5247B">
            <w:pPr>
              <w:rPr>
                <w:b/>
                <w:bCs/>
              </w:rPr>
            </w:pPr>
            <w:r w:rsidRPr="00435385">
              <w:rPr>
                <w:b/>
                <w:bCs/>
              </w:rPr>
              <w:t xml:space="preserve">8. </w:t>
            </w:r>
            <w:r>
              <w:t>Reklamirana promocija putem medija, promovisana putem društvenih mreža, izvršena promocija putem internet reklama.</w:t>
            </w:r>
          </w:p>
          <w:p w14:paraId="4CCDCA50" w14:textId="77777777" w:rsidR="00A5247B" w:rsidRDefault="00A5247B" w:rsidP="00A5247B"/>
          <w:p w14:paraId="0DD73037" w14:textId="77777777" w:rsidR="00A5247B" w:rsidRPr="00DE47CC" w:rsidRDefault="00A5247B" w:rsidP="00A5247B">
            <w:pPr>
              <w:rPr>
                <w:b/>
                <w:bCs/>
              </w:rPr>
            </w:pPr>
            <w:r>
              <w:rPr>
                <w:b/>
                <w:bCs/>
              </w:rPr>
              <w:t xml:space="preserve">9. </w:t>
            </w:r>
            <w:r>
              <w:t>Održan sastanak sa upravnim odborom,sprovedeno sveukupno upravljanje projektom,s</w:t>
            </w:r>
            <w:r w:rsidRPr="00A5247B">
              <w:rPr>
                <w:bCs/>
              </w:rPr>
              <w:t>provedeno</w:t>
            </w:r>
            <w:r w:rsidRPr="000653C1">
              <w:rPr>
                <w:bCs/>
              </w:rPr>
              <w:t xml:space="preserve"> </w:t>
            </w:r>
            <w:r w:rsidRPr="00A5247B">
              <w:rPr>
                <w:bCs/>
              </w:rPr>
              <w:t>lokalno upravljanje</w:t>
            </w:r>
            <w:r>
              <w:rPr>
                <w:b/>
                <w:bCs/>
              </w:rPr>
              <w:t xml:space="preserve"> </w:t>
            </w:r>
            <w:r w:rsidRPr="00A5247B">
              <w:rPr>
                <w:bCs/>
              </w:rPr>
              <w:t>projektom.</w:t>
            </w:r>
          </w:p>
          <w:p w14:paraId="13615698" w14:textId="77777777" w:rsidR="00A3742B" w:rsidRDefault="00A3742B">
            <w:pPr>
              <w:tabs>
                <w:tab w:val="left" w:pos="3649"/>
                <w:tab w:val="left" w:pos="5349"/>
                <w:tab w:val="left" w:pos="7992"/>
                <w:tab w:val="left" w:pos="9409"/>
                <w:tab w:val="left" w:pos="10778"/>
              </w:tabs>
            </w:pPr>
          </w:p>
          <w:p w14:paraId="1843C9E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436D4DA" w14:textId="77777777">
        <w:trPr>
          <w:trHeight w:val="283"/>
        </w:trPr>
        <w:tc>
          <w:tcPr>
            <w:tcW w:w="4819" w:type="dxa"/>
            <w:gridSpan w:val="3"/>
          </w:tcPr>
          <w:p w14:paraId="3C6D1D7C"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4110F5CA"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42B214C2"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44D3302A" w14:textId="77777777" w:rsidR="00A3742B" w:rsidRDefault="00722CCA">
            <w:pPr>
              <w:tabs>
                <w:tab w:val="left" w:pos="3649"/>
                <w:tab w:val="left" w:pos="5349"/>
                <w:tab w:val="left" w:pos="7992"/>
                <w:tab w:val="left" w:pos="9409"/>
                <w:tab w:val="left" w:pos="10778"/>
              </w:tabs>
            </w:pPr>
            <w:r>
              <w:rPr>
                <w:rFonts w:ascii="Calibri" w:eastAsia="Calibri" w:hAnsi="Calibri" w:cs="Calibri"/>
              </w:rPr>
              <w:lastRenderedPageBreak/>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74EBA55A" w14:textId="77777777" w:rsidR="00A3742B" w:rsidRDefault="00A3742B">
            <w:pPr>
              <w:tabs>
                <w:tab w:val="left" w:pos="3649"/>
                <w:tab w:val="left" w:pos="5349"/>
                <w:tab w:val="left" w:pos="7992"/>
                <w:tab w:val="left" w:pos="9409"/>
                <w:tab w:val="left" w:pos="10778"/>
              </w:tabs>
            </w:pPr>
          </w:p>
          <w:p w14:paraId="0F3375B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EEC600D" w14:textId="77777777">
        <w:trPr>
          <w:trHeight w:val="283"/>
        </w:trPr>
        <w:tc>
          <w:tcPr>
            <w:tcW w:w="4819" w:type="dxa"/>
            <w:gridSpan w:val="3"/>
          </w:tcPr>
          <w:p w14:paraId="069088F7" w14:textId="77777777" w:rsidR="00A3742B" w:rsidRDefault="00722CCA">
            <w:pPr>
              <w:rPr>
                <w:rFonts w:ascii="Calibri" w:eastAsia="Calibri" w:hAnsi="Calibri" w:cs="Calibri"/>
              </w:rPr>
            </w:pPr>
            <w:r>
              <w:rPr>
                <w:rFonts w:ascii="Calibri" w:eastAsia="Calibri" w:hAnsi="Calibri" w:cs="Calibri"/>
              </w:rPr>
              <w:lastRenderedPageBreak/>
              <w:t xml:space="preserve">What financial means and human and other resources will be provided to sustain these results after the project ends? </w:t>
            </w:r>
          </w:p>
        </w:tc>
        <w:tc>
          <w:tcPr>
            <w:tcW w:w="4820" w:type="dxa"/>
            <w:gridSpan w:val="3"/>
          </w:tcPr>
          <w:p w14:paraId="71E3101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A852B6E" w14:textId="77777777">
        <w:trPr>
          <w:trHeight w:val="1020"/>
        </w:trPr>
        <w:tc>
          <w:tcPr>
            <w:tcW w:w="9639" w:type="dxa"/>
            <w:gridSpan w:val="6"/>
            <w:vAlign w:val="center"/>
          </w:tcPr>
          <w:p w14:paraId="3D2DA093"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A75F6AE"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2554A54A" w14:textId="77777777">
        <w:trPr>
          <w:trHeight w:val="283"/>
        </w:trPr>
        <w:tc>
          <w:tcPr>
            <w:tcW w:w="2552" w:type="dxa"/>
            <w:gridSpan w:val="2"/>
            <w:vAlign w:val="center"/>
          </w:tcPr>
          <w:p w14:paraId="21DFF9F9"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28858539"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255E2B56" w14:textId="77777777">
        <w:trPr>
          <w:trHeight w:val="283"/>
        </w:trPr>
        <w:tc>
          <w:tcPr>
            <w:tcW w:w="2552" w:type="dxa"/>
            <w:gridSpan w:val="2"/>
            <w:vAlign w:val="center"/>
          </w:tcPr>
          <w:p w14:paraId="3B55C998" w14:textId="77777777" w:rsidR="00A3742B" w:rsidRDefault="00A3742B">
            <w:pPr>
              <w:rPr>
                <w:rFonts w:ascii="Calibri" w:eastAsia="Calibri" w:hAnsi="Calibri" w:cs="Calibri"/>
              </w:rPr>
            </w:pPr>
          </w:p>
        </w:tc>
        <w:tc>
          <w:tcPr>
            <w:tcW w:w="7087" w:type="dxa"/>
            <w:gridSpan w:val="4"/>
            <w:vAlign w:val="center"/>
          </w:tcPr>
          <w:p w14:paraId="6523B18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1BFA167" w14:textId="77777777">
        <w:trPr>
          <w:trHeight w:val="283"/>
        </w:trPr>
        <w:tc>
          <w:tcPr>
            <w:tcW w:w="2552" w:type="dxa"/>
            <w:gridSpan w:val="2"/>
            <w:vAlign w:val="center"/>
          </w:tcPr>
          <w:p w14:paraId="28B14AED" w14:textId="77777777" w:rsidR="00A3742B" w:rsidRDefault="00A3742B">
            <w:pPr>
              <w:rPr>
                <w:rFonts w:ascii="Calibri" w:eastAsia="Calibri" w:hAnsi="Calibri" w:cs="Calibri"/>
              </w:rPr>
            </w:pPr>
          </w:p>
        </w:tc>
        <w:tc>
          <w:tcPr>
            <w:tcW w:w="7087" w:type="dxa"/>
            <w:gridSpan w:val="4"/>
            <w:vAlign w:val="center"/>
          </w:tcPr>
          <w:p w14:paraId="349420E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0F9C6DE" w14:textId="77777777">
        <w:trPr>
          <w:trHeight w:val="283"/>
        </w:trPr>
        <w:tc>
          <w:tcPr>
            <w:tcW w:w="2552" w:type="dxa"/>
            <w:gridSpan w:val="2"/>
            <w:vAlign w:val="center"/>
          </w:tcPr>
          <w:p w14:paraId="1F9FB194"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C6C4758"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E7AD5ED" w14:textId="77777777">
        <w:trPr>
          <w:trHeight w:val="283"/>
        </w:trPr>
        <w:tc>
          <w:tcPr>
            <w:tcW w:w="2552" w:type="dxa"/>
            <w:gridSpan w:val="2"/>
            <w:vAlign w:val="center"/>
          </w:tcPr>
          <w:p w14:paraId="394F32ED"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2E6186B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9B43AD" w14:textId="77777777">
        <w:trPr>
          <w:trHeight w:val="283"/>
        </w:trPr>
        <w:tc>
          <w:tcPr>
            <w:tcW w:w="2552" w:type="dxa"/>
            <w:gridSpan w:val="2"/>
            <w:vAlign w:val="center"/>
          </w:tcPr>
          <w:p w14:paraId="796DDA0F"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0653601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2A802974" w14:textId="77777777" w:rsidR="00A3742B" w:rsidRDefault="00A3742B"/>
    <w:p w14:paraId="11C3064F"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01D5BCE6" w14:textId="77777777" w:rsidR="00A3742B" w:rsidRDefault="00A3742B">
      <w:pPr>
        <w:jc w:val="both"/>
      </w:pPr>
    </w:p>
    <w:p w14:paraId="7FBC7FDE"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7D827051" w14:textId="77777777" w:rsidR="00A3742B" w:rsidRDefault="00722CCA">
      <w:pPr>
        <w:jc w:val="both"/>
      </w:pPr>
      <w:r>
        <w:rPr>
          <w:i/>
          <w:color w:val="FF0000"/>
        </w:rPr>
        <w:t>(Where applicable)</w:t>
      </w:r>
    </w:p>
    <w:p w14:paraId="101BD056" w14:textId="77777777" w:rsidR="00A3742B" w:rsidRDefault="00A3742B">
      <w:pPr>
        <w:jc w:val="both"/>
      </w:pPr>
    </w:p>
    <w:p w14:paraId="16141EEE"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1CF33FF8"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3AE9C6B7"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6EC58AF2"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79281B"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404748C"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9F7BF14"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06A4026"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72BE27F"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99D032C"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78F6B15" w14:textId="77777777" w:rsidR="00A3742B" w:rsidRDefault="00722CCA">
            <w:pPr>
              <w:spacing w:before="240" w:after="240"/>
              <w:ind w:left="100"/>
              <w:jc w:val="center"/>
            </w:pPr>
            <w:r>
              <w:rPr>
                <w:b/>
              </w:rPr>
              <w:t>Activities and</w:t>
            </w:r>
          </w:p>
          <w:p w14:paraId="240BABAB" w14:textId="77777777" w:rsidR="00A3742B" w:rsidRDefault="00722CCA">
            <w:pPr>
              <w:spacing w:before="240" w:after="240"/>
              <w:ind w:left="100"/>
              <w:jc w:val="center"/>
              <w:rPr>
                <w:bCs/>
              </w:rPr>
            </w:pPr>
            <w:r>
              <w:rPr>
                <w:b/>
              </w:rPr>
              <w:t>related Work Packages</w:t>
            </w:r>
          </w:p>
        </w:tc>
      </w:tr>
      <w:tr w:rsidR="00A3742B" w14:paraId="781E6B1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05F39" w14:textId="77777777" w:rsidR="00A3742B" w:rsidRDefault="00406806">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Fakultet elektrotehnike i računarstva (FER)</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101EA8C"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18FB25D" w14:textId="77777777" w:rsidR="00A3742B" w:rsidRDefault="00000000">
            <w:pPr>
              <w:spacing w:before="240" w:after="240"/>
              <w:ind w:left="100"/>
              <w:jc w:val="both"/>
              <w:rPr>
                <w:bCs/>
                <w:color w:val="000000" w:themeColor="text1"/>
                <w:sz w:val="24"/>
                <w:szCs w:val="24"/>
                <w:highlight w:val="white"/>
              </w:rPr>
            </w:pPr>
            <w:hyperlink r:id="rId15" w:history="1">
              <w:r w:rsidR="00406806" w:rsidRPr="008C174F">
                <w:rPr>
                  <w:rStyle w:val="Hyperlink"/>
                  <w:rFonts w:ascii="Arial" w:eastAsia="Arial" w:hAnsi="Arial" w:cs="Arial"/>
                  <w:b/>
                  <w:sz w:val="24"/>
                  <w:szCs w:val="24"/>
                </w:rPr>
                <w:t>www.fer.unizg.hr</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0BA416C"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406806">
              <w:rPr>
                <w:b/>
                <w:color w:val="000000" w:themeColor="text1"/>
                <w:sz w:val="24"/>
                <w:szCs w:val="24"/>
                <w:lang w:val="en-US"/>
              </w:rPr>
              <w:t>Zagreb</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46CA973" w14:textId="77777777" w:rsidR="00A3742B" w:rsidRDefault="00406806">
            <w:pPr>
              <w:spacing w:before="240" w:after="240"/>
              <w:ind w:left="100"/>
              <w:jc w:val="both"/>
              <w:rPr>
                <w:bCs/>
                <w:color w:val="000000" w:themeColor="text1"/>
                <w:sz w:val="24"/>
                <w:szCs w:val="24"/>
                <w:highlight w:val="white"/>
              </w:rPr>
            </w:pPr>
            <w:r>
              <w:rPr>
                <w:b/>
                <w:color w:val="000000" w:themeColor="text1"/>
                <w:sz w:val="24"/>
                <w:szCs w:val="24"/>
                <w:lang w:val="en-US"/>
              </w:rPr>
              <w:t>Hrvatska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7AD52C2" w14:textId="77777777" w:rsidR="00A3742B" w:rsidRDefault="00406806" w:rsidP="00406806">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Pružanje stručne prakse u  oblasti AI</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F4C95D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406806" w14:paraId="27D79751"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F64D1" w14:textId="77777777" w:rsidR="00406806" w:rsidRDefault="00406806">
            <w:pPr>
              <w:spacing w:before="240" w:after="240"/>
              <w:ind w:left="100"/>
              <w:jc w:val="both"/>
              <w:rPr>
                <w:rFonts w:ascii="Arial" w:eastAsia="Arial" w:hAnsi="Arial" w:cs="Arial"/>
                <w:color w:val="000000" w:themeColor="text1"/>
                <w:sz w:val="24"/>
                <w:szCs w:val="24"/>
              </w:rPr>
            </w:pPr>
            <w:r>
              <w:rPr>
                <w:rFonts w:ascii="Arial" w:eastAsia="Arial" w:hAnsi="Arial" w:cs="Arial"/>
                <w:color w:val="000000" w:themeColor="text1"/>
                <w:sz w:val="24"/>
                <w:szCs w:val="24"/>
              </w:rPr>
              <w:t>Station F</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DCB6B62" w14:textId="77777777" w:rsidR="00406806" w:rsidRDefault="00406806">
            <w:pPr>
              <w:spacing w:before="240" w:after="240"/>
              <w:ind w:left="100"/>
              <w:jc w:val="both"/>
              <w:rPr>
                <w:b/>
                <w:color w:val="000000" w:themeColor="text1"/>
                <w:sz w:val="24"/>
                <w:szCs w:val="24"/>
                <w:lang w:val="en-US"/>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E3770C" w14:textId="77777777" w:rsidR="00406806" w:rsidRDefault="00000000">
            <w:pPr>
              <w:spacing w:before="240" w:after="240"/>
              <w:ind w:left="100"/>
              <w:jc w:val="both"/>
              <w:rPr>
                <w:rFonts w:ascii="Arial" w:hAnsi="Arial" w:cs="Arial"/>
                <w:b/>
                <w:sz w:val="24"/>
                <w:szCs w:val="24"/>
              </w:rPr>
            </w:pPr>
            <w:hyperlink r:id="rId16" w:history="1">
              <w:r w:rsidR="00406806" w:rsidRPr="008C174F">
                <w:rPr>
                  <w:rStyle w:val="Hyperlink"/>
                  <w:rFonts w:ascii="Arial" w:hAnsi="Arial" w:cs="Arial"/>
                  <w:b/>
                  <w:sz w:val="24"/>
                  <w:szCs w:val="24"/>
                </w:rPr>
                <w:t>www.stationf.co</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45B0FA7" w14:textId="77777777" w:rsidR="00406806" w:rsidRDefault="00406806">
            <w:pPr>
              <w:spacing w:before="240" w:after="240"/>
              <w:jc w:val="both"/>
              <w:rPr>
                <w:b/>
                <w:color w:val="000000" w:themeColor="text1"/>
                <w:sz w:val="24"/>
                <w:szCs w:val="24"/>
                <w:lang w:val="en-US"/>
              </w:rPr>
            </w:pPr>
            <w:r>
              <w:rPr>
                <w:b/>
                <w:color w:val="000000" w:themeColor="text1"/>
                <w:sz w:val="24"/>
                <w:szCs w:val="24"/>
                <w:lang w:val="en-US"/>
              </w:rPr>
              <w:t>Pariz</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4746318" w14:textId="77777777" w:rsidR="00406806" w:rsidRDefault="00406806">
            <w:pPr>
              <w:spacing w:before="240" w:after="240"/>
              <w:ind w:left="100"/>
              <w:jc w:val="both"/>
              <w:rPr>
                <w:b/>
                <w:color w:val="000000" w:themeColor="text1"/>
                <w:sz w:val="24"/>
                <w:szCs w:val="24"/>
                <w:lang w:val="en-US"/>
              </w:rPr>
            </w:pPr>
            <w:r>
              <w:rPr>
                <w:b/>
                <w:color w:val="000000" w:themeColor="text1"/>
                <w:sz w:val="24"/>
                <w:szCs w:val="24"/>
                <w:lang w:val="en-US"/>
              </w:rPr>
              <w:t>Francuska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00A5900" w14:textId="77777777" w:rsidR="00406806" w:rsidRDefault="00406806" w:rsidP="00406806">
            <w:pPr>
              <w:spacing w:before="240" w:after="240"/>
              <w:ind w:left="100"/>
              <w:rPr>
                <w:rFonts w:ascii="Arial" w:eastAsia="Arial" w:hAnsi="Arial" w:cs="Arial"/>
                <w:color w:val="000000" w:themeColor="text1"/>
                <w:sz w:val="24"/>
                <w:szCs w:val="24"/>
              </w:rPr>
            </w:pPr>
            <w:r>
              <w:rPr>
                <w:rFonts w:ascii="Arial" w:eastAsia="Arial" w:hAnsi="Arial" w:cs="Arial"/>
                <w:color w:val="000000" w:themeColor="text1"/>
                <w:sz w:val="24"/>
                <w:szCs w:val="24"/>
              </w:rPr>
              <w:t>Pružanje stručne prakse u  oblasti Blockchain</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052133" w14:textId="77777777" w:rsidR="00406806" w:rsidRDefault="00406806">
            <w:pPr>
              <w:spacing w:before="240" w:after="240"/>
              <w:ind w:left="100"/>
              <w:jc w:val="both"/>
              <w:rPr>
                <w:rFonts w:ascii="Arial" w:eastAsia="Arial" w:hAnsi="Arial" w:cs="Arial"/>
                <w:color w:val="000000" w:themeColor="text1"/>
                <w:sz w:val="24"/>
                <w:szCs w:val="24"/>
              </w:rPr>
            </w:pPr>
          </w:p>
        </w:tc>
      </w:tr>
      <w:tr w:rsidR="00406806" w14:paraId="7FF5E72B"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4C696" w14:textId="77777777" w:rsidR="00406806" w:rsidRDefault="00406806">
            <w:pPr>
              <w:spacing w:before="240" w:after="240"/>
              <w:ind w:left="100"/>
              <w:jc w:val="both"/>
              <w:rPr>
                <w:rFonts w:ascii="Arial" w:eastAsia="Arial" w:hAnsi="Arial" w:cs="Arial"/>
                <w:color w:val="000000" w:themeColor="text1"/>
                <w:sz w:val="24"/>
                <w:szCs w:val="24"/>
              </w:rPr>
            </w:pPr>
            <w:r>
              <w:rPr>
                <w:rFonts w:ascii="Arial" w:eastAsia="Arial" w:hAnsi="Arial" w:cs="Arial"/>
                <w:color w:val="000000" w:themeColor="text1"/>
                <w:sz w:val="24"/>
                <w:szCs w:val="24"/>
              </w:rPr>
              <w:t>Sorbonne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1D318E5" w14:textId="77777777" w:rsidR="00406806" w:rsidRDefault="00406806">
            <w:pPr>
              <w:spacing w:before="240" w:after="240"/>
              <w:ind w:left="100"/>
              <w:jc w:val="both"/>
              <w:rPr>
                <w:b/>
                <w:color w:val="000000" w:themeColor="text1"/>
                <w:sz w:val="24"/>
                <w:szCs w:val="24"/>
                <w:lang w:val="en-US"/>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A6EF011" w14:textId="77777777" w:rsidR="00406806" w:rsidRDefault="00000000">
            <w:pPr>
              <w:spacing w:before="240" w:after="240"/>
              <w:ind w:left="100"/>
              <w:jc w:val="both"/>
              <w:rPr>
                <w:rFonts w:ascii="Arial" w:hAnsi="Arial" w:cs="Arial"/>
                <w:b/>
                <w:sz w:val="24"/>
                <w:szCs w:val="24"/>
              </w:rPr>
            </w:pPr>
            <w:hyperlink r:id="rId17" w:history="1">
              <w:r w:rsidR="00406806" w:rsidRPr="008C174F">
                <w:rPr>
                  <w:rStyle w:val="Hyperlink"/>
                  <w:rFonts w:ascii="Arial" w:hAnsi="Arial" w:cs="Arial"/>
                  <w:b/>
                  <w:sz w:val="24"/>
                  <w:szCs w:val="24"/>
                </w:rPr>
                <w:t>www.sorbonne-universite.fr</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CFCA513" w14:textId="77777777" w:rsidR="00406806" w:rsidRDefault="00406806">
            <w:pPr>
              <w:spacing w:before="240" w:after="240"/>
              <w:jc w:val="both"/>
              <w:rPr>
                <w:b/>
                <w:color w:val="000000" w:themeColor="text1"/>
                <w:sz w:val="24"/>
                <w:szCs w:val="24"/>
                <w:lang w:val="en-US"/>
              </w:rPr>
            </w:pPr>
            <w:r>
              <w:rPr>
                <w:b/>
                <w:color w:val="000000" w:themeColor="text1"/>
                <w:sz w:val="24"/>
                <w:szCs w:val="24"/>
                <w:lang w:val="en-US"/>
              </w:rPr>
              <w:t>Pariz</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355AF22" w14:textId="77777777" w:rsidR="00406806" w:rsidRDefault="00406806">
            <w:pPr>
              <w:spacing w:before="240" w:after="240"/>
              <w:ind w:left="100"/>
              <w:jc w:val="both"/>
              <w:rPr>
                <w:b/>
                <w:color w:val="000000" w:themeColor="text1"/>
                <w:sz w:val="24"/>
                <w:szCs w:val="24"/>
                <w:lang w:val="en-US"/>
              </w:rPr>
            </w:pPr>
            <w:r>
              <w:rPr>
                <w:b/>
                <w:color w:val="000000" w:themeColor="text1"/>
                <w:sz w:val="24"/>
                <w:szCs w:val="24"/>
                <w:lang w:val="en-US"/>
              </w:rPr>
              <w:t>Francuska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92C6E1C" w14:textId="77777777" w:rsidR="00406806" w:rsidRDefault="00406806" w:rsidP="00406806">
            <w:pPr>
              <w:spacing w:before="240" w:after="240"/>
              <w:ind w:left="100"/>
              <w:rPr>
                <w:rFonts w:ascii="Arial" w:eastAsia="Arial" w:hAnsi="Arial" w:cs="Arial"/>
                <w:color w:val="000000" w:themeColor="text1"/>
                <w:sz w:val="24"/>
                <w:szCs w:val="24"/>
              </w:rPr>
            </w:pPr>
            <w:r>
              <w:rPr>
                <w:rFonts w:ascii="Arial" w:eastAsia="Arial" w:hAnsi="Arial" w:cs="Arial"/>
                <w:color w:val="000000" w:themeColor="text1"/>
                <w:sz w:val="24"/>
                <w:szCs w:val="24"/>
              </w:rPr>
              <w:t>Pružanje stručne prakse u  oblasti AI</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89224E" w14:textId="77777777" w:rsidR="00406806" w:rsidRDefault="00406806">
            <w:pPr>
              <w:spacing w:before="240" w:after="240"/>
              <w:ind w:left="100"/>
              <w:jc w:val="both"/>
              <w:rPr>
                <w:rFonts w:ascii="Arial" w:eastAsia="Arial" w:hAnsi="Arial" w:cs="Arial"/>
                <w:color w:val="000000" w:themeColor="text1"/>
                <w:sz w:val="24"/>
                <w:szCs w:val="24"/>
              </w:rPr>
            </w:pPr>
          </w:p>
        </w:tc>
      </w:tr>
      <w:tr w:rsidR="00A3742B" w14:paraId="6B87A4F2"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25ED9" w14:textId="77777777" w:rsidR="00A3742B" w:rsidRDefault="00406806">
            <w:pPr>
              <w:spacing w:before="240" w:after="240"/>
              <w:ind w:left="100"/>
              <w:jc w:val="both"/>
              <w:rPr>
                <w:bCs/>
                <w:color w:val="000000" w:themeColor="text1"/>
                <w:sz w:val="24"/>
                <w:szCs w:val="24"/>
                <w:highlight w:val="white"/>
              </w:rPr>
            </w:pPr>
            <w:r>
              <w:rPr>
                <w:bCs/>
                <w:color w:val="000000" w:themeColor="text1"/>
                <w:sz w:val="24"/>
                <w:szCs w:val="24"/>
                <w:highlight w:val="white"/>
              </w:rPr>
              <w:t xml:space="preserve">Imperial College </w:t>
            </w:r>
            <w:r>
              <w:rPr>
                <w:bCs/>
                <w:color w:val="000000" w:themeColor="text1"/>
                <w:sz w:val="24"/>
                <w:szCs w:val="24"/>
                <w:highlight w:val="white"/>
              </w:rPr>
              <w:lastRenderedPageBreak/>
              <w:t>London</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ED78FC" w14:textId="77777777" w:rsidR="00A3742B" w:rsidRDefault="00406806">
            <w:pPr>
              <w:spacing w:before="240" w:after="240"/>
              <w:ind w:left="100"/>
              <w:jc w:val="both"/>
              <w:rPr>
                <w:bCs/>
                <w:color w:val="000000" w:themeColor="text1"/>
                <w:sz w:val="24"/>
                <w:szCs w:val="24"/>
                <w:highlight w:val="white"/>
              </w:rPr>
            </w:pPr>
            <w:r>
              <w:rPr>
                <w:b/>
                <w:color w:val="000000" w:themeColor="text1"/>
                <w:sz w:val="24"/>
                <w:szCs w:val="24"/>
                <w:lang w:val="en-US"/>
              </w:rPr>
              <w:lastRenderedPageBreak/>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472055" w14:textId="77777777" w:rsidR="00A3742B" w:rsidRDefault="00000000">
            <w:pPr>
              <w:spacing w:line="57" w:lineRule="atLeast"/>
              <w:rPr>
                <w:color w:val="000000" w:themeColor="text1"/>
                <w:sz w:val="24"/>
                <w:szCs w:val="24"/>
              </w:rPr>
            </w:pPr>
            <w:hyperlink r:id="rId18" w:history="1">
              <w:r w:rsidR="00406806" w:rsidRPr="008C174F">
                <w:rPr>
                  <w:rStyle w:val="Hyperlink"/>
                  <w:sz w:val="24"/>
                  <w:szCs w:val="24"/>
                </w:rPr>
                <w:t>www.imperial.ac.uk</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0B02CFA" w14:textId="77777777" w:rsidR="00A3742B" w:rsidRDefault="00406806">
            <w:pPr>
              <w:spacing w:before="240" w:after="240"/>
              <w:jc w:val="both"/>
              <w:rPr>
                <w:bCs/>
                <w:color w:val="000000" w:themeColor="text1"/>
                <w:sz w:val="24"/>
                <w:szCs w:val="24"/>
                <w:highlight w:val="white"/>
              </w:rPr>
            </w:pPr>
            <w:r>
              <w:rPr>
                <w:b/>
                <w:color w:val="000000" w:themeColor="text1"/>
                <w:sz w:val="24"/>
                <w:szCs w:val="24"/>
                <w:lang w:val="en-US"/>
              </w:rPr>
              <w:t>London</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1BA5354" w14:textId="77777777" w:rsidR="00A3742B" w:rsidRDefault="00406806">
            <w:pPr>
              <w:spacing w:before="240" w:after="240"/>
              <w:jc w:val="both"/>
              <w:rPr>
                <w:bCs/>
                <w:color w:val="000000" w:themeColor="text1"/>
                <w:sz w:val="24"/>
                <w:szCs w:val="24"/>
                <w:highlight w:val="white"/>
              </w:rPr>
            </w:pPr>
            <w:r>
              <w:rPr>
                <w:b/>
                <w:color w:val="000000" w:themeColor="text1"/>
                <w:sz w:val="24"/>
                <w:szCs w:val="24"/>
                <w:lang w:val="en-US"/>
              </w:rPr>
              <w:t xml:space="preserve">Velika </w:t>
            </w:r>
            <w:r>
              <w:rPr>
                <w:b/>
                <w:color w:val="000000" w:themeColor="text1"/>
                <w:sz w:val="24"/>
                <w:szCs w:val="24"/>
                <w:lang w:val="en-US"/>
              </w:rPr>
              <w:lastRenderedPageBreak/>
              <w:t>Britanija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1B958F" w14:textId="77777777" w:rsidR="00A3742B" w:rsidRDefault="00406806" w:rsidP="00406806">
            <w:pPr>
              <w:spacing w:before="240" w:after="240"/>
              <w:ind w:left="100"/>
              <w:rPr>
                <w:bCs/>
                <w:color w:val="000000" w:themeColor="text1"/>
                <w:sz w:val="24"/>
                <w:szCs w:val="24"/>
                <w:highlight w:val="white"/>
              </w:rPr>
            </w:pPr>
            <w:r>
              <w:rPr>
                <w:rFonts w:ascii="Arial" w:eastAsia="Arial" w:hAnsi="Arial" w:cs="Arial"/>
                <w:color w:val="000000" w:themeColor="text1"/>
                <w:sz w:val="24"/>
                <w:szCs w:val="24"/>
              </w:rPr>
              <w:lastRenderedPageBreak/>
              <w:t xml:space="preserve">Pružanje stručne prakse u  </w:t>
            </w:r>
            <w:r>
              <w:rPr>
                <w:rFonts w:ascii="Arial" w:eastAsia="Arial" w:hAnsi="Arial" w:cs="Arial"/>
                <w:color w:val="000000" w:themeColor="text1"/>
                <w:sz w:val="24"/>
                <w:szCs w:val="24"/>
              </w:rPr>
              <w:lastRenderedPageBreak/>
              <w:t>oblasti DevOps</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14552D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lastRenderedPageBreak/>
              <w:t>Radni paket 2</w:t>
            </w:r>
          </w:p>
        </w:tc>
      </w:tr>
      <w:tr w:rsidR="00A3742B" w14:paraId="1AD76804"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FC383" w14:textId="77777777" w:rsidR="00A3742B" w:rsidRDefault="00406806">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Imec</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68C4C23" w14:textId="77777777" w:rsidR="00A3742B" w:rsidRDefault="00406806">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F51A27F" w14:textId="77777777" w:rsidR="00A3742B" w:rsidRDefault="00000000">
            <w:pPr>
              <w:spacing w:before="240" w:after="240"/>
              <w:ind w:left="100"/>
              <w:jc w:val="both"/>
              <w:rPr>
                <w:bCs/>
                <w:color w:val="000000" w:themeColor="text1"/>
                <w:sz w:val="24"/>
                <w:szCs w:val="24"/>
                <w:highlight w:val="white"/>
              </w:rPr>
            </w:pPr>
            <w:hyperlink r:id="rId19" w:history="1">
              <w:r w:rsidR="00406806" w:rsidRPr="008C174F">
                <w:rPr>
                  <w:rStyle w:val="Hyperlink"/>
                  <w:rFonts w:ascii="Arial" w:eastAsia="Arial" w:hAnsi="Arial" w:cs="Arial"/>
                  <w:b/>
                  <w:sz w:val="24"/>
                  <w:szCs w:val="24"/>
                </w:rPr>
                <w:t>www.imec-int.com</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9D3BC6D" w14:textId="77777777" w:rsidR="00A3742B" w:rsidRDefault="00406806">
            <w:pPr>
              <w:spacing w:before="240" w:after="240"/>
              <w:ind w:left="100"/>
              <w:jc w:val="both"/>
              <w:rPr>
                <w:bCs/>
                <w:color w:val="000000" w:themeColor="text1"/>
                <w:sz w:val="24"/>
                <w:szCs w:val="24"/>
                <w:highlight w:val="white"/>
              </w:rPr>
            </w:pPr>
            <w:r>
              <w:rPr>
                <w:b/>
                <w:color w:val="000000" w:themeColor="text1"/>
                <w:sz w:val="24"/>
                <w:szCs w:val="24"/>
                <w:lang w:val="en-US"/>
              </w:rPr>
              <w:t>Leuven</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AF076B8" w14:textId="77777777" w:rsidR="00A3742B" w:rsidRDefault="00406806">
            <w:pPr>
              <w:spacing w:before="240" w:after="240"/>
              <w:jc w:val="both"/>
              <w:rPr>
                <w:bCs/>
                <w:color w:val="000000" w:themeColor="text1"/>
                <w:sz w:val="24"/>
                <w:szCs w:val="24"/>
                <w:highlight w:val="white"/>
              </w:rPr>
            </w:pPr>
            <w:r>
              <w:rPr>
                <w:b/>
                <w:color w:val="000000" w:themeColor="text1"/>
                <w:sz w:val="24"/>
                <w:szCs w:val="24"/>
                <w:lang w:val="en-US"/>
              </w:rPr>
              <w:t>Belgija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6073182" w14:textId="77777777" w:rsidR="00A3742B" w:rsidRDefault="00406806" w:rsidP="00406806">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Pružanje stručne prakse u  oblasti AI</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D0318B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54BE24E3" w14:textId="77777777" w:rsidR="00A3742B" w:rsidRDefault="00A3742B">
      <w:pPr>
        <w:jc w:val="both"/>
      </w:pPr>
    </w:p>
    <w:p w14:paraId="1D9A0497"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38AECC74"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24E64F71" w14:textId="77777777" w:rsidR="00A3742B" w:rsidRDefault="00A3742B">
      <w:pPr>
        <w:tabs>
          <w:tab w:val="left" w:pos="3649"/>
          <w:tab w:val="left" w:pos="5349"/>
          <w:tab w:val="left" w:pos="7992"/>
          <w:tab w:val="left" w:pos="9409"/>
          <w:tab w:val="left" w:pos="10778"/>
        </w:tabs>
      </w:pPr>
    </w:p>
    <w:p w14:paraId="3282589A"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4D8DC869" w14:textId="77777777" w:rsidR="00A3742B" w:rsidRDefault="00A3742B">
      <w:pPr>
        <w:tabs>
          <w:tab w:val="left" w:pos="3649"/>
          <w:tab w:val="left" w:pos="5349"/>
          <w:tab w:val="left" w:pos="7992"/>
          <w:tab w:val="left" w:pos="9639"/>
          <w:tab w:val="left" w:pos="10778"/>
        </w:tabs>
        <w:jc w:val="both"/>
      </w:pPr>
    </w:p>
    <w:p w14:paraId="534E5463"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7F08378C" w14:textId="77777777" w:rsidR="00A3742B" w:rsidRDefault="00A3742B"/>
    <w:p w14:paraId="7947F10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7F6FE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62499CD4"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3980D8D6"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F0B6C33"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442ADEE"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D174F49" w14:textId="77777777" w:rsidR="00A3742B" w:rsidRDefault="00722CCA">
            <w:pPr>
              <w:jc w:val="center"/>
              <w:rPr>
                <w:bCs/>
                <w:color w:val="000000"/>
              </w:rPr>
            </w:pPr>
            <w:r>
              <w:rPr>
                <w:b/>
                <w:color w:val="000000"/>
              </w:rPr>
              <w:t>How?</w:t>
            </w:r>
          </w:p>
        </w:tc>
      </w:tr>
      <w:tr w:rsidR="00A3742B" w14:paraId="2BC26EE3"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D124DC7"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23EA031"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3794238F"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92501CA"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w:t>
            </w:r>
          </w:p>
        </w:tc>
      </w:tr>
      <w:tr w:rsidR="00A3742B" w:rsidRPr="00E5320B" w14:paraId="44464C6E"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5D24BF66"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5CF8A16"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5F16C9E" w14:textId="77777777" w:rsidR="00A3742B" w:rsidRPr="00435385" w:rsidRDefault="00722CCA">
            <w:pPr>
              <w:rPr>
                <w:color w:val="000000"/>
                <w:lang w:val="fr-FR"/>
              </w:rPr>
            </w:pPr>
            <w:r w:rsidRPr="00435385">
              <w:rPr>
                <w:rFonts w:ascii="Arial" w:eastAsia="Arial" w:hAnsi="Arial" w:cs="Arial"/>
                <w:color w:val="000000" w:themeColor="text1"/>
                <w:sz w:val="21"/>
                <w:lang w:val="fr-FR"/>
              </w:rPr>
              <w:t>Učenic</w:t>
            </w:r>
            <w:r w:rsidR="00406806">
              <w:rPr>
                <w:rFonts w:ascii="Arial" w:eastAsia="Arial" w:hAnsi="Arial" w:cs="Arial"/>
                <w:color w:val="000000" w:themeColor="text1"/>
                <w:sz w:val="21"/>
                <w:lang w:val="fr-FR"/>
              </w:rPr>
              <w:t>i</w:t>
            </w:r>
            <w:r w:rsidRPr="00435385">
              <w:rPr>
                <w:rFonts w:ascii="Arial" w:eastAsia="Arial" w:hAnsi="Arial" w:cs="Arial"/>
                <w:color w:val="000000" w:themeColor="text1"/>
                <w:sz w:val="21"/>
                <w:lang w:val="fr-FR"/>
              </w:rPr>
              <w:t>,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79E0E88C" w14:textId="77777777" w:rsidR="00A3742B" w:rsidRPr="00435385" w:rsidRDefault="00722CCA">
            <w:pPr>
              <w:rPr>
                <w:color w:val="000000"/>
                <w:lang w:val="fr-FR"/>
              </w:rPr>
            </w:pPr>
            <w:r w:rsidRPr="00435385">
              <w:rPr>
                <w:rFonts w:ascii="Arial" w:eastAsia="Arial" w:hAnsi="Arial" w:cs="Arial"/>
                <w:color w:val="000000" w:themeColor="text1"/>
                <w:sz w:val="21"/>
                <w:lang w:val="fr-FR"/>
              </w:rPr>
              <w:t>Pružanje pristupačnih i prilagođenih materijala koji će omogućiti učenicima efikasnije učenje i napredak.</w:t>
            </w:r>
            <w:r w:rsidRPr="00435385">
              <w:rPr>
                <w:color w:val="000000" w:themeColor="text1"/>
                <w:lang w:val="fr-FR"/>
              </w:rPr>
              <w:t>.</w:t>
            </w:r>
          </w:p>
        </w:tc>
      </w:tr>
      <w:tr w:rsidR="00A3742B" w:rsidRPr="00E5320B" w14:paraId="2A768D20"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57EEDE51"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1D3B8C6" w14:textId="77777777" w:rsidR="00A3742B" w:rsidRDefault="00722CCA">
            <w:pPr>
              <w:rPr>
                <w:color w:val="000000"/>
              </w:rPr>
            </w:pPr>
            <w:r>
              <w:rPr>
                <w:rFonts w:ascii="Arial" w:eastAsia="Arial" w:hAnsi="Arial" w:cs="Arial"/>
                <w:color w:val="000000" w:themeColor="text1"/>
                <w:sz w:val="21"/>
              </w:rPr>
              <w:t xml:space="preserve">Kreiranje </w:t>
            </w:r>
            <w:r w:rsidR="00406806">
              <w:rPr>
                <w:rFonts w:ascii="Arial" w:eastAsia="Arial" w:hAnsi="Arial" w:cs="Arial"/>
                <w:color w:val="000000" w:themeColor="text1"/>
                <w:sz w:val="21"/>
              </w:rPr>
              <w:t>svesti o novim tehnologijama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32643442" w14:textId="77777777" w:rsidR="00A3742B" w:rsidRPr="00435385" w:rsidRDefault="00722CCA">
            <w:pPr>
              <w:rPr>
                <w:color w:val="000000"/>
                <w:lang w:val="fr-FR"/>
              </w:rPr>
            </w:pPr>
            <w:r w:rsidRPr="00435385">
              <w:rPr>
                <w:rFonts w:ascii="Arial" w:eastAsia="Arial" w:hAnsi="Arial" w:cs="Arial"/>
                <w:color w:val="000000" w:themeColor="text1"/>
                <w:sz w:val="21"/>
                <w:lang w:val="fr-FR"/>
              </w:rPr>
              <w:t>Učenici,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4935A7E3" w14:textId="77777777" w:rsidR="00A3742B" w:rsidRPr="00435385" w:rsidRDefault="00722CCA">
            <w:pPr>
              <w:rPr>
                <w:color w:val="000000"/>
                <w:lang w:val="fr-FR"/>
              </w:rPr>
            </w:pPr>
            <w:r w:rsidRPr="00435385">
              <w:rPr>
                <w:rFonts w:ascii="Arial" w:eastAsia="Arial" w:hAnsi="Arial" w:cs="Arial"/>
                <w:color w:val="000000" w:themeColor="text1"/>
                <w:sz w:val="21"/>
                <w:lang w:val="fr-FR"/>
              </w:rPr>
              <w:t xml:space="preserve">Unapređenje </w:t>
            </w:r>
            <w:r w:rsidR="00406806">
              <w:rPr>
                <w:rFonts w:ascii="Arial" w:eastAsia="Arial" w:hAnsi="Arial" w:cs="Arial"/>
                <w:color w:val="000000" w:themeColor="text1"/>
                <w:sz w:val="21"/>
                <w:lang w:val="fr-FR"/>
              </w:rPr>
              <w:t xml:space="preserve">znanja </w:t>
            </w:r>
            <w:r w:rsidRPr="00435385">
              <w:rPr>
                <w:rFonts w:ascii="Arial" w:eastAsia="Arial" w:hAnsi="Arial" w:cs="Arial"/>
                <w:color w:val="000000" w:themeColor="text1"/>
                <w:sz w:val="21"/>
                <w:lang w:val="fr-FR"/>
              </w:rPr>
              <w:t>kroz prilagođavanje prostora, podršku učenicima i edukaciju osoblja o praksama.</w:t>
            </w:r>
          </w:p>
        </w:tc>
      </w:tr>
      <w:tr w:rsidR="00A3742B" w14:paraId="4751AE72"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2110E06A"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1F7E098B" w14:textId="77777777" w:rsidR="00A3742B" w:rsidRDefault="00406806">
            <w:pPr>
              <w:rPr>
                <w:color w:val="000000"/>
              </w:rPr>
            </w:pPr>
            <w:r>
              <w:rPr>
                <w:rFonts w:ascii="Arial" w:eastAsia="Arial" w:hAnsi="Arial" w:cs="Arial"/>
                <w:color w:val="000000" w:themeColor="text1"/>
                <w:sz w:val="21"/>
              </w:rPr>
              <w:t>Omogućena praksa u oblastima AI, Blockchain I DevOps</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4140D477" w14:textId="77777777" w:rsidR="00A3742B" w:rsidRDefault="00722CCA">
            <w:pPr>
              <w:rPr>
                <w:color w:val="000000"/>
              </w:rPr>
            </w:pPr>
            <w:r>
              <w:rPr>
                <w:rFonts w:ascii="Arial" w:eastAsia="Arial" w:hAnsi="Arial" w:cs="Arial"/>
                <w:color w:val="000000" w:themeColor="text1"/>
                <w:sz w:val="21"/>
              </w:rPr>
              <w:t xml:space="preserve">Šira javnost, </w:t>
            </w:r>
            <w:r w:rsidR="00406806">
              <w:rPr>
                <w:rFonts w:ascii="Arial" w:eastAsia="Arial" w:hAnsi="Arial" w:cs="Arial"/>
                <w:color w:val="000000" w:themeColor="text1"/>
                <w:sz w:val="21"/>
              </w:rPr>
              <w:t>učenici</w:t>
            </w:r>
            <w:r>
              <w:rPr>
                <w:rFonts w:ascii="Arial" w:eastAsia="Arial" w:hAnsi="Arial" w:cs="Arial"/>
                <w:color w:val="000000" w:themeColor="text1"/>
                <w:sz w:val="21"/>
              </w:rPr>
              <w:t>,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F23B132" w14:textId="77777777" w:rsidR="00A3742B" w:rsidRDefault="00406806">
            <w:pPr>
              <w:rPr>
                <w:color w:val="000000"/>
              </w:rPr>
            </w:pPr>
            <w:r>
              <w:rPr>
                <w:rFonts w:ascii="Arial" w:eastAsia="Arial" w:hAnsi="Arial" w:cs="Arial"/>
                <w:color w:val="000000" w:themeColor="text1"/>
                <w:sz w:val="21"/>
              </w:rPr>
              <w:t>Mogućnost usavršavanja i dobijeno znanje iz prve ruke od najboljih mentora na svetu u oblastima AI, Blockchain I DevOps.</w:t>
            </w:r>
          </w:p>
        </w:tc>
      </w:tr>
    </w:tbl>
    <w:p w14:paraId="239E18D1"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32AD5C2"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1D57201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275BC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3D2D4E25" w14:textId="77777777">
        <w:tc>
          <w:tcPr>
            <w:tcW w:w="2268" w:type="dxa"/>
            <w:shd w:val="clear" w:color="FFFFFF" w:fill="DBE5F1"/>
            <w:vAlign w:val="center"/>
          </w:tcPr>
          <w:p w14:paraId="69C24F83" w14:textId="77777777" w:rsidR="00A3742B" w:rsidRDefault="00722CCA">
            <w:pPr>
              <w:jc w:val="center"/>
              <w:rPr>
                <w:bCs/>
              </w:rPr>
            </w:pPr>
            <w:r>
              <w:rPr>
                <w:b/>
              </w:rPr>
              <w:t>Short term impact</w:t>
            </w:r>
          </w:p>
        </w:tc>
        <w:tc>
          <w:tcPr>
            <w:tcW w:w="2268" w:type="dxa"/>
            <w:shd w:val="clear" w:color="FFFFFF" w:fill="DBE5F1"/>
            <w:vAlign w:val="center"/>
          </w:tcPr>
          <w:p w14:paraId="5E714402" w14:textId="77777777" w:rsidR="00A3742B" w:rsidRDefault="00722CCA">
            <w:pPr>
              <w:jc w:val="center"/>
              <w:rPr>
                <w:bCs/>
              </w:rPr>
            </w:pPr>
            <w:r>
              <w:rPr>
                <w:b/>
              </w:rPr>
              <w:t>Target groups/potential beneficiaries</w:t>
            </w:r>
          </w:p>
        </w:tc>
        <w:tc>
          <w:tcPr>
            <w:tcW w:w="2268" w:type="dxa"/>
            <w:shd w:val="clear" w:color="FFFFFF" w:fill="DBE5F1"/>
            <w:vAlign w:val="center"/>
          </w:tcPr>
          <w:p w14:paraId="3A4ADE63" w14:textId="77777777" w:rsidR="00A3742B" w:rsidRDefault="00722CCA">
            <w:pPr>
              <w:jc w:val="center"/>
              <w:rPr>
                <w:bCs/>
              </w:rPr>
            </w:pPr>
            <w:r>
              <w:rPr>
                <w:b/>
              </w:rPr>
              <w:t>Quantitative indicators (in numbers please)</w:t>
            </w:r>
          </w:p>
        </w:tc>
        <w:tc>
          <w:tcPr>
            <w:tcW w:w="2268" w:type="dxa"/>
            <w:shd w:val="clear" w:color="FFFFFF" w:fill="DBE5F1"/>
            <w:vAlign w:val="center"/>
          </w:tcPr>
          <w:p w14:paraId="654257C0" w14:textId="77777777" w:rsidR="00A3742B" w:rsidRDefault="00722CCA">
            <w:pPr>
              <w:jc w:val="center"/>
              <w:rPr>
                <w:bCs/>
              </w:rPr>
            </w:pPr>
            <w:r>
              <w:rPr>
                <w:b/>
              </w:rPr>
              <w:t>Qualitative indicators</w:t>
            </w:r>
          </w:p>
        </w:tc>
      </w:tr>
      <w:tr w:rsidR="00A3742B" w14:paraId="31264D61" w14:textId="77777777">
        <w:trPr>
          <w:trHeight w:val="283"/>
        </w:trPr>
        <w:tc>
          <w:tcPr>
            <w:tcW w:w="2268" w:type="dxa"/>
            <w:vAlign w:val="center"/>
          </w:tcPr>
          <w:p w14:paraId="0E1BC2C7" w14:textId="77777777" w:rsidR="00A3742B" w:rsidRDefault="00722CCA">
            <w:pPr>
              <w:rPr>
                <w:bCs/>
              </w:rPr>
            </w:pPr>
            <w:r>
              <w:rPr>
                <w:b/>
              </w:rPr>
              <w:t>Sastanci upravnog odbora radi prezentovanja ideja i plana i programa</w:t>
            </w:r>
          </w:p>
        </w:tc>
        <w:tc>
          <w:tcPr>
            <w:tcW w:w="2268" w:type="dxa"/>
            <w:vAlign w:val="center"/>
          </w:tcPr>
          <w:p w14:paraId="5A0BFDE5" w14:textId="77777777" w:rsidR="00A3742B" w:rsidRDefault="00722CCA">
            <w:pPr>
              <w:rPr>
                <w:bCs/>
              </w:rPr>
            </w:pPr>
            <w:r>
              <w:rPr>
                <w:b/>
              </w:rPr>
              <w:t>Tehničiko, administrativno osoblje, predavači</w:t>
            </w:r>
          </w:p>
        </w:tc>
        <w:tc>
          <w:tcPr>
            <w:tcW w:w="2268" w:type="dxa"/>
            <w:vAlign w:val="center"/>
          </w:tcPr>
          <w:p w14:paraId="19181D79" w14:textId="77777777" w:rsidR="00A3742B" w:rsidRDefault="00722CCA">
            <w:pPr>
              <w:rPr>
                <w:bCs/>
              </w:rPr>
            </w:pPr>
            <w:r>
              <w:rPr>
                <w:b/>
              </w:rPr>
              <w:t>2 - 4 satanka i zapisnici istih</w:t>
            </w:r>
          </w:p>
        </w:tc>
        <w:tc>
          <w:tcPr>
            <w:tcW w:w="2268" w:type="dxa"/>
            <w:vAlign w:val="center"/>
          </w:tcPr>
          <w:p w14:paraId="4D2F7848" w14:textId="77777777" w:rsidR="00A3742B" w:rsidRDefault="00722CCA">
            <w:pPr>
              <w:rPr>
                <w:bCs/>
              </w:rPr>
            </w:pPr>
            <w:r>
              <w:rPr>
                <w:b/>
              </w:rPr>
              <w:t>Postignuti su dogovori oko ideja vezanih za plan i program i realizaciju istih</w:t>
            </w:r>
          </w:p>
        </w:tc>
      </w:tr>
      <w:tr w:rsidR="00A3742B" w14:paraId="14CF6660" w14:textId="77777777">
        <w:trPr>
          <w:trHeight w:val="283"/>
        </w:trPr>
        <w:tc>
          <w:tcPr>
            <w:tcW w:w="2268" w:type="dxa"/>
            <w:tcBorders>
              <w:bottom w:val="single" w:sz="4" w:space="0" w:color="000000"/>
            </w:tcBorders>
            <w:vAlign w:val="center"/>
          </w:tcPr>
          <w:p w14:paraId="2573594F" w14:textId="77777777" w:rsidR="00A3742B" w:rsidRDefault="00722CCA">
            <w:pPr>
              <w:rPr>
                <w:bCs/>
              </w:rPr>
            </w:pPr>
            <w:r>
              <w:rPr>
                <w:b/>
              </w:rPr>
              <w:t>Seminari i obuke</w:t>
            </w:r>
          </w:p>
        </w:tc>
        <w:tc>
          <w:tcPr>
            <w:tcW w:w="2268" w:type="dxa"/>
            <w:tcBorders>
              <w:bottom w:val="single" w:sz="4" w:space="0" w:color="000000"/>
            </w:tcBorders>
            <w:vAlign w:val="center"/>
          </w:tcPr>
          <w:p w14:paraId="5535E1B9" w14:textId="77777777" w:rsidR="00A3742B" w:rsidRDefault="00722CCA">
            <w:pPr>
              <w:rPr>
                <w:bCs/>
              </w:rPr>
            </w:pPr>
            <w:r>
              <w:rPr>
                <w:b/>
              </w:rPr>
              <w:t>Polaznici seminara</w:t>
            </w:r>
          </w:p>
        </w:tc>
        <w:tc>
          <w:tcPr>
            <w:tcW w:w="2268" w:type="dxa"/>
            <w:tcBorders>
              <w:bottom w:val="single" w:sz="4" w:space="0" w:color="000000"/>
            </w:tcBorders>
            <w:vAlign w:val="center"/>
          </w:tcPr>
          <w:p w14:paraId="0F214EA0" w14:textId="77777777" w:rsidR="00A3742B" w:rsidRDefault="00722CCA">
            <w:pPr>
              <w:rPr>
                <w:bCs/>
              </w:rPr>
            </w:pPr>
            <w:r>
              <w:rPr>
                <w:b/>
              </w:rPr>
              <w:t>Predavači, tehničko osoblje</w:t>
            </w:r>
          </w:p>
        </w:tc>
        <w:tc>
          <w:tcPr>
            <w:tcW w:w="2268" w:type="dxa"/>
            <w:tcBorders>
              <w:bottom w:val="single" w:sz="4" w:space="0" w:color="000000"/>
            </w:tcBorders>
            <w:vAlign w:val="center"/>
          </w:tcPr>
          <w:p w14:paraId="0BD2107E" w14:textId="77777777" w:rsidR="00A3742B" w:rsidRDefault="00722CCA">
            <w:pPr>
              <w:rPr>
                <w:bCs/>
              </w:rPr>
            </w:pPr>
            <w:r>
              <w:rPr>
                <w:b/>
              </w:rPr>
              <w:t>Nastavni kadar spreman za držanje seminara</w:t>
            </w:r>
          </w:p>
        </w:tc>
      </w:tr>
      <w:tr w:rsidR="00A3742B" w14:paraId="3F359CDA" w14:textId="77777777">
        <w:trPr>
          <w:trHeight w:val="283"/>
        </w:trPr>
        <w:tc>
          <w:tcPr>
            <w:tcW w:w="2268" w:type="dxa"/>
            <w:tcBorders>
              <w:bottom w:val="single" w:sz="4" w:space="0" w:color="000000"/>
            </w:tcBorders>
            <w:vAlign w:val="center"/>
          </w:tcPr>
          <w:p w14:paraId="739737FB" w14:textId="77777777" w:rsidR="00A3742B" w:rsidRDefault="00722CCA">
            <w:pPr>
              <w:rPr>
                <w:bCs/>
              </w:rPr>
            </w:pPr>
            <w:r>
              <w:rPr>
                <w:b/>
              </w:rPr>
              <w:lastRenderedPageBreak/>
              <w:t>Promocija projekta</w:t>
            </w:r>
          </w:p>
        </w:tc>
        <w:tc>
          <w:tcPr>
            <w:tcW w:w="2268" w:type="dxa"/>
            <w:tcBorders>
              <w:bottom w:val="single" w:sz="4" w:space="0" w:color="000000"/>
            </w:tcBorders>
            <w:vAlign w:val="center"/>
          </w:tcPr>
          <w:p w14:paraId="0B4B807D" w14:textId="77777777" w:rsidR="00A3742B" w:rsidRDefault="00722CCA">
            <w:pPr>
              <w:rPr>
                <w:bCs/>
              </w:rPr>
            </w:pPr>
            <w:r>
              <w:rPr>
                <w:b/>
              </w:rPr>
              <w:t>Zaposleni, studenti</w:t>
            </w:r>
          </w:p>
        </w:tc>
        <w:tc>
          <w:tcPr>
            <w:tcW w:w="2268" w:type="dxa"/>
            <w:tcBorders>
              <w:bottom w:val="single" w:sz="4" w:space="0" w:color="000000"/>
            </w:tcBorders>
            <w:vAlign w:val="center"/>
          </w:tcPr>
          <w:p w14:paraId="6A8CE8E4"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3ACF567C" w14:textId="77777777" w:rsidR="00A3742B" w:rsidRDefault="00722CCA">
            <w:pPr>
              <w:rPr>
                <w:bCs/>
              </w:rPr>
            </w:pPr>
            <w:r>
              <w:rPr>
                <w:b/>
              </w:rPr>
              <w:t xml:space="preserve">Praćenje statistike i izveštaji </w:t>
            </w:r>
          </w:p>
        </w:tc>
      </w:tr>
    </w:tbl>
    <w:p w14:paraId="06CF2DD1"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551D5D80"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6298E8A4"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F21C00F"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018503AC" w14:textId="77777777" w:rsidTr="003C449B">
        <w:trPr>
          <w:trHeight w:val="1055"/>
        </w:trPr>
        <w:tc>
          <w:tcPr>
            <w:tcW w:w="2694"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CD1C92D"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71FB95C"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716DB8F"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2F1CE53"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46D399CA" w14:textId="77777777" w:rsidTr="003C449B">
        <w:trPr>
          <w:trHeight w:val="1565"/>
        </w:trPr>
        <w:tc>
          <w:tcPr>
            <w:tcW w:w="2694"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A95D4" w14:textId="77777777" w:rsidR="00A3742B" w:rsidRDefault="003C449B" w:rsidP="003C449B">
            <w:pPr>
              <w:rPr>
                <w:color w:val="000000"/>
              </w:rPr>
            </w:pPr>
            <w:r w:rsidRPr="003C449B">
              <w:rPr>
                <w:rFonts w:ascii="Arial" w:eastAsia="Arial" w:hAnsi="Arial" w:cs="Arial"/>
                <w:color w:val="000000" w:themeColor="text1"/>
                <w:sz w:val="21"/>
              </w:rPr>
              <w:t>Povećanje broja stručnih praksi i radnih iskustava u relevantnim preduzećima za studente i polaznike obrazovnih programa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082D6A2" w14:textId="77777777" w:rsidR="00A3742B" w:rsidRDefault="00722CCA"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Učenici</w:t>
            </w:r>
            <w:r w:rsidR="003C449B">
              <w:rPr>
                <w:rFonts w:ascii="Arial" w:eastAsia="Arial" w:hAnsi="Arial" w:cs="Arial"/>
                <w:color w:val="000000" w:themeColor="text1"/>
                <w:sz w:val="21"/>
              </w:rPr>
              <w:t xml:space="preserve"> tehničkih fakulteta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670EA61" w14:textId="77777777" w:rsidR="00A3742B" w:rsidRDefault="00722CCA"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 xml:space="preserve">Povećanje uspjeha za </w:t>
            </w:r>
            <w:r w:rsidR="003C449B">
              <w:rPr>
                <w:rFonts w:ascii="Arial" w:eastAsia="Arial" w:hAnsi="Arial" w:cs="Arial"/>
                <w:color w:val="000000" w:themeColor="text1"/>
                <w:sz w:val="21"/>
              </w:rPr>
              <w:t>4</w:t>
            </w:r>
            <w:r>
              <w:rPr>
                <w:rFonts w:ascii="Arial" w:eastAsia="Arial" w:hAnsi="Arial" w:cs="Arial"/>
                <w:color w:val="000000" w:themeColor="text1"/>
                <w:sz w:val="21"/>
              </w:rPr>
              <w:t>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4DC69CB" w14:textId="77777777"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Izveštaji i statistike visokoškolskih ustanova o broju studenata koji su prošli kroz stručne prakse i radna iskustva.</w:t>
            </w:r>
          </w:p>
        </w:tc>
      </w:tr>
      <w:tr w:rsidR="00A3742B" w14:paraId="6B99484C" w14:textId="77777777" w:rsidTr="003C449B">
        <w:trPr>
          <w:trHeight w:val="1595"/>
        </w:trPr>
        <w:tc>
          <w:tcPr>
            <w:tcW w:w="2694"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FBCC4" w14:textId="77777777"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Povećanje broja uspešnih preduzetničkih poduhvata u oblastima DevOps-a, Blockchain-a i Veštačke inteligencije.</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CB971A2" w14:textId="77777777" w:rsidR="00A3742B" w:rsidRDefault="003C449B"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Šira javnost, učenici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1494A2A" w14:textId="77777777" w:rsidR="00A3742B" w:rsidRDefault="003C449B"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50% studenata je zainteresovano da otvori svoju firmu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3AEFFD5" w14:textId="77777777"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Izveštaji i svedočanstva preduzeća koja su pružila stručne prakse i radna iskustva.</w:t>
            </w:r>
          </w:p>
        </w:tc>
      </w:tr>
      <w:tr w:rsidR="00A3742B" w14:paraId="25188478" w14:textId="77777777" w:rsidTr="003C449B">
        <w:trPr>
          <w:trHeight w:val="1835"/>
        </w:trPr>
        <w:tc>
          <w:tcPr>
            <w:tcW w:w="2694"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7751B" w14:textId="77777777"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 xml:space="preserve">Povećanje saradnje između ustanova i organizacija obuhvaćenih projektom </w:t>
            </w:r>
            <w:r>
              <w:rPr>
                <w:rFonts w:ascii="Arial" w:eastAsia="Arial" w:hAnsi="Arial" w:cs="Arial"/>
                <w:color w:val="000000" w:themeColor="text1"/>
                <w:sz w:val="21"/>
              </w:rPr>
              <w:t xml:space="preserve">u </w:t>
            </w:r>
            <w:r w:rsidRPr="003C449B">
              <w:rPr>
                <w:rFonts w:ascii="Arial" w:eastAsia="Arial" w:hAnsi="Arial" w:cs="Arial"/>
                <w:color w:val="000000" w:themeColor="text1"/>
                <w:sz w:val="21"/>
              </w:rPr>
              <w:t>oblastima DevOps-a, Blockchain-a i Veštačke inteligencije.</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BD4836B" w14:textId="77777777" w:rsidR="00A3742B" w:rsidRDefault="003C449B"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Članovi projekta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28E64" w14:textId="77777777" w:rsidR="00A3742B" w:rsidRDefault="003C449B"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70% povećana saradnja</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CDD692C" w14:textId="77777777"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Potpisani sporazumi o saradnji između ustanova, organizacija i preduzeća</w:t>
            </w:r>
          </w:p>
        </w:tc>
      </w:tr>
    </w:tbl>
    <w:p w14:paraId="389EAE03" w14:textId="77777777" w:rsidR="00A3742B" w:rsidRDefault="00A3742B">
      <w:pPr>
        <w:tabs>
          <w:tab w:val="left" w:pos="3649"/>
          <w:tab w:val="left" w:pos="5349"/>
          <w:tab w:val="left" w:pos="7992"/>
          <w:tab w:val="left" w:pos="9639"/>
          <w:tab w:val="left" w:pos="10778"/>
        </w:tabs>
        <w:jc w:val="both"/>
      </w:pPr>
    </w:p>
    <w:p w14:paraId="3A866854" w14:textId="77777777" w:rsidR="003C449B" w:rsidRDefault="003C449B">
      <w:pPr>
        <w:tabs>
          <w:tab w:val="left" w:pos="3649"/>
          <w:tab w:val="left" w:pos="5349"/>
          <w:tab w:val="left" w:pos="7992"/>
          <w:tab w:val="left" w:pos="9639"/>
          <w:tab w:val="left" w:pos="10778"/>
        </w:tabs>
        <w:jc w:val="both"/>
      </w:pPr>
    </w:p>
    <w:p w14:paraId="515D440B" w14:textId="77777777" w:rsidR="003C449B" w:rsidRDefault="003C449B">
      <w:pPr>
        <w:tabs>
          <w:tab w:val="left" w:pos="3649"/>
          <w:tab w:val="left" w:pos="5349"/>
          <w:tab w:val="left" w:pos="7992"/>
          <w:tab w:val="left" w:pos="9639"/>
          <w:tab w:val="left" w:pos="10778"/>
        </w:tabs>
        <w:jc w:val="both"/>
      </w:pPr>
    </w:p>
    <w:p w14:paraId="0208388F" w14:textId="77777777" w:rsidR="003C449B" w:rsidRDefault="003C449B">
      <w:pPr>
        <w:tabs>
          <w:tab w:val="left" w:pos="3649"/>
          <w:tab w:val="left" w:pos="5349"/>
          <w:tab w:val="left" w:pos="7992"/>
          <w:tab w:val="left" w:pos="9639"/>
          <w:tab w:val="left" w:pos="10778"/>
        </w:tabs>
        <w:jc w:val="both"/>
      </w:pPr>
    </w:p>
    <w:p w14:paraId="106E8245" w14:textId="77777777" w:rsidR="003C449B" w:rsidRDefault="003C449B">
      <w:pPr>
        <w:tabs>
          <w:tab w:val="left" w:pos="3649"/>
          <w:tab w:val="left" w:pos="5349"/>
          <w:tab w:val="left" w:pos="7992"/>
          <w:tab w:val="left" w:pos="9639"/>
          <w:tab w:val="left" w:pos="10778"/>
        </w:tabs>
        <w:jc w:val="both"/>
      </w:pPr>
    </w:p>
    <w:p w14:paraId="7A884D02" w14:textId="77777777" w:rsidR="003C449B" w:rsidRDefault="003C449B">
      <w:pPr>
        <w:tabs>
          <w:tab w:val="left" w:pos="3649"/>
          <w:tab w:val="left" w:pos="5349"/>
          <w:tab w:val="left" w:pos="7992"/>
          <w:tab w:val="left" w:pos="9639"/>
          <w:tab w:val="left" w:pos="10778"/>
        </w:tabs>
        <w:jc w:val="both"/>
      </w:pPr>
    </w:p>
    <w:p w14:paraId="59FF428E" w14:textId="77777777" w:rsidR="003C449B" w:rsidRDefault="003C449B">
      <w:pPr>
        <w:tabs>
          <w:tab w:val="left" w:pos="3649"/>
          <w:tab w:val="left" w:pos="5349"/>
          <w:tab w:val="left" w:pos="7992"/>
          <w:tab w:val="left" w:pos="9639"/>
          <w:tab w:val="left" w:pos="10778"/>
        </w:tabs>
        <w:jc w:val="both"/>
      </w:pPr>
    </w:p>
    <w:p w14:paraId="30A9331B" w14:textId="77777777" w:rsidR="003C449B" w:rsidRDefault="003C449B">
      <w:pPr>
        <w:tabs>
          <w:tab w:val="left" w:pos="3649"/>
          <w:tab w:val="left" w:pos="5349"/>
          <w:tab w:val="left" w:pos="7992"/>
          <w:tab w:val="left" w:pos="9639"/>
          <w:tab w:val="left" w:pos="10778"/>
        </w:tabs>
        <w:jc w:val="both"/>
      </w:pPr>
    </w:p>
    <w:p w14:paraId="661A4D67" w14:textId="77777777" w:rsidR="003C449B" w:rsidRDefault="003C449B">
      <w:pPr>
        <w:tabs>
          <w:tab w:val="left" w:pos="3649"/>
          <w:tab w:val="left" w:pos="5349"/>
          <w:tab w:val="left" w:pos="7992"/>
          <w:tab w:val="left" w:pos="9639"/>
          <w:tab w:val="left" w:pos="10778"/>
        </w:tabs>
        <w:jc w:val="both"/>
      </w:pPr>
    </w:p>
    <w:p w14:paraId="1A1843E8" w14:textId="77777777" w:rsidR="003C449B" w:rsidRDefault="003C449B">
      <w:pPr>
        <w:tabs>
          <w:tab w:val="left" w:pos="3649"/>
          <w:tab w:val="left" w:pos="5349"/>
          <w:tab w:val="left" w:pos="7992"/>
          <w:tab w:val="left" w:pos="9639"/>
          <w:tab w:val="left" w:pos="10778"/>
        </w:tabs>
        <w:jc w:val="both"/>
      </w:pPr>
    </w:p>
    <w:p w14:paraId="2FF1ECCE" w14:textId="77777777" w:rsidR="003C449B" w:rsidRDefault="003C449B">
      <w:pPr>
        <w:tabs>
          <w:tab w:val="left" w:pos="3649"/>
          <w:tab w:val="left" w:pos="5349"/>
          <w:tab w:val="left" w:pos="7992"/>
          <w:tab w:val="left" w:pos="9639"/>
          <w:tab w:val="left" w:pos="10778"/>
        </w:tabs>
        <w:jc w:val="both"/>
      </w:pPr>
    </w:p>
    <w:p w14:paraId="6F166649" w14:textId="77777777" w:rsidR="003C449B" w:rsidRDefault="003C449B">
      <w:pPr>
        <w:tabs>
          <w:tab w:val="left" w:pos="3649"/>
          <w:tab w:val="left" w:pos="5349"/>
          <w:tab w:val="left" w:pos="7992"/>
          <w:tab w:val="left" w:pos="9639"/>
          <w:tab w:val="left" w:pos="10778"/>
        </w:tabs>
        <w:jc w:val="both"/>
      </w:pPr>
    </w:p>
    <w:p w14:paraId="495EFB5A" w14:textId="77777777" w:rsidR="003C449B" w:rsidRDefault="003C449B">
      <w:pPr>
        <w:tabs>
          <w:tab w:val="left" w:pos="3649"/>
          <w:tab w:val="left" w:pos="5349"/>
          <w:tab w:val="left" w:pos="7992"/>
          <w:tab w:val="left" w:pos="9639"/>
          <w:tab w:val="left" w:pos="10778"/>
        </w:tabs>
        <w:jc w:val="both"/>
      </w:pPr>
    </w:p>
    <w:p w14:paraId="5BDD76D9" w14:textId="77777777" w:rsidR="003C449B" w:rsidRDefault="003C449B">
      <w:pPr>
        <w:tabs>
          <w:tab w:val="left" w:pos="3649"/>
          <w:tab w:val="left" w:pos="5349"/>
          <w:tab w:val="left" w:pos="7992"/>
          <w:tab w:val="left" w:pos="9639"/>
          <w:tab w:val="left" w:pos="10778"/>
        </w:tabs>
        <w:jc w:val="both"/>
      </w:pPr>
    </w:p>
    <w:p w14:paraId="5A2543CA" w14:textId="77777777" w:rsidR="003C449B" w:rsidRDefault="003C449B">
      <w:pPr>
        <w:tabs>
          <w:tab w:val="left" w:pos="3649"/>
          <w:tab w:val="left" w:pos="5349"/>
          <w:tab w:val="left" w:pos="7992"/>
          <w:tab w:val="left" w:pos="9639"/>
          <w:tab w:val="left" w:pos="10778"/>
        </w:tabs>
        <w:jc w:val="both"/>
      </w:pPr>
    </w:p>
    <w:p w14:paraId="62A677DE"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lastRenderedPageBreak/>
        <w:t>Please insert rows as necessary</w:t>
      </w:r>
    </w:p>
    <w:p w14:paraId="27517789" w14:textId="77777777" w:rsidR="00A3742B" w:rsidRDefault="00A3742B">
      <w:pPr>
        <w:jc w:val="both"/>
      </w:pPr>
    </w:p>
    <w:p w14:paraId="7B638E38"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3553F72D" w14:textId="77777777" w:rsidR="00A3742B" w:rsidRDefault="00A3742B">
      <w:pPr>
        <w:tabs>
          <w:tab w:val="left" w:pos="3649"/>
          <w:tab w:val="left" w:pos="5349"/>
          <w:tab w:val="left" w:pos="7992"/>
          <w:tab w:val="left" w:pos="9639"/>
          <w:tab w:val="left" w:pos="10778"/>
        </w:tabs>
        <w:jc w:val="both"/>
      </w:pPr>
    </w:p>
    <w:p w14:paraId="713E448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7CD6C374"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6153B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4728A878"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78AB39E"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6F195836"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A5A0914"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B1B08AD" w14:textId="77777777" w:rsidR="00A3742B" w:rsidRDefault="00722CCA">
            <w:pPr>
              <w:jc w:val="center"/>
              <w:rPr>
                <w:bCs/>
                <w:color w:val="000000"/>
              </w:rPr>
            </w:pPr>
            <w:r>
              <w:rPr>
                <w:b/>
                <w:color w:val="000000"/>
              </w:rPr>
              <w:t>Indicators to measure the effectiveness of the means of communication</w:t>
            </w:r>
          </w:p>
        </w:tc>
      </w:tr>
      <w:tr w:rsidR="00A3742B" w14:paraId="6D54107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DD3D257" w14:textId="77777777" w:rsidR="00A3742B" w:rsidRDefault="00722CCA" w:rsidP="008A3907">
            <w:pPr>
              <w:rPr>
                <w:color w:val="000000"/>
              </w:rPr>
            </w:pPr>
            <w:r>
              <w:rPr>
                <w:color w:val="000000" w:themeColor="text1"/>
              </w:rPr>
              <w:t> </w:t>
            </w:r>
            <w:r w:rsidR="003C449B" w:rsidRPr="003C449B">
              <w:rPr>
                <w:rFonts w:ascii="Arial" w:eastAsia="Arial" w:hAnsi="Arial" w:cs="Arial"/>
                <w:color w:val="000000" w:themeColor="text1"/>
                <w:sz w:val="21"/>
              </w:rPr>
              <w:t>Studenti relevantnih departmana (računarske nauke, inženjering)</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2395023" w14:textId="77777777" w:rsidR="00A3742B" w:rsidRDefault="003C449B" w:rsidP="008A3907">
            <w:pPr>
              <w:rPr>
                <w:color w:val="000000"/>
              </w:rPr>
            </w:pPr>
            <w:r w:rsidRPr="003C449B">
              <w:rPr>
                <w:rFonts w:ascii="Arial" w:eastAsia="Arial" w:hAnsi="Arial" w:cs="Arial"/>
                <w:color w:val="000000" w:themeColor="text1"/>
                <w:sz w:val="21"/>
              </w:rPr>
              <w:t>Univerzitetski sajt, Društvene mreže (Facebook, Twitter, LinkedIn), Plakati na kampusu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C4245C" w14:textId="77777777" w:rsidR="00A3742B" w:rsidRDefault="003C449B" w:rsidP="008A3907">
            <w:pPr>
              <w:rPr>
                <w:color w:val="000000"/>
              </w:rPr>
            </w:pPr>
            <w:r w:rsidRPr="003C449B">
              <w:rPr>
                <w:rFonts w:ascii="Arial" w:eastAsia="Arial" w:hAnsi="Arial" w:cs="Arial"/>
                <w:color w:val="000000" w:themeColor="text1"/>
                <w:sz w:val="21"/>
              </w:rPr>
              <w:t>Pre svakog semestra pri upisu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EB3A881" w14:textId="77777777" w:rsidR="00A3742B" w:rsidRDefault="003C449B" w:rsidP="008A3907">
            <w:pPr>
              <w:rPr>
                <w:color w:val="000000"/>
              </w:rPr>
            </w:pPr>
            <w:r w:rsidRPr="003C449B">
              <w:rPr>
                <w:rFonts w:ascii="Arial" w:eastAsia="Arial" w:hAnsi="Arial" w:cs="Arial"/>
                <w:color w:val="000000" w:themeColor="text1"/>
                <w:sz w:val="21"/>
              </w:rPr>
              <w:t>Broj poseta sajtu, Angažovanost na društvenim mrežama, Vidljivost plakata</w:t>
            </w:r>
          </w:p>
        </w:tc>
      </w:tr>
      <w:tr w:rsidR="00A3742B" w14:paraId="13233F1B"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D096B05" w14:textId="77777777" w:rsidR="00A3742B" w:rsidRDefault="00722CCA" w:rsidP="008A3907">
            <w:pPr>
              <w:rPr>
                <w:color w:val="000000"/>
              </w:rPr>
            </w:pPr>
            <w:r>
              <w:rPr>
                <w:color w:val="000000" w:themeColor="text1"/>
              </w:rPr>
              <w:t> </w:t>
            </w:r>
            <w:r w:rsidR="003C449B" w:rsidRPr="003C449B">
              <w:rPr>
                <w:rFonts w:ascii="Arial" w:eastAsia="Arial" w:hAnsi="Arial" w:cs="Arial"/>
                <w:color w:val="000000" w:themeColor="text1"/>
                <w:sz w:val="21"/>
              </w:rPr>
              <w:t>Nastavnici i akademski savetnici</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D5B6FF6" w14:textId="77777777" w:rsidR="00A3742B" w:rsidRDefault="003C449B" w:rsidP="008A3907">
            <w:pPr>
              <w:rPr>
                <w:color w:val="000000"/>
              </w:rPr>
            </w:pPr>
            <w:r w:rsidRPr="003C449B">
              <w:rPr>
                <w:rFonts w:ascii="Arial" w:eastAsia="Arial" w:hAnsi="Arial" w:cs="Arial"/>
                <w:color w:val="000000" w:themeColor="text1"/>
                <w:sz w:val="21"/>
              </w:rPr>
              <w:t>Email newsletteri, Sastanci sa fakultetom, Radionice, Vebinari</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E325B5" w14:textId="77777777" w:rsidR="00A3742B" w:rsidRDefault="00722CCA" w:rsidP="008A3907">
            <w:pPr>
              <w:rPr>
                <w:color w:val="000000"/>
              </w:rPr>
            </w:pPr>
            <w:r>
              <w:rPr>
                <w:color w:val="000000" w:themeColor="text1"/>
              </w:rPr>
              <w:t> </w:t>
            </w:r>
            <w:r w:rsidR="008A3907" w:rsidRPr="008A3907">
              <w:rPr>
                <w:rFonts w:ascii="Arial" w:eastAsia="Arial" w:hAnsi="Arial" w:cs="Arial"/>
                <w:color w:val="000000" w:themeColor="text1"/>
                <w:sz w:val="21"/>
              </w:rPr>
              <w:t>Na početku svakog semestra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02A559E" w14:textId="77777777" w:rsidR="00A3742B" w:rsidRDefault="008A3907" w:rsidP="008A3907">
            <w:pPr>
              <w:rPr>
                <w:color w:val="000000"/>
              </w:rPr>
            </w:pPr>
            <w:r w:rsidRPr="008A3907">
              <w:rPr>
                <w:rFonts w:ascii="Arial" w:eastAsia="Arial" w:hAnsi="Arial" w:cs="Arial"/>
                <w:color w:val="000000" w:themeColor="text1"/>
                <w:sz w:val="21"/>
              </w:rPr>
              <w:t>Stopa otvaranja i klikanja emailova, Prisustvo na radionicama</w:t>
            </w:r>
          </w:p>
        </w:tc>
      </w:tr>
      <w:tr w:rsidR="00A3742B" w14:paraId="28DBA5B7"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4A38A4D5" w14:textId="77777777" w:rsidR="00A3742B" w:rsidRDefault="008A3907" w:rsidP="008A3907">
            <w:pPr>
              <w:rPr>
                <w:color w:val="000000"/>
              </w:rPr>
            </w:pPr>
            <w:r w:rsidRPr="008A3907">
              <w:rPr>
                <w:rFonts w:ascii="Arial" w:eastAsia="Arial" w:hAnsi="Arial" w:cs="Arial"/>
                <w:color w:val="000000" w:themeColor="text1"/>
                <w:sz w:val="21"/>
              </w:rPr>
              <w:t>Profesionalci iz industrije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7A1857CB" w14:textId="77777777" w:rsidR="00A3742B" w:rsidRDefault="008A3907" w:rsidP="008A3907">
            <w:pPr>
              <w:rPr>
                <w:color w:val="000000"/>
              </w:rPr>
            </w:pPr>
            <w:r w:rsidRPr="008A3907">
              <w:rPr>
                <w:rFonts w:ascii="Arial" w:eastAsia="Arial" w:hAnsi="Arial" w:cs="Arial"/>
                <w:color w:val="000000" w:themeColor="text1"/>
                <w:sz w:val="21"/>
              </w:rPr>
              <w:t>Profesionalni događaji, LinkedIn grupe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2ECED7A" w14:textId="77777777" w:rsidR="00A3742B" w:rsidRDefault="008A3907" w:rsidP="008A3907">
            <w:pPr>
              <w:rPr>
                <w:color w:val="000000"/>
              </w:rPr>
            </w:pPr>
            <w:r w:rsidRPr="008A3907">
              <w:rPr>
                <w:rFonts w:ascii="Arial" w:eastAsia="Arial" w:hAnsi="Arial" w:cs="Arial"/>
                <w:color w:val="000000" w:themeColor="text1"/>
                <w:sz w:val="21"/>
              </w:rPr>
              <w:t>Tokom cele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65F15FF" w14:textId="77777777" w:rsidR="00A3742B" w:rsidRDefault="008A3907" w:rsidP="008A3907">
            <w:pPr>
              <w:rPr>
                <w:color w:val="000000"/>
              </w:rPr>
            </w:pPr>
            <w:r w:rsidRPr="008A3907">
              <w:rPr>
                <w:rFonts w:ascii="Arial" w:eastAsia="Arial" w:hAnsi="Arial" w:cs="Arial"/>
                <w:color w:val="000000" w:themeColor="text1"/>
                <w:sz w:val="21"/>
              </w:rPr>
              <w:t>Broj prisutnih na događajima, Angažovanost u grupama</w:t>
            </w:r>
          </w:p>
        </w:tc>
      </w:tr>
      <w:tr w:rsidR="00A3742B" w14:paraId="3B49D2A4" w14:textId="77777777">
        <w:trPr>
          <w:trHeight w:val="17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D711B4D" w14:textId="77777777" w:rsidR="00A3742B" w:rsidRDefault="008A3907" w:rsidP="008A3907">
            <w:pPr>
              <w:rPr>
                <w:color w:val="000000"/>
              </w:rPr>
            </w:pPr>
            <w:r w:rsidRPr="008A3907">
              <w:rPr>
                <w:rFonts w:ascii="Arial" w:eastAsia="Arial" w:hAnsi="Arial" w:cs="Arial"/>
                <w:color w:val="000000" w:themeColor="text1"/>
                <w:sz w:val="21"/>
              </w:rPr>
              <w:t>Potencijalni mentori</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3106D4" w14:textId="77777777" w:rsidR="00A3742B" w:rsidRDefault="008A3907" w:rsidP="008A3907">
            <w:pPr>
              <w:rPr>
                <w:color w:val="000000"/>
              </w:rPr>
            </w:pPr>
            <w:r w:rsidRPr="008A3907">
              <w:rPr>
                <w:rFonts w:ascii="Arial" w:eastAsia="Arial" w:hAnsi="Arial" w:cs="Arial"/>
                <w:color w:val="000000" w:themeColor="text1"/>
                <w:sz w:val="21"/>
              </w:rPr>
              <w:t>Email, LinkedIn, Akademske konferencije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DFD326" w14:textId="77777777" w:rsidR="00A3742B" w:rsidRDefault="008A3907" w:rsidP="008A3907">
            <w:pPr>
              <w:rPr>
                <w:color w:val="000000"/>
              </w:rPr>
            </w:pPr>
            <w:r w:rsidRPr="008A3907">
              <w:rPr>
                <w:rFonts w:ascii="Arial" w:eastAsia="Arial" w:hAnsi="Arial" w:cs="Arial"/>
                <w:color w:val="000000" w:themeColor="text1"/>
                <w:sz w:val="21"/>
              </w:rPr>
              <w:t>Tokom cele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BB4345E" w14:textId="77777777" w:rsidR="00A3742B" w:rsidRDefault="008A3907" w:rsidP="008A3907">
            <w:pPr>
              <w:rPr>
                <w:color w:val="000000"/>
              </w:rPr>
            </w:pPr>
            <w:r w:rsidRPr="008A3907">
              <w:rPr>
                <w:rFonts w:ascii="Arial" w:eastAsia="Arial" w:hAnsi="Arial" w:cs="Arial"/>
                <w:color w:val="000000" w:themeColor="text1"/>
                <w:sz w:val="21"/>
              </w:rPr>
              <w:t>Stopa odgovora na emailove, Broj konekcija na LinkedIn-u</w:t>
            </w:r>
          </w:p>
        </w:tc>
      </w:tr>
    </w:tbl>
    <w:p w14:paraId="1A22A4E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E1D557D" w14:textId="77777777" w:rsidR="00A3742B" w:rsidRDefault="00A3742B">
      <w:pPr>
        <w:jc w:val="both"/>
      </w:pPr>
    </w:p>
    <w:p w14:paraId="066563E5"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7AB6069A" w14:textId="77777777" w:rsidR="00A3742B" w:rsidRDefault="00A3742B">
      <w:pPr>
        <w:jc w:val="both"/>
      </w:pPr>
    </w:p>
    <w:p w14:paraId="34284DEA"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0941C92D" w14:textId="77777777" w:rsidR="00A3742B" w:rsidRDefault="00A3742B">
      <w:pPr>
        <w:tabs>
          <w:tab w:val="left" w:pos="3649"/>
          <w:tab w:val="left" w:pos="5349"/>
          <w:tab w:val="left" w:pos="7992"/>
          <w:tab w:val="left" w:pos="9639"/>
          <w:tab w:val="left" w:pos="10778"/>
        </w:tabs>
        <w:jc w:val="both"/>
      </w:pPr>
    </w:p>
    <w:p w14:paraId="3BCF7B8B"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21C3662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3D5B5C95"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33AEA7" w14:textId="77777777" w:rsidR="00A3742B" w:rsidRDefault="00722CCA">
            <w:pPr>
              <w:rPr>
                <w:bCs/>
                <w:color w:val="000000"/>
              </w:rPr>
            </w:pPr>
            <w:r>
              <w:rPr>
                <w:b/>
                <w:color w:val="000000"/>
              </w:rPr>
              <w:lastRenderedPageBreak/>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9C0227F"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AF83635"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F446173" w14:textId="77777777" w:rsidR="00A3742B" w:rsidRDefault="00722CCA">
            <w:pPr>
              <w:rPr>
                <w:bCs/>
                <w:color w:val="000000"/>
              </w:rPr>
            </w:pPr>
            <w:r>
              <w:rPr>
                <w:b/>
                <w:color w:val="000000"/>
              </w:rPr>
              <w:t>Where will these resources be obtained?</w:t>
            </w:r>
          </w:p>
        </w:tc>
      </w:tr>
      <w:tr w:rsidR="00A3742B" w14:paraId="7AA7EF7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74FB97DE" w14:textId="77777777" w:rsidR="00A3742B" w:rsidRDefault="008A3907" w:rsidP="008A3907">
            <w:pPr>
              <w:rPr>
                <w:color w:val="000000"/>
              </w:rPr>
            </w:pPr>
            <w:r w:rsidRPr="008A3907">
              <w:rPr>
                <w:rFonts w:ascii="Arial" w:eastAsia="Arial" w:hAnsi="Arial" w:cs="Arial"/>
                <w:color w:val="000000" w:themeColor="text1"/>
                <w:sz w:val="21"/>
              </w:rPr>
              <w:t>Stručna znanja studenata u oblastima AI, Blockchain i DevOps</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2FE1462" w14:textId="77777777" w:rsidR="00A3742B" w:rsidRDefault="008A3907" w:rsidP="008A3907">
            <w:pPr>
              <w:rPr>
                <w:color w:val="000000"/>
              </w:rPr>
            </w:pPr>
            <w:r w:rsidRPr="008A3907">
              <w:rPr>
                <w:rFonts w:ascii="Arial" w:eastAsia="Arial" w:hAnsi="Arial" w:cs="Arial"/>
                <w:color w:val="000000" w:themeColor="text1"/>
                <w:sz w:val="21"/>
              </w:rPr>
              <w:t>Integracija programa prakse u redovne kurseve na univerzitetu, saradnja sa kompanijama za mentorstvo, stvaranje online kurseva i resursa</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860F3CE" w14:textId="77777777" w:rsidR="00A3742B" w:rsidRDefault="008A3907" w:rsidP="008A3907">
            <w:pPr>
              <w:rPr>
                <w:color w:val="000000"/>
              </w:rPr>
            </w:pPr>
            <w:r w:rsidRPr="008A3907">
              <w:rPr>
                <w:rFonts w:ascii="Arial" w:eastAsia="Arial" w:hAnsi="Arial" w:cs="Arial"/>
                <w:color w:val="000000" w:themeColor="text1"/>
                <w:sz w:val="21"/>
              </w:rPr>
              <w:t>Finansijski resursi za razvoj i održavanje online kurseva, saradnja sa kompanijama za mentorstvo</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A75F795" w14:textId="77777777" w:rsidR="00A3742B" w:rsidRDefault="008A3907" w:rsidP="008A3907">
            <w:pPr>
              <w:rPr>
                <w:color w:val="000000"/>
              </w:rPr>
            </w:pPr>
            <w:r w:rsidRPr="008A3907">
              <w:rPr>
                <w:rFonts w:ascii="Arial" w:eastAsia="Arial" w:hAnsi="Arial" w:cs="Arial"/>
                <w:color w:val="000000" w:themeColor="text1"/>
                <w:sz w:val="21"/>
              </w:rPr>
              <w:t>Univerziteti, kompanije, donatori, grantovi</w:t>
            </w:r>
          </w:p>
        </w:tc>
      </w:tr>
      <w:tr w:rsidR="008A3907" w14:paraId="2881CFAA" w14:textId="77777777" w:rsidTr="00BD206F">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tcPr>
          <w:p w14:paraId="179B5884" w14:textId="77777777" w:rsidR="008A3907" w:rsidRPr="008A3907" w:rsidRDefault="008A3907" w:rsidP="008A3907">
            <w:pPr>
              <w:rPr>
                <w:rFonts w:ascii="Arial" w:hAnsi="Arial" w:cs="Arial"/>
                <w:color w:val="000000"/>
                <w:sz w:val="21"/>
                <w:szCs w:val="21"/>
              </w:rPr>
            </w:pPr>
            <w:r w:rsidRPr="008A3907">
              <w:rPr>
                <w:rFonts w:ascii="Arial" w:hAnsi="Arial" w:cs="Arial"/>
                <w:sz w:val="21"/>
                <w:szCs w:val="21"/>
              </w:rPr>
              <w:t>Mreža mentora i profesionalnih kontakata za studente</w:t>
            </w:r>
          </w:p>
        </w:tc>
        <w:tc>
          <w:tcPr>
            <w:tcW w:w="2220" w:type="dxa"/>
            <w:tcBorders>
              <w:top w:val="none" w:sz="0" w:space="0" w:color="000000"/>
              <w:left w:val="none" w:sz="0" w:space="0" w:color="000000"/>
              <w:bottom w:val="single" w:sz="4" w:space="0" w:color="000000"/>
              <w:right w:val="single" w:sz="4" w:space="0" w:color="000000"/>
            </w:tcBorders>
            <w:shd w:val="clear" w:color="FFFFFF" w:fill="FFFFFF"/>
          </w:tcPr>
          <w:p w14:paraId="3D9F8C28" w14:textId="77777777" w:rsidR="008A3907" w:rsidRPr="008A3907" w:rsidRDefault="008A3907" w:rsidP="008A3907">
            <w:pPr>
              <w:rPr>
                <w:rFonts w:ascii="Arial" w:hAnsi="Arial" w:cs="Arial"/>
                <w:color w:val="000000"/>
                <w:sz w:val="21"/>
                <w:szCs w:val="21"/>
              </w:rPr>
            </w:pPr>
            <w:r w:rsidRPr="008A3907">
              <w:rPr>
                <w:rFonts w:ascii="Arial" w:hAnsi="Arial" w:cs="Arial"/>
                <w:sz w:val="21"/>
                <w:szCs w:val="21"/>
              </w:rPr>
              <w:t>Održavanje mentorstva programa nakon završetka projekta, organizovanje alumni događaja i online platforme za razmenu iskustava</w:t>
            </w:r>
          </w:p>
        </w:tc>
        <w:tc>
          <w:tcPr>
            <w:tcW w:w="2130" w:type="dxa"/>
            <w:tcBorders>
              <w:top w:val="none" w:sz="0" w:space="0" w:color="000000"/>
              <w:left w:val="none" w:sz="0" w:space="0" w:color="000000"/>
              <w:bottom w:val="single" w:sz="4" w:space="0" w:color="000000"/>
              <w:right w:val="single" w:sz="4" w:space="0" w:color="000000"/>
            </w:tcBorders>
            <w:shd w:val="clear" w:color="FFFFFF" w:fill="FFFFFF"/>
          </w:tcPr>
          <w:p w14:paraId="2CD0A9F5" w14:textId="77777777" w:rsidR="008A3907" w:rsidRPr="008A3907" w:rsidRDefault="008A3907" w:rsidP="008A3907">
            <w:pPr>
              <w:rPr>
                <w:rFonts w:ascii="Arial" w:hAnsi="Arial" w:cs="Arial"/>
                <w:color w:val="000000"/>
                <w:sz w:val="21"/>
                <w:szCs w:val="21"/>
              </w:rPr>
            </w:pPr>
            <w:r w:rsidRPr="008A3907">
              <w:rPr>
                <w:rFonts w:ascii="Arial" w:hAnsi="Arial" w:cs="Arial"/>
                <w:sz w:val="21"/>
                <w:szCs w:val="21"/>
              </w:rPr>
              <w:t>Sredstva za održavanje platforme i događaja, vreme i angažman za koordinaciju</w:t>
            </w:r>
          </w:p>
        </w:tc>
        <w:tc>
          <w:tcPr>
            <w:tcW w:w="2445" w:type="dxa"/>
            <w:tcBorders>
              <w:top w:val="none" w:sz="0" w:space="0" w:color="000000"/>
              <w:left w:val="none" w:sz="0" w:space="0" w:color="000000"/>
              <w:bottom w:val="single" w:sz="4" w:space="0" w:color="000000"/>
              <w:right w:val="single" w:sz="4" w:space="0" w:color="000000"/>
            </w:tcBorders>
            <w:shd w:val="clear" w:color="FFFFFF" w:fill="FFFFFF"/>
          </w:tcPr>
          <w:p w14:paraId="5C14E429" w14:textId="77777777" w:rsidR="008A3907" w:rsidRPr="008A3907" w:rsidRDefault="008A3907" w:rsidP="008A3907">
            <w:pPr>
              <w:rPr>
                <w:rFonts w:ascii="Arial" w:hAnsi="Arial" w:cs="Arial"/>
                <w:color w:val="000000"/>
                <w:sz w:val="21"/>
                <w:szCs w:val="21"/>
              </w:rPr>
            </w:pPr>
            <w:r w:rsidRPr="008A3907">
              <w:rPr>
                <w:rFonts w:ascii="Arial" w:hAnsi="Arial" w:cs="Arial"/>
                <w:sz w:val="21"/>
                <w:szCs w:val="21"/>
              </w:rPr>
              <w:t>Univerzitet, alumini, sponzori</w:t>
            </w:r>
          </w:p>
        </w:tc>
      </w:tr>
      <w:tr w:rsidR="008A3907" w14:paraId="13B565E4" w14:textId="77777777" w:rsidTr="00BD206F">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tcPr>
          <w:p w14:paraId="17086D46" w14:textId="77777777" w:rsidR="008A3907" w:rsidRPr="008A3907" w:rsidRDefault="008A3907" w:rsidP="008A3907">
            <w:pPr>
              <w:rPr>
                <w:rFonts w:ascii="Arial" w:hAnsi="Arial" w:cs="Arial"/>
                <w:color w:val="000000"/>
                <w:sz w:val="21"/>
                <w:szCs w:val="21"/>
              </w:rPr>
            </w:pPr>
            <w:r w:rsidRPr="008A3907">
              <w:rPr>
                <w:rFonts w:ascii="Arial" w:hAnsi="Arial" w:cs="Arial"/>
                <w:sz w:val="21"/>
                <w:szCs w:val="21"/>
              </w:rPr>
              <w:t>Povećana vidljivost i prestiž programa stručne prakse</w:t>
            </w:r>
          </w:p>
        </w:tc>
        <w:tc>
          <w:tcPr>
            <w:tcW w:w="2220" w:type="dxa"/>
            <w:tcBorders>
              <w:top w:val="none" w:sz="0" w:space="0" w:color="000000"/>
              <w:left w:val="none" w:sz="0" w:space="0" w:color="000000"/>
              <w:bottom w:val="single" w:sz="4" w:space="0" w:color="000000"/>
              <w:right w:val="single" w:sz="4" w:space="0" w:color="000000"/>
            </w:tcBorders>
            <w:shd w:val="clear" w:color="FFFFFF" w:fill="FFFFFF"/>
          </w:tcPr>
          <w:p w14:paraId="3954D8F7" w14:textId="77777777" w:rsidR="008A3907" w:rsidRPr="008A3907" w:rsidRDefault="008A3907" w:rsidP="008A3907">
            <w:pPr>
              <w:rPr>
                <w:rFonts w:ascii="Arial" w:hAnsi="Arial" w:cs="Arial"/>
                <w:color w:val="000000"/>
                <w:sz w:val="21"/>
                <w:szCs w:val="21"/>
              </w:rPr>
            </w:pPr>
            <w:r w:rsidRPr="008A3907">
              <w:rPr>
                <w:rFonts w:ascii="Arial" w:hAnsi="Arial" w:cs="Arial"/>
                <w:sz w:val="21"/>
                <w:szCs w:val="21"/>
              </w:rPr>
              <w:t>Kontinuirano promovisanje programa na društvenim mrežama i univerzitetskim sajtovima, saradnja sa medijima i industrijskim udruženjima</w:t>
            </w:r>
          </w:p>
        </w:tc>
        <w:tc>
          <w:tcPr>
            <w:tcW w:w="2130" w:type="dxa"/>
            <w:tcBorders>
              <w:top w:val="none" w:sz="0" w:space="0" w:color="000000"/>
              <w:left w:val="none" w:sz="0" w:space="0" w:color="000000"/>
              <w:bottom w:val="single" w:sz="4" w:space="0" w:color="000000"/>
              <w:right w:val="single" w:sz="4" w:space="0" w:color="000000"/>
            </w:tcBorders>
            <w:shd w:val="clear" w:color="FFFFFF" w:fill="FFFFFF"/>
          </w:tcPr>
          <w:p w14:paraId="071460F6" w14:textId="77777777" w:rsidR="008A3907" w:rsidRPr="008A3907" w:rsidRDefault="008A3907" w:rsidP="008A3907">
            <w:pPr>
              <w:rPr>
                <w:rFonts w:ascii="Arial" w:hAnsi="Arial" w:cs="Arial"/>
                <w:color w:val="000000"/>
                <w:sz w:val="21"/>
                <w:szCs w:val="21"/>
              </w:rPr>
            </w:pPr>
            <w:r w:rsidRPr="008A3907">
              <w:rPr>
                <w:rFonts w:ascii="Arial" w:hAnsi="Arial" w:cs="Arial"/>
                <w:sz w:val="21"/>
                <w:szCs w:val="21"/>
              </w:rPr>
              <w:t>Marketinški resursi, vreme za promociju i saradnju</w:t>
            </w:r>
          </w:p>
        </w:tc>
        <w:tc>
          <w:tcPr>
            <w:tcW w:w="2445" w:type="dxa"/>
            <w:tcBorders>
              <w:top w:val="none" w:sz="0" w:space="0" w:color="000000"/>
              <w:left w:val="none" w:sz="0" w:space="0" w:color="000000"/>
              <w:bottom w:val="single" w:sz="4" w:space="0" w:color="000000"/>
              <w:right w:val="single" w:sz="4" w:space="0" w:color="000000"/>
            </w:tcBorders>
            <w:shd w:val="clear" w:color="FFFFFF" w:fill="FFFFFF"/>
          </w:tcPr>
          <w:p w14:paraId="33D8800E" w14:textId="77777777" w:rsidR="008A3907" w:rsidRPr="008A3907" w:rsidRDefault="008A3907" w:rsidP="008A3907">
            <w:pPr>
              <w:rPr>
                <w:rFonts w:ascii="Arial" w:hAnsi="Arial" w:cs="Arial"/>
                <w:color w:val="000000" w:themeColor="text1"/>
                <w:sz w:val="21"/>
                <w:szCs w:val="21"/>
              </w:rPr>
            </w:pPr>
            <w:r w:rsidRPr="008A3907">
              <w:rPr>
                <w:rFonts w:ascii="Arial" w:hAnsi="Arial" w:cs="Arial"/>
                <w:sz w:val="21"/>
                <w:szCs w:val="21"/>
              </w:rPr>
              <w:t>Univerzitet, medijski partneri, industrijska udruženja</w:t>
            </w:r>
          </w:p>
        </w:tc>
      </w:tr>
      <w:tr w:rsidR="008A3907" w14:paraId="7151ECB1" w14:textId="77777777" w:rsidTr="00BD206F">
        <w:trPr>
          <w:trHeight w:val="2341"/>
        </w:trPr>
        <w:tc>
          <w:tcPr>
            <w:tcW w:w="2271" w:type="dxa"/>
            <w:tcBorders>
              <w:top w:val="none" w:sz="0" w:space="0" w:color="000000"/>
              <w:left w:val="single" w:sz="4" w:space="0" w:color="000000"/>
              <w:bottom w:val="single" w:sz="4" w:space="0" w:color="000000"/>
              <w:right w:val="single" w:sz="4" w:space="0" w:color="000000"/>
            </w:tcBorders>
            <w:shd w:val="clear" w:color="FFFFFF" w:fill="FFFFFF"/>
          </w:tcPr>
          <w:p w14:paraId="31129646" w14:textId="77777777" w:rsidR="008A3907" w:rsidRPr="008A3907" w:rsidRDefault="008A3907" w:rsidP="008A3907">
            <w:pPr>
              <w:rPr>
                <w:rFonts w:ascii="Arial" w:hAnsi="Arial" w:cs="Arial"/>
                <w:color w:val="000000"/>
                <w:sz w:val="21"/>
                <w:szCs w:val="21"/>
              </w:rPr>
            </w:pPr>
            <w:r w:rsidRPr="008A3907">
              <w:rPr>
                <w:rFonts w:ascii="Arial" w:hAnsi="Arial" w:cs="Arial"/>
                <w:sz w:val="21"/>
                <w:szCs w:val="21"/>
              </w:rPr>
              <w:t>Povećanje svesti o projektu i privlačenje dodatnih sredstava</w:t>
            </w:r>
          </w:p>
        </w:tc>
        <w:tc>
          <w:tcPr>
            <w:tcW w:w="2220" w:type="dxa"/>
            <w:tcBorders>
              <w:top w:val="none" w:sz="0" w:space="0" w:color="000000"/>
              <w:left w:val="none" w:sz="0" w:space="0" w:color="000000"/>
              <w:bottom w:val="single" w:sz="4" w:space="0" w:color="000000"/>
              <w:right w:val="single" w:sz="4" w:space="0" w:color="000000"/>
            </w:tcBorders>
            <w:shd w:val="clear" w:color="FFFFFF" w:fill="FFFFFF"/>
          </w:tcPr>
          <w:p w14:paraId="311BC8FB" w14:textId="77777777" w:rsidR="008A3907" w:rsidRPr="008A3907" w:rsidRDefault="008A3907" w:rsidP="008A3907">
            <w:pPr>
              <w:rPr>
                <w:rFonts w:ascii="Arial" w:hAnsi="Arial" w:cs="Arial"/>
                <w:color w:val="000000"/>
                <w:sz w:val="21"/>
                <w:szCs w:val="21"/>
              </w:rPr>
            </w:pPr>
            <w:r w:rsidRPr="008A3907">
              <w:rPr>
                <w:rFonts w:ascii="Arial" w:hAnsi="Arial" w:cs="Arial"/>
                <w:sz w:val="21"/>
                <w:szCs w:val="21"/>
              </w:rPr>
              <w:t>Aktivno traženje i apliciranje za grantove, organizacija fundraising kampanja i događaja</w:t>
            </w:r>
          </w:p>
        </w:tc>
        <w:tc>
          <w:tcPr>
            <w:tcW w:w="2130" w:type="dxa"/>
            <w:tcBorders>
              <w:top w:val="none" w:sz="0" w:space="0" w:color="000000"/>
              <w:left w:val="none" w:sz="0" w:space="0" w:color="000000"/>
              <w:bottom w:val="single" w:sz="4" w:space="0" w:color="000000"/>
              <w:right w:val="single" w:sz="4" w:space="0" w:color="000000"/>
            </w:tcBorders>
            <w:shd w:val="clear" w:color="FFFFFF" w:fill="FFFFFF"/>
          </w:tcPr>
          <w:p w14:paraId="11FA1EF3" w14:textId="77777777" w:rsidR="008A3907" w:rsidRPr="008A3907" w:rsidRDefault="008A3907" w:rsidP="008A3907">
            <w:pPr>
              <w:rPr>
                <w:rFonts w:ascii="Arial" w:hAnsi="Arial" w:cs="Arial"/>
                <w:color w:val="000000"/>
                <w:sz w:val="21"/>
                <w:szCs w:val="21"/>
              </w:rPr>
            </w:pPr>
            <w:r w:rsidRPr="008A3907">
              <w:rPr>
                <w:rFonts w:ascii="Arial" w:hAnsi="Arial" w:cs="Arial"/>
                <w:sz w:val="21"/>
                <w:szCs w:val="21"/>
              </w:rPr>
              <w:t>Vreme i stručnost za grant aplikacije, logistička podrška za događaje</w:t>
            </w:r>
          </w:p>
        </w:tc>
        <w:tc>
          <w:tcPr>
            <w:tcW w:w="2445" w:type="dxa"/>
            <w:tcBorders>
              <w:top w:val="none" w:sz="0" w:space="0" w:color="000000"/>
              <w:left w:val="none" w:sz="0" w:space="0" w:color="000000"/>
              <w:bottom w:val="single" w:sz="4" w:space="0" w:color="000000"/>
              <w:right w:val="single" w:sz="4" w:space="0" w:color="000000"/>
            </w:tcBorders>
            <w:shd w:val="clear" w:color="FFFFFF" w:fill="FFFFFF"/>
          </w:tcPr>
          <w:p w14:paraId="43821AFB" w14:textId="77777777" w:rsidR="008A3907" w:rsidRPr="008A3907" w:rsidRDefault="008A3907" w:rsidP="008A3907">
            <w:pPr>
              <w:rPr>
                <w:rFonts w:ascii="Arial" w:hAnsi="Arial" w:cs="Arial"/>
                <w:color w:val="000000"/>
                <w:sz w:val="21"/>
                <w:szCs w:val="21"/>
              </w:rPr>
            </w:pPr>
            <w:r w:rsidRPr="008A3907">
              <w:rPr>
                <w:rFonts w:ascii="Arial" w:hAnsi="Arial" w:cs="Arial"/>
                <w:sz w:val="21"/>
                <w:szCs w:val="21"/>
              </w:rPr>
              <w:t>EU fondovi, donatori, sponzori</w:t>
            </w:r>
          </w:p>
        </w:tc>
      </w:tr>
    </w:tbl>
    <w:p w14:paraId="6EF23683"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5D22354D"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0463B29A"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7FC7796F" w14:textId="77777777" w:rsidR="00A3742B" w:rsidRDefault="00A3742B"/>
    <w:p w14:paraId="228AA012"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3B2B990C"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29B3847"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3EA105DE" w14:textId="77777777">
        <w:tc>
          <w:tcPr>
            <w:tcW w:w="2241" w:type="dxa"/>
            <w:shd w:val="clear" w:color="FFFFFF" w:fill="DBE5F1"/>
          </w:tcPr>
          <w:p w14:paraId="67CACA3E"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9BD8D2E"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27DE03B1"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0B4058F2"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79F56C83" w14:textId="77777777">
        <w:trPr>
          <w:trHeight w:val="283"/>
        </w:trPr>
        <w:tc>
          <w:tcPr>
            <w:tcW w:w="2241" w:type="dxa"/>
          </w:tcPr>
          <w:p w14:paraId="426AFA3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D0D6D9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732056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5055E0A"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2BA04F8" w14:textId="77777777">
        <w:trPr>
          <w:trHeight w:val="283"/>
        </w:trPr>
        <w:tc>
          <w:tcPr>
            <w:tcW w:w="2241" w:type="dxa"/>
          </w:tcPr>
          <w:p w14:paraId="5750D759"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362519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7DE1DD8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CFCA10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3C30A09E" w14:textId="77777777">
        <w:trPr>
          <w:trHeight w:val="283"/>
        </w:trPr>
        <w:tc>
          <w:tcPr>
            <w:tcW w:w="2241" w:type="dxa"/>
          </w:tcPr>
          <w:p w14:paraId="155D9B3A"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318C0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7A0FD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6617DAC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6E2004B" w14:textId="77777777">
        <w:trPr>
          <w:trHeight w:val="283"/>
        </w:trPr>
        <w:tc>
          <w:tcPr>
            <w:tcW w:w="2241" w:type="dxa"/>
          </w:tcPr>
          <w:p w14:paraId="308E9A3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69BE775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4AF4EBC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3106A48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A0C3ABD" w14:textId="77777777">
        <w:trPr>
          <w:trHeight w:val="283"/>
        </w:trPr>
        <w:tc>
          <w:tcPr>
            <w:tcW w:w="2241" w:type="dxa"/>
          </w:tcPr>
          <w:p w14:paraId="07321AC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839525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A182FCA"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CEE38F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364AC9"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27DFF0F7" w14:textId="77777777" w:rsidR="00A3742B" w:rsidRDefault="00A3742B"/>
    <w:p w14:paraId="552BF597"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12799519"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D59A17E"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5310CA14" w14:textId="77777777">
        <w:tc>
          <w:tcPr>
            <w:tcW w:w="2985" w:type="dxa"/>
            <w:shd w:val="clear" w:color="FFFFFF" w:fill="DBE5F1"/>
          </w:tcPr>
          <w:p w14:paraId="52954E91"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44F3EAD1"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5C841B1B"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09172FC2" w14:textId="77777777">
        <w:trPr>
          <w:trHeight w:val="283"/>
        </w:trPr>
        <w:tc>
          <w:tcPr>
            <w:tcW w:w="2985" w:type="dxa"/>
          </w:tcPr>
          <w:p w14:paraId="462530FD" w14:textId="77777777" w:rsidR="00A3742B" w:rsidRDefault="00A3742B">
            <w:pPr>
              <w:rPr>
                <w:rFonts w:ascii="Calibri" w:eastAsia="Calibri" w:hAnsi="Calibri" w:cs="Calibri"/>
                <w:bCs/>
              </w:rPr>
            </w:pPr>
          </w:p>
        </w:tc>
        <w:tc>
          <w:tcPr>
            <w:tcW w:w="2988" w:type="dxa"/>
          </w:tcPr>
          <w:p w14:paraId="1BD53DF1" w14:textId="77777777" w:rsidR="00A3742B" w:rsidRDefault="00A3742B">
            <w:pPr>
              <w:rPr>
                <w:rFonts w:ascii="Calibri" w:eastAsia="Calibri" w:hAnsi="Calibri" w:cs="Calibri"/>
                <w:bCs/>
              </w:rPr>
            </w:pPr>
          </w:p>
        </w:tc>
        <w:tc>
          <w:tcPr>
            <w:tcW w:w="2982" w:type="dxa"/>
          </w:tcPr>
          <w:p w14:paraId="5EB60CD5" w14:textId="77777777" w:rsidR="00A3742B" w:rsidRDefault="00A3742B">
            <w:pPr>
              <w:rPr>
                <w:rFonts w:ascii="Calibri" w:eastAsia="Calibri" w:hAnsi="Calibri" w:cs="Calibri"/>
                <w:bCs/>
              </w:rPr>
            </w:pPr>
          </w:p>
        </w:tc>
      </w:tr>
      <w:tr w:rsidR="00A3742B" w14:paraId="63772B26" w14:textId="77777777">
        <w:trPr>
          <w:trHeight w:val="283"/>
        </w:trPr>
        <w:tc>
          <w:tcPr>
            <w:tcW w:w="2985" w:type="dxa"/>
          </w:tcPr>
          <w:p w14:paraId="598FD9ED" w14:textId="77777777" w:rsidR="00A3742B" w:rsidRDefault="00A3742B">
            <w:pPr>
              <w:rPr>
                <w:rFonts w:ascii="Calibri" w:eastAsia="Calibri" w:hAnsi="Calibri" w:cs="Calibri"/>
                <w:bCs/>
              </w:rPr>
            </w:pPr>
          </w:p>
        </w:tc>
        <w:tc>
          <w:tcPr>
            <w:tcW w:w="2988" w:type="dxa"/>
          </w:tcPr>
          <w:p w14:paraId="7EA838A1" w14:textId="77777777" w:rsidR="00A3742B" w:rsidRDefault="00A3742B">
            <w:pPr>
              <w:rPr>
                <w:rFonts w:ascii="Calibri" w:eastAsia="Calibri" w:hAnsi="Calibri" w:cs="Calibri"/>
                <w:bCs/>
              </w:rPr>
            </w:pPr>
          </w:p>
        </w:tc>
        <w:tc>
          <w:tcPr>
            <w:tcW w:w="2982" w:type="dxa"/>
          </w:tcPr>
          <w:p w14:paraId="16916909" w14:textId="77777777" w:rsidR="00A3742B" w:rsidRDefault="00A3742B">
            <w:pPr>
              <w:rPr>
                <w:rFonts w:ascii="Calibri" w:eastAsia="Calibri" w:hAnsi="Calibri" w:cs="Calibri"/>
                <w:bCs/>
              </w:rPr>
            </w:pPr>
          </w:p>
        </w:tc>
      </w:tr>
      <w:tr w:rsidR="00A3742B" w14:paraId="01C09C09" w14:textId="77777777">
        <w:trPr>
          <w:trHeight w:val="283"/>
        </w:trPr>
        <w:tc>
          <w:tcPr>
            <w:tcW w:w="2985" w:type="dxa"/>
          </w:tcPr>
          <w:p w14:paraId="6DBF4970" w14:textId="77777777" w:rsidR="00A3742B" w:rsidRDefault="00A3742B">
            <w:pPr>
              <w:rPr>
                <w:rFonts w:ascii="Calibri" w:eastAsia="Calibri" w:hAnsi="Calibri" w:cs="Calibri"/>
                <w:bCs/>
              </w:rPr>
            </w:pPr>
          </w:p>
        </w:tc>
        <w:tc>
          <w:tcPr>
            <w:tcW w:w="2988" w:type="dxa"/>
          </w:tcPr>
          <w:p w14:paraId="5E713875" w14:textId="77777777" w:rsidR="00A3742B" w:rsidRDefault="00A3742B">
            <w:pPr>
              <w:rPr>
                <w:rFonts w:ascii="Calibri" w:eastAsia="Calibri" w:hAnsi="Calibri" w:cs="Calibri"/>
                <w:bCs/>
              </w:rPr>
            </w:pPr>
          </w:p>
        </w:tc>
        <w:tc>
          <w:tcPr>
            <w:tcW w:w="2982" w:type="dxa"/>
          </w:tcPr>
          <w:p w14:paraId="388FDA90" w14:textId="77777777" w:rsidR="00A3742B" w:rsidRDefault="00A3742B">
            <w:pPr>
              <w:rPr>
                <w:rFonts w:ascii="Calibri" w:eastAsia="Calibri" w:hAnsi="Calibri" w:cs="Calibri"/>
                <w:bCs/>
              </w:rPr>
            </w:pPr>
          </w:p>
        </w:tc>
      </w:tr>
      <w:tr w:rsidR="00A3742B" w14:paraId="664AF28A" w14:textId="77777777">
        <w:trPr>
          <w:trHeight w:val="283"/>
        </w:trPr>
        <w:tc>
          <w:tcPr>
            <w:tcW w:w="2985" w:type="dxa"/>
          </w:tcPr>
          <w:p w14:paraId="552EB0F4" w14:textId="77777777" w:rsidR="00A3742B" w:rsidRDefault="00A3742B">
            <w:pPr>
              <w:rPr>
                <w:rFonts w:ascii="Calibri" w:eastAsia="Calibri" w:hAnsi="Calibri" w:cs="Calibri"/>
                <w:bCs/>
              </w:rPr>
            </w:pPr>
          </w:p>
        </w:tc>
        <w:tc>
          <w:tcPr>
            <w:tcW w:w="2988" w:type="dxa"/>
          </w:tcPr>
          <w:p w14:paraId="7B475682" w14:textId="77777777" w:rsidR="00A3742B" w:rsidRDefault="00A3742B">
            <w:pPr>
              <w:rPr>
                <w:rFonts w:ascii="Calibri" w:eastAsia="Calibri" w:hAnsi="Calibri" w:cs="Calibri"/>
                <w:bCs/>
              </w:rPr>
            </w:pPr>
          </w:p>
        </w:tc>
        <w:tc>
          <w:tcPr>
            <w:tcW w:w="2982" w:type="dxa"/>
          </w:tcPr>
          <w:p w14:paraId="7ACEB036" w14:textId="77777777" w:rsidR="00A3742B" w:rsidRDefault="00A3742B">
            <w:pPr>
              <w:rPr>
                <w:rFonts w:ascii="Calibri" w:eastAsia="Calibri" w:hAnsi="Calibri" w:cs="Calibri"/>
                <w:bCs/>
              </w:rPr>
            </w:pPr>
          </w:p>
        </w:tc>
      </w:tr>
    </w:tbl>
    <w:p w14:paraId="644779C3"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251721AE"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0373E30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0FD8928E"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027B085D"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44FC82C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263289A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7BD6B4D6"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76E45D4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31DBE149"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5B5E7BAB"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52BB3A4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73B73929"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5718E0C4"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7073973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1D7E0FC6"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082FE84A" w14:textId="77777777" w:rsidR="00A3742B" w:rsidRDefault="00A3742B">
      <w:pPr>
        <w:pStyle w:val="Heading1"/>
        <w:shd w:val="clear" w:color="auto" w:fill="FFFFFF"/>
        <w:spacing w:before="0" w:after="0"/>
      </w:pPr>
      <w:bookmarkStart w:id="7" w:name="_heading=h.30j0zll"/>
      <w:bookmarkEnd w:id="7"/>
    </w:p>
    <w:sectPr w:rsidR="00A3742B" w:rsidSect="004D78DD">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F3F45" w14:textId="77777777" w:rsidR="005869EF" w:rsidRDefault="005869EF">
      <w:r>
        <w:separator/>
      </w:r>
    </w:p>
  </w:endnote>
  <w:endnote w:type="continuationSeparator" w:id="0">
    <w:p w14:paraId="66469F26" w14:textId="77777777" w:rsidR="005869EF" w:rsidRDefault="00586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altName w:val="Times New Roman"/>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D5D7F"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sidR="006B703F">
      <w:rPr>
        <w:i/>
        <w:sz w:val="18"/>
        <w:szCs w:val="18"/>
      </w:rPr>
      <w:fldChar w:fldCharType="begin"/>
    </w:r>
    <w:r>
      <w:rPr>
        <w:i/>
        <w:sz w:val="18"/>
        <w:szCs w:val="18"/>
      </w:rPr>
      <w:instrText>PAGE</w:instrText>
    </w:r>
    <w:r w:rsidR="006B703F">
      <w:rPr>
        <w:i/>
        <w:sz w:val="18"/>
        <w:szCs w:val="18"/>
      </w:rPr>
      <w:fldChar w:fldCharType="separate"/>
    </w:r>
    <w:r w:rsidR="001477FC">
      <w:rPr>
        <w:i/>
        <w:sz w:val="18"/>
        <w:szCs w:val="18"/>
      </w:rPr>
      <w:t>9</w:t>
    </w:r>
    <w:r w:rsidR="006B703F">
      <w:rPr>
        <w:i/>
        <w:sz w:val="18"/>
        <w:szCs w:val="18"/>
      </w:rPr>
      <w:fldChar w:fldCharType="end"/>
    </w:r>
    <w:r>
      <w:rPr>
        <w:i/>
        <w:sz w:val="18"/>
        <w:szCs w:val="18"/>
      </w:rPr>
      <w:t xml:space="preserve"> of </w:t>
    </w:r>
    <w:r w:rsidR="006B703F">
      <w:rPr>
        <w:i/>
        <w:sz w:val="18"/>
        <w:szCs w:val="18"/>
      </w:rPr>
      <w:fldChar w:fldCharType="begin"/>
    </w:r>
    <w:r>
      <w:rPr>
        <w:i/>
        <w:sz w:val="18"/>
        <w:szCs w:val="18"/>
      </w:rPr>
      <w:instrText>NUMPAGES</w:instrText>
    </w:r>
    <w:r w:rsidR="006B703F">
      <w:rPr>
        <w:i/>
        <w:sz w:val="18"/>
        <w:szCs w:val="18"/>
      </w:rPr>
      <w:fldChar w:fldCharType="separate"/>
    </w:r>
    <w:r w:rsidR="001477FC">
      <w:rPr>
        <w:i/>
        <w:sz w:val="18"/>
        <w:szCs w:val="18"/>
      </w:rPr>
      <w:t>9</w:t>
    </w:r>
    <w:r w:rsidR="006B703F">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7B5E"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sidR="006B703F">
      <w:rPr>
        <w:i/>
        <w:sz w:val="18"/>
        <w:szCs w:val="18"/>
      </w:rPr>
      <w:fldChar w:fldCharType="begin"/>
    </w:r>
    <w:r>
      <w:rPr>
        <w:i/>
        <w:sz w:val="18"/>
        <w:szCs w:val="18"/>
      </w:rPr>
      <w:instrText>PAGE</w:instrText>
    </w:r>
    <w:r w:rsidR="006B703F">
      <w:rPr>
        <w:i/>
        <w:sz w:val="18"/>
        <w:szCs w:val="18"/>
      </w:rPr>
      <w:fldChar w:fldCharType="separate"/>
    </w:r>
    <w:r w:rsidR="001477FC">
      <w:rPr>
        <w:i/>
        <w:sz w:val="18"/>
        <w:szCs w:val="18"/>
      </w:rPr>
      <w:t>173</w:t>
    </w:r>
    <w:r w:rsidR="006B703F">
      <w:rPr>
        <w:i/>
        <w:sz w:val="18"/>
        <w:szCs w:val="18"/>
      </w:rPr>
      <w:fldChar w:fldCharType="end"/>
    </w:r>
    <w:r>
      <w:rPr>
        <w:i/>
        <w:sz w:val="18"/>
        <w:szCs w:val="18"/>
      </w:rPr>
      <w:t xml:space="preserve"> of </w:t>
    </w:r>
    <w:r w:rsidR="006B703F">
      <w:rPr>
        <w:i/>
        <w:sz w:val="18"/>
        <w:szCs w:val="18"/>
      </w:rPr>
      <w:fldChar w:fldCharType="begin"/>
    </w:r>
    <w:r>
      <w:rPr>
        <w:i/>
        <w:sz w:val="18"/>
        <w:szCs w:val="18"/>
      </w:rPr>
      <w:instrText>NUMPAGES</w:instrText>
    </w:r>
    <w:r w:rsidR="006B703F">
      <w:rPr>
        <w:i/>
        <w:sz w:val="18"/>
        <w:szCs w:val="18"/>
      </w:rPr>
      <w:fldChar w:fldCharType="separate"/>
    </w:r>
    <w:r w:rsidR="001477FC">
      <w:rPr>
        <w:i/>
        <w:sz w:val="18"/>
        <w:szCs w:val="18"/>
      </w:rPr>
      <w:t>194</w:t>
    </w:r>
    <w:r w:rsidR="006B703F">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C18C7" w14:textId="77777777" w:rsidR="005869EF" w:rsidRDefault="005869EF">
      <w:r>
        <w:separator/>
      </w:r>
    </w:p>
  </w:footnote>
  <w:footnote w:type="continuationSeparator" w:id="0">
    <w:p w14:paraId="7635BE8A" w14:textId="77777777" w:rsidR="005869EF" w:rsidRDefault="005869EF">
      <w:r>
        <w:continuationSeparator/>
      </w:r>
    </w:p>
  </w:footnote>
  <w:footnote w:id="1">
    <w:p w14:paraId="4DC6BBF2" w14:textId="77777777" w:rsidR="00540F2B" w:rsidRDefault="00540F2B">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FBD10"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C2352"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21D4ED2"/>
    <w:multiLevelType w:val="multilevel"/>
    <w:tmpl w:val="280E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3"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4"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0"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1"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2"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3"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4"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5"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6"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7"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8"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9"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0"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1"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2"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3"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4"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5" w15:restartNumberingAfterBreak="0">
    <w:nsid w:val="1AF015E8"/>
    <w:multiLevelType w:val="multilevel"/>
    <w:tmpl w:val="383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7" w15:restartNumberingAfterBreak="0">
    <w:nsid w:val="1C576A01"/>
    <w:multiLevelType w:val="multilevel"/>
    <w:tmpl w:val="CCE2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9"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30"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1"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2"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3"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4" w15:restartNumberingAfterBreak="0">
    <w:nsid w:val="1F6B0CC2"/>
    <w:multiLevelType w:val="multilevel"/>
    <w:tmpl w:val="46F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6"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7"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8"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9"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40"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1"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2"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3" w15:restartNumberingAfterBreak="0">
    <w:nsid w:val="28433CB2"/>
    <w:multiLevelType w:val="multilevel"/>
    <w:tmpl w:val="743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EC6C4C"/>
    <w:multiLevelType w:val="multilevel"/>
    <w:tmpl w:val="D5E2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6" w15:restartNumberingAfterBreak="0">
    <w:nsid w:val="2C3412F7"/>
    <w:multiLevelType w:val="multilevel"/>
    <w:tmpl w:val="7D5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8"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9"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50" w15:restartNumberingAfterBreak="0">
    <w:nsid w:val="328E30AC"/>
    <w:multiLevelType w:val="multilevel"/>
    <w:tmpl w:val="DA0C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52"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3"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4"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5"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6"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7"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8"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9"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60" w15:restartNumberingAfterBreak="0">
    <w:nsid w:val="39616CC8"/>
    <w:multiLevelType w:val="multilevel"/>
    <w:tmpl w:val="1EA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63"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64"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22D7715"/>
    <w:multiLevelType w:val="multilevel"/>
    <w:tmpl w:val="80C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15:restartNumberingAfterBreak="0">
    <w:nsid w:val="42D771B6"/>
    <w:multiLevelType w:val="multilevel"/>
    <w:tmpl w:val="5C0E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69"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46BE2862"/>
    <w:multiLevelType w:val="multilevel"/>
    <w:tmpl w:val="0474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72"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73"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74"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75" w15:restartNumberingAfterBreak="0">
    <w:nsid w:val="4C517472"/>
    <w:multiLevelType w:val="multilevel"/>
    <w:tmpl w:val="136E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77"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78"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79"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80"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81"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8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83"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85"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86"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87"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88"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89"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90"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91"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92"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93"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94"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95"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96"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97"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98"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99"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100"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101" w15:restartNumberingAfterBreak="0">
    <w:nsid w:val="66493A75"/>
    <w:multiLevelType w:val="multilevel"/>
    <w:tmpl w:val="942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103"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104" w15:restartNumberingAfterBreak="0">
    <w:nsid w:val="69A77891"/>
    <w:multiLevelType w:val="multilevel"/>
    <w:tmpl w:val="269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06"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07"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08" w15:restartNumberingAfterBreak="0">
    <w:nsid w:val="706D5BD9"/>
    <w:multiLevelType w:val="multilevel"/>
    <w:tmpl w:val="9D4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10"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11"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12"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13"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14"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15"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16"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17"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18"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19"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20"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633563302">
    <w:abstractNumId w:val="69"/>
  </w:num>
  <w:num w:numId="2" w16cid:durableId="2093430733">
    <w:abstractNumId w:val="64"/>
  </w:num>
  <w:num w:numId="3" w16cid:durableId="1399133050">
    <w:abstractNumId w:val="83"/>
  </w:num>
  <w:num w:numId="4" w16cid:durableId="751587936">
    <w:abstractNumId w:val="93"/>
  </w:num>
  <w:num w:numId="5" w16cid:durableId="256791152">
    <w:abstractNumId w:val="28"/>
  </w:num>
  <w:num w:numId="6" w16cid:durableId="1346590186">
    <w:abstractNumId w:val="81"/>
  </w:num>
  <w:num w:numId="7" w16cid:durableId="1069157236">
    <w:abstractNumId w:val="76"/>
  </w:num>
  <w:num w:numId="8" w16cid:durableId="2019044017">
    <w:abstractNumId w:val="12"/>
  </w:num>
  <w:num w:numId="9" w16cid:durableId="654535048">
    <w:abstractNumId w:val="115"/>
  </w:num>
  <w:num w:numId="10" w16cid:durableId="2123763550">
    <w:abstractNumId w:val="42"/>
  </w:num>
  <w:num w:numId="11" w16cid:durableId="1998803190">
    <w:abstractNumId w:val="61"/>
  </w:num>
  <w:num w:numId="12" w16cid:durableId="350112976">
    <w:abstractNumId w:val="95"/>
  </w:num>
  <w:num w:numId="13" w16cid:durableId="496657496">
    <w:abstractNumId w:val="17"/>
  </w:num>
  <w:num w:numId="14" w16cid:durableId="1621953616">
    <w:abstractNumId w:val="111"/>
  </w:num>
  <w:num w:numId="15" w16cid:durableId="1720130954">
    <w:abstractNumId w:val="16"/>
  </w:num>
  <w:num w:numId="16" w16cid:durableId="1264459845">
    <w:abstractNumId w:val="98"/>
  </w:num>
  <w:num w:numId="17" w16cid:durableId="1081634381">
    <w:abstractNumId w:val="15"/>
  </w:num>
  <w:num w:numId="18" w16cid:durableId="90974152">
    <w:abstractNumId w:val="2"/>
  </w:num>
  <w:num w:numId="19" w16cid:durableId="127864630">
    <w:abstractNumId w:val="11"/>
  </w:num>
  <w:num w:numId="20" w16cid:durableId="532810077">
    <w:abstractNumId w:val="14"/>
  </w:num>
  <w:num w:numId="21" w16cid:durableId="5325910">
    <w:abstractNumId w:val="84"/>
  </w:num>
  <w:num w:numId="22" w16cid:durableId="313072465">
    <w:abstractNumId w:val="114"/>
  </w:num>
  <w:num w:numId="23" w16cid:durableId="973411945">
    <w:abstractNumId w:val="54"/>
  </w:num>
  <w:num w:numId="24" w16cid:durableId="2121563778">
    <w:abstractNumId w:val="73"/>
  </w:num>
  <w:num w:numId="25" w16cid:durableId="1432697766">
    <w:abstractNumId w:val="10"/>
  </w:num>
  <w:num w:numId="26" w16cid:durableId="1515606348">
    <w:abstractNumId w:val="20"/>
  </w:num>
  <w:num w:numId="27" w16cid:durableId="1603297998">
    <w:abstractNumId w:val="118"/>
  </w:num>
  <w:num w:numId="28" w16cid:durableId="769009481">
    <w:abstractNumId w:val="59"/>
  </w:num>
  <w:num w:numId="29" w16cid:durableId="1538274565">
    <w:abstractNumId w:val="37"/>
  </w:num>
  <w:num w:numId="30" w16cid:durableId="703098406">
    <w:abstractNumId w:val="78"/>
  </w:num>
  <w:num w:numId="31" w16cid:durableId="391007595">
    <w:abstractNumId w:val="62"/>
  </w:num>
  <w:num w:numId="32" w16cid:durableId="1313294021">
    <w:abstractNumId w:val="52"/>
  </w:num>
  <w:num w:numId="33" w16cid:durableId="1787045176">
    <w:abstractNumId w:val="99"/>
  </w:num>
  <w:num w:numId="34" w16cid:durableId="1005205775">
    <w:abstractNumId w:val="89"/>
  </w:num>
  <w:num w:numId="35" w16cid:durableId="221866302">
    <w:abstractNumId w:val="18"/>
  </w:num>
  <w:num w:numId="36" w16cid:durableId="1585256986">
    <w:abstractNumId w:val="56"/>
  </w:num>
  <w:num w:numId="37" w16cid:durableId="815609804">
    <w:abstractNumId w:val="117"/>
  </w:num>
  <w:num w:numId="38" w16cid:durableId="605894305">
    <w:abstractNumId w:val="29"/>
  </w:num>
  <w:num w:numId="39" w16cid:durableId="671181841">
    <w:abstractNumId w:val="103"/>
  </w:num>
  <w:num w:numId="40" w16cid:durableId="982005364">
    <w:abstractNumId w:val="23"/>
  </w:num>
  <w:num w:numId="41" w16cid:durableId="1477334540">
    <w:abstractNumId w:val="72"/>
  </w:num>
  <w:num w:numId="42" w16cid:durableId="995842406">
    <w:abstractNumId w:val="106"/>
  </w:num>
  <w:num w:numId="43" w16cid:durableId="38668980">
    <w:abstractNumId w:val="97"/>
  </w:num>
  <w:num w:numId="44" w16cid:durableId="2062317389">
    <w:abstractNumId w:val="100"/>
  </w:num>
  <w:num w:numId="45" w16cid:durableId="1126198732">
    <w:abstractNumId w:val="3"/>
  </w:num>
  <w:num w:numId="46" w16cid:durableId="680741051">
    <w:abstractNumId w:val="53"/>
  </w:num>
  <w:num w:numId="47" w16cid:durableId="1588149246">
    <w:abstractNumId w:val="90"/>
  </w:num>
  <w:num w:numId="48" w16cid:durableId="1223716339">
    <w:abstractNumId w:val="4"/>
  </w:num>
  <w:num w:numId="49" w16cid:durableId="805009317">
    <w:abstractNumId w:val="0"/>
  </w:num>
  <w:num w:numId="50" w16cid:durableId="1576818835">
    <w:abstractNumId w:val="58"/>
  </w:num>
  <w:num w:numId="51" w16cid:durableId="998383610">
    <w:abstractNumId w:val="80"/>
  </w:num>
  <w:num w:numId="52" w16cid:durableId="109477587">
    <w:abstractNumId w:val="87"/>
  </w:num>
  <w:num w:numId="53" w16cid:durableId="1910726702">
    <w:abstractNumId w:val="107"/>
  </w:num>
  <w:num w:numId="54" w16cid:durableId="1456211583">
    <w:abstractNumId w:val="74"/>
  </w:num>
  <w:num w:numId="55" w16cid:durableId="914167590">
    <w:abstractNumId w:val="24"/>
  </w:num>
  <w:num w:numId="56" w16cid:durableId="1178081099">
    <w:abstractNumId w:val="77"/>
  </w:num>
  <w:num w:numId="57" w16cid:durableId="901865373">
    <w:abstractNumId w:val="9"/>
  </w:num>
  <w:num w:numId="58" w16cid:durableId="1514802141">
    <w:abstractNumId w:val="35"/>
  </w:num>
  <w:num w:numId="59" w16cid:durableId="1725792115">
    <w:abstractNumId w:val="105"/>
  </w:num>
  <w:num w:numId="60" w16cid:durableId="1956130867">
    <w:abstractNumId w:val="30"/>
  </w:num>
  <w:num w:numId="61" w16cid:durableId="1526747056">
    <w:abstractNumId w:val="85"/>
  </w:num>
  <w:num w:numId="62" w16cid:durableId="874586849">
    <w:abstractNumId w:val="49"/>
  </w:num>
  <w:num w:numId="63" w16cid:durableId="1402679071">
    <w:abstractNumId w:val="7"/>
  </w:num>
  <w:num w:numId="64" w16cid:durableId="1083258303">
    <w:abstractNumId w:val="94"/>
  </w:num>
  <w:num w:numId="65" w16cid:durableId="766079161">
    <w:abstractNumId w:val="6"/>
  </w:num>
  <w:num w:numId="66" w16cid:durableId="726104331">
    <w:abstractNumId w:val="55"/>
  </w:num>
  <w:num w:numId="67" w16cid:durableId="464010410">
    <w:abstractNumId w:val="19"/>
  </w:num>
  <w:num w:numId="68" w16cid:durableId="214316568">
    <w:abstractNumId w:val="5"/>
  </w:num>
  <w:num w:numId="69" w16cid:durableId="1712918089">
    <w:abstractNumId w:val="120"/>
  </w:num>
  <w:num w:numId="70" w16cid:durableId="1965035891">
    <w:abstractNumId w:val="96"/>
  </w:num>
  <w:num w:numId="71" w16cid:durableId="766848497">
    <w:abstractNumId w:val="48"/>
  </w:num>
  <w:num w:numId="72" w16cid:durableId="657685192">
    <w:abstractNumId w:val="8"/>
  </w:num>
  <w:num w:numId="73" w16cid:durableId="960963679">
    <w:abstractNumId w:val="21"/>
  </w:num>
  <w:num w:numId="74" w16cid:durableId="1039552255">
    <w:abstractNumId w:val="112"/>
  </w:num>
  <w:num w:numId="75" w16cid:durableId="1985115861">
    <w:abstractNumId w:val="92"/>
  </w:num>
  <w:num w:numId="76" w16cid:durableId="489642876">
    <w:abstractNumId w:val="36"/>
  </w:num>
  <w:num w:numId="77" w16cid:durableId="698508466">
    <w:abstractNumId w:val="68"/>
  </w:num>
  <w:num w:numId="78" w16cid:durableId="1598247334">
    <w:abstractNumId w:val="40"/>
  </w:num>
  <w:num w:numId="79" w16cid:durableId="2111654624">
    <w:abstractNumId w:val="31"/>
  </w:num>
  <w:num w:numId="80" w16cid:durableId="1096559918">
    <w:abstractNumId w:val="79"/>
  </w:num>
  <w:num w:numId="81" w16cid:durableId="690498714">
    <w:abstractNumId w:val="33"/>
  </w:num>
  <w:num w:numId="82" w16cid:durableId="747920444">
    <w:abstractNumId w:val="45"/>
  </w:num>
  <w:num w:numId="83" w16cid:durableId="1988628577">
    <w:abstractNumId w:val="86"/>
  </w:num>
  <w:num w:numId="84" w16cid:durableId="164517038">
    <w:abstractNumId w:val="116"/>
  </w:num>
  <w:num w:numId="85" w16cid:durableId="788932969">
    <w:abstractNumId w:val="63"/>
  </w:num>
  <w:num w:numId="86" w16cid:durableId="1466436108">
    <w:abstractNumId w:val="110"/>
  </w:num>
  <w:num w:numId="87" w16cid:durableId="493494659">
    <w:abstractNumId w:val="38"/>
  </w:num>
  <w:num w:numId="88" w16cid:durableId="1629824026">
    <w:abstractNumId w:val="22"/>
  </w:num>
  <w:num w:numId="89" w16cid:durableId="2115126841">
    <w:abstractNumId w:val="113"/>
  </w:num>
  <w:num w:numId="90" w16cid:durableId="1773938076">
    <w:abstractNumId w:val="13"/>
  </w:num>
  <w:num w:numId="91" w16cid:durableId="1730154951">
    <w:abstractNumId w:val="41"/>
  </w:num>
  <w:num w:numId="92" w16cid:durableId="982733128">
    <w:abstractNumId w:val="88"/>
  </w:num>
  <w:num w:numId="93" w16cid:durableId="855924017">
    <w:abstractNumId w:val="119"/>
  </w:num>
  <w:num w:numId="94" w16cid:durableId="1976639897">
    <w:abstractNumId w:val="57"/>
  </w:num>
  <w:num w:numId="95" w16cid:durableId="564491128">
    <w:abstractNumId w:val="102"/>
  </w:num>
  <w:num w:numId="96" w16cid:durableId="1850440647">
    <w:abstractNumId w:val="91"/>
  </w:num>
  <w:num w:numId="97" w16cid:durableId="908343344">
    <w:abstractNumId w:val="26"/>
  </w:num>
  <w:num w:numId="98" w16cid:durableId="1213154501">
    <w:abstractNumId w:val="71"/>
  </w:num>
  <w:num w:numId="99" w16cid:durableId="956644163">
    <w:abstractNumId w:val="109"/>
  </w:num>
  <w:num w:numId="100" w16cid:durableId="535971665">
    <w:abstractNumId w:val="39"/>
  </w:num>
  <w:num w:numId="101" w16cid:durableId="601911811">
    <w:abstractNumId w:val="47"/>
  </w:num>
  <w:num w:numId="102" w16cid:durableId="1668482420">
    <w:abstractNumId w:val="51"/>
  </w:num>
  <w:num w:numId="103" w16cid:durableId="850294820">
    <w:abstractNumId w:val="32"/>
  </w:num>
  <w:num w:numId="104" w16cid:durableId="561258260">
    <w:abstractNumId w:val="82"/>
  </w:num>
  <w:num w:numId="105" w16cid:durableId="2060281098">
    <w:abstractNumId w:val="66"/>
  </w:num>
  <w:num w:numId="106" w16cid:durableId="476802438">
    <w:abstractNumId w:val="67"/>
  </w:num>
  <w:num w:numId="107" w16cid:durableId="2030251776">
    <w:abstractNumId w:val="44"/>
  </w:num>
  <w:num w:numId="108" w16cid:durableId="761530814">
    <w:abstractNumId w:val="34"/>
  </w:num>
  <w:num w:numId="109" w16cid:durableId="1993630980">
    <w:abstractNumId w:val="50"/>
  </w:num>
  <w:num w:numId="110" w16cid:durableId="1602757375">
    <w:abstractNumId w:val="27"/>
  </w:num>
  <w:num w:numId="111" w16cid:durableId="240868454">
    <w:abstractNumId w:val="104"/>
  </w:num>
  <w:num w:numId="112" w16cid:durableId="1182165378">
    <w:abstractNumId w:val="70"/>
  </w:num>
  <w:num w:numId="113" w16cid:durableId="1970086946">
    <w:abstractNumId w:val="1"/>
  </w:num>
  <w:num w:numId="114" w16cid:durableId="864906510">
    <w:abstractNumId w:val="75"/>
  </w:num>
  <w:num w:numId="115" w16cid:durableId="725253202">
    <w:abstractNumId w:val="65"/>
  </w:num>
  <w:num w:numId="116" w16cid:durableId="1276789280">
    <w:abstractNumId w:val="25"/>
  </w:num>
  <w:num w:numId="117" w16cid:durableId="1133133412">
    <w:abstractNumId w:val="43"/>
  </w:num>
  <w:num w:numId="118" w16cid:durableId="571308804">
    <w:abstractNumId w:val="46"/>
  </w:num>
  <w:num w:numId="119" w16cid:durableId="349724176">
    <w:abstractNumId w:val="101"/>
  </w:num>
  <w:num w:numId="120" w16cid:durableId="268318057">
    <w:abstractNumId w:val="60"/>
  </w:num>
  <w:num w:numId="121" w16cid:durableId="1217160778">
    <w:abstractNumId w:val="10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742B"/>
    <w:rsid w:val="00000775"/>
    <w:rsid w:val="000032DF"/>
    <w:rsid w:val="00005536"/>
    <w:rsid w:val="00011E09"/>
    <w:rsid w:val="00022724"/>
    <w:rsid w:val="00022F5F"/>
    <w:rsid w:val="00033F38"/>
    <w:rsid w:val="00044BF6"/>
    <w:rsid w:val="00052FF7"/>
    <w:rsid w:val="00053061"/>
    <w:rsid w:val="00076FDE"/>
    <w:rsid w:val="00086B35"/>
    <w:rsid w:val="00086FFE"/>
    <w:rsid w:val="000945E6"/>
    <w:rsid w:val="000953DC"/>
    <w:rsid w:val="000A52B0"/>
    <w:rsid w:val="000C0D6E"/>
    <w:rsid w:val="000D1ECF"/>
    <w:rsid w:val="000F7466"/>
    <w:rsid w:val="00105B94"/>
    <w:rsid w:val="00106171"/>
    <w:rsid w:val="00106D9E"/>
    <w:rsid w:val="001150DC"/>
    <w:rsid w:val="0011533E"/>
    <w:rsid w:val="00115982"/>
    <w:rsid w:val="00121CB9"/>
    <w:rsid w:val="00125BCC"/>
    <w:rsid w:val="00126D09"/>
    <w:rsid w:val="00133C06"/>
    <w:rsid w:val="00142B60"/>
    <w:rsid w:val="001477FC"/>
    <w:rsid w:val="001526A8"/>
    <w:rsid w:val="001533BE"/>
    <w:rsid w:val="0017236E"/>
    <w:rsid w:val="001835EB"/>
    <w:rsid w:val="00191B9E"/>
    <w:rsid w:val="00193BD5"/>
    <w:rsid w:val="001A1648"/>
    <w:rsid w:val="001A35A6"/>
    <w:rsid w:val="001A66F8"/>
    <w:rsid w:val="001B2FDC"/>
    <w:rsid w:val="001B46AD"/>
    <w:rsid w:val="001C184C"/>
    <w:rsid w:val="001C56BE"/>
    <w:rsid w:val="001E7C3D"/>
    <w:rsid w:val="001F0DE8"/>
    <w:rsid w:val="00206E19"/>
    <w:rsid w:val="00213605"/>
    <w:rsid w:val="002152A9"/>
    <w:rsid w:val="00226C79"/>
    <w:rsid w:val="0023015B"/>
    <w:rsid w:val="002308FA"/>
    <w:rsid w:val="00230F46"/>
    <w:rsid w:val="00235884"/>
    <w:rsid w:val="00243F54"/>
    <w:rsid w:val="002445E7"/>
    <w:rsid w:val="00246838"/>
    <w:rsid w:val="00250CE0"/>
    <w:rsid w:val="002601F9"/>
    <w:rsid w:val="002602A8"/>
    <w:rsid w:val="00262E41"/>
    <w:rsid w:val="00273EA9"/>
    <w:rsid w:val="00275B09"/>
    <w:rsid w:val="002773A5"/>
    <w:rsid w:val="00284869"/>
    <w:rsid w:val="00291F6B"/>
    <w:rsid w:val="002921DB"/>
    <w:rsid w:val="0029667F"/>
    <w:rsid w:val="002A22AB"/>
    <w:rsid w:val="002A5433"/>
    <w:rsid w:val="002B1013"/>
    <w:rsid w:val="002B4EC7"/>
    <w:rsid w:val="002B678C"/>
    <w:rsid w:val="002C5F01"/>
    <w:rsid w:val="002C6C92"/>
    <w:rsid w:val="002C7689"/>
    <w:rsid w:val="002D5B67"/>
    <w:rsid w:val="002D7707"/>
    <w:rsid w:val="00300BB4"/>
    <w:rsid w:val="0030704B"/>
    <w:rsid w:val="00310F2B"/>
    <w:rsid w:val="00322028"/>
    <w:rsid w:val="00325699"/>
    <w:rsid w:val="00331608"/>
    <w:rsid w:val="00332EF2"/>
    <w:rsid w:val="00344721"/>
    <w:rsid w:val="00355850"/>
    <w:rsid w:val="00357A3B"/>
    <w:rsid w:val="00365DDD"/>
    <w:rsid w:val="00365F5A"/>
    <w:rsid w:val="00373821"/>
    <w:rsid w:val="0038347A"/>
    <w:rsid w:val="00384A0F"/>
    <w:rsid w:val="00390951"/>
    <w:rsid w:val="003A0122"/>
    <w:rsid w:val="003A7056"/>
    <w:rsid w:val="003C0C87"/>
    <w:rsid w:val="003C449B"/>
    <w:rsid w:val="003C5668"/>
    <w:rsid w:val="003D548E"/>
    <w:rsid w:val="003D5A2A"/>
    <w:rsid w:val="003D75E0"/>
    <w:rsid w:val="003E0A87"/>
    <w:rsid w:val="003E6242"/>
    <w:rsid w:val="003F08CB"/>
    <w:rsid w:val="003F1106"/>
    <w:rsid w:val="00400435"/>
    <w:rsid w:val="00406806"/>
    <w:rsid w:val="00413DC0"/>
    <w:rsid w:val="00423A63"/>
    <w:rsid w:val="00435385"/>
    <w:rsid w:val="004624E0"/>
    <w:rsid w:val="00467E63"/>
    <w:rsid w:val="00482B5A"/>
    <w:rsid w:val="0048358B"/>
    <w:rsid w:val="0048436C"/>
    <w:rsid w:val="004857D0"/>
    <w:rsid w:val="00491B1B"/>
    <w:rsid w:val="004B4672"/>
    <w:rsid w:val="004C3CE0"/>
    <w:rsid w:val="004D26E8"/>
    <w:rsid w:val="004D78DD"/>
    <w:rsid w:val="004E0CF4"/>
    <w:rsid w:val="004F44FB"/>
    <w:rsid w:val="004F6261"/>
    <w:rsid w:val="00502783"/>
    <w:rsid w:val="00504E63"/>
    <w:rsid w:val="005340B6"/>
    <w:rsid w:val="00536DB3"/>
    <w:rsid w:val="00540061"/>
    <w:rsid w:val="00540F2B"/>
    <w:rsid w:val="00542009"/>
    <w:rsid w:val="005515EE"/>
    <w:rsid w:val="00554D90"/>
    <w:rsid w:val="005626D8"/>
    <w:rsid w:val="005670A7"/>
    <w:rsid w:val="005804A6"/>
    <w:rsid w:val="00581A19"/>
    <w:rsid w:val="00582011"/>
    <w:rsid w:val="00583C92"/>
    <w:rsid w:val="005869EF"/>
    <w:rsid w:val="00590CB6"/>
    <w:rsid w:val="00593AFF"/>
    <w:rsid w:val="005A1073"/>
    <w:rsid w:val="005A3D82"/>
    <w:rsid w:val="005A6023"/>
    <w:rsid w:val="005A6BE7"/>
    <w:rsid w:val="005B26BC"/>
    <w:rsid w:val="005B27BE"/>
    <w:rsid w:val="005B2FD9"/>
    <w:rsid w:val="005D3547"/>
    <w:rsid w:val="005D354C"/>
    <w:rsid w:val="005D400E"/>
    <w:rsid w:val="005D41BA"/>
    <w:rsid w:val="005E2FF9"/>
    <w:rsid w:val="005F6721"/>
    <w:rsid w:val="005F752C"/>
    <w:rsid w:val="006030C8"/>
    <w:rsid w:val="00605AE9"/>
    <w:rsid w:val="00606772"/>
    <w:rsid w:val="006118D3"/>
    <w:rsid w:val="006147B4"/>
    <w:rsid w:val="00624EE0"/>
    <w:rsid w:val="00625247"/>
    <w:rsid w:val="00637A0C"/>
    <w:rsid w:val="00637FC7"/>
    <w:rsid w:val="00646B43"/>
    <w:rsid w:val="006514C7"/>
    <w:rsid w:val="00651C79"/>
    <w:rsid w:val="00654463"/>
    <w:rsid w:val="006678AF"/>
    <w:rsid w:val="0067223E"/>
    <w:rsid w:val="00675B71"/>
    <w:rsid w:val="0067689B"/>
    <w:rsid w:val="006778AC"/>
    <w:rsid w:val="006804BB"/>
    <w:rsid w:val="006A668F"/>
    <w:rsid w:val="006B04FB"/>
    <w:rsid w:val="006B2554"/>
    <w:rsid w:val="006B703F"/>
    <w:rsid w:val="006B7846"/>
    <w:rsid w:val="006C1A65"/>
    <w:rsid w:val="006D5611"/>
    <w:rsid w:val="006F1E29"/>
    <w:rsid w:val="00705F25"/>
    <w:rsid w:val="00707BB7"/>
    <w:rsid w:val="007163A7"/>
    <w:rsid w:val="00722CCA"/>
    <w:rsid w:val="00726AB8"/>
    <w:rsid w:val="0075405E"/>
    <w:rsid w:val="00756BAA"/>
    <w:rsid w:val="00762021"/>
    <w:rsid w:val="00772D9A"/>
    <w:rsid w:val="00774E3F"/>
    <w:rsid w:val="00784B93"/>
    <w:rsid w:val="007A0617"/>
    <w:rsid w:val="007B64C9"/>
    <w:rsid w:val="007C0F7F"/>
    <w:rsid w:val="007D05CA"/>
    <w:rsid w:val="007D2463"/>
    <w:rsid w:val="007D47F0"/>
    <w:rsid w:val="007E08EE"/>
    <w:rsid w:val="007E0C77"/>
    <w:rsid w:val="007E13C5"/>
    <w:rsid w:val="007E57DB"/>
    <w:rsid w:val="008023B5"/>
    <w:rsid w:val="00805314"/>
    <w:rsid w:val="0081088A"/>
    <w:rsid w:val="00824A9F"/>
    <w:rsid w:val="008403C8"/>
    <w:rsid w:val="00845D0D"/>
    <w:rsid w:val="00852339"/>
    <w:rsid w:val="008539BB"/>
    <w:rsid w:val="00855874"/>
    <w:rsid w:val="00856276"/>
    <w:rsid w:val="008746D4"/>
    <w:rsid w:val="0088709A"/>
    <w:rsid w:val="008A1F8E"/>
    <w:rsid w:val="008A3907"/>
    <w:rsid w:val="008A414F"/>
    <w:rsid w:val="008A592A"/>
    <w:rsid w:val="008B7BC0"/>
    <w:rsid w:val="008C02B4"/>
    <w:rsid w:val="008C08DC"/>
    <w:rsid w:val="008C13B2"/>
    <w:rsid w:val="008C2E96"/>
    <w:rsid w:val="008C2F61"/>
    <w:rsid w:val="008C68E0"/>
    <w:rsid w:val="008D0F1B"/>
    <w:rsid w:val="008E04E6"/>
    <w:rsid w:val="008E20B6"/>
    <w:rsid w:val="008E3816"/>
    <w:rsid w:val="008E6FC8"/>
    <w:rsid w:val="008E74EB"/>
    <w:rsid w:val="008F06C7"/>
    <w:rsid w:val="008F0EDC"/>
    <w:rsid w:val="008F5635"/>
    <w:rsid w:val="008F5674"/>
    <w:rsid w:val="008F5993"/>
    <w:rsid w:val="00903AE2"/>
    <w:rsid w:val="00910C72"/>
    <w:rsid w:val="00932EDF"/>
    <w:rsid w:val="009352E2"/>
    <w:rsid w:val="00940F49"/>
    <w:rsid w:val="00943B76"/>
    <w:rsid w:val="00943BC8"/>
    <w:rsid w:val="00943D8C"/>
    <w:rsid w:val="009572B7"/>
    <w:rsid w:val="009723C7"/>
    <w:rsid w:val="009900F0"/>
    <w:rsid w:val="00990F14"/>
    <w:rsid w:val="00994B20"/>
    <w:rsid w:val="0099581F"/>
    <w:rsid w:val="009967DC"/>
    <w:rsid w:val="00996A05"/>
    <w:rsid w:val="009A1E05"/>
    <w:rsid w:val="009A3461"/>
    <w:rsid w:val="009A7B73"/>
    <w:rsid w:val="009B0CDC"/>
    <w:rsid w:val="009B0D60"/>
    <w:rsid w:val="009C1937"/>
    <w:rsid w:val="009C19E0"/>
    <w:rsid w:val="009C2546"/>
    <w:rsid w:val="009C27FB"/>
    <w:rsid w:val="009C3436"/>
    <w:rsid w:val="009C49CB"/>
    <w:rsid w:val="009D5C49"/>
    <w:rsid w:val="009E3AFA"/>
    <w:rsid w:val="009F136B"/>
    <w:rsid w:val="009F41CF"/>
    <w:rsid w:val="00A07B16"/>
    <w:rsid w:val="00A07F9E"/>
    <w:rsid w:val="00A102E8"/>
    <w:rsid w:val="00A14932"/>
    <w:rsid w:val="00A2016E"/>
    <w:rsid w:val="00A21788"/>
    <w:rsid w:val="00A240FA"/>
    <w:rsid w:val="00A27E4B"/>
    <w:rsid w:val="00A354E6"/>
    <w:rsid w:val="00A3742B"/>
    <w:rsid w:val="00A40FC3"/>
    <w:rsid w:val="00A45A8D"/>
    <w:rsid w:val="00A516F1"/>
    <w:rsid w:val="00A5247B"/>
    <w:rsid w:val="00A52B0D"/>
    <w:rsid w:val="00A67FEE"/>
    <w:rsid w:val="00A76278"/>
    <w:rsid w:val="00A87A28"/>
    <w:rsid w:val="00A914BD"/>
    <w:rsid w:val="00A9269B"/>
    <w:rsid w:val="00A92909"/>
    <w:rsid w:val="00AB51BE"/>
    <w:rsid w:val="00AB781B"/>
    <w:rsid w:val="00AC1C74"/>
    <w:rsid w:val="00AD4726"/>
    <w:rsid w:val="00AE242A"/>
    <w:rsid w:val="00B02FE5"/>
    <w:rsid w:val="00B03836"/>
    <w:rsid w:val="00B06BD9"/>
    <w:rsid w:val="00B07660"/>
    <w:rsid w:val="00B15E3D"/>
    <w:rsid w:val="00B1622B"/>
    <w:rsid w:val="00B3002E"/>
    <w:rsid w:val="00B42D0B"/>
    <w:rsid w:val="00B473B7"/>
    <w:rsid w:val="00B53FBA"/>
    <w:rsid w:val="00B6553B"/>
    <w:rsid w:val="00B80B0A"/>
    <w:rsid w:val="00B827A5"/>
    <w:rsid w:val="00B9123E"/>
    <w:rsid w:val="00BA0EE9"/>
    <w:rsid w:val="00BA252C"/>
    <w:rsid w:val="00BA4CE4"/>
    <w:rsid w:val="00BB3473"/>
    <w:rsid w:val="00BD6C79"/>
    <w:rsid w:val="00BE2688"/>
    <w:rsid w:val="00BF7841"/>
    <w:rsid w:val="00BF7E54"/>
    <w:rsid w:val="00C018C4"/>
    <w:rsid w:val="00C06B8B"/>
    <w:rsid w:val="00C149DD"/>
    <w:rsid w:val="00C22175"/>
    <w:rsid w:val="00C2667E"/>
    <w:rsid w:val="00C41FD4"/>
    <w:rsid w:val="00C45142"/>
    <w:rsid w:val="00C55DDD"/>
    <w:rsid w:val="00C624D0"/>
    <w:rsid w:val="00C72653"/>
    <w:rsid w:val="00C75B65"/>
    <w:rsid w:val="00C80075"/>
    <w:rsid w:val="00C80447"/>
    <w:rsid w:val="00C94255"/>
    <w:rsid w:val="00CA45CE"/>
    <w:rsid w:val="00CA5B08"/>
    <w:rsid w:val="00CB7F1D"/>
    <w:rsid w:val="00CC03BF"/>
    <w:rsid w:val="00CC0950"/>
    <w:rsid w:val="00CC3025"/>
    <w:rsid w:val="00CD2B62"/>
    <w:rsid w:val="00CD5C7F"/>
    <w:rsid w:val="00CE34EE"/>
    <w:rsid w:val="00D03CB7"/>
    <w:rsid w:val="00D043EC"/>
    <w:rsid w:val="00D24DE6"/>
    <w:rsid w:val="00D33031"/>
    <w:rsid w:val="00D33D09"/>
    <w:rsid w:val="00D35BBB"/>
    <w:rsid w:val="00D43CDE"/>
    <w:rsid w:val="00D84066"/>
    <w:rsid w:val="00D849DB"/>
    <w:rsid w:val="00D8568C"/>
    <w:rsid w:val="00D86827"/>
    <w:rsid w:val="00D914F7"/>
    <w:rsid w:val="00D92687"/>
    <w:rsid w:val="00D978A0"/>
    <w:rsid w:val="00DB4056"/>
    <w:rsid w:val="00DB7775"/>
    <w:rsid w:val="00DC0B1E"/>
    <w:rsid w:val="00DC0B9D"/>
    <w:rsid w:val="00DC2FF6"/>
    <w:rsid w:val="00DC5409"/>
    <w:rsid w:val="00DD1011"/>
    <w:rsid w:val="00DD6A7E"/>
    <w:rsid w:val="00DE0FD3"/>
    <w:rsid w:val="00DE1CAB"/>
    <w:rsid w:val="00DE223F"/>
    <w:rsid w:val="00DE3F5B"/>
    <w:rsid w:val="00DE47CC"/>
    <w:rsid w:val="00DF5FDB"/>
    <w:rsid w:val="00E0498A"/>
    <w:rsid w:val="00E300BF"/>
    <w:rsid w:val="00E3101C"/>
    <w:rsid w:val="00E52487"/>
    <w:rsid w:val="00E5320B"/>
    <w:rsid w:val="00E66EF2"/>
    <w:rsid w:val="00E703D2"/>
    <w:rsid w:val="00E7182F"/>
    <w:rsid w:val="00E80DFE"/>
    <w:rsid w:val="00E82CF8"/>
    <w:rsid w:val="00E84DD5"/>
    <w:rsid w:val="00E863C1"/>
    <w:rsid w:val="00E90224"/>
    <w:rsid w:val="00E90F47"/>
    <w:rsid w:val="00EA17C0"/>
    <w:rsid w:val="00EB1A5A"/>
    <w:rsid w:val="00EB2E78"/>
    <w:rsid w:val="00EB54E2"/>
    <w:rsid w:val="00EC6E01"/>
    <w:rsid w:val="00ED412A"/>
    <w:rsid w:val="00EE496B"/>
    <w:rsid w:val="00EE5D6A"/>
    <w:rsid w:val="00EE71D6"/>
    <w:rsid w:val="00EF6EF4"/>
    <w:rsid w:val="00F0147E"/>
    <w:rsid w:val="00F03153"/>
    <w:rsid w:val="00F04294"/>
    <w:rsid w:val="00F0653F"/>
    <w:rsid w:val="00F06D3D"/>
    <w:rsid w:val="00F20B4C"/>
    <w:rsid w:val="00F6504D"/>
    <w:rsid w:val="00F67EF2"/>
    <w:rsid w:val="00F74275"/>
    <w:rsid w:val="00F82099"/>
    <w:rsid w:val="00F86032"/>
    <w:rsid w:val="00F9101D"/>
    <w:rsid w:val="00F93054"/>
    <w:rsid w:val="00F93EED"/>
    <w:rsid w:val="00FA474D"/>
    <w:rsid w:val="00FA69A8"/>
    <w:rsid w:val="00FB5E14"/>
    <w:rsid w:val="00FB691C"/>
    <w:rsid w:val="00FB7400"/>
    <w:rsid w:val="00FC4628"/>
    <w:rsid w:val="00FC74C8"/>
    <w:rsid w:val="00FC7978"/>
    <w:rsid w:val="00FE11A4"/>
    <w:rsid w:val="00FF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FF78"/>
  <w15:docId w15:val="{687969BE-76F0-4CBC-90E5-7B97ADB9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DD"/>
    <w:rPr>
      <w:noProof/>
    </w:rPr>
  </w:style>
  <w:style w:type="paragraph" w:styleId="Heading1">
    <w:name w:val="heading 1"/>
    <w:basedOn w:val="Normal"/>
    <w:next w:val="Normal"/>
    <w:link w:val="Heading1Char"/>
    <w:uiPriority w:val="9"/>
    <w:qFormat/>
    <w:rsid w:val="004D78DD"/>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rsid w:val="004D78DD"/>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4D78DD"/>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rsid w:val="004D78DD"/>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rsid w:val="004D78D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8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D78DD"/>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D78DD"/>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4D78DD"/>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DD"/>
    <w:rPr>
      <w:rFonts w:ascii="Arial" w:eastAsia="Arial" w:hAnsi="Arial" w:cs="Arial"/>
      <w:sz w:val="40"/>
      <w:szCs w:val="40"/>
    </w:rPr>
  </w:style>
  <w:style w:type="character" w:customStyle="1" w:styleId="Heading2Char">
    <w:name w:val="Heading 2 Char"/>
    <w:basedOn w:val="DefaultParagraphFont"/>
    <w:link w:val="Heading2"/>
    <w:uiPriority w:val="9"/>
    <w:rsid w:val="004D78DD"/>
    <w:rPr>
      <w:rFonts w:ascii="Arial" w:eastAsia="Arial" w:hAnsi="Arial" w:cs="Arial"/>
      <w:sz w:val="34"/>
    </w:rPr>
  </w:style>
  <w:style w:type="character" w:customStyle="1" w:styleId="Heading3Char">
    <w:name w:val="Heading 3 Char"/>
    <w:basedOn w:val="DefaultParagraphFont"/>
    <w:link w:val="Heading3"/>
    <w:uiPriority w:val="9"/>
    <w:rsid w:val="004D78DD"/>
    <w:rPr>
      <w:rFonts w:ascii="Arial" w:eastAsia="Arial" w:hAnsi="Arial" w:cs="Arial"/>
      <w:sz w:val="30"/>
      <w:szCs w:val="30"/>
    </w:rPr>
  </w:style>
  <w:style w:type="character" w:customStyle="1" w:styleId="Heading4Char">
    <w:name w:val="Heading 4 Char"/>
    <w:basedOn w:val="DefaultParagraphFont"/>
    <w:link w:val="Heading4"/>
    <w:uiPriority w:val="9"/>
    <w:rsid w:val="004D78DD"/>
    <w:rPr>
      <w:rFonts w:ascii="Arial" w:eastAsia="Arial" w:hAnsi="Arial" w:cs="Arial"/>
      <w:b/>
      <w:bCs/>
      <w:sz w:val="26"/>
      <w:szCs w:val="26"/>
    </w:rPr>
  </w:style>
  <w:style w:type="character" w:customStyle="1" w:styleId="Heading5Char">
    <w:name w:val="Heading 5 Char"/>
    <w:basedOn w:val="DefaultParagraphFont"/>
    <w:link w:val="Heading5"/>
    <w:uiPriority w:val="9"/>
    <w:rsid w:val="004D78DD"/>
    <w:rPr>
      <w:rFonts w:ascii="Arial" w:eastAsia="Arial" w:hAnsi="Arial" w:cs="Arial"/>
      <w:b/>
      <w:bCs/>
      <w:sz w:val="24"/>
      <w:szCs w:val="24"/>
    </w:rPr>
  </w:style>
  <w:style w:type="character" w:customStyle="1" w:styleId="Heading6Char">
    <w:name w:val="Heading 6 Char"/>
    <w:basedOn w:val="DefaultParagraphFont"/>
    <w:link w:val="Heading6"/>
    <w:uiPriority w:val="9"/>
    <w:rsid w:val="004D78DD"/>
    <w:rPr>
      <w:rFonts w:ascii="Arial" w:eastAsia="Arial" w:hAnsi="Arial" w:cs="Arial"/>
      <w:b/>
      <w:bCs/>
      <w:sz w:val="22"/>
      <w:szCs w:val="22"/>
    </w:rPr>
  </w:style>
  <w:style w:type="character" w:customStyle="1" w:styleId="Heading7Char">
    <w:name w:val="Heading 7 Char"/>
    <w:basedOn w:val="DefaultParagraphFont"/>
    <w:link w:val="Heading7"/>
    <w:uiPriority w:val="9"/>
    <w:rsid w:val="004D78DD"/>
    <w:rPr>
      <w:rFonts w:ascii="Arial" w:eastAsia="Arial" w:hAnsi="Arial" w:cs="Arial"/>
      <w:b/>
      <w:bCs/>
      <w:i/>
      <w:iCs/>
      <w:sz w:val="22"/>
      <w:szCs w:val="22"/>
    </w:rPr>
  </w:style>
  <w:style w:type="character" w:customStyle="1" w:styleId="Heading8Char">
    <w:name w:val="Heading 8 Char"/>
    <w:basedOn w:val="DefaultParagraphFont"/>
    <w:link w:val="Heading8"/>
    <w:uiPriority w:val="9"/>
    <w:rsid w:val="004D78DD"/>
    <w:rPr>
      <w:rFonts w:ascii="Arial" w:eastAsia="Arial" w:hAnsi="Arial" w:cs="Arial"/>
      <w:i/>
      <w:iCs/>
      <w:sz w:val="22"/>
      <w:szCs w:val="22"/>
    </w:rPr>
  </w:style>
  <w:style w:type="character" w:customStyle="1" w:styleId="Heading9Char">
    <w:name w:val="Heading 9 Char"/>
    <w:basedOn w:val="DefaultParagraphFont"/>
    <w:link w:val="Heading9"/>
    <w:uiPriority w:val="9"/>
    <w:rsid w:val="004D78DD"/>
    <w:rPr>
      <w:rFonts w:ascii="Arial" w:eastAsia="Arial" w:hAnsi="Arial" w:cs="Arial"/>
      <w:i/>
      <w:iCs/>
      <w:sz w:val="21"/>
      <w:szCs w:val="21"/>
    </w:rPr>
  </w:style>
  <w:style w:type="paragraph" w:styleId="ListParagraph">
    <w:name w:val="List Paragraph"/>
    <w:basedOn w:val="Normal"/>
    <w:uiPriority w:val="34"/>
    <w:qFormat/>
    <w:rsid w:val="004D78DD"/>
    <w:pPr>
      <w:ind w:left="720"/>
      <w:contextualSpacing/>
    </w:pPr>
  </w:style>
  <w:style w:type="paragraph" w:styleId="NoSpacing">
    <w:name w:val="No Spacing"/>
    <w:uiPriority w:val="1"/>
    <w:qFormat/>
    <w:rsid w:val="004D78DD"/>
  </w:style>
  <w:style w:type="character" w:customStyle="1" w:styleId="TitleChar">
    <w:name w:val="Title Char"/>
    <w:basedOn w:val="DefaultParagraphFont"/>
    <w:link w:val="Title"/>
    <w:rsid w:val="004D78DD"/>
    <w:rPr>
      <w:sz w:val="48"/>
      <w:szCs w:val="48"/>
    </w:rPr>
  </w:style>
  <w:style w:type="character" w:customStyle="1" w:styleId="SubtitleChar">
    <w:name w:val="Subtitle Char"/>
    <w:basedOn w:val="DefaultParagraphFont"/>
    <w:link w:val="Subtitle"/>
    <w:uiPriority w:val="11"/>
    <w:rsid w:val="004D78DD"/>
    <w:rPr>
      <w:sz w:val="24"/>
      <w:szCs w:val="24"/>
    </w:rPr>
  </w:style>
  <w:style w:type="paragraph" w:styleId="Quote">
    <w:name w:val="Quote"/>
    <w:basedOn w:val="Normal"/>
    <w:next w:val="Normal"/>
    <w:link w:val="QuoteChar"/>
    <w:uiPriority w:val="29"/>
    <w:qFormat/>
    <w:rsid w:val="004D78DD"/>
    <w:pPr>
      <w:ind w:left="720" w:right="720"/>
    </w:pPr>
    <w:rPr>
      <w:i/>
    </w:rPr>
  </w:style>
  <w:style w:type="character" w:customStyle="1" w:styleId="QuoteChar">
    <w:name w:val="Quote Char"/>
    <w:link w:val="Quote"/>
    <w:uiPriority w:val="29"/>
    <w:rsid w:val="004D78DD"/>
    <w:rPr>
      <w:i/>
    </w:rPr>
  </w:style>
  <w:style w:type="paragraph" w:styleId="IntenseQuote">
    <w:name w:val="Intense Quote"/>
    <w:basedOn w:val="Normal"/>
    <w:next w:val="Normal"/>
    <w:link w:val="IntenseQuoteChar"/>
    <w:uiPriority w:val="30"/>
    <w:qFormat/>
    <w:rsid w:val="004D78DD"/>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4D78DD"/>
    <w:rPr>
      <w:i/>
    </w:rPr>
  </w:style>
  <w:style w:type="paragraph" w:styleId="Caption">
    <w:name w:val="caption"/>
    <w:basedOn w:val="Normal"/>
    <w:next w:val="Normal"/>
    <w:uiPriority w:val="35"/>
    <w:semiHidden/>
    <w:unhideWhenUsed/>
    <w:qFormat/>
    <w:rsid w:val="004D78DD"/>
    <w:pPr>
      <w:spacing w:line="276" w:lineRule="auto"/>
    </w:pPr>
    <w:rPr>
      <w:b/>
      <w:bCs/>
      <w:color w:val="4F81BD" w:themeColor="accent1"/>
      <w:sz w:val="18"/>
      <w:szCs w:val="18"/>
    </w:rPr>
  </w:style>
  <w:style w:type="character" w:customStyle="1" w:styleId="CaptionChar">
    <w:name w:val="Caption Char"/>
    <w:uiPriority w:val="99"/>
    <w:rsid w:val="004D78DD"/>
  </w:style>
  <w:style w:type="table" w:styleId="TableGrid">
    <w:name w:val="Table Grid"/>
    <w:basedOn w:val="TableNormal"/>
    <w:uiPriority w:val="59"/>
    <w:rsid w:val="004D78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rsid w:val="004D78DD"/>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4D78DD"/>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rsid w:val="004D78DD"/>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rsid w:val="004D78DD"/>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rsid w:val="004D78DD"/>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rsid w:val="004D78DD"/>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rsid w:val="004D78DD"/>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4D78DD"/>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rsid w:val="004D78DD"/>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rsid w:val="004D78D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rsid w:val="004D78D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rsid w:val="004D78DD"/>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4D78DD"/>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rsid w:val="004D78DD"/>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rsid w:val="004D78DD"/>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rsid w:val="004D78DD"/>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rsid w:val="004D78DD"/>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rsid w:val="004D78DD"/>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rsid w:val="004D78DD"/>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4D78DD"/>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rsid w:val="004D78DD"/>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rsid w:val="004D78DD"/>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rsid w:val="004D78DD"/>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rsid w:val="004D78DD"/>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rsid w:val="004D78DD"/>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4D78D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rsid w:val="004D78DD"/>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rsid w:val="004D78DD"/>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rsid w:val="004D78DD"/>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rsid w:val="004D78DD"/>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4D78DD"/>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rsid w:val="004D78DD"/>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rsid w:val="004D78DD"/>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rsid w:val="004D78DD"/>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rsid w:val="004D78DD"/>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rsid w:val="004D78DD"/>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rsid w:val="004D78DD"/>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4D78DD"/>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rsid w:val="004D78DD"/>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rsid w:val="004D78DD"/>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rsid w:val="004D78DD"/>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rsid w:val="004D78DD"/>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rsid w:val="004D78DD"/>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rsid w:val="004D78DD"/>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4D78DD"/>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rsid w:val="004D78DD"/>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rsid w:val="004D78DD"/>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rsid w:val="004D78DD"/>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rsid w:val="004D78DD"/>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rsid w:val="004D78DD"/>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sid w:val="004D78DD"/>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4D78DD"/>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sid w:val="004D78DD"/>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sid w:val="004D78DD"/>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sid w:val="004D78DD"/>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sid w:val="004D78DD"/>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sid w:val="004D78DD"/>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rsid w:val="004D78DD"/>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sid w:val="004D78DD"/>
    <w:rPr>
      <w:color w:val="0000FF" w:themeColor="hyperlink"/>
      <w:u w:val="single"/>
    </w:rPr>
  </w:style>
  <w:style w:type="paragraph" w:styleId="FootnoteText">
    <w:name w:val="footnote text"/>
    <w:basedOn w:val="Normal"/>
    <w:link w:val="FootnoteTextChar"/>
    <w:uiPriority w:val="99"/>
    <w:semiHidden/>
    <w:unhideWhenUsed/>
    <w:rsid w:val="004D78DD"/>
    <w:pPr>
      <w:spacing w:after="40"/>
    </w:pPr>
    <w:rPr>
      <w:sz w:val="18"/>
    </w:rPr>
  </w:style>
  <w:style w:type="character" w:customStyle="1" w:styleId="FootnoteTextChar">
    <w:name w:val="Footnote Text Char"/>
    <w:link w:val="FootnoteText"/>
    <w:uiPriority w:val="99"/>
    <w:rsid w:val="004D78DD"/>
    <w:rPr>
      <w:sz w:val="18"/>
    </w:rPr>
  </w:style>
  <w:style w:type="character" w:styleId="FootnoteReference">
    <w:name w:val="footnote reference"/>
    <w:basedOn w:val="DefaultParagraphFont"/>
    <w:uiPriority w:val="99"/>
    <w:unhideWhenUsed/>
    <w:rsid w:val="004D78DD"/>
    <w:rPr>
      <w:vertAlign w:val="superscript"/>
    </w:rPr>
  </w:style>
  <w:style w:type="paragraph" w:styleId="EndnoteText">
    <w:name w:val="endnote text"/>
    <w:basedOn w:val="Normal"/>
    <w:link w:val="EndnoteTextChar"/>
    <w:uiPriority w:val="99"/>
    <w:semiHidden/>
    <w:unhideWhenUsed/>
    <w:rsid w:val="004D78DD"/>
    <w:rPr>
      <w:sz w:val="20"/>
    </w:rPr>
  </w:style>
  <w:style w:type="character" w:customStyle="1" w:styleId="EndnoteTextChar">
    <w:name w:val="Endnote Text Char"/>
    <w:link w:val="EndnoteText"/>
    <w:uiPriority w:val="99"/>
    <w:rsid w:val="004D78DD"/>
    <w:rPr>
      <w:sz w:val="20"/>
    </w:rPr>
  </w:style>
  <w:style w:type="character" w:styleId="EndnoteReference">
    <w:name w:val="endnote reference"/>
    <w:basedOn w:val="DefaultParagraphFont"/>
    <w:uiPriority w:val="99"/>
    <w:semiHidden/>
    <w:unhideWhenUsed/>
    <w:rsid w:val="004D78DD"/>
    <w:rPr>
      <w:vertAlign w:val="superscript"/>
    </w:rPr>
  </w:style>
  <w:style w:type="paragraph" w:styleId="TOC1">
    <w:name w:val="toc 1"/>
    <w:basedOn w:val="Normal"/>
    <w:next w:val="Normal"/>
    <w:uiPriority w:val="39"/>
    <w:unhideWhenUsed/>
    <w:rsid w:val="004D78DD"/>
    <w:pPr>
      <w:spacing w:after="57"/>
    </w:pPr>
  </w:style>
  <w:style w:type="paragraph" w:styleId="TOC2">
    <w:name w:val="toc 2"/>
    <w:basedOn w:val="Normal"/>
    <w:next w:val="Normal"/>
    <w:uiPriority w:val="39"/>
    <w:unhideWhenUsed/>
    <w:rsid w:val="004D78DD"/>
    <w:pPr>
      <w:spacing w:after="57"/>
      <w:ind w:left="283"/>
    </w:pPr>
  </w:style>
  <w:style w:type="paragraph" w:styleId="TOC3">
    <w:name w:val="toc 3"/>
    <w:basedOn w:val="Normal"/>
    <w:next w:val="Normal"/>
    <w:uiPriority w:val="39"/>
    <w:unhideWhenUsed/>
    <w:rsid w:val="004D78DD"/>
    <w:pPr>
      <w:spacing w:after="57"/>
      <w:ind w:left="567"/>
    </w:pPr>
  </w:style>
  <w:style w:type="paragraph" w:styleId="TOC4">
    <w:name w:val="toc 4"/>
    <w:basedOn w:val="Normal"/>
    <w:next w:val="Normal"/>
    <w:uiPriority w:val="39"/>
    <w:unhideWhenUsed/>
    <w:rsid w:val="004D78DD"/>
    <w:pPr>
      <w:spacing w:after="57"/>
      <w:ind w:left="850"/>
    </w:pPr>
  </w:style>
  <w:style w:type="paragraph" w:styleId="TOC5">
    <w:name w:val="toc 5"/>
    <w:basedOn w:val="Normal"/>
    <w:next w:val="Normal"/>
    <w:uiPriority w:val="39"/>
    <w:unhideWhenUsed/>
    <w:rsid w:val="004D78DD"/>
    <w:pPr>
      <w:spacing w:after="57"/>
      <w:ind w:left="1134"/>
    </w:pPr>
  </w:style>
  <w:style w:type="paragraph" w:styleId="TOC6">
    <w:name w:val="toc 6"/>
    <w:basedOn w:val="Normal"/>
    <w:next w:val="Normal"/>
    <w:uiPriority w:val="39"/>
    <w:unhideWhenUsed/>
    <w:rsid w:val="004D78DD"/>
    <w:pPr>
      <w:spacing w:after="57"/>
      <w:ind w:left="1417"/>
    </w:pPr>
  </w:style>
  <w:style w:type="paragraph" w:styleId="TOC7">
    <w:name w:val="toc 7"/>
    <w:basedOn w:val="Normal"/>
    <w:next w:val="Normal"/>
    <w:uiPriority w:val="39"/>
    <w:unhideWhenUsed/>
    <w:rsid w:val="004D78DD"/>
    <w:pPr>
      <w:spacing w:after="57"/>
      <w:ind w:left="1701"/>
    </w:pPr>
  </w:style>
  <w:style w:type="paragraph" w:styleId="TOC8">
    <w:name w:val="toc 8"/>
    <w:basedOn w:val="Normal"/>
    <w:next w:val="Normal"/>
    <w:uiPriority w:val="39"/>
    <w:unhideWhenUsed/>
    <w:rsid w:val="004D78DD"/>
    <w:pPr>
      <w:spacing w:after="57"/>
      <w:ind w:left="1984"/>
    </w:pPr>
  </w:style>
  <w:style w:type="paragraph" w:styleId="TOC9">
    <w:name w:val="toc 9"/>
    <w:basedOn w:val="Normal"/>
    <w:next w:val="Normal"/>
    <w:uiPriority w:val="39"/>
    <w:unhideWhenUsed/>
    <w:rsid w:val="004D78DD"/>
    <w:pPr>
      <w:spacing w:after="57"/>
      <w:ind w:left="2268"/>
    </w:pPr>
  </w:style>
  <w:style w:type="paragraph" w:styleId="TOCHeading">
    <w:name w:val="TOC Heading"/>
    <w:uiPriority w:val="39"/>
    <w:unhideWhenUsed/>
    <w:rsid w:val="004D78DD"/>
  </w:style>
  <w:style w:type="paragraph" w:styleId="TableofFigures">
    <w:name w:val="table of figures"/>
    <w:basedOn w:val="Normal"/>
    <w:next w:val="Normal"/>
    <w:uiPriority w:val="99"/>
    <w:unhideWhenUsed/>
    <w:rsid w:val="004D78DD"/>
  </w:style>
  <w:style w:type="paragraph" w:styleId="Title">
    <w:name w:val="Title"/>
    <w:basedOn w:val="Normal"/>
    <w:next w:val="Normal"/>
    <w:link w:val="TitleChar"/>
    <w:qFormat/>
    <w:rsid w:val="004D78DD"/>
    <w:pPr>
      <w:keepNext/>
      <w:keepLines/>
      <w:spacing w:before="480" w:after="120"/>
    </w:pPr>
    <w:rPr>
      <w:b/>
      <w:sz w:val="72"/>
      <w:szCs w:val="72"/>
    </w:rPr>
  </w:style>
  <w:style w:type="paragraph" w:styleId="Subtitle">
    <w:name w:val="Subtitle"/>
    <w:basedOn w:val="Normal"/>
    <w:next w:val="Normal"/>
    <w:link w:val="SubtitleChar"/>
    <w:uiPriority w:val="11"/>
    <w:qFormat/>
    <w:rsid w:val="004D78DD"/>
    <w:pPr>
      <w:keepNext/>
      <w:keepLines/>
      <w:spacing w:before="360" w:after="80"/>
    </w:pPr>
    <w:rPr>
      <w:rFonts w:ascii="Georgia" w:eastAsia="Georgia" w:hAnsi="Georgia" w:cs="Georgia"/>
      <w:i/>
      <w:color w:val="666666"/>
      <w:sz w:val="48"/>
      <w:szCs w:val="48"/>
    </w:rPr>
  </w:style>
  <w:style w:type="table" w:customStyle="1" w:styleId="StGen0">
    <w:name w:val="StGen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rsid w:val="004D78DD"/>
    <w:pPr>
      <w:tabs>
        <w:tab w:val="center" w:pos="4680"/>
        <w:tab w:val="right" w:pos="9360"/>
      </w:tabs>
    </w:pPr>
  </w:style>
  <w:style w:type="character" w:customStyle="1" w:styleId="HeaderChar">
    <w:name w:val="Header Char"/>
    <w:basedOn w:val="DefaultParagraphFont"/>
    <w:link w:val="Header"/>
    <w:uiPriority w:val="99"/>
    <w:rsid w:val="004D78DD"/>
  </w:style>
  <w:style w:type="paragraph" w:styleId="Footer">
    <w:name w:val="footer"/>
    <w:basedOn w:val="Normal"/>
    <w:link w:val="FooterChar"/>
    <w:uiPriority w:val="99"/>
    <w:unhideWhenUsed/>
    <w:rsid w:val="004D78DD"/>
    <w:pPr>
      <w:tabs>
        <w:tab w:val="center" w:pos="4680"/>
        <w:tab w:val="right" w:pos="9360"/>
      </w:tabs>
    </w:pPr>
  </w:style>
  <w:style w:type="character" w:customStyle="1" w:styleId="FooterChar">
    <w:name w:val="Footer Char"/>
    <w:basedOn w:val="DefaultParagraphFont"/>
    <w:link w:val="Footer"/>
    <w:uiPriority w:val="99"/>
    <w:rsid w:val="004D78DD"/>
  </w:style>
  <w:style w:type="paragraph" w:styleId="NormalWeb">
    <w:name w:val="Normal (Web)"/>
    <w:basedOn w:val="Normal"/>
    <w:uiPriority w:val="99"/>
    <w:unhideWhenUsed/>
    <w:rsid w:val="004D78D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rsid w:val="004D78DD"/>
    <w:pPr>
      <w:widowControl w:val="0"/>
      <w:numPr>
        <w:numId w:val="5"/>
      </w:numPr>
      <w:tabs>
        <w:tab w:val="left" w:pos="228"/>
      </w:tabs>
    </w:pPr>
    <w:rPr>
      <w:rFonts w:ascii="Times New Roman" w:eastAsia="Times New Roman" w:hAnsi="Times New Roman" w:cs="Times New Roman"/>
      <w:sz w:val="20"/>
      <w:szCs w:val="20"/>
    </w:rPr>
  </w:style>
  <w:style w:type="paragraph" w:customStyle="1" w:styleId="CommentText1">
    <w:name w:val="Comment Text1"/>
    <w:semiHidden/>
    <w:rsid w:val="004D78DD"/>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rPr>
  </w:style>
  <w:style w:type="paragraph" w:styleId="ListBullet">
    <w:name w:val="List Bullet"/>
    <w:basedOn w:val="Normal"/>
    <w:rsid w:val="003F08CB"/>
    <w:pPr>
      <w:numPr>
        <w:numId w:val="104"/>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5"/>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5"/>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5"/>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5"/>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 w:type="character" w:customStyle="1" w:styleId="UnresolvedMention1">
    <w:name w:val="Unresolved Mention1"/>
    <w:basedOn w:val="DefaultParagraphFont"/>
    <w:uiPriority w:val="99"/>
    <w:semiHidden/>
    <w:unhideWhenUsed/>
    <w:rsid w:val="00406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113984474">
      <w:bodyDiv w:val="1"/>
      <w:marLeft w:val="0"/>
      <w:marRight w:val="0"/>
      <w:marTop w:val="0"/>
      <w:marBottom w:val="0"/>
      <w:divBdr>
        <w:top w:val="none" w:sz="0" w:space="0" w:color="auto"/>
        <w:left w:val="none" w:sz="0" w:space="0" w:color="auto"/>
        <w:bottom w:val="none" w:sz="0" w:space="0" w:color="auto"/>
        <w:right w:val="none" w:sz="0" w:space="0" w:color="auto"/>
      </w:divBdr>
    </w:div>
    <w:div w:id="215900243">
      <w:bodyDiv w:val="1"/>
      <w:marLeft w:val="0"/>
      <w:marRight w:val="0"/>
      <w:marTop w:val="0"/>
      <w:marBottom w:val="0"/>
      <w:divBdr>
        <w:top w:val="none" w:sz="0" w:space="0" w:color="auto"/>
        <w:left w:val="none" w:sz="0" w:space="0" w:color="auto"/>
        <w:bottom w:val="none" w:sz="0" w:space="0" w:color="auto"/>
        <w:right w:val="none" w:sz="0" w:space="0" w:color="auto"/>
      </w:divBdr>
    </w:div>
    <w:div w:id="233247605">
      <w:bodyDiv w:val="1"/>
      <w:marLeft w:val="0"/>
      <w:marRight w:val="0"/>
      <w:marTop w:val="0"/>
      <w:marBottom w:val="0"/>
      <w:divBdr>
        <w:top w:val="none" w:sz="0" w:space="0" w:color="auto"/>
        <w:left w:val="none" w:sz="0" w:space="0" w:color="auto"/>
        <w:bottom w:val="none" w:sz="0" w:space="0" w:color="auto"/>
        <w:right w:val="none" w:sz="0" w:space="0" w:color="auto"/>
      </w:divBdr>
      <w:divsChild>
        <w:div w:id="1832283681">
          <w:marLeft w:val="0"/>
          <w:marRight w:val="0"/>
          <w:marTop w:val="0"/>
          <w:marBottom w:val="0"/>
          <w:divBdr>
            <w:top w:val="single" w:sz="2" w:space="0" w:color="D9D9E3"/>
            <w:left w:val="single" w:sz="2" w:space="0" w:color="D9D9E3"/>
            <w:bottom w:val="single" w:sz="2" w:space="0" w:color="D9D9E3"/>
            <w:right w:val="single" w:sz="2" w:space="0" w:color="D9D9E3"/>
          </w:divBdr>
          <w:divsChild>
            <w:div w:id="960959889">
              <w:marLeft w:val="0"/>
              <w:marRight w:val="0"/>
              <w:marTop w:val="0"/>
              <w:marBottom w:val="0"/>
              <w:divBdr>
                <w:top w:val="single" w:sz="2" w:space="0" w:color="D9D9E3"/>
                <w:left w:val="single" w:sz="2" w:space="0" w:color="D9D9E3"/>
                <w:bottom w:val="single" w:sz="2" w:space="0" w:color="D9D9E3"/>
                <w:right w:val="single" w:sz="2" w:space="0" w:color="D9D9E3"/>
              </w:divBdr>
              <w:divsChild>
                <w:div w:id="60370041">
                  <w:marLeft w:val="0"/>
                  <w:marRight w:val="0"/>
                  <w:marTop w:val="0"/>
                  <w:marBottom w:val="0"/>
                  <w:divBdr>
                    <w:top w:val="single" w:sz="2" w:space="0" w:color="D9D9E3"/>
                    <w:left w:val="single" w:sz="2" w:space="0" w:color="D9D9E3"/>
                    <w:bottom w:val="single" w:sz="2" w:space="0" w:color="D9D9E3"/>
                    <w:right w:val="single" w:sz="2" w:space="0" w:color="D9D9E3"/>
                  </w:divBdr>
                  <w:divsChild>
                    <w:div w:id="722027875">
                      <w:marLeft w:val="0"/>
                      <w:marRight w:val="0"/>
                      <w:marTop w:val="0"/>
                      <w:marBottom w:val="0"/>
                      <w:divBdr>
                        <w:top w:val="single" w:sz="2" w:space="0" w:color="D9D9E3"/>
                        <w:left w:val="single" w:sz="2" w:space="0" w:color="D9D9E3"/>
                        <w:bottom w:val="single" w:sz="2" w:space="0" w:color="D9D9E3"/>
                        <w:right w:val="single" w:sz="2" w:space="0" w:color="D9D9E3"/>
                      </w:divBdr>
                      <w:divsChild>
                        <w:div w:id="790124351">
                          <w:marLeft w:val="0"/>
                          <w:marRight w:val="0"/>
                          <w:marTop w:val="0"/>
                          <w:marBottom w:val="0"/>
                          <w:divBdr>
                            <w:top w:val="single" w:sz="2" w:space="0" w:color="auto"/>
                            <w:left w:val="single" w:sz="2" w:space="0" w:color="auto"/>
                            <w:bottom w:val="single" w:sz="4" w:space="0" w:color="auto"/>
                            <w:right w:val="single" w:sz="2" w:space="0" w:color="auto"/>
                          </w:divBdr>
                          <w:divsChild>
                            <w:div w:id="142495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39513">
                                  <w:marLeft w:val="0"/>
                                  <w:marRight w:val="0"/>
                                  <w:marTop w:val="0"/>
                                  <w:marBottom w:val="0"/>
                                  <w:divBdr>
                                    <w:top w:val="single" w:sz="2" w:space="0" w:color="D9D9E3"/>
                                    <w:left w:val="single" w:sz="2" w:space="0" w:color="D9D9E3"/>
                                    <w:bottom w:val="single" w:sz="2" w:space="0" w:color="D9D9E3"/>
                                    <w:right w:val="single" w:sz="2" w:space="0" w:color="D9D9E3"/>
                                  </w:divBdr>
                                  <w:divsChild>
                                    <w:div w:id="848909238">
                                      <w:marLeft w:val="0"/>
                                      <w:marRight w:val="0"/>
                                      <w:marTop w:val="0"/>
                                      <w:marBottom w:val="0"/>
                                      <w:divBdr>
                                        <w:top w:val="single" w:sz="2" w:space="0" w:color="D9D9E3"/>
                                        <w:left w:val="single" w:sz="2" w:space="0" w:color="D9D9E3"/>
                                        <w:bottom w:val="single" w:sz="2" w:space="0" w:color="D9D9E3"/>
                                        <w:right w:val="single" w:sz="2" w:space="0" w:color="D9D9E3"/>
                                      </w:divBdr>
                                      <w:divsChild>
                                        <w:div w:id="2017465493">
                                          <w:marLeft w:val="0"/>
                                          <w:marRight w:val="0"/>
                                          <w:marTop w:val="0"/>
                                          <w:marBottom w:val="0"/>
                                          <w:divBdr>
                                            <w:top w:val="single" w:sz="2" w:space="0" w:color="D9D9E3"/>
                                            <w:left w:val="single" w:sz="2" w:space="0" w:color="D9D9E3"/>
                                            <w:bottom w:val="single" w:sz="2" w:space="0" w:color="D9D9E3"/>
                                            <w:right w:val="single" w:sz="2" w:space="0" w:color="D9D9E3"/>
                                          </w:divBdr>
                                          <w:divsChild>
                                            <w:div w:id="153468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847543">
          <w:marLeft w:val="0"/>
          <w:marRight w:val="0"/>
          <w:marTop w:val="0"/>
          <w:marBottom w:val="0"/>
          <w:divBdr>
            <w:top w:val="none" w:sz="0" w:space="0" w:color="auto"/>
            <w:left w:val="none" w:sz="0" w:space="0" w:color="auto"/>
            <w:bottom w:val="none" w:sz="0" w:space="0" w:color="auto"/>
            <w:right w:val="none" w:sz="0" w:space="0" w:color="auto"/>
          </w:divBdr>
        </w:div>
      </w:divsChild>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1107481">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35622505">
      <w:bodyDiv w:val="1"/>
      <w:marLeft w:val="0"/>
      <w:marRight w:val="0"/>
      <w:marTop w:val="0"/>
      <w:marBottom w:val="0"/>
      <w:divBdr>
        <w:top w:val="none" w:sz="0" w:space="0" w:color="auto"/>
        <w:left w:val="none" w:sz="0" w:space="0" w:color="auto"/>
        <w:bottom w:val="none" w:sz="0" w:space="0" w:color="auto"/>
        <w:right w:val="none" w:sz="0" w:space="0" w:color="auto"/>
      </w:divBdr>
      <w:divsChild>
        <w:div w:id="122237905">
          <w:marLeft w:val="0"/>
          <w:marRight w:val="0"/>
          <w:marTop w:val="0"/>
          <w:marBottom w:val="0"/>
          <w:divBdr>
            <w:top w:val="none" w:sz="0" w:space="0" w:color="auto"/>
            <w:left w:val="none" w:sz="0" w:space="0" w:color="auto"/>
            <w:bottom w:val="none" w:sz="0" w:space="0" w:color="auto"/>
            <w:right w:val="none" w:sz="0" w:space="0" w:color="auto"/>
          </w:divBdr>
          <w:divsChild>
            <w:div w:id="318385549">
              <w:marLeft w:val="0"/>
              <w:marRight w:val="0"/>
              <w:marTop w:val="0"/>
              <w:marBottom w:val="0"/>
              <w:divBdr>
                <w:top w:val="none" w:sz="0" w:space="0" w:color="auto"/>
                <w:left w:val="none" w:sz="0" w:space="0" w:color="auto"/>
                <w:bottom w:val="none" w:sz="0" w:space="0" w:color="auto"/>
                <w:right w:val="none" w:sz="0" w:space="0" w:color="auto"/>
              </w:divBdr>
              <w:divsChild>
                <w:div w:id="1155879702">
                  <w:marLeft w:val="0"/>
                  <w:marRight w:val="0"/>
                  <w:marTop w:val="0"/>
                  <w:marBottom w:val="0"/>
                  <w:divBdr>
                    <w:top w:val="none" w:sz="0" w:space="0" w:color="auto"/>
                    <w:left w:val="none" w:sz="0" w:space="0" w:color="auto"/>
                    <w:bottom w:val="none" w:sz="0" w:space="0" w:color="auto"/>
                    <w:right w:val="none" w:sz="0" w:space="0" w:color="auto"/>
                  </w:divBdr>
                  <w:divsChild>
                    <w:div w:id="1798254607">
                      <w:marLeft w:val="0"/>
                      <w:marRight w:val="0"/>
                      <w:marTop w:val="0"/>
                      <w:marBottom w:val="0"/>
                      <w:divBdr>
                        <w:top w:val="none" w:sz="0" w:space="0" w:color="auto"/>
                        <w:left w:val="none" w:sz="0" w:space="0" w:color="auto"/>
                        <w:bottom w:val="none" w:sz="0" w:space="0" w:color="auto"/>
                        <w:right w:val="none" w:sz="0" w:space="0" w:color="auto"/>
                      </w:divBdr>
                      <w:divsChild>
                        <w:div w:id="1657151573">
                          <w:marLeft w:val="75"/>
                          <w:marRight w:val="0"/>
                          <w:marTop w:val="0"/>
                          <w:marBottom w:val="0"/>
                          <w:divBdr>
                            <w:top w:val="none" w:sz="0" w:space="0" w:color="auto"/>
                            <w:left w:val="none" w:sz="0" w:space="0" w:color="auto"/>
                            <w:bottom w:val="none" w:sz="0" w:space="0" w:color="auto"/>
                            <w:right w:val="none" w:sz="0" w:space="0" w:color="auto"/>
                          </w:divBdr>
                          <w:divsChild>
                            <w:div w:id="1793550506">
                              <w:marLeft w:val="0"/>
                              <w:marRight w:val="0"/>
                              <w:marTop w:val="0"/>
                              <w:marBottom w:val="0"/>
                              <w:divBdr>
                                <w:top w:val="none" w:sz="0" w:space="0" w:color="auto"/>
                                <w:left w:val="none" w:sz="0" w:space="0" w:color="auto"/>
                                <w:bottom w:val="none" w:sz="0" w:space="0" w:color="auto"/>
                                <w:right w:val="none" w:sz="0" w:space="0" w:color="auto"/>
                              </w:divBdr>
                              <w:divsChild>
                                <w:div w:id="10064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05686866">
      <w:bodyDiv w:val="1"/>
      <w:marLeft w:val="0"/>
      <w:marRight w:val="0"/>
      <w:marTop w:val="0"/>
      <w:marBottom w:val="0"/>
      <w:divBdr>
        <w:top w:val="none" w:sz="0" w:space="0" w:color="auto"/>
        <w:left w:val="none" w:sz="0" w:space="0" w:color="auto"/>
        <w:bottom w:val="none" w:sz="0" w:space="0" w:color="auto"/>
        <w:right w:val="none" w:sz="0" w:space="0" w:color="auto"/>
      </w:divBdr>
    </w:div>
    <w:div w:id="419447649">
      <w:bodyDiv w:val="1"/>
      <w:marLeft w:val="0"/>
      <w:marRight w:val="0"/>
      <w:marTop w:val="0"/>
      <w:marBottom w:val="0"/>
      <w:divBdr>
        <w:top w:val="none" w:sz="0" w:space="0" w:color="auto"/>
        <w:left w:val="none" w:sz="0" w:space="0" w:color="auto"/>
        <w:bottom w:val="none" w:sz="0" w:space="0" w:color="auto"/>
        <w:right w:val="none" w:sz="0" w:space="0" w:color="auto"/>
      </w:divBdr>
    </w:div>
    <w:div w:id="421344885">
      <w:bodyDiv w:val="1"/>
      <w:marLeft w:val="0"/>
      <w:marRight w:val="0"/>
      <w:marTop w:val="0"/>
      <w:marBottom w:val="0"/>
      <w:divBdr>
        <w:top w:val="none" w:sz="0" w:space="0" w:color="auto"/>
        <w:left w:val="none" w:sz="0" w:space="0" w:color="auto"/>
        <w:bottom w:val="none" w:sz="0" w:space="0" w:color="auto"/>
        <w:right w:val="none" w:sz="0" w:space="0" w:color="auto"/>
      </w:divBdr>
    </w:div>
    <w:div w:id="439767483">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490946480">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657196065">
      <w:bodyDiv w:val="1"/>
      <w:marLeft w:val="0"/>
      <w:marRight w:val="0"/>
      <w:marTop w:val="0"/>
      <w:marBottom w:val="0"/>
      <w:divBdr>
        <w:top w:val="none" w:sz="0" w:space="0" w:color="auto"/>
        <w:left w:val="none" w:sz="0" w:space="0" w:color="auto"/>
        <w:bottom w:val="none" w:sz="0" w:space="0" w:color="auto"/>
        <w:right w:val="none" w:sz="0" w:space="0" w:color="auto"/>
      </w:divBdr>
    </w:div>
    <w:div w:id="687023322">
      <w:bodyDiv w:val="1"/>
      <w:marLeft w:val="0"/>
      <w:marRight w:val="0"/>
      <w:marTop w:val="0"/>
      <w:marBottom w:val="0"/>
      <w:divBdr>
        <w:top w:val="none" w:sz="0" w:space="0" w:color="auto"/>
        <w:left w:val="none" w:sz="0" w:space="0" w:color="auto"/>
        <w:bottom w:val="none" w:sz="0" w:space="0" w:color="auto"/>
        <w:right w:val="none" w:sz="0" w:space="0" w:color="auto"/>
      </w:divBdr>
    </w:div>
    <w:div w:id="769545667">
      <w:bodyDiv w:val="1"/>
      <w:marLeft w:val="0"/>
      <w:marRight w:val="0"/>
      <w:marTop w:val="0"/>
      <w:marBottom w:val="0"/>
      <w:divBdr>
        <w:top w:val="none" w:sz="0" w:space="0" w:color="auto"/>
        <w:left w:val="none" w:sz="0" w:space="0" w:color="auto"/>
        <w:bottom w:val="none" w:sz="0" w:space="0" w:color="auto"/>
        <w:right w:val="none" w:sz="0" w:space="0" w:color="auto"/>
      </w:divBdr>
    </w:div>
    <w:div w:id="806894509">
      <w:bodyDiv w:val="1"/>
      <w:marLeft w:val="0"/>
      <w:marRight w:val="0"/>
      <w:marTop w:val="0"/>
      <w:marBottom w:val="0"/>
      <w:divBdr>
        <w:top w:val="none" w:sz="0" w:space="0" w:color="auto"/>
        <w:left w:val="none" w:sz="0" w:space="0" w:color="auto"/>
        <w:bottom w:val="none" w:sz="0" w:space="0" w:color="auto"/>
        <w:right w:val="none" w:sz="0" w:space="0" w:color="auto"/>
      </w:divBdr>
      <w:divsChild>
        <w:div w:id="218513331">
          <w:marLeft w:val="0"/>
          <w:marRight w:val="0"/>
          <w:marTop w:val="0"/>
          <w:marBottom w:val="0"/>
          <w:divBdr>
            <w:top w:val="none" w:sz="0" w:space="0" w:color="auto"/>
            <w:left w:val="none" w:sz="0" w:space="0" w:color="auto"/>
            <w:bottom w:val="none" w:sz="0" w:space="0" w:color="auto"/>
            <w:right w:val="none" w:sz="0" w:space="0" w:color="auto"/>
          </w:divBdr>
          <w:divsChild>
            <w:div w:id="574169454">
              <w:marLeft w:val="0"/>
              <w:marRight w:val="0"/>
              <w:marTop w:val="0"/>
              <w:marBottom w:val="0"/>
              <w:divBdr>
                <w:top w:val="none" w:sz="0" w:space="0" w:color="auto"/>
                <w:left w:val="none" w:sz="0" w:space="0" w:color="auto"/>
                <w:bottom w:val="none" w:sz="0" w:space="0" w:color="auto"/>
                <w:right w:val="none" w:sz="0" w:space="0" w:color="auto"/>
              </w:divBdr>
              <w:divsChild>
                <w:div w:id="756678950">
                  <w:marLeft w:val="0"/>
                  <w:marRight w:val="0"/>
                  <w:marTop w:val="0"/>
                  <w:marBottom w:val="0"/>
                  <w:divBdr>
                    <w:top w:val="none" w:sz="0" w:space="0" w:color="auto"/>
                    <w:left w:val="none" w:sz="0" w:space="0" w:color="auto"/>
                    <w:bottom w:val="none" w:sz="0" w:space="0" w:color="auto"/>
                    <w:right w:val="none" w:sz="0" w:space="0" w:color="auto"/>
                  </w:divBdr>
                  <w:divsChild>
                    <w:div w:id="409887278">
                      <w:marLeft w:val="0"/>
                      <w:marRight w:val="0"/>
                      <w:marTop w:val="0"/>
                      <w:marBottom w:val="0"/>
                      <w:divBdr>
                        <w:top w:val="none" w:sz="0" w:space="0" w:color="auto"/>
                        <w:left w:val="none" w:sz="0" w:space="0" w:color="auto"/>
                        <w:bottom w:val="none" w:sz="0" w:space="0" w:color="auto"/>
                        <w:right w:val="none" w:sz="0" w:space="0" w:color="auto"/>
                      </w:divBdr>
                      <w:divsChild>
                        <w:div w:id="640886107">
                          <w:marLeft w:val="75"/>
                          <w:marRight w:val="0"/>
                          <w:marTop w:val="0"/>
                          <w:marBottom w:val="0"/>
                          <w:divBdr>
                            <w:top w:val="none" w:sz="0" w:space="0" w:color="auto"/>
                            <w:left w:val="none" w:sz="0" w:space="0" w:color="auto"/>
                            <w:bottom w:val="none" w:sz="0" w:space="0" w:color="auto"/>
                            <w:right w:val="none" w:sz="0" w:space="0" w:color="auto"/>
                          </w:divBdr>
                          <w:divsChild>
                            <w:div w:id="1445079651">
                              <w:marLeft w:val="0"/>
                              <w:marRight w:val="0"/>
                              <w:marTop w:val="0"/>
                              <w:marBottom w:val="0"/>
                              <w:divBdr>
                                <w:top w:val="none" w:sz="0" w:space="0" w:color="auto"/>
                                <w:left w:val="none" w:sz="0" w:space="0" w:color="auto"/>
                                <w:bottom w:val="none" w:sz="0" w:space="0" w:color="auto"/>
                                <w:right w:val="none" w:sz="0" w:space="0" w:color="auto"/>
                              </w:divBdr>
                              <w:divsChild>
                                <w:div w:id="1095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920006">
      <w:bodyDiv w:val="1"/>
      <w:marLeft w:val="0"/>
      <w:marRight w:val="0"/>
      <w:marTop w:val="0"/>
      <w:marBottom w:val="0"/>
      <w:divBdr>
        <w:top w:val="none" w:sz="0" w:space="0" w:color="auto"/>
        <w:left w:val="none" w:sz="0" w:space="0" w:color="auto"/>
        <w:bottom w:val="none" w:sz="0" w:space="0" w:color="auto"/>
        <w:right w:val="none" w:sz="0" w:space="0" w:color="auto"/>
      </w:divBdr>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57637497">
      <w:bodyDiv w:val="1"/>
      <w:marLeft w:val="0"/>
      <w:marRight w:val="0"/>
      <w:marTop w:val="0"/>
      <w:marBottom w:val="0"/>
      <w:divBdr>
        <w:top w:val="none" w:sz="0" w:space="0" w:color="auto"/>
        <w:left w:val="none" w:sz="0" w:space="0" w:color="auto"/>
        <w:bottom w:val="none" w:sz="0" w:space="0" w:color="auto"/>
        <w:right w:val="none" w:sz="0" w:space="0" w:color="auto"/>
      </w:divBdr>
      <w:divsChild>
        <w:div w:id="1089305690">
          <w:marLeft w:val="0"/>
          <w:marRight w:val="0"/>
          <w:marTop w:val="0"/>
          <w:marBottom w:val="0"/>
          <w:divBdr>
            <w:top w:val="single" w:sz="2" w:space="0" w:color="D9D9E3"/>
            <w:left w:val="single" w:sz="2" w:space="0" w:color="D9D9E3"/>
            <w:bottom w:val="single" w:sz="2" w:space="0" w:color="D9D9E3"/>
            <w:right w:val="single" w:sz="2" w:space="0" w:color="D9D9E3"/>
          </w:divBdr>
          <w:divsChild>
            <w:div w:id="2002418528">
              <w:marLeft w:val="0"/>
              <w:marRight w:val="0"/>
              <w:marTop w:val="0"/>
              <w:marBottom w:val="0"/>
              <w:divBdr>
                <w:top w:val="single" w:sz="2" w:space="0" w:color="D9D9E3"/>
                <w:left w:val="single" w:sz="2" w:space="0" w:color="D9D9E3"/>
                <w:bottom w:val="single" w:sz="2" w:space="0" w:color="D9D9E3"/>
                <w:right w:val="single" w:sz="2" w:space="0" w:color="D9D9E3"/>
              </w:divBdr>
              <w:divsChild>
                <w:div w:id="893202238">
                  <w:marLeft w:val="0"/>
                  <w:marRight w:val="0"/>
                  <w:marTop w:val="0"/>
                  <w:marBottom w:val="0"/>
                  <w:divBdr>
                    <w:top w:val="single" w:sz="2" w:space="0" w:color="D9D9E3"/>
                    <w:left w:val="single" w:sz="2" w:space="0" w:color="D9D9E3"/>
                    <w:bottom w:val="single" w:sz="2" w:space="0" w:color="D9D9E3"/>
                    <w:right w:val="single" w:sz="2" w:space="0" w:color="D9D9E3"/>
                  </w:divBdr>
                  <w:divsChild>
                    <w:div w:id="280116216">
                      <w:marLeft w:val="0"/>
                      <w:marRight w:val="0"/>
                      <w:marTop w:val="0"/>
                      <w:marBottom w:val="0"/>
                      <w:divBdr>
                        <w:top w:val="single" w:sz="2" w:space="0" w:color="D9D9E3"/>
                        <w:left w:val="single" w:sz="2" w:space="0" w:color="D9D9E3"/>
                        <w:bottom w:val="single" w:sz="2" w:space="0" w:color="D9D9E3"/>
                        <w:right w:val="single" w:sz="2" w:space="0" w:color="D9D9E3"/>
                      </w:divBdr>
                      <w:divsChild>
                        <w:div w:id="373313545">
                          <w:marLeft w:val="0"/>
                          <w:marRight w:val="0"/>
                          <w:marTop w:val="0"/>
                          <w:marBottom w:val="0"/>
                          <w:divBdr>
                            <w:top w:val="single" w:sz="2" w:space="0" w:color="auto"/>
                            <w:left w:val="single" w:sz="2" w:space="0" w:color="auto"/>
                            <w:bottom w:val="single" w:sz="4" w:space="0" w:color="auto"/>
                            <w:right w:val="single" w:sz="2" w:space="0" w:color="auto"/>
                          </w:divBdr>
                          <w:divsChild>
                            <w:div w:id="213721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051952">
                                  <w:marLeft w:val="0"/>
                                  <w:marRight w:val="0"/>
                                  <w:marTop w:val="0"/>
                                  <w:marBottom w:val="0"/>
                                  <w:divBdr>
                                    <w:top w:val="single" w:sz="2" w:space="0" w:color="D9D9E3"/>
                                    <w:left w:val="single" w:sz="2" w:space="0" w:color="D9D9E3"/>
                                    <w:bottom w:val="single" w:sz="2" w:space="0" w:color="D9D9E3"/>
                                    <w:right w:val="single" w:sz="2" w:space="0" w:color="D9D9E3"/>
                                  </w:divBdr>
                                  <w:divsChild>
                                    <w:div w:id="115686280">
                                      <w:marLeft w:val="0"/>
                                      <w:marRight w:val="0"/>
                                      <w:marTop w:val="0"/>
                                      <w:marBottom w:val="0"/>
                                      <w:divBdr>
                                        <w:top w:val="single" w:sz="2" w:space="0" w:color="D9D9E3"/>
                                        <w:left w:val="single" w:sz="2" w:space="0" w:color="D9D9E3"/>
                                        <w:bottom w:val="single" w:sz="2" w:space="0" w:color="D9D9E3"/>
                                        <w:right w:val="single" w:sz="2" w:space="0" w:color="D9D9E3"/>
                                      </w:divBdr>
                                      <w:divsChild>
                                        <w:div w:id="658117366">
                                          <w:marLeft w:val="0"/>
                                          <w:marRight w:val="0"/>
                                          <w:marTop w:val="0"/>
                                          <w:marBottom w:val="0"/>
                                          <w:divBdr>
                                            <w:top w:val="single" w:sz="2" w:space="0" w:color="D9D9E3"/>
                                            <w:left w:val="single" w:sz="2" w:space="0" w:color="D9D9E3"/>
                                            <w:bottom w:val="single" w:sz="2" w:space="0" w:color="D9D9E3"/>
                                            <w:right w:val="single" w:sz="2" w:space="0" w:color="D9D9E3"/>
                                          </w:divBdr>
                                          <w:divsChild>
                                            <w:div w:id="13891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819395">
          <w:marLeft w:val="0"/>
          <w:marRight w:val="0"/>
          <w:marTop w:val="0"/>
          <w:marBottom w:val="0"/>
          <w:divBdr>
            <w:top w:val="none" w:sz="0" w:space="0" w:color="auto"/>
            <w:left w:val="none" w:sz="0" w:space="0" w:color="auto"/>
            <w:bottom w:val="none" w:sz="0" w:space="0" w:color="auto"/>
            <w:right w:val="none" w:sz="0" w:space="0" w:color="auto"/>
          </w:divBdr>
        </w:div>
      </w:divsChild>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034040792">
      <w:bodyDiv w:val="1"/>
      <w:marLeft w:val="0"/>
      <w:marRight w:val="0"/>
      <w:marTop w:val="0"/>
      <w:marBottom w:val="0"/>
      <w:divBdr>
        <w:top w:val="none" w:sz="0" w:space="0" w:color="auto"/>
        <w:left w:val="none" w:sz="0" w:space="0" w:color="auto"/>
        <w:bottom w:val="none" w:sz="0" w:space="0" w:color="auto"/>
        <w:right w:val="none" w:sz="0" w:space="0" w:color="auto"/>
      </w:divBdr>
    </w:div>
    <w:div w:id="1051415916">
      <w:bodyDiv w:val="1"/>
      <w:marLeft w:val="0"/>
      <w:marRight w:val="0"/>
      <w:marTop w:val="0"/>
      <w:marBottom w:val="0"/>
      <w:divBdr>
        <w:top w:val="none" w:sz="0" w:space="0" w:color="auto"/>
        <w:left w:val="none" w:sz="0" w:space="0" w:color="auto"/>
        <w:bottom w:val="none" w:sz="0" w:space="0" w:color="auto"/>
        <w:right w:val="none" w:sz="0" w:space="0" w:color="auto"/>
      </w:divBdr>
    </w:div>
    <w:div w:id="1114209758">
      <w:bodyDiv w:val="1"/>
      <w:marLeft w:val="0"/>
      <w:marRight w:val="0"/>
      <w:marTop w:val="0"/>
      <w:marBottom w:val="0"/>
      <w:divBdr>
        <w:top w:val="none" w:sz="0" w:space="0" w:color="auto"/>
        <w:left w:val="none" w:sz="0" w:space="0" w:color="auto"/>
        <w:bottom w:val="none" w:sz="0" w:space="0" w:color="auto"/>
        <w:right w:val="none" w:sz="0" w:space="0" w:color="auto"/>
      </w:divBdr>
    </w:div>
    <w:div w:id="1141772776">
      <w:bodyDiv w:val="1"/>
      <w:marLeft w:val="0"/>
      <w:marRight w:val="0"/>
      <w:marTop w:val="0"/>
      <w:marBottom w:val="0"/>
      <w:divBdr>
        <w:top w:val="none" w:sz="0" w:space="0" w:color="auto"/>
        <w:left w:val="none" w:sz="0" w:space="0" w:color="auto"/>
        <w:bottom w:val="none" w:sz="0" w:space="0" w:color="auto"/>
        <w:right w:val="none" w:sz="0" w:space="0" w:color="auto"/>
      </w:divBdr>
      <w:divsChild>
        <w:div w:id="1863667801">
          <w:marLeft w:val="0"/>
          <w:marRight w:val="0"/>
          <w:marTop w:val="0"/>
          <w:marBottom w:val="0"/>
          <w:divBdr>
            <w:top w:val="none" w:sz="0" w:space="0" w:color="auto"/>
            <w:left w:val="none" w:sz="0" w:space="0" w:color="auto"/>
            <w:bottom w:val="none" w:sz="0" w:space="0" w:color="auto"/>
            <w:right w:val="none" w:sz="0" w:space="0" w:color="auto"/>
          </w:divBdr>
          <w:divsChild>
            <w:div w:id="1061028260">
              <w:marLeft w:val="0"/>
              <w:marRight w:val="0"/>
              <w:marTop w:val="0"/>
              <w:marBottom w:val="0"/>
              <w:divBdr>
                <w:top w:val="none" w:sz="0" w:space="0" w:color="auto"/>
                <w:left w:val="none" w:sz="0" w:space="0" w:color="auto"/>
                <w:bottom w:val="none" w:sz="0" w:space="0" w:color="auto"/>
                <w:right w:val="none" w:sz="0" w:space="0" w:color="auto"/>
              </w:divBdr>
              <w:divsChild>
                <w:div w:id="1419985763">
                  <w:marLeft w:val="0"/>
                  <w:marRight w:val="0"/>
                  <w:marTop w:val="0"/>
                  <w:marBottom w:val="0"/>
                  <w:divBdr>
                    <w:top w:val="none" w:sz="0" w:space="0" w:color="auto"/>
                    <w:left w:val="none" w:sz="0" w:space="0" w:color="auto"/>
                    <w:bottom w:val="none" w:sz="0" w:space="0" w:color="auto"/>
                    <w:right w:val="none" w:sz="0" w:space="0" w:color="auto"/>
                  </w:divBdr>
                  <w:divsChild>
                    <w:div w:id="743603401">
                      <w:marLeft w:val="0"/>
                      <w:marRight w:val="0"/>
                      <w:marTop w:val="0"/>
                      <w:marBottom w:val="0"/>
                      <w:divBdr>
                        <w:top w:val="none" w:sz="0" w:space="0" w:color="auto"/>
                        <w:left w:val="none" w:sz="0" w:space="0" w:color="auto"/>
                        <w:bottom w:val="none" w:sz="0" w:space="0" w:color="auto"/>
                        <w:right w:val="none" w:sz="0" w:space="0" w:color="auto"/>
                      </w:divBdr>
                      <w:divsChild>
                        <w:div w:id="1642424415">
                          <w:marLeft w:val="75"/>
                          <w:marRight w:val="0"/>
                          <w:marTop w:val="0"/>
                          <w:marBottom w:val="0"/>
                          <w:divBdr>
                            <w:top w:val="none" w:sz="0" w:space="0" w:color="auto"/>
                            <w:left w:val="none" w:sz="0" w:space="0" w:color="auto"/>
                            <w:bottom w:val="none" w:sz="0" w:space="0" w:color="auto"/>
                            <w:right w:val="none" w:sz="0" w:space="0" w:color="auto"/>
                          </w:divBdr>
                          <w:divsChild>
                            <w:div w:id="1318073767">
                              <w:marLeft w:val="0"/>
                              <w:marRight w:val="0"/>
                              <w:marTop w:val="0"/>
                              <w:marBottom w:val="0"/>
                              <w:divBdr>
                                <w:top w:val="none" w:sz="0" w:space="0" w:color="auto"/>
                                <w:left w:val="none" w:sz="0" w:space="0" w:color="auto"/>
                                <w:bottom w:val="none" w:sz="0" w:space="0" w:color="auto"/>
                                <w:right w:val="none" w:sz="0" w:space="0" w:color="auto"/>
                              </w:divBdr>
                              <w:divsChild>
                                <w:div w:id="10792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636">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266888389">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17052022">
      <w:bodyDiv w:val="1"/>
      <w:marLeft w:val="0"/>
      <w:marRight w:val="0"/>
      <w:marTop w:val="0"/>
      <w:marBottom w:val="0"/>
      <w:divBdr>
        <w:top w:val="none" w:sz="0" w:space="0" w:color="auto"/>
        <w:left w:val="none" w:sz="0" w:space="0" w:color="auto"/>
        <w:bottom w:val="none" w:sz="0" w:space="0" w:color="auto"/>
        <w:right w:val="none" w:sz="0" w:space="0" w:color="auto"/>
      </w:divBdr>
    </w:div>
    <w:div w:id="1435443906">
      <w:bodyDiv w:val="1"/>
      <w:marLeft w:val="0"/>
      <w:marRight w:val="0"/>
      <w:marTop w:val="0"/>
      <w:marBottom w:val="0"/>
      <w:divBdr>
        <w:top w:val="none" w:sz="0" w:space="0" w:color="auto"/>
        <w:left w:val="none" w:sz="0" w:space="0" w:color="auto"/>
        <w:bottom w:val="none" w:sz="0" w:space="0" w:color="auto"/>
        <w:right w:val="none" w:sz="0" w:space="0" w:color="auto"/>
      </w:divBdr>
    </w:div>
    <w:div w:id="1444417724">
      <w:bodyDiv w:val="1"/>
      <w:marLeft w:val="0"/>
      <w:marRight w:val="0"/>
      <w:marTop w:val="0"/>
      <w:marBottom w:val="0"/>
      <w:divBdr>
        <w:top w:val="none" w:sz="0" w:space="0" w:color="auto"/>
        <w:left w:val="none" w:sz="0" w:space="0" w:color="auto"/>
        <w:bottom w:val="none" w:sz="0" w:space="0" w:color="auto"/>
        <w:right w:val="none" w:sz="0" w:space="0" w:color="auto"/>
      </w:divBdr>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498619919">
      <w:bodyDiv w:val="1"/>
      <w:marLeft w:val="0"/>
      <w:marRight w:val="0"/>
      <w:marTop w:val="0"/>
      <w:marBottom w:val="0"/>
      <w:divBdr>
        <w:top w:val="none" w:sz="0" w:space="0" w:color="auto"/>
        <w:left w:val="none" w:sz="0" w:space="0" w:color="auto"/>
        <w:bottom w:val="none" w:sz="0" w:space="0" w:color="auto"/>
        <w:right w:val="none" w:sz="0" w:space="0" w:color="auto"/>
      </w:divBdr>
    </w:div>
    <w:div w:id="1525752603">
      <w:bodyDiv w:val="1"/>
      <w:marLeft w:val="0"/>
      <w:marRight w:val="0"/>
      <w:marTop w:val="0"/>
      <w:marBottom w:val="0"/>
      <w:divBdr>
        <w:top w:val="none" w:sz="0" w:space="0" w:color="auto"/>
        <w:left w:val="none" w:sz="0" w:space="0" w:color="auto"/>
        <w:bottom w:val="none" w:sz="0" w:space="0" w:color="auto"/>
        <w:right w:val="none" w:sz="0" w:space="0" w:color="auto"/>
      </w:divBdr>
    </w:div>
    <w:div w:id="1560743997">
      <w:bodyDiv w:val="1"/>
      <w:marLeft w:val="0"/>
      <w:marRight w:val="0"/>
      <w:marTop w:val="0"/>
      <w:marBottom w:val="0"/>
      <w:divBdr>
        <w:top w:val="none" w:sz="0" w:space="0" w:color="auto"/>
        <w:left w:val="none" w:sz="0" w:space="0" w:color="auto"/>
        <w:bottom w:val="none" w:sz="0" w:space="0" w:color="auto"/>
        <w:right w:val="none" w:sz="0" w:space="0" w:color="auto"/>
      </w:divBdr>
    </w:div>
    <w:div w:id="1574588673">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13783073">
      <w:bodyDiv w:val="1"/>
      <w:marLeft w:val="0"/>
      <w:marRight w:val="0"/>
      <w:marTop w:val="0"/>
      <w:marBottom w:val="0"/>
      <w:divBdr>
        <w:top w:val="none" w:sz="0" w:space="0" w:color="auto"/>
        <w:left w:val="none" w:sz="0" w:space="0" w:color="auto"/>
        <w:bottom w:val="none" w:sz="0" w:space="0" w:color="auto"/>
        <w:right w:val="none" w:sz="0" w:space="0" w:color="auto"/>
      </w:divBdr>
    </w:div>
    <w:div w:id="1642922338">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82973730">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42293224">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31091126">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03442451">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22466854">
      <w:bodyDiv w:val="1"/>
      <w:marLeft w:val="0"/>
      <w:marRight w:val="0"/>
      <w:marTop w:val="0"/>
      <w:marBottom w:val="0"/>
      <w:divBdr>
        <w:top w:val="none" w:sz="0" w:space="0" w:color="auto"/>
        <w:left w:val="none" w:sz="0" w:space="0" w:color="auto"/>
        <w:bottom w:val="none" w:sz="0" w:space="0" w:color="auto"/>
        <w:right w:val="none" w:sz="0" w:space="0" w:color="auto"/>
      </w:divBdr>
    </w:div>
    <w:div w:id="2043089129">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82016203">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imperial.ac.uk"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sorbonne-universite.fr" TargetMode="External"/><Relationship Id="rId2" Type="http://schemas.openxmlformats.org/officeDocument/2006/relationships/customXml" Target="../customXml/item2.xml"/><Relationship Id="rId16" Type="http://schemas.openxmlformats.org/officeDocument/2006/relationships/hyperlink" Target="http://www.stationf.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fer.unizg.hr" TargetMode="Externa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hyperlink" Target="http://www.imec-int.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895B1D7D-F027-4A36-8D2D-B572DA19C1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189</Pages>
  <Words>44564</Words>
  <Characters>254019</Characters>
  <Application>Microsoft Office Word</Application>
  <DocSecurity>0</DocSecurity>
  <Lines>2116</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Denis Dolovac</cp:lastModifiedBy>
  <cp:revision>51</cp:revision>
  <dcterms:created xsi:type="dcterms:W3CDTF">2023-09-03T14:27:00Z</dcterms:created>
  <dcterms:modified xsi:type="dcterms:W3CDTF">2023-09-06T15:29:00Z</dcterms:modified>
</cp:coreProperties>
</file>