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FD8A" w14:textId="77777777" w:rsidR="002F4A6F" w:rsidRDefault="00000000" w:rsidP="00B947AD">
      <w:pPr>
        <w:pStyle w:val="Ttulo"/>
        <w:shd w:val="clear" w:color="auto" w:fill="2F5D9F"/>
        <w:spacing w:before="280"/>
        <w:ind w:left="240" w:right="240"/>
      </w:pPr>
      <w:r w:rsidRPr="00B947AD">
        <w:t>Revisão</w:t>
      </w:r>
    </w:p>
    <w:p w14:paraId="4E586129" w14:textId="77777777" w:rsidR="002F4A6F" w:rsidRDefault="00000000" w:rsidP="00B947AD">
      <w:pPr>
        <w:pStyle w:val="Subttulo"/>
        <w:shd w:val="clear" w:color="auto" w:fill="2F5D9F"/>
        <w:spacing w:after="280"/>
        <w:ind w:left="240" w:right="240"/>
      </w:pPr>
      <w:r w:rsidRPr="00B947AD">
        <w:t>Instruções que pode editar, partilhar e imprimir</w:t>
      </w:r>
    </w:p>
    <w:p w14:paraId="2F944D6B" w14:textId="77777777" w:rsidR="002F4A6F" w:rsidRPr="00680A2F" w:rsidRDefault="00000000">
      <w:pPr>
        <w:pStyle w:val="Nota"/>
        <w:shd w:val="clear" w:color="auto" w:fill="EAF2F8"/>
        <w:spacing w:before="140" w:after="140" w:line="259" w:lineRule="auto"/>
        <w:ind w:left="200" w:right="200"/>
        <w:rPr>
          <w:sz w:val="19"/>
          <w:szCs w:val="19"/>
        </w:rPr>
      </w:pPr>
      <w:r w:rsidRPr="00680A2F">
        <w:rPr>
          <w:b/>
          <w:bCs/>
          <w:color w:val="2F5D9F"/>
          <w:sz w:val="19"/>
          <w:szCs w:val="19"/>
        </w:rPr>
        <w:t xml:space="preserve">Nota: </w:t>
      </w:r>
      <w:r w:rsidRPr="00680A2F">
        <w:rPr>
          <w:b/>
          <w:color w:val="2F5D9F"/>
          <w:sz w:val="19"/>
          <w:szCs w:val="19"/>
        </w:rPr>
        <w:t>Alguns comandos também podem ser executados através de atalhos de teclado. Para consultar o atalho disponível na versão instalada, coloque o ponteiro do rato sobre o respetivo botão do comando.</w:t>
      </w:r>
    </w:p>
    <w:p w14:paraId="676ACE72" w14:textId="77777777" w:rsidR="002F4A6F" w:rsidRDefault="00000000">
      <w:pPr>
        <w:spacing w:after="140" w:line="259" w:lineRule="auto"/>
      </w:pPr>
      <w:r>
        <w:rPr>
          <w:sz w:val="22"/>
        </w:rPr>
        <w:t>Rever e corrigir um documento é uma etapa essencial antes de o partilhar ou imprimir. O Word disponibiliza ferramentas para verificar a ortografia e a gramática, localizar e substituir texto, copiar ou mover conteúdo e anular ou repetir ações.</w:t>
      </w:r>
    </w:p>
    <w:p w14:paraId="077EDDAF" w14:textId="77777777" w:rsidR="002F4A6F" w:rsidRDefault="00000000">
      <w:pPr>
        <w:pStyle w:val="Ttulo1"/>
        <w:pBdr>
          <w:bottom w:val="single" w:sz="16" w:space="5" w:color="2F5D9F"/>
        </w:pBdr>
        <w:spacing w:line="259" w:lineRule="auto"/>
      </w:pPr>
      <w:r>
        <w:t>Verificação ortográfica e gramatical</w:t>
      </w:r>
    </w:p>
    <w:p w14:paraId="290B3620" w14:textId="77777777" w:rsidR="002F4A6F" w:rsidRDefault="00000000">
      <w:pPr>
        <w:spacing w:after="140" w:line="259" w:lineRule="auto"/>
      </w:pPr>
      <w:r>
        <w:rPr>
          <w:sz w:val="22"/>
        </w:rPr>
        <w:t>Quando a verificação estiver ativa, o Word assinala possíveis erros enquanto escreve. As palavras ou expressões podem surgir sublinhadas; a cor e a apresentação dos sinais podem variar consoante a versão e as definições do Word.</w:t>
      </w:r>
    </w:p>
    <w:p w14:paraId="2E284244" w14:textId="77777777" w:rsidR="002F4A6F" w:rsidRDefault="00000000">
      <w:pPr>
        <w:spacing w:after="140" w:line="259" w:lineRule="auto"/>
      </w:pPr>
      <w:r>
        <w:rPr>
          <w:sz w:val="22"/>
        </w:rPr>
        <w:t>Para corrigir um erro, tem duas opções:</w:t>
      </w:r>
    </w:p>
    <w:p w14:paraId="5982FFF8" w14:textId="77777777" w:rsidR="002F4A6F" w:rsidRDefault="00000000">
      <w:pPr>
        <w:pStyle w:val="PargrafodaLista"/>
        <w:numPr>
          <w:ilvl w:val="0"/>
          <w:numId w:val="2"/>
        </w:numPr>
        <w:spacing w:after="140" w:line="259" w:lineRule="auto"/>
      </w:pPr>
      <w:r>
        <w:rPr>
          <w:b/>
          <w:bCs/>
          <w:sz w:val="22"/>
        </w:rPr>
        <w:t>Clique com o botão direito do rato sobre a palavra ou expressão assinalada, analise as sugestões e selecione a opção adequada.</w:t>
      </w:r>
    </w:p>
    <w:p w14:paraId="11A2C20F" w14:textId="77777777" w:rsidR="002F4A6F" w:rsidRDefault="00000000">
      <w:pPr>
        <w:pStyle w:val="PargrafodaLista"/>
        <w:numPr>
          <w:ilvl w:val="0"/>
          <w:numId w:val="2"/>
        </w:numPr>
        <w:spacing w:after="140" w:line="259" w:lineRule="auto"/>
      </w:pPr>
      <w:r>
        <w:rPr>
          <w:sz w:val="22"/>
        </w:rPr>
        <w:t>Aceda a Rever → Editor para consultar as sugestões de ortografia, gramática e estilo do documento.</w:t>
      </w:r>
    </w:p>
    <w:p w14:paraId="2BFB81AF" w14:textId="77777777" w:rsidR="002F4A6F" w:rsidRDefault="00000000">
      <w:pPr>
        <w:pStyle w:val="Experimente"/>
        <w:keepNext/>
        <w:spacing w:before="160" w:after="80" w:line="259" w:lineRule="auto"/>
      </w:pPr>
      <w:r>
        <w:rPr>
          <w:rFonts w:ascii="Cambria" w:hAnsi="Cambria"/>
        </w:rPr>
        <w:t>Experimente: corrigir erros ortográficos</w:t>
      </w:r>
    </w:p>
    <w:p w14:paraId="6AAACDF2" w14:textId="77777777" w:rsidR="002F4A6F" w:rsidRDefault="00000000">
      <w:pPr>
        <w:spacing w:after="140" w:line="259" w:lineRule="auto"/>
      </w:pPr>
      <w:r>
        <w:rPr>
          <w:sz w:val="22"/>
        </w:rPr>
        <w:t>O parágrafo abaixo contém erros ortográficos e gramaticais propositados. Utilize o Editor ou clique com o botão direito do rato nas expressões assinaladas. Analise cada sugestão antes de a aceitar:</w:t>
      </w:r>
    </w:p>
    <w:p w14:paraId="35AB9FAC" w14:textId="77777777" w:rsidR="002F4A6F" w:rsidRDefault="00000000">
      <w:pPr>
        <w:spacing w:after="140" w:line="259" w:lineRule="auto"/>
      </w:pPr>
      <w:r>
        <w:rPr>
          <w:i/>
          <w:iCs/>
          <w:color w:val="7F7F7F"/>
          <w:sz w:val="22"/>
        </w:rPr>
        <w:t xml:space="preserve">O Word é um </w:t>
      </w:r>
      <w:proofErr w:type="spellStart"/>
      <w:r>
        <w:rPr>
          <w:i/>
          <w:iCs/>
          <w:color w:val="7F7F7F"/>
          <w:sz w:val="22"/>
        </w:rPr>
        <w:t>prosessador</w:t>
      </w:r>
      <w:proofErr w:type="spellEnd"/>
      <w:r>
        <w:rPr>
          <w:i/>
          <w:iCs/>
          <w:color w:val="7F7F7F"/>
          <w:sz w:val="22"/>
        </w:rPr>
        <w:t xml:space="preserve"> de texto muito </w:t>
      </w:r>
      <w:proofErr w:type="spellStart"/>
      <w:r>
        <w:rPr>
          <w:i/>
          <w:iCs/>
          <w:color w:val="7F7F7F"/>
          <w:sz w:val="22"/>
        </w:rPr>
        <w:t>utilizadu</w:t>
      </w:r>
      <w:proofErr w:type="spellEnd"/>
      <w:r>
        <w:rPr>
          <w:i/>
          <w:iCs/>
          <w:color w:val="7F7F7F"/>
          <w:sz w:val="22"/>
        </w:rPr>
        <w:t xml:space="preserve"> no mundo </w:t>
      </w:r>
      <w:proofErr w:type="spellStart"/>
      <w:r>
        <w:rPr>
          <w:i/>
          <w:iCs/>
          <w:color w:val="7F7F7F"/>
          <w:sz w:val="22"/>
        </w:rPr>
        <w:t>proficional</w:t>
      </w:r>
      <w:proofErr w:type="spellEnd"/>
      <w:r>
        <w:rPr>
          <w:i/>
          <w:iCs/>
          <w:color w:val="7F7F7F"/>
          <w:sz w:val="22"/>
        </w:rPr>
        <w:t xml:space="preserve">. </w:t>
      </w:r>
      <w:proofErr w:type="gramStart"/>
      <w:r>
        <w:rPr>
          <w:i/>
          <w:iCs/>
          <w:color w:val="7F7F7F"/>
          <w:sz w:val="22"/>
        </w:rPr>
        <w:t>Os documento</w:t>
      </w:r>
      <w:proofErr w:type="gramEnd"/>
      <w:r>
        <w:rPr>
          <w:i/>
          <w:iCs/>
          <w:color w:val="7F7F7F"/>
          <w:sz w:val="22"/>
        </w:rPr>
        <w:t xml:space="preserve"> bem revistos transmite uma imagem cuidada. Com ele podemos criar </w:t>
      </w:r>
      <w:proofErr w:type="spellStart"/>
      <w:r>
        <w:rPr>
          <w:i/>
          <w:iCs/>
          <w:color w:val="7F7F7F"/>
          <w:sz w:val="22"/>
        </w:rPr>
        <w:t>documetos</w:t>
      </w:r>
      <w:proofErr w:type="spellEnd"/>
      <w:r>
        <w:rPr>
          <w:i/>
          <w:iCs/>
          <w:color w:val="7F7F7F"/>
          <w:sz w:val="22"/>
        </w:rPr>
        <w:t xml:space="preserve">, relatórios e </w:t>
      </w:r>
      <w:proofErr w:type="spellStart"/>
      <w:r>
        <w:rPr>
          <w:i/>
          <w:iCs/>
          <w:color w:val="7F7F7F"/>
          <w:sz w:val="22"/>
        </w:rPr>
        <w:t>apresentasões</w:t>
      </w:r>
      <w:proofErr w:type="spellEnd"/>
      <w:r>
        <w:rPr>
          <w:i/>
          <w:iCs/>
          <w:color w:val="7F7F7F"/>
          <w:sz w:val="22"/>
        </w:rPr>
        <w:t xml:space="preserve"> de forma simples e eficaz.</w:t>
      </w:r>
    </w:p>
    <w:p w14:paraId="14194C66" w14:textId="77777777" w:rsidR="002F4A6F" w:rsidRDefault="00000000">
      <w:pPr>
        <w:pStyle w:val="Dica"/>
        <w:keepLines/>
        <w:spacing w:after="160" w:line="259" w:lineRule="auto"/>
        <w:ind w:left="160"/>
      </w:pPr>
      <w:r>
        <w:rPr>
          <w:color w:val="2F5D9F"/>
          <w:sz w:val="21"/>
        </w:rPr>
        <w:t>Sugestão: se uma palavra correta for assinalada como erro, confirme primeiro o idioma de revisão. Adicione-a ao dicionário apenas quando tiver a certeza de que está correta e pretende voltar a utilizá-la.</w:t>
      </w:r>
    </w:p>
    <w:p w14:paraId="2994A066" w14:textId="77777777" w:rsidR="002F4A6F" w:rsidRDefault="00000000">
      <w:pPr>
        <w:pStyle w:val="Ttulo1"/>
        <w:pBdr>
          <w:bottom w:val="single" w:sz="16" w:space="5" w:color="2F5D9F"/>
        </w:pBdr>
        <w:spacing w:line="259" w:lineRule="auto"/>
      </w:pPr>
      <w:r>
        <w:t>Localizar e substituir</w:t>
      </w:r>
    </w:p>
    <w:p w14:paraId="45DA3D80" w14:textId="77777777" w:rsidR="002F4A6F" w:rsidRDefault="00000000">
      <w:pPr>
        <w:spacing w:after="140" w:line="259" w:lineRule="auto"/>
      </w:pPr>
      <w:r>
        <w:rPr>
          <w:sz w:val="22"/>
        </w:rPr>
        <w:t>A ferramenta Localizar e Substituir permite encontrar rapidamente palavras ou frases e substituí-las por outras. É especialmente útil em documentos longos.</w:t>
      </w:r>
    </w:p>
    <w:p w14:paraId="6076262C" w14:textId="77777777" w:rsidR="002F4A6F" w:rsidRDefault="00000000">
      <w:pPr>
        <w:spacing w:after="140" w:line="259" w:lineRule="auto"/>
      </w:pPr>
      <w:r>
        <w:rPr>
          <w:sz w:val="22"/>
        </w:rPr>
        <w:t>Como usar Localizar e Substituir:</w:t>
      </w:r>
    </w:p>
    <w:p w14:paraId="2FA35B8C" w14:textId="77777777" w:rsidR="002F4A6F" w:rsidRDefault="00000000">
      <w:pPr>
        <w:pStyle w:val="PargrafodaLista"/>
        <w:numPr>
          <w:ilvl w:val="0"/>
          <w:numId w:val="3"/>
        </w:numPr>
        <w:spacing w:after="140" w:line="259" w:lineRule="auto"/>
      </w:pPr>
      <w:r>
        <w:rPr>
          <w:sz w:val="22"/>
        </w:rPr>
        <w:t>Aceda a Base → Edição → Substituir para abrir a caixa de diálogo Localizar e Substituir.</w:t>
      </w:r>
    </w:p>
    <w:p w14:paraId="28FBE37A" w14:textId="77777777" w:rsidR="002F4A6F" w:rsidRDefault="00000000">
      <w:pPr>
        <w:pStyle w:val="PargrafodaLista"/>
        <w:numPr>
          <w:ilvl w:val="0"/>
          <w:numId w:val="3"/>
        </w:numPr>
        <w:spacing w:after="140" w:line="259" w:lineRule="auto"/>
      </w:pPr>
      <w:r>
        <w:rPr>
          <w:sz w:val="22"/>
        </w:rPr>
        <w:t xml:space="preserve">No </w:t>
      </w:r>
      <w:proofErr w:type="gramStart"/>
      <w:r>
        <w:rPr>
          <w:sz w:val="22"/>
        </w:rPr>
        <w:t xml:space="preserve">campo </w:t>
      </w:r>
      <w:r>
        <w:rPr>
          <w:b/>
          <w:bCs/>
          <w:sz w:val="22"/>
        </w:rPr>
        <w:t>Localizar</w:t>
      </w:r>
      <w:proofErr w:type="gramEnd"/>
      <w:r>
        <w:rPr>
          <w:sz w:val="22"/>
        </w:rPr>
        <w:t>, escreva a palavra que pretende encontrar.</w:t>
      </w:r>
    </w:p>
    <w:p w14:paraId="62527C16" w14:textId="77777777" w:rsidR="002F4A6F" w:rsidRDefault="00000000">
      <w:pPr>
        <w:pStyle w:val="PargrafodaLista"/>
        <w:numPr>
          <w:ilvl w:val="0"/>
          <w:numId w:val="3"/>
        </w:numPr>
        <w:spacing w:after="140" w:line="259" w:lineRule="auto"/>
      </w:pPr>
      <w:r>
        <w:rPr>
          <w:sz w:val="22"/>
        </w:rPr>
        <w:lastRenderedPageBreak/>
        <w:t xml:space="preserve">No </w:t>
      </w:r>
      <w:proofErr w:type="gramStart"/>
      <w:r>
        <w:rPr>
          <w:sz w:val="22"/>
        </w:rPr>
        <w:t xml:space="preserve">campo </w:t>
      </w:r>
      <w:r>
        <w:rPr>
          <w:b/>
          <w:bCs/>
          <w:sz w:val="22"/>
        </w:rPr>
        <w:t>Substituir</w:t>
      </w:r>
      <w:proofErr w:type="gramEnd"/>
      <w:r>
        <w:rPr>
          <w:b/>
          <w:bCs/>
          <w:sz w:val="22"/>
        </w:rPr>
        <w:t xml:space="preserve"> por</w:t>
      </w:r>
      <w:r>
        <w:rPr>
          <w:sz w:val="22"/>
        </w:rPr>
        <w:t>, escreva a palavra de substituição.</w:t>
      </w:r>
    </w:p>
    <w:p w14:paraId="116F3DBF" w14:textId="77777777" w:rsidR="002F4A6F" w:rsidRDefault="00000000">
      <w:pPr>
        <w:pStyle w:val="PargrafodaLista"/>
        <w:numPr>
          <w:ilvl w:val="0"/>
          <w:numId w:val="3"/>
        </w:numPr>
        <w:spacing w:after="140" w:line="259" w:lineRule="auto"/>
      </w:pPr>
      <w:r>
        <w:rPr>
          <w:sz w:val="22"/>
        </w:rPr>
        <w:t>Selecione Substituir para analisar uma ocorrência de cada vez ou Substituir Tudo para alterar todas. Antes de confirmar, verifique se a substituição é adequada em todos os contextos.</w:t>
      </w:r>
    </w:p>
    <w:p w14:paraId="73A0957C" w14:textId="77777777" w:rsidR="002F4A6F" w:rsidRDefault="00000000">
      <w:pPr>
        <w:pStyle w:val="Experimente"/>
        <w:keepNext/>
        <w:spacing w:before="160" w:after="80" w:line="259" w:lineRule="auto"/>
      </w:pPr>
      <w:r>
        <w:rPr>
          <w:rFonts w:ascii="Cambria" w:hAnsi="Cambria"/>
        </w:rPr>
        <w:t>Experimente: localizar e substituir</w:t>
      </w:r>
    </w:p>
    <w:p w14:paraId="7293B2BA" w14:textId="77777777" w:rsidR="002F4A6F" w:rsidRDefault="00000000">
      <w:pPr>
        <w:spacing w:after="140" w:line="259" w:lineRule="auto"/>
      </w:pPr>
      <w:r>
        <w:rPr>
          <w:sz w:val="22"/>
        </w:rPr>
        <w:t>Aceda a Base → Edição → Substituir e substitua todas as ocorrências da palavra «documento» por «ficheiro» no texto abaixo. Confirme o número de substituições. Em seguida, utilize o botão Anular, na Barra de Ferramentas de Acesso Rápido, para repor o texto original.</w:t>
      </w:r>
    </w:p>
    <w:p w14:paraId="273C6D01" w14:textId="77777777" w:rsidR="002F4A6F" w:rsidRDefault="00000000">
      <w:pPr>
        <w:spacing w:after="140" w:line="259" w:lineRule="auto"/>
      </w:pPr>
      <w:r>
        <w:rPr>
          <w:i/>
          <w:iCs/>
          <w:color w:val="7F7F7F"/>
          <w:sz w:val="22"/>
        </w:rPr>
        <w:t>Um documento bem formatado transmite profissionalismo. Antes de partilhar um documento, reveja sempre o seu conteúdo. Um documento com erros pode prejudicar a sua imagem profissional.</w:t>
      </w:r>
    </w:p>
    <w:p w14:paraId="542E7456" w14:textId="77777777" w:rsidR="002F4A6F" w:rsidRDefault="00000000">
      <w:pPr>
        <w:pStyle w:val="Dica"/>
        <w:keepLines/>
        <w:spacing w:after="160" w:line="259" w:lineRule="auto"/>
        <w:ind w:left="160"/>
      </w:pPr>
      <w:r>
        <w:rPr>
          <w:color w:val="2F5D9F"/>
          <w:sz w:val="21"/>
        </w:rPr>
        <w:t>Sugestão: quando pretender apenas encontrar texto, utilize Base → Edição → Localizar para abrir o painel Navegação.</w:t>
      </w:r>
    </w:p>
    <w:p w14:paraId="1531F132" w14:textId="77777777" w:rsidR="002F4A6F" w:rsidRDefault="00000000">
      <w:pPr>
        <w:pStyle w:val="Ttulo1"/>
        <w:pBdr>
          <w:bottom w:val="single" w:sz="16" w:space="5" w:color="2F5D9F"/>
        </w:pBdr>
        <w:spacing w:line="259" w:lineRule="auto"/>
      </w:pPr>
      <w:r>
        <w:t>Copiar e mover texto</w:t>
      </w:r>
    </w:p>
    <w:p w14:paraId="37FEB87F" w14:textId="77777777" w:rsidR="002F4A6F" w:rsidRDefault="00000000">
      <w:pPr>
        <w:spacing w:after="140" w:line="259" w:lineRule="auto"/>
      </w:pPr>
      <w:r>
        <w:rPr>
          <w:sz w:val="22"/>
        </w:rPr>
        <w:t>Copiar mantém o conteúdo original; cortar permite movê-lo para outra posição. Em ambos os casos, o conteúdo fica temporariamente disponível na Área de Transferência.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4A0" w:firstRow="1" w:lastRow="0" w:firstColumn="1" w:lastColumn="0" w:noHBand="0" w:noVBand="1"/>
      </w:tblPr>
      <w:tblGrid>
        <w:gridCol w:w="2256"/>
        <w:gridCol w:w="3390"/>
        <w:gridCol w:w="3380"/>
      </w:tblGrid>
      <w:tr w:rsidR="002F4A6F" w14:paraId="3CFCF27B" w14:textId="77777777">
        <w:trPr>
          <w:tblHeader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4" w:space="0" w:color="4F81BD"/>
              <w:right w:val="none" w:sz="0" w:space="0" w:color="FFFFFF"/>
            </w:tcBorders>
          </w:tcPr>
          <w:p w14:paraId="41F8B5DB" w14:textId="77777777" w:rsidR="002F4A6F" w:rsidRDefault="00000000">
            <w:pPr>
              <w:jc w:val="center"/>
            </w:pPr>
            <w:r>
              <w:rPr>
                <w:b/>
                <w:bCs/>
              </w:rPr>
              <w:t>Ação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single" w:sz="4" w:space="0" w:color="4F81BD"/>
              <w:right w:val="none" w:sz="0" w:space="0" w:color="FFFFFF"/>
            </w:tcBorders>
          </w:tcPr>
          <w:p w14:paraId="7D65649A" w14:textId="77777777" w:rsidR="002F4A6F" w:rsidRDefault="00000000">
            <w:pPr>
              <w:jc w:val="center"/>
            </w:pPr>
            <w:r>
              <w:rPr>
                <w:b/>
                <w:bCs/>
              </w:rPr>
              <w:t>Caminho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single" w:sz="4" w:space="0" w:color="4F81BD"/>
              <w:right w:val="none" w:sz="0" w:space="0" w:color="FFFFFF"/>
            </w:tcBorders>
          </w:tcPr>
          <w:p w14:paraId="35D1642D" w14:textId="77777777" w:rsidR="002F4A6F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2F4A6F" w14:paraId="789F1CE1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EF343F" w14:textId="77777777" w:rsidR="002F4A6F" w:rsidRDefault="00000000">
            <w:r>
              <w:t>Copiar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B42D60" w14:textId="77777777" w:rsidR="002F4A6F" w:rsidRDefault="00000000">
            <w:r>
              <w:rPr>
                <w:b/>
                <w:bCs/>
              </w:rPr>
              <w:t>Base → Área de Transferência → Copiar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3DA993" w14:textId="77777777" w:rsidR="002F4A6F" w:rsidRDefault="00000000">
            <w:r>
              <w:t>Copia o texto para a área de transferência.</w:t>
            </w:r>
          </w:p>
        </w:tc>
      </w:tr>
      <w:tr w:rsidR="002F4A6F" w14:paraId="781C098F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23D196" w14:textId="77777777" w:rsidR="002F4A6F" w:rsidRDefault="00000000">
            <w:r>
              <w:t>Cortar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2C260E" w14:textId="77777777" w:rsidR="002F4A6F" w:rsidRDefault="00000000">
            <w:r>
              <w:rPr>
                <w:b/>
                <w:bCs/>
              </w:rPr>
              <w:t>Base → Área de Transferência → Cortar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BCDAA0" w14:textId="77777777" w:rsidR="002F4A6F" w:rsidRDefault="00000000">
            <w:r>
              <w:t>Remove o texto e coloca-o na área de transferência.</w:t>
            </w:r>
          </w:p>
        </w:tc>
      </w:tr>
      <w:tr w:rsidR="002F4A6F" w14:paraId="72B0C3D7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A7A031" w14:textId="77777777" w:rsidR="002F4A6F" w:rsidRDefault="00000000">
            <w:r>
              <w:t>Colar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B971B5" w14:textId="77777777" w:rsidR="002F4A6F" w:rsidRDefault="00000000">
            <w:r>
              <w:rPr>
                <w:b/>
                <w:bCs/>
              </w:rPr>
              <w:t>Base → Área de Transferência → Colar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4C1AE6" w14:textId="77777777" w:rsidR="002F4A6F" w:rsidRDefault="00000000">
            <w:r>
              <w:t>Insere o conteúdo da área de transferência.</w:t>
            </w:r>
          </w:p>
        </w:tc>
      </w:tr>
      <w:tr w:rsidR="002F4A6F" w14:paraId="20269A60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560A97" w14:textId="77777777" w:rsidR="002F4A6F" w:rsidRDefault="00000000">
            <w:r>
              <w:t>Arrastar e largar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E10385" w14:textId="77777777" w:rsidR="002F4A6F" w:rsidRDefault="00000000">
            <w:r>
              <w:rPr>
                <w:b/>
                <w:bCs/>
              </w:rPr>
              <w:t>Com o rato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50D5CC" w14:textId="77777777" w:rsidR="002F4A6F" w:rsidRDefault="00000000">
            <w:r>
              <w:t>Selecione e arraste o texto para a nova posição.</w:t>
            </w:r>
          </w:p>
        </w:tc>
      </w:tr>
    </w:tbl>
    <w:p w14:paraId="03FD0F40" w14:textId="77777777" w:rsidR="002F4A6F" w:rsidRDefault="00000000">
      <w:pPr>
        <w:pStyle w:val="Experimente"/>
        <w:keepNext/>
        <w:spacing w:before="160" w:after="80" w:line="259" w:lineRule="auto"/>
      </w:pPr>
      <w:r>
        <w:rPr>
          <w:rFonts w:ascii="Cambria" w:hAnsi="Cambria"/>
        </w:rPr>
        <w:t>Experimente: reordenar frases</w:t>
      </w:r>
    </w:p>
    <w:p w14:paraId="1E3EAA79" w14:textId="77777777" w:rsidR="002F4A6F" w:rsidRDefault="00000000">
      <w:pPr>
        <w:spacing w:after="140" w:line="259" w:lineRule="auto"/>
      </w:pPr>
      <w:r>
        <w:rPr>
          <w:sz w:val="22"/>
        </w:rPr>
        <w:t>Primeiro, copie a frase 1 através de Base → Área de Transferência → Copiar e cole a cópia no fim da lista. Utilize o botão Anular para remover essa cópia. Depois, reordene as quatro frases, recorrendo aos botões Cortar e Colar ou arrastando o texto com o rato:</w:t>
      </w:r>
    </w:p>
    <w:p w14:paraId="651E9B7A" w14:textId="77777777" w:rsidR="002F4A6F" w:rsidRDefault="00000000">
      <w:pPr>
        <w:spacing w:after="140" w:line="259" w:lineRule="auto"/>
      </w:pPr>
      <w:r>
        <w:rPr>
          <w:i/>
          <w:iCs/>
          <w:color w:val="7F7F7F"/>
          <w:sz w:val="22"/>
        </w:rPr>
        <w:t>3. Clique em Guardar para gravar o documento.</w:t>
      </w:r>
    </w:p>
    <w:p w14:paraId="623F8803" w14:textId="77777777" w:rsidR="002F4A6F" w:rsidRDefault="00000000">
      <w:pPr>
        <w:spacing w:after="140" w:line="259" w:lineRule="auto"/>
      </w:pPr>
      <w:r>
        <w:rPr>
          <w:i/>
          <w:iCs/>
          <w:color w:val="7F7F7F"/>
          <w:sz w:val="22"/>
        </w:rPr>
        <w:t>1. Abra o Microsoft Word.</w:t>
      </w:r>
    </w:p>
    <w:p w14:paraId="3A51BC1F" w14:textId="77777777" w:rsidR="002F4A6F" w:rsidRDefault="00000000">
      <w:pPr>
        <w:spacing w:after="140" w:line="259" w:lineRule="auto"/>
      </w:pPr>
      <w:r>
        <w:rPr>
          <w:i/>
          <w:iCs/>
          <w:color w:val="7F7F7F"/>
          <w:sz w:val="22"/>
        </w:rPr>
        <w:t>4. Feche o documento.</w:t>
      </w:r>
    </w:p>
    <w:p w14:paraId="6CAAD3B7" w14:textId="77777777" w:rsidR="002F4A6F" w:rsidRDefault="00000000">
      <w:pPr>
        <w:spacing w:after="140" w:line="259" w:lineRule="auto"/>
      </w:pPr>
      <w:r>
        <w:rPr>
          <w:i/>
          <w:iCs/>
          <w:color w:val="7F7F7F"/>
          <w:sz w:val="22"/>
        </w:rPr>
        <w:t>2. Escreva o conteúdo do documento.</w:t>
      </w:r>
    </w:p>
    <w:p w14:paraId="7089073E" w14:textId="77777777" w:rsidR="002F4A6F" w:rsidRDefault="00000000">
      <w:pPr>
        <w:pStyle w:val="Ttulo1"/>
        <w:pBdr>
          <w:bottom w:val="single" w:sz="16" w:space="5" w:color="2F5D9F"/>
        </w:pBdr>
        <w:spacing w:line="259" w:lineRule="auto"/>
      </w:pPr>
      <w:r>
        <w:lastRenderedPageBreak/>
        <w:t>Anular e repetir ações</w:t>
      </w:r>
    </w:p>
    <w:p w14:paraId="53E7C7CA" w14:textId="77777777" w:rsidR="002F4A6F" w:rsidRDefault="00000000">
      <w:pPr>
        <w:spacing w:after="140" w:line="259" w:lineRule="auto"/>
      </w:pPr>
      <w:r>
        <w:rPr>
          <w:sz w:val="22"/>
        </w:rPr>
        <w:t>O Word mantém temporariamente um histórico das ações realizadas, permitindo anular alterações e, em muitos casos, voltar a aplicá-las. Os botões encontram-se normalmente na Barra de Ferramentas de Acesso Rápido.</w:t>
      </w:r>
    </w:p>
    <w:p w14:paraId="7DE86A5E" w14:textId="77777777" w:rsidR="002F4A6F" w:rsidRDefault="00000000">
      <w:pPr>
        <w:pStyle w:val="PargrafodaLista"/>
        <w:numPr>
          <w:ilvl w:val="0"/>
          <w:numId w:val="4"/>
        </w:numPr>
        <w:spacing w:after="140" w:line="259" w:lineRule="auto"/>
      </w:pPr>
      <w:r>
        <w:rPr>
          <w:b/>
          <w:bCs/>
          <w:sz w:val="22"/>
        </w:rPr>
        <w:t>Anular: clique no botão com a seta curva para a esquerda para desfazer a última ação. Pode clicar novamente para anular outras ações.</w:t>
      </w:r>
    </w:p>
    <w:p w14:paraId="58459E1E" w14:textId="77777777" w:rsidR="002F4A6F" w:rsidRDefault="00000000">
      <w:pPr>
        <w:pStyle w:val="PargrafodaLista"/>
        <w:numPr>
          <w:ilvl w:val="0"/>
          <w:numId w:val="4"/>
        </w:numPr>
        <w:spacing w:after="140" w:line="259" w:lineRule="auto"/>
      </w:pPr>
      <w:r>
        <w:rPr>
          <w:b/>
          <w:bCs/>
          <w:sz w:val="22"/>
        </w:rPr>
        <w:t>Repetir ou Refazer: clique no botão com a seta curva para a direita para voltar a aplicar uma ação anulada ou repetir a última ação, consoante o contexto.</w:t>
      </w:r>
    </w:p>
    <w:p w14:paraId="01CFDC6A" w14:textId="77777777" w:rsidR="002F4A6F" w:rsidRDefault="00000000">
      <w:pPr>
        <w:pStyle w:val="PargrafodaLista"/>
        <w:numPr>
          <w:ilvl w:val="0"/>
          <w:numId w:val="4"/>
        </w:numPr>
        <w:spacing w:after="140" w:line="259" w:lineRule="auto"/>
      </w:pPr>
      <w:r>
        <w:rPr>
          <w:b/>
          <w:bCs/>
          <w:sz w:val="22"/>
        </w:rPr>
        <w:t>Histórico de anulação: quando estiver disponível, selecione a seta associada ao botão Anular para consultar e anular várias ações de uma só vez.</w:t>
      </w:r>
    </w:p>
    <w:p w14:paraId="1E47771F" w14:textId="77777777" w:rsidR="002F4A6F" w:rsidRDefault="00000000">
      <w:pPr>
        <w:pStyle w:val="Experimente"/>
        <w:keepNext/>
        <w:spacing w:before="160" w:after="80" w:line="259" w:lineRule="auto"/>
      </w:pPr>
      <w:r>
        <w:rPr>
          <w:rFonts w:ascii="Cambria" w:hAnsi="Cambria"/>
        </w:rPr>
        <w:t>Experimente: anular e repetir</w:t>
      </w:r>
    </w:p>
    <w:p w14:paraId="36B1A4F9" w14:textId="77777777" w:rsidR="002F4A6F" w:rsidRDefault="00000000">
      <w:pPr>
        <w:spacing w:after="140" w:line="259" w:lineRule="auto"/>
      </w:pPr>
      <w:r>
        <w:rPr>
          <w:sz w:val="22"/>
        </w:rPr>
        <w:t>No parágrafo abaixo, efetue as três alterações indicadas, anule-as e volte a aplicá-las:</w:t>
      </w:r>
    </w:p>
    <w:p w14:paraId="5812C497" w14:textId="77777777" w:rsidR="002F4A6F" w:rsidRDefault="00000000">
      <w:pPr>
        <w:pStyle w:val="PargrafodaLista"/>
        <w:numPr>
          <w:ilvl w:val="0"/>
          <w:numId w:val="5"/>
        </w:numPr>
        <w:spacing w:after="140" w:line="259" w:lineRule="auto"/>
      </w:pPr>
      <w:r>
        <w:rPr>
          <w:sz w:val="22"/>
        </w:rPr>
        <w:t>Selecione a primeira palavra e aplique negrito.</w:t>
      </w:r>
    </w:p>
    <w:p w14:paraId="630CB06B" w14:textId="77777777" w:rsidR="002F4A6F" w:rsidRDefault="00000000">
      <w:pPr>
        <w:pStyle w:val="PargrafodaLista"/>
        <w:numPr>
          <w:ilvl w:val="0"/>
          <w:numId w:val="5"/>
        </w:numPr>
        <w:spacing w:after="140" w:line="259" w:lineRule="auto"/>
      </w:pPr>
      <w:r>
        <w:rPr>
          <w:sz w:val="22"/>
        </w:rPr>
        <w:t>Mude o tamanho da letra para 18.</w:t>
      </w:r>
    </w:p>
    <w:p w14:paraId="78D8D15C" w14:textId="77777777" w:rsidR="002F4A6F" w:rsidRDefault="00000000">
      <w:pPr>
        <w:pStyle w:val="PargrafodaLista"/>
        <w:numPr>
          <w:ilvl w:val="0"/>
          <w:numId w:val="5"/>
        </w:numPr>
        <w:spacing w:after="140" w:line="259" w:lineRule="auto"/>
      </w:pPr>
      <w:r>
        <w:rPr>
          <w:sz w:val="22"/>
        </w:rPr>
        <w:t>Apague a última frase.</w:t>
      </w:r>
    </w:p>
    <w:p w14:paraId="30E4A41E" w14:textId="77777777" w:rsidR="002F4A6F" w:rsidRDefault="00000000">
      <w:pPr>
        <w:pStyle w:val="PargrafodaLista"/>
        <w:numPr>
          <w:ilvl w:val="0"/>
          <w:numId w:val="5"/>
        </w:numPr>
        <w:spacing w:after="140" w:line="259" w:lineRule="auto"/>
      </w:pPr>
      <w:r>
        <w:rPr>
          <w:sz w:val="22"/>
        </w:rPr>
        <w:t>Clique três vezes no botão Anular. Em seguida, clique três vezes no botão Repetir ou Refazer e confirme se as alterações voltaram a ser aplicadas.</w:t>
      </w:r>
    </w:p>
    <w:p w14:paraId="4E78E9BD" w14:textId="77777777" w:rsidR="002F4A6F" w:rsidRDefault="00000000">
      <w:pPr>
        <w:spacing w:after="140" w:line="259" w:lineRule="auto"/>
      </w:pPr>
      <w:r>
        <w:rPr>
          <w:i/>
          <w:iCs/>
          <w:color w:val="7F7F7F"/>
          <w:sz w:val="22"/>
        </w:rPr>
        <w:t>Este parágrafo serve para praticar as operações de anular e repetir. Faça as alterações indicadas, observe o resultado e utilize os respetivos botões para recuar e avançar no histórico.</w:t>
      </w:r>
    </w:p>
    <w:p w14:paraId="0FABE582" w14:textId="77777777" w:rsidR="002F4A6F" w:rsidRDefault="00000000">
      <w:pPr>
        <w:pStyle w:val="Dica"/>
        <w:keepLines/>
        <w:spacing w:after="160" w:line="259" w:lineRule="auto"/>
        <w:ind w:left="160"/>
      </w:pPr>
      <w:r>
        <w:rPr>
          <w:color w:val="2F5D9F"/>
          <w:sz w:val="21"/>
        </w:rPr>
        <w:t>Sugestão: a quantidade de ações disponível no histórico pode variar. Ao fechar o documento, o histórico de anulação deixa de estar disponível; guarde o ficheiro antes de sair.</w:t>
      </w:r>
    </w:p>
    <w:p w14:paraId="50906AA4" w14:textId="77777777" w:rsidR="002F4A6F" w:rsidRDefault="00000000">
      <w:pPr>
        <w:pStyle w:val="Ttulo1"/>
        <w:pBdr>
          <w:bottom w:val="single" w:sz="16" w:space="5" w:color="2F5D9F"/>
        </w:pBdr>
        <w:spacing w:line="259" w:lineRule="auto"/>
      </w:pPr>
      <w:r>
        <w:t>Contar palavras e caracteres</w:t>
      </w:r>
    </w:p>
    <w:p w14:paraId="4F57FB2E" w14:textId="77777777" w:rsidR="002F4A6F" w:rsidRDefault="00000000">
      <w:pPr>
        <w:spacing w:after="140" w:line="259" w:lineRule="auto"/>
      </w:pPr>
      <w:r>
        <w:rPr>
          <w:sz w:val="22"/>
        </w:rPr>
        <w:t>O Word apresenta a contagem de palavras na barra de estado, na parte inferior da janela. Para consultar também os caracteres, parágrafos e linhas:</w:t>
      </w:r>
    </w:p>
    <w:p w14:paraId="7D4BF93C" w14:textId="77777777" w:rsidR="002F4A6F" w:rsidRDefault="00000000">
      <w:pPr>
        <w:pStyle w:val="PargrafodaLista"/>
        <w:numPr>
          <w:ilvl w:val="0"/>
          <w:numId w:val="6"/>
        </w:numPr>
        <w:spacing w:after="140" w:line="259" w:lineRule="auto"/>
      </w:pPr>
      <w:r>
        <w:rPr>
          <w:sz w:val="22"/>
        </w:rPr>
        <w:t>Clique na contagem de palavras na barra de estado (parte inferior da janela).</w:t>
      </w:r>
    </w:p>
    <w:p w14:paraId="66A577B8" w14:textId="77777777" w:rsidR="002F4A6F" w:rsidRDefault="00000000">
      <w:pPr>
        <w:pStyle w:val="PargrafodaLista"/>
        <w:numPr>
          <w:ilvl w:val="0"/>
          <w:numId w:val="6"/>
        </w:numPr>
        <w:spacing w:after="140" w:line="259" w:lineRule="auto"/>
      </w:pPr>
      <w:r>
        <w:rPr>
          <w:sz w:val="22"/>
        </w:rPr>
        <w:t>Ou aceda a Rever → Contar Palavras.</w:t>
      </w:r>
    </w:p>
    <w:p w14:paraId="74EEB0AC" w14:textId="77777777" w:rsidR="002F4A6F" w:rsidRDefault="00000000">
      <w:pPr>
        <w:pStyle w:val="PargrafodaLista"/>
        <w:numPr>
          <w:ilvl w:val="0"/>
          <w:numId w:val="6"/>
        </w:numPr>
        <w:spacing w:after="140" w:line="259" w:lineRule="auto"/>
      </w:pPr>
      <w:r>
        <w:rPr>
          <w:sz w:val="22"/>
        </w:rPr>
        <w:t>Para contar apenas uma parte do texto, selecione-a antes de abrir a Contagem de Palavras.</w:t>
      </w:r>
    </w:p>
    <w:p w14:paraId="03FCA6BB" w14:textId="77777777" w:rsidR="002F4A6F" w:rsidRDefault="00000000">
      <w:pPr>
        <w:pStyle w:val="Dica"/>
        <w:keepLines/>
        <w:spacing w:after="160" w:line="259" w:lineRule="auto"/>
        <w:ind w:left="160"/>
      </w:pPr>
      <w:r>
        <w:rPr>
          <w:color w:val="2F5D9F"/>
          <w:sz w:val="21"/>
        </w:rPr>
        <w:t>Sugestão: a contagem de palavras inclui o texto dos cabeçalhos, rodapés e caixas de texto se a opção correspondente estiver ativada na caixa de diálogo Contagem de Palavras.</w:t>
      </w:r>
    </w:p>
    <w:p w14:paraId="0E950B4F" w14:textId="77777777" w:rsidR="002F4A6F" w:rsidRDefault="00000000">
      <w:pPr>
        <w:pStyle w:val="Experimente"/>
        <w:keepNext/>
        <w:spacing w:before="160" w:after="80" w:line="259" w:lineRule="auto"/>
      </w:pPr>
      <w:r>
        <w:rPr>
          <w:rFonts w:ascii="Cambria" w:hAnsi="Cambria"/>
        </w:rPr>
        <w:t>Experimente: contar uma parte do texto</w:t>
      </w:r>
    </w:p>
    <w:p w14:paraId="06DF9218" w14:textId="77777777" w:rsidR="002F4A6F" w:rsidRDefault="00000000">
      <w:pPr>
        <w:spacing w:after="140" w:line="259" w:lineRule="auto"/>
      </w:pPr>
      <w:r>
        <w:rPr>
          <w:sz w:val="22"/>
        </w:rPr>
        <w:t>Selecione apenas o segundo período do texto usado no exercício «Localizar e substituir». Abra Contar Palavras e registe o resultado: _____ palavras e _____ caracteres com espaços.</w:t>
      </w:r>
    </w:p>
    <w:p w14:paraId="49F465A1" w14:textId="77777777" w:rsidR="002F4A6F" w:rsidRDefault="00000000">
      <w:pPr>
        <w:pStyle w:val="Ttulo1"/>
        <w:pBdr>
          <w:bottom w:val="single" w:sz="16" w:space="5" w:color="2F5D9F"/>
        </w:pBdr>
        <w:spacing w:before="140" w:after="80" w:line="259" w:lineRule="auto"/>
      </w:pPr>
      <w:r>
        <w:rPr>
          <w:sz w:val="36"/>
        </w:rPr>
        <w:lastRenderedPageBreak/>
        <w:t>Lista de verificação</w:t>
      </w:r>
    </w:p>
    <w:p w14:paraId="3FEBB332" w14:textId="77777777" w:rsidR="002F4A6F" w:rsidRDefault="00000000">
      <w:pPr>
        <w:pStyle w:val="PargrafodaLista"/>
        <w:spacing w:after="40" w:line="259" w:lineRule="auto"/>
        <w:ind w:left="160"/>
      </w:pPr>
      <w:r>
        <w:rPr>
          <w:sz w:val="19"/>
        </w:rPr>
        <w:t>☐ Corrigi os erros ortográficos e gramaticais propositados.</w:t>
      </w:r>
    </w:p>
    <w:p w14:paraId="5046599C" w14:textId="77777777" w:rsidR="002F4A6F" w:rsidRDefault="00000000">
      <w:pPr>
        <w:pStyle w:val="PargrafodaLista"/>
        <w:spacing w:after="40" w:line="259" w:lineRule="auto"/>
        <w:ind w:left="160"/>
      </w:pPr>
      <w:r>
        <w:rPr>
          <w:sz w:val="19"/>
        </w:rPr>
        <w:t>☐ Localizei, substituí e anulei uma substituição.</w:t>
      </w:r>
    </w:p>
    <w:p w14:paraId="35E88459" w14:textId="77777777" w:rsidR="002F4A6F" w:rsidRDefault="00000000">
      <w:pPr>
        <w:pStyle w:val="PargrafodaLista"/>
        <w:spacing w:after="40" w:line="259" w:lineRule="auto"/>
        <w:ind w:left="160"/>
      </w:pPr>
      <w:r>
        <w:rPr>
          <w:sz w:val="19"/>
        </w:rPr>
        <w:t>☐ Copiei e movi texto sem perder conteúdo.</w:t>
      </w:r>
    </w:p>
    <w:p w14:paraId="342A1988" w14:textId="77777777" w:rsidR="002F4A6F" w:rsidRDefault="00000000">
      <w:pPr>
        <w:pStyle w:val="PargrafodaLista"/>
        <w:spacing w:after="40" w:line="259" w:lineRule="auto"/>
        <w:ind w:left="160"/>
      </w:pPr>
      <w:r>
        <w:rPr>
          <w:sz w:val="19"/>
        </w:rPr>
        <w:t>☐ Anulei e voltei a aplicar três alterações.</w:t>
      </w:r>
    </w:p>
    <w:p w14:paraId="4E225005" w14:textId="77777777" w:rsidR="002F4A6F" w:rsidRDefault="00000000">
      <w:pPr>
        <w:pStyle w:val="PargrafodaLista"/>
        <w:spacing w:after="40" w:line="259" w:lineRule="auto"/>
        <w:ind w:left="160"/>
      </w:pPr>
      <w:r>
        <w:rPr>
          <w:sz w:val="19"/>
        </w:rPr>
        <w:t>☐ Consultei a contagem de palavras e caracteres de uma seleção.</w:t>
      </w:r>
    </w:p>
    <w:p w14:paraId="1564B2F3" w14:textId="77777777" w:rsidR="002F4A6F" w:rsidRDefault="00000000">
      <w:pPr>
        <w:pStyle w:val="PargrafodaLista"/>
        <w:spacing w:after="40" w:line="259" w:lineRule="auto"/>
        <w:ind w:left="160"/>
      </w:pPr>
      <w:r>
        <w:rPr>
          <w:sz w:val="19"/>
        </w:rPr>
        <w:t>☐ Guardei o documento com o nome indicado pela formadora.</w:t>
      </w:r>
    </w:p>
    <w:sectPr w:rsidR="002F4A6F">
      <w:headerReference w:type="default" r:id="rId7"/>
      <w:footerReference w:type="default" r:id="rId8"/>
      <w:pgSz w:w="11906" w:h="16838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1A0CA" w14:textId="77777777" w:rsidR="00CC7F66" w:rsidRDefault="00CC7F66">
      <w:pPr>
        <w:spacing w:before="0" w:after="0"/>
      </w:pPr>
      <w:r>
        <w:separator/>
      </w:r>
    </w:p>
  </w:endnote>
  <w:endnote w:type="continuationSeparator" w:id="0">
    <w:p w14:paraId="4369976F" w14:textId="77777777" w:rsidR="00CC7F66" w:rsidRDefault="00CC7F6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0A79" w14:textId="77777777" w:rsidR="002F4A6F" w:rsidRDefault="002F4A6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7BBE" w14:textId="77777777" w:rsidR="00CC7F66" w:rsidRDefault="00CC7F66">
      <w:pPr>
        <w:spacing w:before="0" w:after="0"/>
      </w:pPr>
      <w:r>
        <w:separator/>
      </w:r>
    </w:p>
  </w:footnote>
  <w:footnote w:type="continuationSeparator" w:id="0">
    <w:p w14:paraId="2A200049" w14:textId="77777777" w:rsidR="00CC7F66" w:rsidRDefault="00CC7F6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675A9" w14:textId="77777777" w:rsidR="002F4A6F" w:rsidRDefault="002F4A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6D6"/>
    <w:multiLevelType w:val="hybridMultilevel"/>
    <w:tmpl w:val="0A36FC24"/>
    <w:lvl w:ilvl="0" w:tplc="ACF2744C">
      <w:start w:val="1"/>
      <w:numFmt w:val="bullet"/>
      <w:lvlText w:val="●"/>
      <w:lvlJc w:val="left"/>
      <w:pPr>
        <w:ind w:left="720" w:hanging="360"/>
      </w:pPr>
    </w:lvl>
    <w:lvl w:ilvl="1" w:tplc="F996879A">
      <w:start w:val="1"/>
      <w:numFmt w:val="bullet"/>
      <w:lvlText w:val="○"/>
      <w:lvlJc w:val="left"/>
      <w:pPr>
        <w:ind w:left="1440" w:hanging="360"/>
      </w:pPr>
    </w:lvl>
    <w:lvl w:ilvl="2" w:tplc="A224C33E">
      <w:start w:val="1"/>
      <w:numFmt w:val="bullet"/>
      <w:lvlText w:val="■"/>
      <w:lvlJc w:val="left"/>
      <w:pPr>
        <w:ind w:left="2160" w:hanging="360"/>
      </w:pPr>
    </w:lvl>
    <w:lvl w:ilvl="3" w:tplc="A330CFD8">
      <w:start w:val="1"/>
      <w:numFmt w:val="bullet"/>
      <w:lvlText w:val="●"/>
      <w:lvlJc w:val="left"/>
      <w:pPr>
        <w:ind w:left="2880" w:hanging="360"/>
      </w:pPr>
    </w:lvl>
    <w:lvl w:ilvl="4" w:tplc="4838EF80">
      <w:start w:val="1"/>
      <w:numFmt w:val="bullet"/>
      <w:lvlText w:val="○"/>
      <w:lvlJc w:val="left"/>
      <w:pPr>
        <w:ind w:left="3600" w:hanging="360"/>
      </w:pPr>
    </w:lvl>
    <w:lvl w:ilvl="5" w:tplc="A1CECE0E">
      <w:start w:val="1"/>
      <w:numFmt w:val="bullet"/>
      <w:lvlText w:val="■"/>
      <w:lvlJc w:val="left"/>
      <w:pPr>
        <w:ind w:left="4320" w:hanging="360"/>
      </w:pPr>
    </w:lvl>
    <w:lvl w:ilvl="6" w:tplc="9E6C3306">
      <w:start w:val="1"/>
      <w:numFmt w:val="bullet"/>
      <w:lvlText w:val="●"/>
      <w:lvlJc w:val="left"/>
      <w:pPr>
        <w:ind w:left="5040" w:hanging="360"/>
      </w:pPr>
    </w:lvl>
    <w:lvl w:ilvl="7" w:tplc="E916912A">
      <w:start w:val="1"/>
      <w:numFmt w:val="bullet"/>
      <w:lvlText w:val="●"/>
      <w:lvlJc w:val="left"/>
      <w:pPr>
        <w:ind w:left="5760" w:hanging="360"/>
      </w:pPr>
    </w:lvl>
    <w:lvl w:ilvl="8" w:tplc="6E4E1C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9C6CBD"/>
    <w:multiLevelType w:val="hybridMultilevel"/>
    <w:tmpl w:val="A4D4E1EE"/>
    <w:lvl w:ilvl="0" w:tplc="FDBCB6B8">
      <w:start w:val="1"/>
      <w:numFmt w:val="decimal"/>
      <w:lvlText w:val="%1."/>
      <w:lvlJc w:val="left"/>
      <w:pPr>
        <w:ind w:left="720" w:hanging="480"/>
      </w:pPr>
    </w:lvl>
    <w:lvl w:ilvl="1" w:tplc="4C5A6870">
      <w:numFmt w:val="decimal"/>
      <w:lvlText w:val=""/>
      <w:lvlJc w:val="left"/>
    </w:lvl>
    <w:lvl w:ilvl="2" w:tplc="1C7664E4">
      <w:numFmt w:val="decimal"/>
      <w:lvlText w:val=""/>
      <w:lvlJc w:val="left"/>
    </w:lvl>
    <w:lvl w:ilvl="3" w:tplc="EB6AF3EA">
      <w:numFmt w:val="decimal"/>
      <w:lvlText w:val=""/>
      <w:lvlJc w:val="left"/>
    </w:lvl>
    <w:lvl w:ilvl="4" w:tplc="12746B1A">
      <w:numFmt w:val="decimal"/>
      <w:lvlText w:val=""/>
      <w:lvlJc w:val="left"/>
    </w:lvl>
    <w:lvl w:ilvl="5" w:tplc="4FF617B8">
      <w:numFmt w:val="decimal"/>
      <w:lvlText w:val=""/>
      <w:lvlJc w:val="left"/>
    </w:lvl>
    <w:lvl w:ilvl="6" w:tplc="2BDE59AE">
      <w:numFmt w:val="decimal"/>
      <w:lvlText w:val=""/>
      <w:lvlJc w:val="left"/>
    </w:lvl>
    <w:lvl w:ilvl="7" w:tplc="BC42E250">
      <w:numFmt w:val="decimal"/>
      <w:lvlText w:val=""/>
      <w:lvlJc w:val="left"/>
    </w:lvl>
    <w:lvl w:ilvl="8" w:tplc="A9744AAA">
      <w:numFmt w:val="decimal"/>
      <w:lvlText w:val=""/>
      <w:lvlJc w:val="left"/>
    </w:lvl>
  </w:abstractNum>
  <w:abstractNum w:abstractNumId="2" w15:restartNumberingAfterBreak="0">
    <w:nsid w:val="4AF85AA1"/>
    <w:multiLevelType w:val="hybridMultilevel"/>
    <w:tmpl w:val="1FBA84CE"/>
    <w:lvl w:ilvl="0" w:tplc="33128DC0">
      <w:start w:val="1"/>
      <w:numFmt w:val="bullet"/>
      <w:lvlText w:val="•"/>
      <w:lvlJc w:val="left"/>
      <w:pPr>
        <w:ind w:left="720" w:hanging="480"/>
      </w:pPr>
    </w:lvl>
    <w:lvl w:ilvl="1" w:tplc="66289A4C">
      <w:numFmt w:val="decimal"/>
      <w:lvlText w:val=""/>
      <w:lvlJc w:val="left"/>
    </w:lvl>
    <w:lvl w:ilvl="2" w:tplc="BC5E0B4E">
      <w:numFmt w:val="decimal"/>
      <w:lvlText w:val=""/>
      <w:lvlJc w:val="left"/>
    </w:lvl>
    <w:lvl w:ilvl="3" w:tplc="34224472">
      <w:numFmt w:val="decimal"/>
      <w:lvlText w:val=""/>
      <w:lvlJc w:val="left"/>
    </w:lvl>
    <w:lvl w:ilvl="4" w:tplc="266EB18E">
      <w:numFmt w:val="decimal"/>
      <w:lvlText w:val=""/>
      <w:lvlJc w:val="left"/>
    </w:lvl>
    <w:lvl w:ilvl="5" w:tplc="2FB47EB8">
      <w:numFmt w:val="decimal"/>
      <w:lvlText w:val=""/>
      <w:lvlJc w:val="left"/>
    </w:lvl>
    <w:lvl w:ilvl="6" w:tplc="D31A4950">
      <w:numFmt w:val="decimal"/>
      <w:lvlText w:val=""/>
      <w:lvlJc w:val="left"/>
    </w:lvl>
    <w:lvl w:ilvl="7" w:tplc="DE5E6230">
      <w:numFmt w:val="decimal"/>
      <w:lvlText w:val=""/>
      <w:lvlJc w:val="left"/>
    </w:lvl>
    <w:lvl w:ilvl="8" w:tplc="5FB66398">
      <w:numFmt w:val="decimal"/>
      <w:lvlText w:val=""/>
      <w:lvlJc w:val="left"/>
    </w:lvl>
  </w:abstractNum>
  <w:abstractNum w:abstractNumId="3" w15:restartNumberingAfterBreak="0">
    <w:nsid w:val="4C58163E"/>
    <w:multiLevelType w:val="hybridMultilevel"/>
    <w:tmpl w:val="F8D6CE22"/>
    <w:lvl w:ilvl="0" w:tplc="6B88E100">
      <w:start w:val="1"/>
      <w:numFmt w:val="decimal"/>
      <w:lvlText w:val="%1."/>
      <w:lvlJc w:val="left"/>
      <w:pPr>
        <w:ind w:left="720" w:hanging="480"/>
      </w:pPr>
    </w:lvl>
    <w:lvl w:ilvl="1" w:tplc="81EEF5C4">
      <w:numFmt w:val="decimal"/>
      <w:lvlText w:val=""/>
      <w:lvlJc w:val="left"/>
    </w:lvl>
    <w:lvl w:ilvl="2" w:tplc="F28A52C4">
      <w:numFmt w:val="decimal"/>
      <w:lvlText w:val=""/>
      <w:lvlJc w:val="left"/>
    </w:lvl>
    <w:lvl w:ilvl="3" w:tplc="B802C118">
      <w:numFmt w:val="decimal"/>
      <w:lvlText w:val=""/>
      <w:lvlJc w:val="left"/>
    </w:lvl>
    <w:lvl w:ilvl="4" w:tplc="54441992">
      <w:numFmt w:val="decimal"/>
      <w:lvlText w:val=""/>
      <w:lvlJc w:val="left"/>
    </w:lvl>
    <w:lvl w:ilvl="5" w:tplc="50ECBEDE">
      <w:numFmt w:val="decimal"/>
      <w:lvlText w:val=""/>
      <w:lvlJc w:val="left"/>
    </w:lvl>
    <w:lvl w:ilvl="6" w:tplc="F5427512">
      <w:numFmt w:val="decimal"/>
      <w:lvlText w:val=""/>
      <w:lvlJc w:val="left"/>
    </w:lvl>
    <w:lvl w:ilvl="7" w:tplc="BBBEE33A">
      <w:numFmt w:val="decimal"/>
      <w:lvlText w:val=""/>
      <w:lvlJc w:val="left"/>
    </w:lvl>
    <w:lvl w:ilvl="8" w:tplc="D6E2261C">
      <w:numFmt w:val="decimal"/>
      <w:lvlText w:val=""/>
      <w:lvlJc w:val="left"/>
    </w:lvl>
  </w:abstractNum>
  <w:abstractNum w:abstractNumId="4" w15:restartNumberingAfterBreak="0">
    <w:nsid w:val="5FCE281C"/>
    <w:multiLevelType w:val="hybridMultilevel"/>
    <w:tmpl w:val="F8EAEBD4"/>
    <w:lvl w:ilvl="0" w:tplc="E438F4F6">
      <w:start w:val="1"/>
      <w:numFmt w:val="decimal"/>
      <w:lvlText w:val="%1."/>
      <w:lvlJc w:val="left"/>
      <w:pPr>
        <w:ind w:left="720" w:hanging="480"/>
      </w:pPr>
    </w:lvl>
    <w:lvl w:ilvl="1" w:tplc="11100EC0">
      <w:numFmt w:val="decimal"/>
      <w:lvlText w:val=""/>
      <w:lvlJc w:val="left"/>
    </w:lvl>
    <w:lvl w:ilvl="2" w:tplc="2B00183A">
      <w:numFmt w:val="decimal"/>
      <w:lvlText w:val=""/>
      <w:lvlJc w:val="left"/>
    </w:lvl>
    <w:lvl w:ilvl="3" w:tplc="B2424516">
      <w:numFmt w:val="decimal"/>
      <w:lvlText w:val=""/>
      <w:lvlJc w:val="left"/>
    </w:lvl>
    <w:lvl w:ilvl="4" w:tplc="DE341EDC">
      <w:numFmt w:val="decimal"/>
      <w:lvlText w:val=""/>
      <w:lvlJc w:val="left"/>
    </w:lvl>
    <w:lvl w:ilvl="5" w:tplc="531CDBD0">
      <w:numFmt w:val="decimal"/>
      <w:lvlText w:val=""/>
      <w:lvlJc w:val="left"/>
    </w:lvl>
    <w:lvl w:ilvl="6" w:tplc="754A1532">
      <w:numFmt w:val="decimal"/>
      <w:lvlText w:val=""/>
      <w:lvlJc w:val="left"/>
    </w:lvl>
    <w:lvl w:ilvl="7" w:tplc="7CC0437A">
      <w:numFmt w:val="decimal"/>
      <w:lvlText w:val=""/>
      <w:lvlJc w:val="left"/>
    </w:lvl>
    <w:lvl w:ilvl="8" w:tplc="32B83D30">
      <w:numFmt w:val="decimal"/>
      <w:lvlText w:val=""/>
      <w:lvlJc w:val="left"/>
    </w:lvl>
  </w:abstractNum>
  <w:abstractNum w:abstractNumId="5" w15:restartNumberingAfterBreak="0">
    <w:nsid w:val="7D2F3761"/>
    <w:multiLevelType w:val="hybridMultilevel"/>
    <w:tmpl w:val="A2CCF6C2"/>
    <w:lvl w:ilvl="0" w:tplc="249E2BC2">
      <w:start w:val="1"/>
      <w:numFmt w:val="decimal"/>
      <w:lvlText w:val="%1."/>
      <w:lvlJc w:val="left"/>
      <w:pPr>
        <w:ind w:left="720" w:hanging="480"/>
      </w:pPr>
    </w:lvl>
    <w:lvl w:ilvl="1" w:tplc="1DACA920">
      <w:numFmt w:val="decimal"/>
      <w:lvlText w:val=""/>
      <w:lvlJc w:val="left"/>
    </w:lvl>
    <w:lvl w:ilvl="2" w:tplc="AB849118">
      <w:numFmt w:val="decimal"/>
      <w:lvlText w:val=""/>
      <w:lvlJc w:val="left"/>
    </w:lvl>
    <w:lvl w:ilvl="3" w:tplc="DAD81492">
      <w:numFmt w:val="decimal"/>
      <w:lvlText w:val=""/>
      <w:lvlJc w:val="left"/>
    </w:lvl>
    <w:lvl w:ilvl="4" w:tplc="A42E05B8">
      <w:numFmt w:val="decimal"/>
      <w:lvlText w:val=""/>
      <w:lvlJc w:val="left"/>
    </w:lvl>
    <w:lvl w:ilvl="5" w:tplc="B314721C">
      <w:numFmt w:val="decimal"/>
      <w:lvlText w:val=""/>
      <w:lvlJc w:val="left"/>
    </w:lvl>
    <w:lvl w:ilvl="6" w:tplc="025E494C">
      <w:numFmt w:val="decimal"/>
      <w:lvlText w:val=""/>
      <w:lvlJc w:val="left"/>
    </w:lvl>
    <w:lvl w:ilvl="7" w:tplc="6B9CA6F4">
      <w:numFmt w:val="decimal"/>
      <w:lvlText w:val=""/>
      <w:lvlJc w:val="left"/>
    </w:lvl>
    <w:lvl w:ilvl="8" w:tplc="8452D5B2">
      <w:numFmt w:val="decimal"/>
      <w:lvlText w:val=""/>
      <w:lvlJc w:val="left"/>
    </w:lvl>
  </w:abstractNum>
  <w:num w:numId="1" w16cid:durableId="423110190">
    <w:abstractNumId w:val="0"/>
    <w:lvlOverride w:ilvl="0">
      <w:startOverride w:val="1"/>
    </w:lvlOverride>
  </w:num>
  <w:num w:numId="2" w16cid:durableId="985011009">
    <w:abstractNumId w:val="5"/>
    <w:lvlOverride w:ilvl="0">
      <w:startOverride w:val="1"/>
    </w:lvlOverride>
  </w:num>
  <w:num w:numId="3" w16cid:durableId="392654343">
    <w:abstractNumId w:val="1"/>
    <w:lvlOverride w:ilvl="0">
      <w:startOverride w:val="1"/>
    </w:lvlOverride>
  </w:num>
  <w:num w:numId="4" w16cid:durableId="991762436">
    <w:abstractNumId w:val="2"/>
    <w:lvlOverride w:ilvl="0">
      <w:startOverride w:val="1"/>
    </w:lvlOverride>
  </w:num>
  <w:num w:numId="5" w16cid:durableId="883522623">
    <w:abstractNumId w:val="3"/>
    <w:lvlOverride w:ilvl="0">
      <w:startOverride w:val="1"/>
    </w:lvlOverride>
  </w:num>
  <w:num w:numId="6" w16cid:durableId="177008439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A6F"/>
    <w:rsid w:val="002F4A6F"/>
    <w:rsid w:val="00680A2F"/>
    <w:rsid w:val="00A65DA2"/>
    <w:rsid w:val="00AA1F23"/>
    <w:rsid w:val="00B947AD"/>
    <w:rsid w:val="00CC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080B1"/>
  <w15:docId w15:val="{ECE10254-4B72-453D-91C4-0FDC75C5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PT" w:eastAsia="pt-PT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160"/>
      <w:outlineLvl w:val="0"/>
    </w:pPr>
    <w:rPr>
      <w:rFonts w:eastAsia="Calibri" w:cs="Calibri"/>
      <w:bCs/>
      <w:color w:val="3B3838"/>
      <w:sz w:val="48"/>
      <w:szCs w:val="32"/>
    </w:rPr>
  </w:style>
  <w:style w:type="paragraph" w:styleId="Ttulo2">
    <w:name w:val="heading 2"/>
    <w:uiPriority w:val="9"/>
    <w:semiHidden/>
    <w:unhideWhenUsed/>
    <w:qFormat/>
    <w:pPr>
      <w:spacing w:before="240" w:after="8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0" w:after="80"/>
      <w:jc w:val="center"/>
    </w:pPr>
    <w:rPr>
      <w:rFonts w:eastAsia="Calibri" w:cs="Calibri"/>
      <w:b/>
      <w:bCs/>
      <w:color w:val="FFFFFF"/>
      <w:sz w:val="76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Subttulo">
    <w:name w:val="Subtitle"/>
    <w:uiPriority w:val="11"/>
    <w:qFormat/>
    <w:pPr>
      <w:spacing w:before="0" w:after="160"/>
    </w:pPr>
    <w:rPr>
      <w:rFonts w:eastAsia="Calibri" w:cs="Calibri"/>
      <w:iCs/>
      <w:color w:val="FFFFFF"/>
      <w:sz w:val="32"/>
    </w:rPr>
  </w:style>
  <w:style w:type="paragraph" w:customStyle="1" w:styleId="Experimente">
    <w:name w:val="Experimente"/>
    <w:pPr>
      <w:spacing w:before="200" w:after="60"/>
    </w:pPr>
    <w:rPr>
      <w:rFonts w:ascii="Calibri" w:eastAsia="Calibri" w:hAnsi="Calibri" w:cs="Calibri"/>
      <w:b/>
      <w:bCs/>
      <w:color w:val="C0392B"/>
      <w:sz w:val="22"/>
      <w:szCs w:val="22"/>
    </w:rPr>
  </w:style>
  <w:style w:type="paragraph" w:customStyle="1" w:styleId="Dica">
    <w:name w:val="Dica"/>
    <w:pPr>
      <w:pBdr>
        <w:left w:val="single" w:sz="6" w:space="0" w:color="27AE60"/>
      </w:pBdr>
      <w:ind w:left="720"/>
    </w:pPr>
    <w:rPr>
      <w:i/>
      <w:iCs/>
      <w:color w:val="27AE60"/>
      <w:sz w:val="22"/>
      <w:szCs w:val="22"/>
    </w:rPr>
  </w:style>
  <w:style w:type="paragraph" w:customStyle="1" w:styleId="Nota">
    <w:name w:val="Nota"/>
    <w:pPr>
      <w:pBdr>
        <w:top w:val="single" w:sz="4" w:space="0" w:color="F39C12"/>
        <w:left w:val="single" w:sz="6" w:space="0" w:color="F39C12"/>
        <w:bottom w:val="single" w:sz="4" w:space="0" w:color="F39C12"/>
        <w:right w:val="single" w:sz="4" w:space="0" w:color="F39C12"/>
      </w:pBdr>
      <w:ind w:left="360" w:right="360"/>
    </w:pPr>
    <w:rPr>
      <w:color w:val="7F6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1000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Revisão</dc:title>
  <dc:subject>Documento interativo — Word do Microsoft 365 para ambiente de trabalho</dc:subject>
  <dc:creator>Un-named</dc:creator>
  <cp:keywords>Word, revisão, Editor, localizar, substituir, anular, contar palavras</cp:keywords>
  <dc:description>Formato uniformizado com Bem-vindo ao Word; instruções sem atalhos de teclado.</dc:description>
  <cp:lastModifiedBy>Cerejo Lopes</cp:lastModifiedBy>
  <cp:revision>3</cp:revision>
  <dcterms:created xsi:type="dcterms:W3CDTF">2026-07-22T20:12:00Z</dcterms:created>
  <dcterms:modified xsi:type="dcterms:W3CDTF">2026-07-22T21:04:00Z</dcterms:modified>
</cp:coreProperties>
</file>