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Aptos Display" w:hAnsi="Aptos Display"/>
          <w:b/>
          <w:color w:val="2B579A"/>
          <w:sz w:val="30"/>
        </w:rPr>
        <w:t>PROJETO FINAL</w:t>
      </w:r>
    </w:p>
    <w:p>
      <w:pPr>
        <w:pStyle w:val="Title"/>
      </w:pPr>
      <w:r>
        <w:t>Documento Profissional</w:t>
      </w:r>
    </w:p>
    <w:p>
      <w:pPr>
        <w:pStyle w:val="Subtitle"/>
      </w:pPr>
      <w:r>
        <w:t>Enunciado</w:t>
      </w:r>
    </w:p>
    <w:p>
      <w:pPr>
        <w:spacing w:before="280" w:after="560"/>
      </w:pPr>
      <w:r>
        <w:rPr>
          <w:color w:val="374151"/>
          <w:sz w:val="24"/>
        </w:rPr>
        <w:t>Criar, estruturar, formatar, rever e finalizar um documento profissional no Microsoft Word.</w:t>
      </w:r>
    </w:p>
    <w:p>
      <w:pPr>
        <w:spacing w:after="160"/>
      </w:pPr>
      <w:r>
        <w:rPr>
          <w:b/>
          <w:color w:val="1C3F73"/>
        </w:rPr>
        <w:t xml:space="preserve">Nome do/a formando/a:  </w:t>
      </w:r>
      <w:r>
        <w:t>__________________________________________________________</w:t>
      </w:r>
    </w:p>
    <w:p>
      <w:pPr>
        <w:spacing w:after="160"/>
      </w:pPr>
      <w:r>
        <w:rPr>
          <w:b/>
          <w:color w:val="1C3F73"/>
        </w:rPr>
        <w:t xml:space="preserve">Ação de formação:  </w:t>
      </w:r>
      <w:r>
        <w:t>__________________________________________________________</w:t>
      </w:r>
    </w:p>
    <w:p>
      <w:pPr>
        <w:spacing w:after="160"/>
      </w:pPr>
      <w:r>
        <w:rPr>
          <w:b/>
          <w:color w:val="1C3F73"/>
        </w:rPr>
        <w:t xml:space="preserve">Data:  </w:t>
      </w:r>
      <w:r>
        <w:t>__________________________________________________________</w:t>
      </w:r>
    </w:p>
    <w:p>
      <w:pPr>
        <w:spacing w:before="1640"/>
      </w:pPr>
      <w:r>
        <w:rPr>
          <w:b/>
          <w:color w:val="1C3F73"/>
        </w:rPr>
        <w:t>Leia todo o enunciado antes de iniciar o trabalho.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Criar individualmente um documento profissional que demonstre a capacidade de planear, organizar, formatar, rever e finalizar informação no Microsoft Word.</w:t>
      </w:r>
    </w:p>
    <w:p>
      <w:r>
        <w:t>O próprio documento deve servir de demonstração das funcionalidades utilizadas. Não basta mencionar uma ferramenta: sempre que seja aplicável, deverá utilizá-la corretamente no trabalho.</w:t>
      </w:r>
    </w:p>
    <w:p>
      <w:pPr>
        <w:pStyle w:val="Heading1"/>
      </w:pPr>
      <w:r>
        <w:t>2. Tema e produto esperado</w:t>
      </w:r>
    </w:p>
    <w:p>
      <w:r>
        <w:t>O tema comum é «Documento Profissional». O trabalho deverá funcionar como um guia prático destinado a uma pessoa que necessite de preparar um documento claro, coerente, acessível e pronto para partilha ou impressão.</w:t>
      </w:r>
    </w:p>
    <w:p>
      <w:r>
        <w:t>No final, deverão ficar concluídos:</w:t>
      </w:r>
    </w:p>
    <w:p>
      <w:pPr>
        <w:pStyle w:val="ListBullet"/>
        <w:spacing w:after="60" w:line="276" w:lineRule="auto"/>
      </w:pPr>
      <w:r>
        <w:t>um documento editável em formato DOCX;</w:t>
      </w:r>
    </w:p>
    <w:p>
      <w:pPr>
        <w:pStyle w:val="ListBullet"/>
        <w:spacing w:after="60" w:line="276" w:lineRule="auto"/>
      </w:pPr>
      <w:r>
        <w:t>uma versão final em PDF;</w:t>
      </w:r>
    </w:p>
    <w:p>
      <w:pPr>
        <w:pStyle w:val="ListBullet"/>
        <w:spacing w:after="60" w:line="276" w:lineRule="auto"/>
      </w:pPr>
      <w:r>
        <w:t>o registo da revisão entre pares e das decisões tomadas;</w:t>
      </w:r>
    </w:p>
    <w:p>
      <w:pPr>
        <w:pStyle w:val="ListBullet"/>
        <w:spacing w:after="60" w:line="276" w:lineRule="auto"/>
      </w:pPr>
      <w:r>
        <w:t>uma reflexão individual final;</w:t>
      </w:r>
    </w:p>
    <w:p>
      <w:pPr>
        <w:pStyle w:val="ListBullet"/>
        <w:spacing w:after="60" w:line="276" w:lineRule="auto"/>
      </w:pPr>
      <w:r>
        <w:t>uma apresentação individual com a duração máxima de 5 minutos.</w:t>
      </w:r>
    </w:p>
    <w:p>
      <w:pPr>
        <w:pStyle w:val="Heading1"/>
      </w:pPr>
      <w:r>
        <w:t>3. Estrutura obrigatória</w:t>
      </w:r>
    </w:p>
    <w:p>
      <w:pPr>
        <w:pStyle w:val="ListNumber"/>
        <w:spacing w:after="100" w:line="276" w:lineRule="auto"/>
      </w:pPr>
      <w:r>
        <w:rPr>
          <w:b/>
        </w:rPr>
        <w:t xml:space="preserve">Capa — </w:t>
      </w:r>
      <w:r>
        <w:t>título, identificação do/a autor/a, ação, data e pelo menos um elemento visual adequado. A capa não deverá apresentar número de página visível.</w:t>
      </w:r>
    </w:p>
    <w:p>
      <w:pPr>
        <w:pStyle w:val="ListNumber"/>
        <w:spacing w:after="100" w:line="276" w:lineRule="auto"/>
      </w:pPr>
      <w:r>
        <w:rPr>
          <w:b/>
        </w:rPr>
        <w:t xml:space="preserve">Índice automático — </w:t>
      </w:r>
      <w:r>
        <w:t>criado a partir dos estilos dos títulos e atualizado antes da conclusão.</w:t>
      </w:r>
    </w:p>
    <w:p>
      <w:pPr>
        <w:pStyle w:val="ListNumber"/>
        <w:spacing w:after="100" w:line="276" w:lineRule="auto"/>
      </w:pPr>
      <w:r>
        <w:rPr>
          <w:b/>
        </w:rPr>
        <w:t xml:space="preserve">Introdução — </w:t>
      </w:r>
      <w:r>
        <w:t>apresentação do tema, finalidade, público-alvo, utilidade e organização do documento.</w:t>
      </w:r>
    </w:p>
    <w:p>
      <w:pPr>
        <w:pStyle w:val="ListNumber"/>
        <w:spacing w:after="100" w:line="276" w:lineRule="auto"/>
      </w:pPr>
      <w:r>
        <w:rPr>
          <w:b/>
        </w:rPr>
        <w:t xml:space="preserve">Desenvolvimento — </w:t>
      </w:r>
      <w:r>
        <w:t>conteúdo organizado em capítulos e subcapítulos, com explicações, exemplos e demonstrações.</w:t>
      </w:r>
    </w:p>
    <w:p>
      <w:pPr>
        <w:pStyle w:val="ListNumber"/>
        <w:spacing w:after="100" w:line="276" w:lineRule="auto"/>
      </w:pPr>
      <w:r>
        <w:rPr>
          <w:b/>
        </w:rPr>
        <w:t xml:space="preserve">Conclusão — </w:t>
      </w:r>
      <w:r>
        <w:t>síntese dos aspetos essenciais, utilidade prática e principais aprendizagens.</w:t>
      </w:r>
    </w:p>
    <w:p>
      <w:pPr>
        <w:pStyle w:val="ListNumber"/>
        <w:spacing w:after="100" w:line="276" w:lineRule="auto"/>
      </w:pPr>
      <w:r>
        <w:rPr>
          <w:b/>
        </w:rPr>
        <w:t xml:space="preserve">Referências — </w:t>
      </w:r>
      <w:r>
        <w:t>identificação das fontes de texto, imagens e conteúdos adaptados.</w:t>
      </w:r>
    </w:p>
    <w:p>
      <w:pPr>
        <w:pStyle w:val="ListNumber"/>
        <w:spacing w:after="100" w:line="276" w:lineRule="auto"/>
      </w:pPr>
      <w:r>
        <w:rPr>
          <w:b/>
        </w:rPr>
        <w:t xml:space="preserve">Anexos, quando necessários — </w:t>
      </w:r>
      <w:r>
        <w:t>apenas elementos pertinentes, identificados e mencionados no corpo do documento.</w:t>
      </w:r>
    </w:p>
    <w:p>
      <w:pPr>
        <w:pStyle w:val="Heading1"/>
      </w:pPr>
      <w:r>
        <w:t>4. Conteúdos a abordar</w:t>
      </w:r>
    </w:p>
    <w:p>
      <w:r>
        <w:t>O documento deverá explicar e demonstrar, de forma organizada:</w:t>
      </w:r>
    </w:p>
    <w:p>
      <w:pPr>
        <w:pStyle w:val="ListBullet"/>
        <w:spacing w:after="60" w:line="276" w:lineRule="auto"/>
      </w:pPr>
      <w:r>
        <w:t>planeamento do documento: finalidade, público-alvo e organização da informação;</w:t>
      </w:r>
    </w:p>
    <w:p>
      <w:pPr>
        <w:pStyle w:val="ListBullet"/>
        <w:spacing w:after="60" w:line="276" w:lineRule="auto"/>
      </w:pPr>
      <w:r>
        <w:t>configuração de página, margens, orientação, quebras de página e quebras de secção;</w:t>
      </w:r>
    </w:p>
    <w:p>
      <w:pPr>
        <w:pStyle w:val="ListBullet"/>
        <w:spacing w:after="60" w:line="276" w:lineRule="auto"/>
      </w:pPr>
      <w:r>
        <w:t>formatação de caracteres e parágrafos, avanços, tabulações e espaçamento;</w:t>
      </w:r>
    </w:p>
    <w:p>
      <w:pPr>
        <w:pStyle w:val="ListBullet"/>
        <w:spacing w:after="60" w:line="276" w:lineRule="auto"/>
      </w:pPr>
      <w:r>
        <w:t>utilização e personalização dos estilos Título 1, Título 2, Título 3, Normal e Legenda;</w:t>
      </w:r>
    </w:p>
    <w:p>
      <w:pPr>
        <w:pStyle w:val="ListBullet"/>
        <w:spacing w:after="60" w:line="276" w:lineRule="auto"/>
      </w:pPr>
      <w:r>
        <w:t>listas, tabelas, colunas e elementos visuais;</w:t>
      </w:r>
    </w:p>
    <w:p>
      <w:pPr>
        <w:pStyle w:val="ListBullet"/>
        <w:spacing w:after="60" w:line="276" w:lineRule="auto"/>
      </w:pPr>
      <w:r>
        <w:t>cabeçalhos, rodapés e paginação automática;</w:t>
      </w:r>
    </w:p>
    <w:p>
      <w:pPr>
        <w:pStyle w:val="ListBullet"/>
        <w:spacing w:after="60" w:line="276" w:lineRule="auto"/>
      </w:pPr>
      <w:r>
        <w:t>documentos longos: índice automático, legendas, índices de figuras e de tabelas;</w:t>
      </w:r>
    </w:p>
    <w:p>
      <w:pPr>
        <w:pStyle w:val="ListBullet"/>
        <w:spacing w:after="60" w:line="276" w:lineRule="auto"/>
      </w:pPr>
      <w:r>
        <w:t>marcadores, hiperligações, referências cruzadas e pelo menos uma nota de rodapé;</w:t>
      </w:r>
    </w:p>
    <w:p>
      <w:pPr>
        <w:pStyle w:val="ListBullet"/>
        <w:spacing w:after="60" w:line="276" w:lineRule="auto"/>
      </w:pPr>
      <w:r>
        <w:t>impressão em série, explicada e demonstrada;</w:t>
      </w:r>
    </w:p>
    <w:p>
      <w:pPr>
        <w:pStyle w:val="ListBullet"/>
        <w:spacing w:after="60" w:line="276" w:lineRule="auto"/>
      </w:pPr>
      <w:r>
        <w:t>revisão ortográfica e gramatical, verificação de acessibilidade, pré-visualização e exportação;</w:t>
      </w:r>
    </w:p>
    <w:p>
      <w:pPr>
        <w:pStyle w:val="ListBullet"/>
        <w:spacing w:after="60" w:line="276" w:lineRule="auto"/>
      </w:pPr>
      <w:r>
        <w:t>limitações da versão do Word utilizada, quando aplicável.</w:t>
      </w:r>
    </w:p>
    <w:p>
      <w:pPr>
        <w:shd w:fill="EAF2FC"/>
        <w:spacing w:before="80" w:after="120" w:line="276" w:lineRule="auto"/>
        <w:ind w:left="142" w:right="142"/>
      </w:pPr>
      <w:r>
        <w:rPr>
          <w:b/>
          <w:color w:val="1C3F73"/>
        </w:rPr>
        <w:t xml:space="preserve">Importante: </w:t>
      </w:r>
      <w:r>
        <w:t>Se uma funcionalidade não estiver disponível na versão utilizada, identifique a versão, explique a limitação e descreva como realizaria o procedimento no Word para computador.</w:t>
      </w:r>
    </w:p>
    <w:p>
      <w:pPr>
        <w:pStyle w:val="Heading1"/>
      </w:pPr>
      <w:r>
        <w:t>5. Requisitos técnicos</w:t>
      </w:r>
    </w:p>
    <w:p>
      <w:pPr>
        <w:pStyle w:val="Heading2"/>
      </w:pPr>
      <w:r>
        <w:t>5.1 Configuração e formatação</w:t>
      </w:r>
    </w:p>
    <w:p>
      <w:pPr>
        <w:pStyle w:val="ListBullet"/>
        <w:spacing w:after="60" w:line="276" w:lineRule="auto"/>
      </w:pPr>
      <w:r>
        <w:t>formato A4 e margens de 2,5 cm;</w:t>
      </w:r>
    </w:p>
    <w:p>
      <w:pPr>
        <w:pStyle w:val="ListBullet"/>
        <w:spacing w:after="60" w:line="276" w:lineRule="auto"/>
      </w:pPr>
      <w:r>
        <w:t>orientação vertical nas páginas principais;</w:t>
      </w:r>
    </w:p>
    <w:p>
      <w:pPr>
        <w:pStyle w:val="ListBullet"/>
        <w:spacing w:after="60" w:line="276" w:lineRule="auto"/>
      </w:pPr>
      <w:r>
        <w:t>pelo menos uma quebra de secção e, quando adequado, uma página com orientação diferente;</w:t>
      </w:r>
    </w:p>
    <w:p>
      <w:pPr>
        <w:pStyle w:val="ListBullet"/>
        <w:spacing w:after="60" w:line="276" w:lineRule="auto"/>
      </w:pPr>
      <w:r>
        <w:t>tipo de letra profissional e legível, utilizando no máximo dois tipos de letra;</w:t>
      </w:r>
    </w:p>
    <w:p>
      <w:pPr>
        <w:pStyle w:val="ListBullet"/>
        <w:spacing w:after="60" w:line="276" w:lineRule="auto"/>
      </w:pPr>
      <w:r>
        <w:t>corpo de texto com tamanho adequado, alinhamento à esquerda, entrelinha de 1,15 e 6 pontos depois dos parágrafos;</w:t>
      </w:r>
    </w:p>
    <w:p>
      <w:pPr>
        <w:pStyle w:val="ListBullet"/>
        <w:spacing w:after="60" w:line="276" w:lineRule="auto"/>
      </w:pPr>
      <w:r>
        <w:t>hierarquia visual coerente através de estilos;</w:t>
      </w:r>
    </w:p>
    <w:p>
      <w:pPr>
        <w:pStyle w:val="ListBullet"/>
        <w:spacing w:after="60" w:line="276" w:lineRule="auto"/>
      </w:pPr>
      <w:r>
        <w:t>cabeçalho e rodapé discretos e numeração automática;</w:t>
      </w:r>
    </w:p>
    <w:p>
      <w:pPr>
        <w:pStyle w:val="ListBullet"/>
        <w:spacing w:after="60" w:line="276" w:lineRule="auto"/>
      </w:pPr>
      <w:r>
        <w:t>capa sem número de página visível;</w:t>
      </w:r>
    </w:p>
    <w:p>
      <w:pPr>
        <w:pStyle w:val="ListBullet"/>
        <w:spacing w:after="60" w:line="276" w:lineRule="auto"/>
      </w:pPr>
      <w:r>
        <w:t>numeração contínua e correta após as quebras de secção.</w:t>
      </w:r>
    </w:p>
    <w:p>
      <w:pPr>
        <w:pStyle w:val="Heading2"/>
      </w:pPr>
      <w:r>
        <w:t>5.2 Elementos técnicos obrigatórios</w:t>
      </w:r>
    </w:p>
    <w:p>
      <w:pPr>
        <w:pStyle w:val="ListBullet"/>
        <w:spacing w:after="60" w:line="276" w:lineRule="auto"/>
      </w:pPr>
      <w:r>
        <w:t>índice automático;</w:t>
      </w:r>
    </w:p>
    <w:p>
      <w:pPr>
        <w:pStyle w:val="ListBullet"/>
        <w:spacing w:after="60" w:line="276" w:lineRule="auto"/>
      </w:pPr>
      <w:r>
        <w:t>índice de figuras e índice de tabelas, quando existirem os respetivos elementos;</w:t>
      </w:r>
    </w:p>
    <w:p>
      <w:pPr>
        <w:pStyle w:val="ListBullet"/>
        <w:spacing w:after="60" w:line="276" w:lineRule="auto"/>
      </w:pPr>
      <w:r>
        <w:t>pelo menos uma imagem inserida, com função informativa;</w:t>
      </w:r>
    </w:p>
    <w:p>
      <w:pPr>
        <w:pStyle w:val="ListBullet"/>
        <w:spacing w:after="60" w:line="276" w:lineRule="auto"/>
      </w:pPr>
      <w:r>
        <w:t>legendas automáticas e identificação das fontes;</w:t>
      </w:r>
    </w:p>
    <w:p>
      <w:pPr>
        <w:pStyle w:val="ListBullet"/>
        <w:spacing w:after="60" w:line="276" w:lineRule="auto"/>
      </w:pPr>
      <w:r>
        <w:t>pelo menos uma tabela preenchida, legível e com linha de cabeçalho definida;</w:t>
      </w:r>
    </w:p>
    <w:p>
      <w:pPr>
        <w:pStyle w:val="ListBullet"/>
        <w:spacing w:after="60" w:line="276" w:lineRule="auto"/>
      </w:pPr>
      <w:r>
        <w:t>pelo menos uma referência cruzada funcional;</w:t>
      </w:r>
    </w:p>
    <w:p>
      <w:pPr>
        <w:pStyle w:val="ListBullet"/>
        <w:spacing w:after="60" w:line="276" w:lineRule="auto"/>
      </w:pPr>
      <w:r>
        <w:t>pelo menos uma nota de rodapé;</w:t>
      </w:r>
    </w:p>
    <w:p>
      <w:pPr>
        <w:pStyle w:val="ListBullet"/>
        <w:spacing w:after="60" w:line="276" w:lineRule="auto"/>
      </w:pPr>
      <w:r>
        <w:t>marcadores e hiperligações com texto descritivo;</w:t>
      </w:r>
    </w:p>
    <w:p>
      <w:pPr>
        <w:pStyle w:val="ListBullet"/>
        <w:spacing w:after="60" w:line="276" w:lineRule="auto"/>
      </w:pPr>
      <w:r>
        <w:t>impressão em série explicada e demonstrada;</w:t>
      </w:r>
    </w:p>
    <w:p>
      <w:pPr>
        <w:pStyle w:val="ListBullet"/>
        <w:spacing w:after="60" w:line="276" w:lineRule="auto"/>
      </w:pPr>
      <w:r>
        <w:t>campos automáticos atualizados antes da finalização.</w:t>
      </w:r>
    </w:p>
    <w:p>
      <w:pPr>
        <w:pStyle w:val="Heading2"/>
      </w:pPr>
      <w:r>
        <w:t>5.3 Elementos visuais e acessibilidade</w:t>
      </w:r>
    </w:p>
    <w:p>
      <w:r>
        <w:t>Os elementos visuais podem incluir imagens, formas, ícones, SmartArt, gráficos ou caixas de texto. Devem ser adequados ao conteúdo, ter uma função informativa e não servir apenas de decoração.</w:t>
      </w:r>
    </w:p>
    <w:p>
      <w:pPr>
        <w:pStyle w:val="ListBullet"/>
        <w:spacing w:after="60" w:line="276" w:lineRule="auto"/>
      </w:pPr>
      <w:r>
        <w:t>adicionar legenda quando aplicável;</w:t>
      </w:r>
    </w:p>
    <w:p>
      <w:pPr>
        <w:pStyle w:val="ListBullet"/>
        <w:spacing w:after="60" w:line="276" w:lineRule="auto"/>
      </w:pPr>
      <w:r>
        <w:t>identificar a fonte;</w:t>
      </w:r>
    </w:p>
    <w:p>
      <w:pPr>
        <w:pStyle w:val="ListBullet"/>
        <w:spacing w:after="60" w:line="276" w:lineRule="auto"/>
      </w:pPr>
      <w:r>
        <w:t>inserir texto alternativo nos elementos visuais relevantes;</w:t>
      </w:r>
    </w:p>
    <w:p>
      <w:pPr>
        <w:pStyle w:val="ListBullet"/>
        <w:spacing w:after="60" w:line="276" w:lineRule="auto"/>
      </w:pPr>
      <w:r>
        <w:t>utilizar contraste adequado e não depender apenas da cor para transmitir informação;</w:t>
      </w:r>
    </w:p>
    <w:p>
      <w:pPr>
        <w:pStyle w:val="ListBullet"/>
        <w:spacing w:after="60" w:line="276" w:lineRule="auto"/>
      </w:pPr>
      <w:r>
        <w:t>definir corretamente a linha de cabeçalho das tabelas;</w:t>
      </w:r>
    </w:p>
    <w:p>
      <w:pPr>
        <w:pStyle w:val="ListBullet"/>
        <w:spacing w:after="60" w:line="276" w:lineRule="auto"/>
      </w:pPr>
      <w:r>
        <w:t>usar uma hierarquia de títulos sem saltos de nível;</w:t>
      </w:r>
    </w:p>
    <w:p>
      <w:pPr>
        <w:pStyle w:val="ListBullet"/>
        <w:spacing w:after="60" w:line="276" w:lineRule="auto"/>
      </w:pPr>
      <w:r>
        <w:t>executar a verificação de acessibilidade e analisar os problemas identificados.</w:t>
      </w:r>
    </w:p>
    <w:p>
      <w:pPr>
        <w:pStyle w:val="Heading1"/>
      </w:pPr>
      <w:r>
        <w:t>6. Dimensão</w:t>
      </w:r>
    </w:p>
    <w:p>
      <w:pPr>
        <w:pStyle w:val="ListBullet"/>
        <w:spacing w:after="60" w:line="276" w:lineRule="auto"/>
      </w:pPr>
      <w:r>
        <w:t>entre 8 e 12 páginas de conteúdo;</w:t>
      </w:r>
    </w:p>
    <w:p>
      <w:pPr>
        <w:pStyle w:val="ListBullet"/>
        <w:spacing w:after="60" w:line="276" w:lineRule="auto"/>
      </w:pPr>
      <w:r>
        <w:t>máximo de 20 páginas no total, incluindo capa, índice, referências e anexos.</w:t>
      </w:r>
    </w:p>
    <w:p>
      <w:pPr>
        <w:shd w:fill="EAF2FC"/>
        <w:spacing w:before="80" w:after="120" w:line="276" w:lineRule="auto"/>
        <w:ind w:left="142" w:right="142"/>
      </w:pPr>
      <w:r>
        <w:rPr>
          <w:b/>
          <w:color w:val="1C3F73"/>
        </w:rPr>
        <w:t xml:space="preserve">Nota: </w:t>
      </w:r>
      <w:r>
        <w:t>Os anexos deverão ser pertinentes e não poderão ser utilizados para ultrapassar indiretamente o limite de páginas.</w:t>
      </w:r>
    </w:p>
    <w:p>
      <w:pPr>
        <w:pStyle w:val="Heading1"/>
      </w:pPr>
      <w:r>
        <w:t>7. Etapas do trabalho</w:t>
      </w:r>
    </w:p>
    <w:p>
      <w:pPr>
        <w:pStyle w:val="ListNumber"/>
        <w:spacing w:after="100" w:line="276" w:lineRule="auto"/>
      </w:pPr>
      <w:r>
        <w:rPr>
          <w:b/>
        </w:rPr>
        <w:t xml:space="preserve">Planear — </w:t>
      </w:r>
      <w:r>
        <w:t>definir a finalidade, o público-alvo, a organização e as opções de apresentação.</w:t>
      </w:r>
    </w:p>
    <w:p>
      <w:pPr>
        <w:pStyle w:val="ListNumber"/>
        <w:spacing w:after="100" w:line="276" w:lineRule="auto"/>
      </w:pPr>
      <w:r>
        <w:rPr>
          <w:b/>
        </w:rPr>
        <w:t xml:space="preserve">Desenvolver — </w:t>
      </w:r>
      <w:r>
        <w:t>criar o conteúdo e aplicar as funcionalidades técnicas obrigatórias.</w:t>
      </w:r>
    </w:p>
    <w:p>
      <w:pPr>
        <w:pStyle w:val="ListNumber"/>
        <w:spacing w:after="100" w:line="276" w:lineRule="auto"/>
      </w:pPr>
      <w:r>
        <w:rPr>
          <w:b/>
        </w:rPr>
        <w:t xml:space="preserve">Rever entre pares — TI11 — </w:t>
      </w:r>
      <w:r>
        <w:t>partilhar uma cópia com um/a colega e receber alterações, comentários e feedback.</w:t>
      </w:r>
    </w:p>
    <w:p>
      <w:pPr>
        <w:pStyle w:val="ListNumber"/>
        <w:spacing w:after="100" w:line="276" w:lineRule="auto"/>
      </w:pPr>
      <w:r>
        <w:rPr>
          <w:b/>
        </w:rPr>
        <w:t xml:space="preserve">Analisar o feedback — TI12 — </w:t>
      </w:r>
      <w:r>
        <w:t>aceitar ou rejeitar cada proposta de forma fundamentada e aplicar as melhorias pertinentes.</w:t>
      </w:r>
    </w:p>
    <w:p>
      <w:pPr>
        <w:pStyle w:val="ListNumber"/>
        <w:spacing w:after="100" w:line="276" w:lineRule="auto"/>
      </w:pPr>
      <w:r>
        <w:rPr>
          <w:b/>
        </w:rPr>
        <w:t xml:space="preserve">Verificar — </w:t>
      </w:r>
      <w:r>
        <w:t>rever linguagem, acessibilidade, campos automáticos, ligações, paginação e pré-visualização.</w:t>
      </w:r>
    </w:p>
    <w:p>
      <w:pPr>
        <w:pStyle w:val="ListNumber"/>
        <w:spacing w:after="100" w:line="276" w:lineRule="auto"/>
      </w:pPr>
      <w:r>
        <w:rPr>
          <w:b/>
        </w:rPr>
        <w:t xml:space="preserve">Finalizar — </w:t>
      </w:r>
      <w:r>
        <w:t>guardar o DOCX, exportar o PDF e confirmar que ambos abrem corretamente.</w:t>
      </w:r>
    </w:p>
    <w:p>
      <w:pPr>
        <w:pStyle w:val="ListNumber"/>
        <w:spacing w:after="100" w:line="276" w:lineRule="auto"/>
      </w:pPr>
      <w:r>
        <w:rPr>
          <w:b/>
        </w:rPr>
        <w:t xml:space="preserve">Partilhar e registar — </w:t>
      </w:r>
      <w:r>
        <w:t>guardar os ficheiros na Drive, testar a ligação de leitura do PDF e publicá-la no Moodle.</w:t>
      </w:r>
    </w:p>
    <w:p>
      <w:pPr>
        <w:pStyle w:val="ListNumber"/>
        <w:spacing w:after="100" w:line="276" w:lineRule="auto"/>
      </w:pPr>
      <w:r>
        <w:rPr>
          <w:b/>
        </w:rPr>
        <w:t xml:space="preserve">Apresentar — </w:t>
      </w:r>
      <w:r>
        <w:t>mostrar individualmente o resultado e as principais decisões num máximo de 5 minutos.</w:t>
      </w:r>
    </w:p>
    <w:p>
      <w:pPr>
        <w:pStyle w:val="Heading1"/>
      </w:pPr>
      <w:r>
        <w:t>8. Revisão entre pares — TI11</w:t>
      </w:r>
    </w:p>
    <w:p>
      <w:r>
        <w:t>O/A colega revisor/a deverá:</w:t>
      </w:r>
    </w:p>
    <w:p>
      <w:pPr>
        <w:pStyle w:val="ListBullet"/>
        <w:spacing w:after="60" w:line="276" w:lineRule="auto"/>
      </w:pPr>
      <w:r>
        <w:t>ativar o Controlo de Alterações;</w:t>
      </w:r>
    </w:p>
    <w:p>
      <w:pPr>
        <w:pStyle w:val="ListBullet"/>
        <w:spacing w:after="60" w:line="276" w:lineRule="auto"/>
      </w:pPr>
      <w:r>
        <w:t>realizar pelo menos cinco propostas de alteração pertinentes;</w:t>
      </w:r>
    </w:p>
    <w:p>
      <w:pPr>
        <w:pStyle w:val="ListBullet"/>
        <w:spacing w:after="60" w:line="276" w:lineRule="auto"/>
      </w:pPr>
      <w:r>
        <w:t>inserir pelo menos três comentários: um aspeto positivo, uma melhoria de conteúdo e uma melhoria de apresentação ou legibilidade;</w:t>
      </w:r>
    </w:p>
    <w:p>
      <w:pPr>
        <w:pStyle w:val="ListBullet"/>
        <w:spacing w:after="60" w:line="276" w:lineRule="auto"/>
      </w:pPr>
      <w:r>
        <w:t>escrever um feedback final entre 80 e 120 palavras, com pontos fortes e prioridades de melhoria.</w:t>
      </w:r>
    </w:p>
    <w:p>
      <w:r>
        <w:t>Depois de receber a revisão, o/a autor/a deverá:</w:t>
      </w:r>
    </w:p>
    <w:p>
      <w:pPr>
        <w:pStyle w:val="ListBullet"/>
        <w:spacing w:after="60" w:line="276" w:lineRule="auto"/>
      </w:pPr>
      <w:r>
        <w:t>analisar todas as alterações e comentários;</w:t>
      </w:r>
    </w:p>
    <w:p>
      <w:pPr>
        <w:pStyle w:val="ListBullet"/>
        <w:spacing w:after="60" w:line="276" w:lineRule="auto"/>
      </w:pPr>
      <w:r>
        <w:t>aplicar as sugestões consideradas adequadas;</w:t>
      </w:r>
    </w:p>
    <w:p>
      <w:pPr>
        <w:pStyle w:val="ListBullet"/>
        <w:spacing w:after="60" w:line="276" w:lineRule="auto"/>
      </w:pPr>
      <w:r>
        <w:t>registar as principais melhorias realizadas;</w:t>
      </w:r>
    </w:p>
    <w:p>
      <w:pPr>
        <w:pStyle w:val="ListBullet"/>
        <w:spacing w:after="60" w:line="276" w:lineRule="auto"/>
      </w:pPr>
      <w:r>
        <w:t>justificar alguma sugestão que tenha decidido não aplicar.</w:t>
      </w:r>
    </w:p>
    <w:p>
      <w:pPr>
        <w:pStyle w:val="Heading1"/>
      </w:pPr>
      <w:r>
        <w:t>9. Reflexão individual final — TI12</w:t>
      </w:r>
    </w:p>
    <w:p>
      <w:r>
        <w:t>Escreva uma reflexão entre 150 e 200 palavras, organizada em 5 a 8 frases. A reflexão deverá abordar:</w:t>
      </w:r>
    </w:p>
    <w:p>
      <w:pPr>
        <w:pStyle w:val="ListBullet"/>
        <w:spacing w:after="60" w:line="276" w:lineRule="auto"/>
      </w:pPr>
      <w:r>
        <w:t>os conhecimentos aplicados;</w:t>
      </w:r>
    </w:p>
    <w:p>
      <w:pPr>
        <w:pStyle w:val="ListBullet"/>
        <w:spacing w:after="60" w:line="276" w:lineRule="auto"/>
      </w:pPr>
      <w:r>
        <w:t>a funcionalidade que considerou mais útil;</w:t>
      </w:r>
    </w:p>
    <w:p>
      <w:pPr>
        <w:pStyle w:val="ListBullet"/>
        <w:spacing w:after="60" w:line="276" w:lineRule="auto"/>
      </w:pPr>
      <w:r>
        <w:t>uma dificuldade e a forma como foi resolvida;</w:t>
      </w:r>
    </w:p>
    <w:p>
      <w:pPr>
        <w:pStyle w:val="ListBullet"/>
        <w:spacing w:after="60" w:line="276" w:lineRule="auto"/>
      </w:pPr>
      <w:r>
        <w:t>uma melhoria resultante da revisão entre pares;</w:t>
      </w:r>
    </w:p>
    <w:p>
      <w:pPr>
        <w:pStyle w:val="ListBullet"/>
        <w:spacing w:after="60" w:line="276" w:lineRule="auto"/>
      </w:pPr>
      <w:r>
        <w:t>o que faria de forma diferente num próximo documento.</w:t>
      </w:r>
    </w:p>
    <w:p>
      <w:pPr>
        <w:pStyle w:val="Heading1"/>
      </w:pPr>
      <w:r>
        <w:t>10. Nomes dos ficheiros</w:t>
      </w:r>
    </w:p>
    <w:p>
      <w:r>
        <w:t>Substitua «PrimeiroNome» pelo seu primeiro nome e mantenha a nomenclatura indicada.</w:t>
      </w:r>
    </w:p>
    <w:tbl>
      <w:tblPr>
        <w:tblStyle w:val="TableGrid"/>
        <w:tblW w:type="dxa" w:w="878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5952"/>
      </w:tblGrid>
      <w:tr>
        <w:trPr>
          <w:tblHeader w:val="true"/>
        </w:trPr>
        <w:tc>
          <w:tcPr>
            <w:tcW w:type="dxa" w:w="2834"/>
            <w:tcMar>
              <w:top w:w="100" w:type="dxa"/>
              <w:start w:w="130" w:type="dxa"/>
              <w:bottom w:w="100" w:type="dxa"/>
              <w:end w:w="130" w:type="dxa"/>
            </w:tcMar>
            <w:shd w:fill="2B579A"/>
          </w:tcPr>
          <w:p>
            <w:pPr>
              <w:jc w:val="center"/>
            </w:pPr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5952"/>
            <w:tcMar>
              <w:top w:w="100" w:type="dxa"/>
              <w:start w:w="130" w:type="dxa"/>
              <w:bottom w:w="100" w:type="dxa"/>
              <w:end w:w="130" w:type="dxa"/>
            </w:tcMar>
            <w:shd w:fill="2B579A"/>
          </w:tcPr>
          <w:p>
            <w:pPr>
              <w:jc w:val="center"/>
            </w:pPr>
            <w:r>
              <w:rPr>
                <w:b/>
                <w:color w:val="FFFFFF"/>
              </w:rPr>
              <w:t>Nome do ficheiro</w:t>
            </w:r>
          </w:p>
        </w:tc>
      </w:tr>
      <w:tr>
        <w:tc>
          <w:tcPr>
            <w:tcW w:type="dxa" w:w="283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Desenvolvimento / ficheiro 15</w:t>
            </w:r>
          </w:p>
        </w:tc>
        <w:tc>
          <w:tcPr>
            <w:tcW w:type="dxa" w:w="5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</w:rPr>
              <w:t>2026-07_15_Reunir_PrimeiroNome.docx</w:t>
            </w:r>
          </w:p>
        </w:tc>
      </w:tr>
      <w:tr>
        <w:tc>
          <w:tcPr>
            <w:tcW w:type="dxa" w:w="283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Revisão entre pares</w:t>
            </w:r>
          </w:p>
        </w:tc>
        <w:tc>
          <w:tcPr>
            <w:tcW w:type="dxa" w:w="5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</w:rPr>
              <w:t>2026-07_16_Revisao_Entre_Pares_PrimeiroNome.docx</w:t>
            </w:r>
          </w:p>
        </w:tc>
      </w:tr>
      <w:tr>
        <w:tc>
          <w:tcPr>
            <w:tcW w:type="dxa" w:w="283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Projeto Final editável</w:t>
            </w:r>
          </w:p>
        </w:tc>
        <w:tc>
          <w:tcPr>
            <w:tcW w:type="dxa" w:w="5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</w:rPr>
              <w:t>2026-07_Projeto_Final_PrimeiroNome.docx</w:t>
            </w:r>
          </w:p>
        </w:tc>
      </w:tr>
      <w:tr>
        <w:tc>
          <w:tcPr>
            <w:tcW w:type="dxa" w:w="283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Projeto Final para leitura</w:t>
            </w:r>
          </w:p>
        </w:tc>
        <w:tc>
          <w:tcPr>
            <w:tcW w:type="dxa" w:w="5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</w:rPr>
              <w:t>2026-07_Projeto_Final_PrimeiroNome.pdf</w:t>
            </w:r>
          </w:p>
        </w:tc>
      </w:tr>
    </w:tbl>
    <w:p>
      <w:pPr>
        <w:pStyle w:val="Heading1"/>
      </w:pPr>
      <w:r>
        <w:t>11. Local de realização e registo</w:t>
      </w:r>
    </w:p>
    <w:p>
      <w:pPr>
        <w:pStyle w:val="ListBullet"/>
        <w:spacing w:after="60" w:line="276" w:lineRule="auto"/>
      </w:pPr>
      <w:r>
        <w:t>realizar e guardar os ficheiros na pasta «Tarefas individuais» do computador;</w:t>
      </w:r>
    </w:p>
    <w:p>
      <w:pPr>
        <w:pStyle w:val="ListBullet"/>
        <w:spacing w:after="60" w:line="276" w:lineRule="auto"/>
      </w:pPr>
      <w:r>
        <w:t>guardar as mesmas versões na pasta «Tarefas individuais» da Google Drive, partilhada com a formadora;</w:t>
      </w:r>
    </w:p>
    <w:p>
      <w:pPr>
        <w:pStyle w:val="ListBullet"/>
        <w:spacing w:after="60" w:line="276" w:lineRule="auto"/>
      </w:pPr>
      <w:r>
        <w:t>configurar o PDF final como «Qualquer pessoa com a ligação» e «Leitor»;</w:t>
      </w:r>
    </w:p>
    <w:p>
      <w:pPr>
        <w:pStyle w:val="ListBullet"/>
        <w:spacing w:after="60" w:line="276" w:lineRule="auto"/>
      </w:pPr>
      <w:r>
        <w:t>testar a ligação numa janela privada ou sem sessão iniciada;</w:t>
      </w:r>
    </w:p>
    <w:p>
      <w:pPr>
        <w:pStyle w:val="ListBullet"/>
        <w:spacing w:after="60" w:line="276" w:lineRule="auto"/>
      </w:pPr>
      <w:r>
        <w:t>publicar no Moodle apenas a ligação de leitura para o PDF final.</w:t>
      </w:r>
    </w:p>
    <w:p>
      <w:pPr>
        <w:pStyle w:val="Heading1"/>
      </w:pPr>
      <w:r>
        <w:t>12. Apresentação individual</w:t>
      </w:r>
    </w:p>
    <w:p>
      <w:r>
        <w:t>A apresentação terá a duração máxima de 5 minutos. Deverá incluir:</w:t>
      </w:r>
    </w:p>
    <w:p>
      <w:pPr>
        <w:pStyle w:val="ListBullet"/>
        <w:spacing w:after="60" w:line="276" w:lineRule="auto"/>
      </w:pPr>
      <w:r>
        <w:t>finalidade e público-alvo do documento;</w:t>
      </w:r>
    </w:p>
    <w:p>
      <w:pPr>
        <w:pStyle w:val="ListBullet"/>
        <w:spacing w:after="60" w:line="276" w:lineRule="auto"/>
      </w:pPr>
      <w:r>
        <w:t>organização adotada;</w:t>
      </w:r>
    </w:p>
    <w:p>
      <w:pPr>
        <w:pStyle w:val="ListBullet"/>
        <w:spacing w:after="60" w:line="276" w:lineRule="auto"/>
      </w:pPr>
      <w:r>
        <w:t>três funcionalidades do Word utilizadas;</w:t>
      </w:r>
    </w:p>
    <w:p>
      <w:pPr>
        <w:pStyle w:val="ListBullet"/>
        <w:spacing w:after="60" w:line="276" w:lineRule="auto"/>
      </w:pPr>
      <w:r>
        <w:t>uma dificuldade e a solução encontrada;</w:t>
      </w:r>
    </w:p>
    <w:p>
      <w:pPr>
        <w:pStyle w:val="ListBullet"/>
        <w:spacing w:after="60" w:line="276" w:lineRule="auto"/>
      </w:pPr>
      <w:r>
        <w:t>uma melhoria aplicada após a revisão;</w:t>
      </w:r>
    </w:p>
    <w:p>
      <w:pPr>
        <w:pStyle w:val="ListBullet"/>
        <w:spacing w:after="60" w:line="276" w:lineRule="auto"/>
      </w:pPr>
      <w:r>
        <w:t>eventual limitação da versão utilizada;</w:t>
      </w:r>
    </w:p>
    <w:p>
      <w:pPr>
        <w:pStyle w:val="ListBullet"/>
        <w:spacing w:after="60" w:line="276" w:lineRule="auto"/>
      </w:pPr>
      <w:r>
        <w:t>confirmação do resultado final em DOCX e PDF.</w:t>
      </w:r>
    </w:p>
    <w:p>
      <w:pPr>
        <w:pStyle w:val="Heading1"/>
      </w:pPr>
      <w:r>
        <w:t>13. Lista de verificação final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 tema do trabalho é «Documento Profissional».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estrutura obrigatória está completa.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 documento tem entre 8 e 12 páginas de conteúdo e não ultrapassa 20 páginas no total.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capa não apresenta número de página visível.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Os títulos utilizam corretamente os estilos Título 1, Título 2 e Título 3.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 índice automático e os restantes campos estão atualizados.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Existem índice de figuras e índice de tabelas quando aplicável.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imagem tem função informativa, legenda, fonte e texto alternativo.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tabela está preenchida, legível e tem a linha de cabeçalho definida.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referência cruzada, a nota de rodapé, os marcadores e as hiperligações funcionam.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impressão em série foi explicada e demonstrada.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 cabeçalho, o rodapé, a paginação e as quebras estão corretos.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 idioma está definido como Português de Portugal.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ortografia, a gramática e a pontuação foram revistas.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verificação de acessibilidade foi executada e os problemas foram analisados.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Foram analisadas as alterações, os comentários e o feedback da revisão entre pares.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reflexão tem 5 a 8 frases e entre 150 e 200 palavras.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Não existem comentários nem alterações pendentes na versão final.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O DOCX e o PDF abrem corretamente e apresentam o mesmo conteúdo.</w:t>
      </w:r>
    </w:p>
    <w:p>
      <w:pPr>
        <w:spacing w:after="60"/>
        <w:ind w:left="142" w:hanging="142"/>
      </w:pPr>
      <w:r>
        <w:rPr>
          <w:rFonts w:ascii="Segoe UI Symbol" w:hAnsi="Segoe UI Symbol"/>
        </w:rPr>
        <w:t xml:space="preserve">☐  </w:t>
      </w:r>
      <w:r>
        <w:t>A ligação de leitura do PDF foi testada e publicada no Moodle.</w:t>
      </w:r>
    </w:p>
    <w:p>
      <w:pPr>
        <w:pStyle w:val="Heading1"/>
      </w:pPr>
      <w:r>
        <w:t>14. Critérios de avaliação</w:t>
      </w:r>
    </w:p>
    <w:p>
      <w:r>
        <w:t>A avaliação terá em consideração:</w:t>
      </w:r>
    </w:p>
    <w:p>
      <w:pPr>
        <w:pStyle w:val="ListBullet"/>
        <w:spacing w:after="60" w:line="276" w:lineRule="auto"/>
      </w:pPr>
      <w:r>
        <w:t>cumprimento do tema, da estrutura e da dimensão;</w:t>
      </w:r>
    </w:p>
    <w:p>
      <w:pPr>
        <w:pStyle w:val="ListBullet"/>
        <w:spacing w:after="60" w:line="276" w:lineRule="auto"/>
      </w:pPr>
      <w:r>
        <w:t>correção e aplicação das funcionalidades do Word;</w:t>
      </w:r>
    </w:p>
    <w:p>
      <w:pPr>
        <w:pStyle w:val="ListBullet"/>
        <w:spacing w:after="60" w:line="276" w:lineRule="auto"/>
      </w:pPr>
      <w:r>
        <w:t>organização, clareza e qualidade do conteúdo;</w:t>
      </w:r>
    </w:p>
    <w:p>
      <w:pPr>
        <w:pStyle w:val="ListBullet"/>
        <w:spacing w:after="60" w:line="276" w:lineRule="auto"/>
      </w:pPr>
      <w:r>
        <w:t>coerência visual e legibilidade;</w:t>
      </w:r>
    </w:p>
    <w:p>
      <w:pPr>
        <w:pStyle w:val="ListBullet"/>
        <w:spacing w:after="60" w:line="276" w:lineRule="auto"/>
      </w:pPr>
      <w:r>
        <w:t>qualidade técnica das tabelas, imagens, campos, referências e navegação;</w:t>
      </w:r>
    </w:p>
    <w:p>
      <w:pPr>
        <w:pStyle w:val="ListBullet"/>
        <w:spacing w:after="60" w:line="276" w:lineRule="auto"/>
      </w:pPr>
      <w:r>
        <w:t>revisão linguística e acessibilidade;</w:t>
      </w:r>
    </w:p>
    <w:p>
      <w:pPr>
        <w:pStyle w:val="ListBullet"/>
        <w:spacing w:after="60" w:line="276" w:lineRule="auto"/>
      </w:pPr>
      <w:r>
        <w:t>tratamento fundamentado do feedback entre pares;</w:t>
      </w:r>
    </w:p>
    <w:p>
      <w:pPr>
        <w:pStyle w:val="ListBullet"/>
        <w:spacing w:after="60" w:line="276" w:lineRule="auto"/>
      </w:pPr>
      <w:r>
        <w:t>qualidade da reflexão e da apresentação individual;</w:t>
      </w:r>
    </w:p>
    <w:p>
      <w:pPr>
        <w:pStyle w:val="ListBullet"/>
        <w:spacing w:after="60" w:line="276" w:lineRule="auto"/>
      </w:pPr>
      <w:r>
        <w:t>correta finalização, nomenclatura, partilha e registo dos ficheiros.</w:t>
      </w:r>
    </w:p>
    <w:p>
      <w:pPr>
        <w:shd w:fill="EAF2FC"/>
        <w:spacing w:before="80" w:after="120" w:line="276" w:lineRule="auto"/>
        <w:ind w:left="142" w:right="142"/>
      </w:pPr>
      <w:r>
        <w:rPr>
          <w:b/>
          <w:color w:val="1C3F73"/>
        </w:rPr>
        <w:t xml:space="preserve">Antes de concluir: </w:t>
      </w:r>
      <w:r>
        <w:t>Atualize todos os campos, percorra o documento página a página na pré-visualização de impressão e confirme que não existe texto cortado, sobreposto ou fora das margens.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417" w:bottom="1134" w:left="141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8"/>
      </w:rPr>
      <w:t>Projeto Final — Documento Profissional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 w:updateFields="true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374151"/>
      <w:sz w:val="22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PT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PT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579A"/>
      <w:sz w:val="32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B579A"/>
      <w:sz w:val="26"/>
      <w:szCs w:val="26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C3F73"/>
      <w:sz w:val="24"/>
      <w:lang w:val="pt-P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P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P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/>
    </w:rPr>
  </w:style>
  <w:style w:type="character" w:default="1" w:styleId="DefaultParagraphFont">
    <w:name w:val="Default Paragraph Font"/>
    <w:uiPriority w:val="1"/>
    <w:semiHidden/>
    <w:unhideWhenUsed/>
    <w:rPr>
      <w:lang w:val="pt-PT"/>
    </w:rPr>
  </w:style>
  <w:style w:type="table" w:default="1" w:styleId="TableNormal">
    <w:name w:val="Normal Table"/>
    <w:uiPriority w:val="99"/>
    <w:semiHidden/>
    <w:unhideWhenUsed/>
    <w:rPr>
      <w:lang w:val="pt-PT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pt-P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B579A"/>
      <w:spacing w:val="5"/>
      <w:kern w:val="28"/>
      <w:sz w:val="50"/>
      <w:szCs w:val="52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1C3F73"/>
      <w:spacing w:val="15"/>
      <w:sz w:val="28"/>
      <w:szCs w:val="24"/>
      <w:lang w:val="pt-P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t-PT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P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pt-P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P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pt-PT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P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pt-PT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P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P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P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374151"/>
      <w:sz w:val="22"/>
      <w:lang w:val="pt-P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374151"/>
      <w:sz w:val="22"/>
      <w:lang w:val="pt-P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P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374151"/>
      <w:sz w:val="22"/>
      <w:lang w:val="pt-P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P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P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P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P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P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P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P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PT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pt-PT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pt-PT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pt-PT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pt-PT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pt-PT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pt-PT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pt-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P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pt-P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pt-PT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pt-P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pt-PT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— Documento Profissional — Enunciado</dc:title>
  <dc:subject>Enunciado do Projeto Final</dc:subject>
  <dc:creator>Amélia Cerejo Lopes</dc:creator>
  <cp:keywords>Projeto Final, Documento Profissional, Word, Processador de Texto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