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pageBreakBefore w:val="0"/>
        <w:shd w:fill="2F5D9F"/>
        <w:spacing w:before="280"/>
        <w:ind w:left="240" w:right="240"/>
      </w:pPr>
      <w:r>
        <w:t>Navegação e referências</w:t>
      </w:r>
    </w:p>
    <w:p>
      <w:pPr>
        <w:pStyle w:val="Subttulo"/>
        <w:pageBreakBefore w:val="0"/>
        <w:shd w:fill="2F5D9F"/>
        <w:spacing w:after="280"/>
        <w:ind w:left="240" w:right="240"/>
      </w:pPr>
      <w:r>
        <w:t>Localizar conteúdos e criar ligações dentro do documento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color w:val="2F5D9F"/>
          <w:sz w:val="19"/>
        </w:rPr>
        <w:t>Nota: 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Num documento longo, a navegação e as referências ajudam a localizar conteúdos e a relacionar títulos, figuras, tabelas e notas. O Word disponibiliza o Painel de Navegação, marcadores, ligações, referências cruzadas, legendas e notas de rodapé para organizar estas tarefas.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Painel de Navegação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O Painel de Navegação apresenta a estrutura criada com os estilos de título e permite localizar secções, páginas e ocorrências de texto.</w:t>
      </w:r>
    </w:p>
    <w:tbl>
      <w:tblPr>
        <w:tblStyle w:val="TabelacomGrelha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rPr>
          <w:tblHeader/>
        </w:trPr>
        <w:tc>
          <w:tcPr>
            <w:tcW w:type="dxa" w:w="4513"/>
            <w:shd w:fill="2F5D9F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513"/>
            <w:shd w:fill="2F5D9F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Títulos</w:t>
            </w:r>
          </w:p>
        </w:tc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Mostra a hierarquia dos títulos. Selecione um título para ir para essa secção.</w:t>
            </w:r>
          </w:p>
        </w:tc>
      </w:tr>
      <w:tr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Páginas</w:t>
            </w:r>
          </w:p>
        </w:tc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Mostra miniaturas das páginas. Selecione uma miniatura para visualizar a página.</w:t>
            </w:r>
          </w:p>
        </w:tc>
      </w:tr>
      <w:tr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Resultados</w:t>
            </w:r>
          </w:p>
        </w:tc>
        <w:tc>
          <w:tcPr>
            <w:tcW w:type="dxa" w:w="4513"/>
            <w:vAlign w:val="center"/>
          </w:tcPr>
          <w:p>
            <w:pPr>
              <w:keepLines/>
              <w:spacing w:after="40"/>
            </w:pPr>
            <w:r>
              <w:rPr>
                <w:rFonts w:ascii="Cambria" w:hAnsi="Cambria"/>
                <w:sz w:val="19"/>
              </w:rPr>
              <w:t>Apresenta as ocorrências da pesquisa efetuada no documento.</w:t>
            </w:r>
          </w:p>
        </w:tc>
      </w:tr>
    </w:tbl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navegar pelo documento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Ver → Mostrar → Painel de Navegação.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Na área Títulos, selecione «Marcadores» para ir diretamente para essa secção.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Abra a área Páginas e selecione uma miniatura. Depois, utilize a caixa de pesquisa para localizar a palavra «legenda».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Sugestão: na área Títulos, pode arrastar um título para reorganizar essa secção e os respetivos subtítulos. Confirme sempre o resultado antes de guardar.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Marcadores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Um marcador identifica um local ou uma seleção no documento. Pode ser utilizado como destino de uma ligação ou de uma referência cruzada.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criar e localizar um marcador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Selecione o título «Notas de rodapé».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Inserir → Ligações → Marcador.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Escreva notas_rodape e selecione Adicionar. O nome deve começar por uma letra e não pode conter espaços; pode utilizar letras, números e o caráter de sublinhado.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Base → Edição → Localizar → Ir Para. Em Ir para, escolha Marcador, selecione notas_rodape e escolha Ir Para.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Nota: os marcadores não ficam visíveis por predefinição. Para os apresentar, aceda a Ficheiro → Opções → Avançadas → Mostrar conteúdo do documento e ative Mostrar marcadores.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Ligações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As ligações permitem abrir uma página Web, iniciar uma mensagem de correio eletrónico, aceder a um ficheiro ou saltar para um local do próprio documento.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criar uma ligação externa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Selecione a expressão «Microsoft Word» no parágrafo seguinte.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Inserir → Ligações → Ligação.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Escolha Ficheiro ou página Web existente, introduza https://www.microsoft.com/pt-pt/microsoft-365/word e selecione OK.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O Microsoft Word é uma aplicação para criar e editar documentos.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Nota: no modo de edição, o Word pode pedir que mantenha Ctrl premida enquanto seleciona a ligação. Neste caso, Ctrl é uma tecla auxiliar necessária à operação, não um atalho de comando. Para retirar a ligação pelo friso, selecione-a e aceda a Inserir → Ligações → Ligação → Remover Ligação.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Referências cruzadas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Uma referência cruzada aponta para um título, marcador, figura, tabela, equação, nota de rodapé ou outro elemento numerado. É inserida como um campo e pode apresentar o texto, o número ou a página do elemento de destino.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inserir e atualizar uma referência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Coloque o cursor no final da frase: «Consulte também a secção».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Consulte também a secção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Referências → Legendas → Referência Cruzada.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Em Tipo de referência, escolha Título; em Inserir referência a, escolha Texto do título; selecione «Painel de Navegação» e escolha Inserir.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Altere o texto do título de destino. Se a referência não refletir a alteração, selecione-a, abra o menu de contexto e escolha Atualizar Campo.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Nota: as referências cruzadas não devem ser descritas como permanentemente automáticas. São campos e podem precisar de atualização depois de alterar os elementos de destino ou a paginação.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Legendas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Uma legenda identifica uma figura, tabela ou equação com um rótulo e um número geridos pelo Word. A numeração permite criar referências cruzadas e índices de figuras ou tabelas.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inserir uma legenda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Selecione uma imagem ou tabela do documento.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Aceda a Referências → Legendas → Inserir Legenda.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Escolha o rótulo adequado, escreva uma descrição depois do número automático, defina a posição e selecione OK.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Para criar uma lista automática, aceda a Referências → Legendas → Inserir Índice de Figuras e escolha o rótulo que pretende incluir.</w:t>
      </w:r>
    </w:p>
    <w:p>
      <w:pPr>
        <w:pStyle w:val="Dica"/>
        <w:keepLines/>
        <w:pageBreakBefore w:val="0"/>
        <w:spacing w:before="100" w:after="140"/>
        <w:ind w:left="160"/>
      </w:pPr>
      <w:r>
        <w:rPr>
          <w:rFonts w:ascii="Cambria" w:hAnsi="Cambria"/>
          <w:i/>
          <w:color w:val="2F5D9F"/>
          <w:sz w:val="20"/>
        </w:rPr>
        <w:t>Sugestão: se inserir ou remover elementos, atualize as legendas e o índice de figuras para confirmar a sequência e os números de página.</w:t>
      </w:r>
    </w:p>
    <w:p>
      <w:pPr>
        <w:pStyle w:val="Ttulo1"/>
        <w:keepNext/>
        <w:pageBreakBefore w:val="0"/>
        <w:pBdr>
          <w:bottom w:val="single" w:sz="16" w:space="5" w:color="2F5D9F"/>
        </w:pBdr>
        <w:spacing w:before="220" w:after="140"/>
      </w:pPr>
      <w:r>
        <w:rPr>
          <w:rFonts w:ascii="Cambria" w:hAnsi="Cambria"/>
          <w:b w:val="0"/>
          <w:color w:val="3B3838"/>
          <w:sz w:val="46"/>
        </w:rPr>
        <w:t>Notas de rodapé e notas de fim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As notas de rodapé apresentam esclarecimentos ou referências na base da página. As notas de fim reúnem essa informação no final da secção ou do documento.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Experimente: inserir e converter uma nota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Coloque o cursor depois da palavra «Word» na frase seguinte e aceda a Referências → Notas de Rodapé → Inserir Nota de Rodapé.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O Word permite organizar documentos longos.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Na área da nota, escreva: «Aplicação do Microsoft 365 utilizada para criar e editar documentos.»</w:t>
      </w:r>
    </w:p>
    <w:p>
      <w:pPr>
        <w:pStyle w:val="Listanumerada"/>
        <w:pageBreakBefore w:val="0"/>
        <w:numPr>
          <w:ilvl w:val="0"/>
          <w:numId w:val="2"/>
        </w:numPr>
        <w:spacing w:after="50" w:line="247" w:lineRule="auto"/>
        <w:ind w:left="640" w:hanging="280"/>
      </w:pPr>
      <w:r>
        <w:rPr>
          <w:rFonts w:ascii="Cambria" w:hAnsi="Cambria"/>
          <w:sz w:val="20"/>
        </w:rPr>
        <w:t>No grupo Notas de Rodapé, selecione o iniciador da caixa de diálogo. Escolha Converter e experimente converter a nota de rodapé numa nota de fim.</w:t>
      </w:r>
    </w:p>
    <w:p>
      <w:pPr>
        <w:pStyle w:val="Experimente"/>
        <w:keepNext/>
        <w:pageBreakBefore w:val="0"/>
        <w:spacing w:before="140" w:after="6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20" w:line="254" w:lineRule="auto"/>
      </w:pPr>
      <w:r>
        <w:rPr>
          <w:rFonts w:ascii="Cambria" w:hAnsi="Cambria"/>
          <w:color w:val="222222"/>
          <w:sz w:val="21"/>
        </w:rPr>
        <w:t>Confirme se conseguiu: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Navegar por títulos, páginas e resultados de pesquisa.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Criar um marcador com um nome válido e localizar o respetivo destino.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Inserir uma ligação externa e compreender como a abrir no modo de edição.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Inserir e atualizar uma referência cruzada.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Criar uma legenda e preparar um índice de figuras ou tabelas.</w:t>
      </w:r>
    </w:p>
    <w:p>
      <w:pPr>
        <w:pStyle w:val="Listacommarcas"/>
        <w:pageBreakBefore w:val="0"/>
        <w:spacing w:after="50" w:line="247" w:lineRule="auto"/>
        <w:ind w:left="640" w:hanging="280"/>
      </w:pPr>
      <w:r>
        <w:rPr>
          <w:rFonts w:ascii="Cambria" w:hAnsi="Cambria"/>
          <w:sz w:val="20"/>
        </w:rPr>
        <w:t>Inserir uma nota de rodapé e convertê-la numa nota de fim.</w:t>
      </w:r>
    </w:p>
    <w:sectPr w:rsidR="006D3A72" w:rsidRPr="000E1322" w:rsidSect="007A0CA7">
      <w:headerReference w:type="default" r:id="rId35"/>
      <w:footerReference w:type="default" r:id="rId36"/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EA8C" w14:textId="77777777" w:rsidR="0003706E" w:rsidRDefault="0003706E">
      <w:pPr>
        <w:spacing w:line="240" w:lineRule="auto"/>
      </w:pPr>
      <w:r>
        <w:separator/>
      </w:r>
    </w:p>
  </w:endnote>
  <w:endnote w:type="continuationSeparator" w:id="0">
    <w:p w14:paraId="033BCE79" w14:textId="77777777" w:rsidR="0003706E" w:rsidRDefault="00037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F88E" w14:textId="77777777" w:rsidR="0003706E" w:rsidRDefault="0003706E">
      <w:pPr>
        <w:spacing w:line="240" w:lineRule="auto"/>
      </w:pPr>
      <w:r>
        <w:separator/>
      </w:r>
    </w:p>
  </w:footnote>
  <w:footnote w:type="continuationSeparator" w:id="0">
    <w:p w14:paraId="6F0242EB" w14:textId="77777777" w:rsidR="0003706E" w:rsidRDefault="0003706E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05A85"/>
    <w:multiLevelType w:val="hybridMultilevel"/>
    <w:tmpl w:val="4A948F72"/>
    <w:lvl w:ilvl="0" w:tplc="A9AA5A2C">
      <w:start w:val="1"/>
      <w:numFmt w:val="decimal"/>
      <w:lvlText w:val="%1."/>
      <w:lvlJc w:val="left"/>
      <w:pPr>
        <w:ind w:left="720" w:hanging="360"/>
      </w:pPr>
    </w:lvl>
    <w:lvl w:ilvl="1" w:tplc="E21CE256">
      <w:start w:val="1"/>
      <w:numFmt w:val="lowerLetter"/>
      <w:lvlText w:val="%2."/>
      <w:lvlJc w:val="left"/>
      <w:pPr>
        <w:ind w:left="1440" w:hanging="360"/>
      </w:pPr>
    </w:lvl>
    <w:lvl w:ilvl="2" w:tplc="9DDED0BE">
      <w:start w:val="1"/>
      <w:numFmt w:val="lowerRoman"/>
      <w:lvlText w:val="%3."/>
      <w:lvlJc w:val="right"/>
      <w:pPr>
        <w:ind w:left="2160" w:hanging="180"/>
      </w:pPr>
    </w:lvl>
    <w:lvl w:ilvl="3" w:tplc="AD344970">
      <w:start w:val="1"/>
      <w:numFmt w:val="decimal"/>
      <w:lvlText w:val="%4."/>
      <w:lvlJc w:val="left"/>
      <w:pPr>
        <w:ind w:left="2880" w:hanging="360"/>
      </w:pPr>
    </w:lvl>
    <w:lvl w:ilvl="4" w:tplc="A6D4A91E">
      <w:start w:val="1"/>
      <w:numFmt w:val="lowerLetter"/>
      <w:lvlText w:val="%5."/>
      <w:lvlJc w:val="left"/>
      <w:pPr>
        <w:ind w:left="3600" w:hanging="360"/>
      </w:pPr>
    </w:lvl>
    <w:lvl w:ilvl="5" w:tplc="52B68418">
      <w:start w:val="1"/>
      <w:numFmt w:val="lowerRoman"/>
      <w:lvlText w:val="%6."/>
      <w:lvlJc w:val="right"/>
      <w:pPr>
        <w:ind w:left="4320" w:hanging="180"/>
      </w:pPr>
    </w:lvl>
    <w:lvl w:ilvl="6" w:tplc="2A125D10">
      <w:start w:val="1"/>
      <w:numFmt w:val="decimal"/>
      <w:lvlText w:val="%7."/>
      <w:lvlJc w:val="left"/>
      <w:pPr>
        <w:ind w:left="5040" w:hanging="360"/>
      </w:pPr>
    </w:lvl>
    <w:lvl w:ilvl="7" w:tplc="92E604BA">
      <w:start w:val="1"/>
      <w:numFmt w:val="lowerLetter"/>
      <w:lvlText w:val="%8."/>
      <w:lvlJc w:val="left"/>
      <w:pPr>
        <w:ind w:left="5760" w:hanging="360"/>
      </w:pPr>
    </w:lvl>
    <w:lvl w:ilvl="8" w:tplc="A05A188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EE325"/>
    <w:multiLevelType w:val="hybridMultilevel"/>
    <w:tmpl w:val="9D58CF70"/>
    <w:lvl w:ilvl="0" w:tplc="80CC730A">
      <w:start w:val="1"/>
      <w:numFmt w:val="decimal"/>
      <w:lvlText w:val="%1."/>
      <w:lvlJc w:val="left"/>
      <w:pPr>
        <w:ind w:left="720" w:hanging="360"/>
      </w:pPr>
    </w:lvl>
    <w:lvl w:ilvl="1" w:tplc="AF445576">
      <w:start w:val="1"/>
      <w:numFmt w:val="lowerLetter"/>
      <w:lvlText w:val="%2."/>
      <w:lvlJc w:val="left"/>
      <w:pPr>
        <w:ind w:left="1440" w:hanging="360"/>
      </w:pPr>
    </w:lvl>
    <w:lvl w:ilvl="2" w:tplc="F12CD8CE">
      <w:start w:val="1"/>
      <w:numFmt w:val="lowerRoman"/>
      <w:lvlText w:val="%3."/>
      <w:lvlJc w:val="right"/>
      <w:pPr>
        <w:ind w:left="2160" w:hanging="180"/>
      </w:pPr>
    </w:lvl>
    <w:lvl w:ilvl="3" w:tplc="025CD6B2">
      <w:start w:val="1"/>
      <w:numFmt w:val="decimal"/>
      <w:lvlText w:val="%4."/>
      <w:lvlJc w:val="left"/>
      <w:pPr>
        <w:ind w:left="2880" w:hanging="360"/>
      </w:pPr>
    </w:lvl>
    <w:lvl w:ilvl="4" w:tplc="00749F70">
      <w:start w:val="1"/>
      <w:numFmt w:val="lowerLetter"/>
      <w:lvlText w:val="%5."/>
      <w:lvlJc w:val="left"/>
      <w:pPr>
        <w:ind w:left="3600" w:hanging="360"/>
      </w:pPr>
    </w:lvl>
    <w:lvl w:ilvl="5" w:tplc="F22415AA">
      <w:start w:val="1"/>
      <w:numFmt w:val="lowerRoman"/>
      <w:lvlText w:val="%6."/>
      <w:lvlJc w:val="right"/>
      <w:pPr>
        <w:ind w:left="4320" w:hanging="180"/>
      </w:pPr>
    </w:lvl>
    <w:lvl w:ilvl="6" w:tplc="92BCD1F4">
      <w:start w:val="1"/>
      <w:numFmt w:val="decimal"/>
      <w:lvlText w:val="%7."/>
      <w:lvlJc w:val="left"/>
      <w:pPr>
        <w:ind w:left="5040" w:hanging="360"/>
      </w:pPr>
    </w:lvl>
    <w:lvl w:ilvl="7" w:tplc="FF5C1B3E">
      <w:start w:val="1"/>
      <w:numFmt w:val="lowerLetter"/>
      <w:lvlText w:val="%8."/>
      <w:lvlJc w:val="left"/>
      <w:pPr>
        <w:ind w:left="5760" w:hanging="360"/>
      </w:pPr>
    </w:lvl>
    <w:lvl w:ilvl="8" w:tplc="9B7456B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E6194"/>
    <w:multiLevelType w:val="hybridMultilevel"/>
    <w:tmpl w:val="D7C896A0"/>
    <w:lvl w:ilvl="0" w:tplc="115E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22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1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3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4D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04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CA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41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0D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3B340"/>
    <w:multiLevelType w:val="hybridMultilevel"/>
    <w:tmpl w:val="73FE4A2E"/>
    <w:lvl w:ilvl="0" w:tplc="209C5462">
      <w:start w:val="1"/>
      <w:numFmt w:val="decimal"/>
      <w:lvlText w:val="%1."/>
      <w:lvlJc w:val="left"/>
      <w:pPr>
        <w:ind w:left="720" w:hanging="360"/>
      </w:pPr>
    </w:lvl>
    <w:lvl w:ilvl="1" w:tplc="BB1CA4B2">
      <w:start w:val="1"/>
      <w:numFmt w:val="lowerLetter"/>
      <w:lvlText w:val="%2."/>
      <w:lvlJc w:val="left"/>
      <w:pPr>
        <w:ind w:left="1440" w:hanging="360"/>
      </w:pPr>
    </w:lvl>
    <w:lvl w:ilvl="2" w:tplc="E03E370A">
      <w:start w:val="1"/>
      <w:numFmt w:val="lowerRoman"/>
      <w:lvlText w:val="%3."/>
      <w:lvlJc w:val="right"/>
      <w:pPr>
        <w:ind w:left="2160" w:hanging="180"/>
      </w:pPr>
    </w:lvl>
    <w:lvl w:ilvl="3" w:tplc="07827042">
      <w:start w:val="1"/>
      <w:numFmt w:val="decimal"/>
      <w:lvlText w:val="%4."/>
      <w:lvlJc w:val="left"/>
      <w:pPr>
        <w:ind w:left="2880" w:hanging="360"/>
      </w:pPr>
    </w:lvl>
    <w:lvl w:ilvl="4" w:tplc="F56498E4">
      <w:start w:val="1"/>
      <w:numFmt w:val="lowerLetter"/>
      <w:lvlText w:val="%5."/>
      <w:lvlJc w:val="left"/>
      <w:pPr>
        <w:ind w:left="3600" w:hanging="360"/>
      </w:pPr>
    </w:lvl>
    <w:lvl w:ilvl="5" w:tplc="DEEA6CAC">
      <w:start w:val="1"/>
      <w:numFmt w:val="lowerRoman"/>
      <w:lvlText w:val="%6."/>
      <w:lvlJc w:val="right"/>
      <w:pPr>
        <w:ind w:left="4320" w:hanging="180"/>
      </w:pPr>
    </w:lvl>
    <w:lvl w:ilvl="6" w:tplc="9A9007D0">
      <w:start w:val="1"/>
      <w:numFmt w:val="decimal"/>
      <w:lvlText w:val="%7."/>
      <w:lvlJc w:val="left"/>
      <w:pPr>
        <w:ind w:left="5040" w:hanging="360"/>
      </w:pPr>
    </w:lvl>
    <w:lvl w:ilvl="7" w:tplc="231680A6">
      <w:start w:val="1"/>
      <w:numFmt w:val="lowerLetter"/>
      <w:lvlText w:val="%8."/>
      <w:lvlJc w:val="left"/>
      <w:pPr>
        <w:ind w:left="5760" w:hanging="360"/>
      </w:pPr>
    </w:lvl>
    <w:lvl w:ilvl="8" w:tplc="E0CC95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B22A5"/>
    <w:multiLevelType w:val="hybridMultilevel"/>
    <w:tmpl w:val="FC54F0B0"/>
    <w:lvl w:ilvl="0" w:tplc="56183CAA">
      <w:start w:val="1"/>
      <w:numFmt w:val="decimal"/>
      <w:lvlText w:val="%1."/>
      <w:lvlJc w:val="left"/>
      <w:pPr>
        <w:ind w:left="720" w:hanging="360"/>
      </w:pPr>
    </w:lvl>
    <w:lvl w:ilvl="1" w:tplc="D4C89BA2">
      <w:start w:val="1"/>
      <w:numFmt w:val="lowerLetter"/>
      <w:lvlText w:val="%2."/>
      <w:lvlJc w:val="left"/>
      <w:pPr>
        <w:ind w:left="1440" w:hanging="360"/>
      </w:pPr>
    </w:lvl>
    <w:lvl w:ilvl="2" w:tplc="338286BE">
      <w:start w:val="1"/>
      <w:numFmt w:val="lowerRoman"/>
      <w:lvlText w:val="%3."/>
      <w:lvlJc w:val="right"/>
      <w:pPr>
        <w:ind w:left="2160" w:hanging="180"/>
      </w:pPr>
    </w:lvl>
    <w:lvl w:ilvl="3" w:tplc="A29E2F64">
      <w:start w:val="1"/>
      <w:numFmt w:val="decimal"/>
      <w:lvlText w:val="%4."/>
      <w:lvlJc w:val="left"/>
      <w:pPr>
        <w:ind w:left="2880" w:hanging="360"/>
      </w:pPr>
    </w:lvl>
    <w:lvl w:ilvl="4" w:tplc="54941E84">
      <w:start w:val="1"/>
      <w:numFmt w:val="lowerLetter"/>
      <w:lvlText w:val="%5."/>
      <w:lvlJc w:val="left"/>
      <w:pPr>
        <w:ind w:left="3600" w:hanging="360"/>
      </w:pPr>
    </w:lvl>
    <w:lvl w:ilvl="5" w:tplc="FB56BB8E">
      <w:start w:val="1"/>
      <w:numFmt w:val="lowerRoman"/>
      <w:lvlText w:val="%6."/>
      <w:lvlJc w:val="right"/>
      <w:pPr>
        <w:ind w:left="4320" w:hanging="180"/>
      </w:pPr>
    </w:lvl>
    <w:lvl w:ilvl="6" w:tplc="B4082D4E">
      <w:start w:val="1"/>
      <w:numFmt w:val="decimal"/>
      <w:lvlText w:val="%7."/>
      <w:lvlJc w:val="left"/>
      <w:pPr>
        <w:ind w:left="5040" w:hanging="360"/>
      </w:pPr>
    </w:lvl>
    <w:lvl w:ilvl="7" w:tplc="71DEACF6">
      <w:start w:val="1"/>
      <w:numFmt w:val="lowerLetter"/>
      <w:lvlText w:val="%8."/>
      <w:lvlJc w:val="left"/>
      <w:pPr>
        <w:ind w:left="5760" w:hanging="360"/>
      </w:pPr>
    </w:lvl>
    <w:lvl w:ilvl="8" w:tplc="ED84606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48A22"/>
    <w:multiLevelType w:val="hybridMultilevel"/>
    <w:tmpl w:val="D07CCED6"/>
    <w:lvl w:ilvl="0" w:tplc="5EF44B72">
      <w:start w:val="1"/>
      <w:numFmt w:val="decimal"/>
      <w:lvlText w:val="%1."/>
      <w:lvlJc w:val="left"/>
      <w:pPr>
        <w:ind w:left="720" w:hanging="360"/>
      </w:pPr>
    </w:lvl>
    <w:lvl w:ilvl="1" w:tplc="C6ECD744">
      <w:start w:val="1"/>
      <w:numFmt w:val="lowerLetter"/>
      <w:lvlText w:val="%2."/>
      <w:lvlJc w:val="left"/>
      <w:pPr>
        <w:ind w:left="1440" w:hanging="360"/>
      </w:pPr>
    </w:lvl>
    <w:lvl w:ilvl="2" w:tplc="0B868D5C">
      <w:start w:val="1"/>
      <w:numFmt w:val="lowerRoman"/>
      <w:lvlText w:val="%3."/>
      <w:lvlJc w:val="right"/>
      <w:pPr>
        <w:ind w:left="2160" w:hanging="180"/>
      </w:pPr>
    </w:lvl>
    <w:lvl w:ilvl="3" w:tplc="AB66E4AA">
      <w:start w:val="1"/>
      <w:numFmt w:val="decimal"/>
      <w:lvlText w:val="%4."/>
      <w:lvlJc w:val="left"/>
      <w:pPr>
        <w:ind w:left="2880" w:hanging="360"/>
      </w:pPr>
    </w:lvl>
    <w:lvl w:ilvl="4" w:tplc="ECB0D060">
      <w:start w:val="1"/>
      <w:numFmt w:val="lowerLetter"/>
      <w:lvlText w:val="%5."/>
      <w:lvlJc w:val="left"/>
      <w:pPr>
        <w:ind w:left="3600" w:hanging="360"/>
      </w:pPr>
    </w:lvl>
    <w:lvl w:ilvl="5" w:tplc="9B603258">
      <w:start w:val="1"/>
      <w:numFmt w:val="lowerRoman"/>
      <w:lvlText w:val="%6."/>
      <w:lvlJc w:val="right"/>
      <w:pPr>
        <w:ind w:left="4320" w:hanging="180"/>
      </w:pPr>
    </w:lvl>
    <w:lvl w:ilvl="6" w:tplc="C50A83DC">
      <w:start w:val="1"/>
      <w:numFmt w:val="decimal"/>
      <w:lvlText w:val="%7."/>
      <w:lvlJc w:val="left"/>
      <w:pPr>
        <w:ind w:left="5040" w:hanging="360"/>
      </w:pPr>
    </w:lvl>
    <w:lvl w:ilvl="7" w:tplc="241ED55E">
      <w:start w:val="1"/>
      <w:numFmt w:val="lowerLetter"/>
      <w:lvlText w:val="%8."/>
      <w:lvlJc w:val="left"/>
      <w:pPr>
        <w:ind w:left="5760" w:hanging="360"/>
      </w:pPr>
    </w:lvl>
    <w:lvl w:ilvl="8" w:tplc="21D4141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4C77C6"/>
    <w:multiLevelType w:val="multilevel"/>
    <w:tmpl w:val="38AC6FF4"/>
    <w:lvl w:ilvl="0">
      <w:start w:val="1"/>
      <w:numFmt w:val="decimal"/>
      <w:pStyle w:val="Lista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7" w15:restartNumberingAfterBreak="0">
    <w:nsid w:val="7E533299"/>
    <w:multiLevelType w:val="hybridMultilevel"/>
    <w:tmpl w:val="E7C8868A"/>
    <w:lvl w:ilvl="0" w:tplc="F1226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89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8F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85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42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C6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0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8E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09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385034">
    <w:abstractNumId w:val="17"/>
  </w:num>
  <w:num w:numId="2" w16cid:durableId="114952554">
    <w:abstractNumId w:val="13"/>
  </w:num>
  <w:num w:numId="3" w16cid:durableId="663624629">
    <w:abstractNumId w:val="11"/>
  </w:num>
  <w:num w:numId="4" w16cid:durableId="1774471709">
    <w:abstractNumId w:val="15"/>
  </w:num>
  <w:num w:numId="5" w16cid:durableId="1910386327">
    <w:abstractNumId w:val="14"/>
  </w:num>
  <w:num w:numId="6" w16cid:durableId="1519780955">
    <w:abstractNumId w:val="10"/>
  </w:num>
  <w:num w:numId="7" w16cid:durableId="1491676057">
    <w:abstractNumId w:val="12"/>
  </w:num>
  <w:num w:numId="8" w16cid:durableId="1154763256">
    <w:abstractNumId w:val="16"/>
  </w:num>
  <w:num w:numId="9" w16cid:durableId="2135827690">
    <w:abstractNumId w:val="16"/>
    <w:lvlOverride w:ilvl="0">
      <w:startOverride w:val="1"/>
    </w:lvlOverride>
  </w:num>
  <w:num w:numId="10" w16cid:durableId="1767185546">
    <w:abstractNumId w:val="16"/>
  </w:num>
  <w:num w:numId="11" w16cid:durableId="916092365">
    <w:abstractNumId w:val="16"/>
    <w:lvlOverride w:ilvl="0">
      <w:startOverride w:val="1"/>
    </w:lvlOverride>
  </w:num>
  <w:num w:numId="12" w16cid:durableId="1511487532">
    <w:abstractNumId w:val="8"/>
  </w:num>
  <w:num w:numId="13" w16cid:durableId="274757179">
    <w:abstractNumId w:val="16"/>
    <w:lvlOverride w:ilvl="0">
      <w:startOverride w:val="1"/>
    </w:lvlOverride>
  </w:num>
  <w:num w:numId="14" w16cid:durableId="12455325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0242727">
    <w:abstractNumId w:val="9"/>
  </w:num>
  <w:num w:numId="16" w16cid:durableId="20776986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0842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4497541">
    <w:abstractNumId w:val="7"/>
  </w:num>
  <w:num w:numId="19" w16cid:durableId="614093520">
    <w:abstractNumId w:val="6"/>
  </w:num>
  <w:num w:numId="20" w16cid:durableId="1294336600">
    <w:abstractNumId w:val="5"/>
  </w:num>
  <w:num w:numId="21" w16cid:durableId="1918512911">
    <w:abstractNumId w:val="4"/>
  </w:num>
  <w:num w:numId="22" w16cid:durableId="787047478">
    <w:abstractNumId w:val="3"/>
  </w:num>
  <w:num w:numId="23" w16cid:durableId="193466760">
    <w:abstractNumId w:val="2"/>
  </w:num>
  <w:num w:numId="24" w16cid:durableId="1763185759">
    <w:abstractNumId w:val="1"/>
  </w:num>
  <w:num w:numId="25" w16cid:durableId="86567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6E"/>
    <w:rsid w:val="000150E9"/>
    <w:rsid w:val="00030E3C"/>
    <w:rsid w:val="0003706E"/>
    <w:rsid w:val="0005015F"/>
    <w:rsid w:val="00065242"/>
    <w:rsid w:val="00072D27"/>
    <w:rsid w:val="00083C22"/>
    <w:rsid w:val="00086E87"/>
    <w:rsid w:val="000871A8"/>
    <w:rsid w:val="000A036B"/>
    <w:rsid w:val="000D0E4A"/>
    <w:rsid w:val="000E1322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12753"/>
    <w:rsid w:val="00457BEB"/>
    <w:rsid w:val="00461B2E"/>
    <w:rsid w:val="00482CFC"/>
    <w:rsid w:val="00487996"/>
    <w:rsid w:val="00491910"/>
    <w:rsid w:val="004A3D03"/>
    <w:rsid w:val="004B6D7F"/>
    <w:rsid w:val="004C5470"/>
    <w:rsid w:val="004D785F"/>
    <w:rsid w:val="004E744B"/>
    <w:rsid w:val="004E7A51"/>
    <w:rsid w:val="004F7760"/>
    <w:rsid w:val="00520AC9"/>
    <w:rsid w:val="00594254"/>
    <w:rsid w:val="005B6EB8"/>
    <w:rsid w:val="00614CAB"/>
    <w:rsid w:val="00621B47"/>
    <w:rsid w:val="00633BC0"/>
    <w:rsid w:val="00661DE5"/>
    <w:rsid w:val="006706DE"/>
    <w:rsid w:val="00676729"/>
    <w:rsid w:val="0069487E"/>
    <w:rsid w:val="006A648B"/>
    <w:rsid w:val="006B0B82"/>
    <w:rsid w:val="006B7EF2"/>
    <w:rsid w:val="006C3B5F"/>
    <w:rsid w:val="006D3A72"/>
    <w:rsid w:val="006E7719"/>
    <w:rsid w:val="006F53EE"/>
    <w:rsid w:val="00717507"/>
    <w:rsid w:val="007263B8"/>
    <w:rsid w:val="00726D9C"/>
    <w:rsid w:val="00726F2C"/>
    <w:rsid w:val="00736D30"/>
    <w:rsid w:val="00742FF3"/>
    <w:rsid w:val="00794B27"/>
    <w:rsid w:val="00796DF4"/>
    <w:rsid w:val="007A0CA7"/>
    <w:rsid w:val="007A73CB"/>
    <w:rsid w:val="007A7846"/>
    <w:rsid w:val="007B2795"/>
    <w:rsid w:val="007E19B1"/>
    <w:rsid w:val="007E3A20"/>
    <w:rsid w:val="007F66F5"/>
    <w:rsid w:val="00812400"/>
    <w:rsid w:val="0082203C"/>
    <w:rsid w:val="008360A8"/>
    <w:rsid w:val="008416E0"/>
    <w:rsid w:val="00897BFF"/>
    <w:rsid w:val="008C61B9"/>
    <w:rsid w:val="008E36CF"/>
    <w:rsid w:val="00912477"/>
    <w:rsid w:val="009139AF"/>
    <w:rsid w:val="00943B06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42AD4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B2267"/>
    <w:rsid w:val="00BF457D"/>
    <w:rsid w:val="00BF4775"/>
    <w:rsid w:val="00CA0C45"/>
    <w:rsid w:val="00CC3AB0"/>
    <w:rsid w:val="00CD6C9E"/>
    <w:rsid w:val="00CF12AE"/>
    <w:rsid w:val="00D1798D"/>
    <w:rsid w:val="00D62480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A2058"/>
    <w:rsid w:val="00EB700D"/>
    <w:rsid w:val="00F33B83"/>
    <w:rsid w:val="00F41B42"/>
    <w:rsid w:val="00F54BD0"/>
    <w:rsid w:val="00FF44F1"/>
    <w:rsid w:val="00FF5FDF"/>
    <w:rsid w:val="013F8D30"/>
    <w:rsid w:val="01E2B7D9"/>
    <w:rsid w:val="042342D5"/>
    <w:rsid w:val="0452F21D"/>
    <w:rsid w:val="0A2543AB"/>
    <w:rsid w:val="13D4BCA8"/>
    <w:rsid w:val="1A36C8E1"/>
    <w:rsid w:val="1C8EC943"/>
    <w:rsid w:val="1D7297B5"/>
    <w:rsid w:val="25686C8D"/>
    <w:rsid w:val="28BA0F20"/>
    <w:rsid w:val="2C67ECFF"/>
    <w:rsid w:val="2D11CC6C"/>
    <w:rsid w:val="305DD42B"/>
    <w:rsid w:val="321E16E3"/>
    <w:rsid w:val="334FFF09"/>
    <w:rsid w:val="373AC932"/>
    <w:rsid w:val="39CBF582"/>
    <w:rsid w:val="3A61B792"/>
    <w:rsid w:val="3C30F2AB"/>
    <w:rsid w:val="3E7B3D87"/>
    <w:rsid w:val="3EA9D461"/>
    <w:rsid w:val="3F483290"/>
    <w:rsid w:val="42CBFF9E"/>
    <w:rsid w:val="42D11A67"/>
    <w:rsid w:val="462D5EE8"/>
    <w:rsid w:val="46C6C1C0"/>
    <w:rsid w:val="47485635"/>
    <w:rsid w:val="48B26980"/>
    <w:rsid w:val="48FCEE80"/>
    <w:rsid w:val="4BC72A15"/>
    <w:rsid w:val="4BCC2E8A"/>
    <w:rsid w:val="4C39CD6A"/>
    <w:rsid w:val="4C622F0E"/>
    <w:rsid w:val="4FF9D40C"/>
    <w:rsid w:val="521AF1ED"/>
    <w:rsid w:val="52333890"/>
    <w:rsid w:val="53590979"/>
    <w:rsid w:val="549846E8"/>
    <w:rsid w:val="55D9AC5C"/>
    <w:rsid w:val="5893008E"/>
    <w:rsid w:val="5EB4B66C"/>
    <w:rsid w:val="6436F7A4"/>
    <w:rsid w:val="64A0CD89"/>
    <w:rsid w:val="69E98827"/>
    <w:rsid w:val="6CF7FA1F"/>
    <w:rsid w:val="71470E56"/>
    <w:rsid w:val="752FD3AB"/>
    <w:rsid w:val="7B13C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18DC87"/>
  <w15:chartTrackingRefBased/>
  <w15:docId w15:val="{2870DC18-3C3A-4751-8559-EC3ED49E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te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te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te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te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arte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Listanumerada">
    <w:name w:val="List Number"/>
    <w:basedOn w:val="Normal"/>
    <w:uiPriority w:val="10"/>
    <w:qFormat/>
    <w:rsid w:val="00B61F85"/>
    <w:pPr>
      <w:numPr>
        <w:numId w:val="10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te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 w:after="80"/>
      <w:ind w:left="144"/>
      <w:contextualSpacing/>
    </w:pPr>
    <w:rPr>
      <w:rFonts w:asciiTheme="majorHAnsi" w:eastAsiaTheme="majorEastAsia" w:hAnsiTheme="majorHAnsi" w:cstheme="majorBidi" w:ascii="Cambria" w:hAnsi="Cambria"/>
      <w:color w:val="FFFFFF"/>
      <w:spacing w:val="-10"/>
      <w:kern w:val="28"/>
      <w:sz w:val="7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te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60"/>
      <w:ind w:left="144"/>
      <w:contextualSpacing/>
      <w:jc w:val="left"/>
    </w:pPr>
    <w:rPr>
      <w:rFonts w:asciiTheme="majorHAnsi" w:eastAsiaTheme="minorEastAsia" w:hAnsiTheme="majorHAnsi" w:ascii="Cambria" w:hAnsi="Cambria"/>
      <w:i w:val="0"/>
      <w:color w:val="FFFFFF"/>
      <w:spacing w:val="15"/>
      <w:sz w:val="32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elha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pPr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nfaseIntensa">
    <w:name w:val="Intense Emphasis"/>
    <w:basedOn w:val="Tipodeletrapredefinidodopargrafo"/>
    <w:uiPriority w:val="21"/>
    <w:qFormat/>
    <w:rPr>
      <w:i/>
      <w:iCs/>
      <w:color w:val="2B579A" w:themeColor="accent5"/>
    </w:rPr>
  </w:style>
  <w:style w:type="table" w:styleId="TabeladeGrelha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ter">
    <w:name w:val="Título 2 Caráter"/>
    <w:basedOn w:val="Tipodeletrapredefinidodopargraf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mmarcas">
    <w:name w:val="List Bullet"/>
    <w:basedOn w:val="Normal"/>
    <w:uiPriority w:val="11"/>
    <w:qFormat/>
    <w:rsid w:val="00B61F85"/>
    <w:pPr>
      <w:numPr>
        <w:numId w:val="12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648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648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6484A"/>
    <w:rPr>
      <w:b/>
      <w:bCs/>
      <w:szCs w:val="20"/>
    </w:rPr>
  </w:style>
  <w:style w:type="character" w:styleId="Hiperligao">
    <w:name w:val="Hyperlink"/>
    <w:basedOn w:val="Tipodeletrapredefinidodopargraf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3"/>
    <w:qFormat/>
    <w:rsid w:val="006B0B82"/>
    <w:rPr>
      <w:b/>
      <w:iCs/>
      <w:color w:val="BF0000" w:themeColor="accent2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Tipodeletrapredefinidodopargrafo"/>
    <w:uiPriority w:val="4"/>
    <w:qFormat/>
    <w:rsid w:val="00B53817"/>
    <w:rPr>
      <w:b/>
      <w:bCs/>
      <w:color w:val="2B579A" w:themeColor="accent5"/>
    </w:rPr>
  </w:style>
  <w:style w:type="paragraph" w:customStyle="1" w:styleId="CarterdeTtulo1QuebradePgina">
    <w:name w:val="Caráter de 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33B8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33B8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33B8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33B83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33B8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33B8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33B8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33B83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33B83"/>
  </w:style>
  <w:style w:type="table" w:styleId="Grelha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33B8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33B83"/>
  </w:style>
  <w:style w:type="character" w:styleId="Refdenotadefim">
    <w:name w:val="end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33B83"/>
    <w:rPr>
      <w:szCs w:val="20"/>
    </w:rPr>
  </w:style>
  <w:style w:type="table" w:styleId="TabeladeGrelha1Clara-Destaqu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4-Destaqu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F33B83"/>
  </w:style>
  <w:style w:type="paragraph" w:styleId="EndereoHTML">
    <w:name w:val="HTML Address"/>
    <w:basedOn w:val="Normal"/>
    <w:link w:val="EndereoHTMLCarte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33B8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33B83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elha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33B83"/>
    <w:pPr>
      <w:numPr>
        <w:numId w:val="21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33B83"/>
    <w:pPr>
      <w:numPr>
        <w:numId w:val="22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33B83"/>
    <w:pPr>
      <w:numPr>
        <w:numId w:val="23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33B83"/>
    <w:pPr>
      <w:numPr>
        <w:numId w:val="24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33B83"/>
    <w:pPr>
      <w:numPr>
        <w:numId w:val="25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van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33B83"/>
    <w:pPr>
      <w:spacing w:before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33B83"/>
  </w:style>
  <w:style w:type="character" w:styleId="Nmerodepgina">
    <w:name w:val="page number"/>
    <w:basedOn w:val="Tipodeletrapredefinidodopargrafo"/>
    <w:uiPriority w:val="99"/>
    <w:semiHidden/>
    <w:unhideWhenUsed/>
    <w:rsid w:val="00F33B83"/>
  </w:style>
  <w:style w:type="character" w:styleId="TextodoMarcadordePosio">
    <w:name w:val="Placeholder Text"/>
    <w:basedOn w:val="Tipodeletrapredefinidodopargraf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33B8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33B83"/>
  </w:style>
  <w:style w:type="paragraph" w:styleId="Assinatura">
    <w:name w:val="Signature"/>
    <w:basedOn w:val="Normal"/>
    <w:link w:val="Assinatur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33B83"/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76729"/>
    <w:rPr>
      <w:color w:val="605E5C"/>
      <w:shd w:val="clear" w:color="auto" w:fill="E1DFDD"/>
    </w:rPr>
  </w:style>
  <w:style w:type="paragraph" w:customStyle="1" w:styleId="Nota">
    <w:name w:val="Nota"/>
    <w:basedOn w:val="Normal"/>
  </w:style>
  <w:style w:type="paragraph" w:customStyle="1" w:styleId="Experimente">
    <w:name w:val="Experimente"/>
    <w:basedOn w:val="Normal"/>
  </w:style>
  <w:style w:type="paragraph" w:customStyle="1" w:styleId="Dica">
    <w:name w:val="Dica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microsoft.com/pt-pt/videoplayer/embed/RE1FOgf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hyperlink" Target="https://go.microsoft.com/fwlink/?linkid=85419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yperlink" Target="https://go.microsoft.com/fwlink/?linkid=854193" TargetMode="External"/><Relationship Id="rId8" Type="http://schemas.openxmlformats.org/officeDocument/2006/relationships/webSettings" Target="webSettings.xml"/><Relationship Id="rId35" Type="http://schemas.openxmlformats.org/officeDocument/2006/relationships/header" Target="header1.xml"/><Relationship Id="rId3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li\AppData\Local\Microsoft\Office\16.0\DTS\pt-PT%7b06880416-B893-4190-8D9E-7767B49E001D%7d\%7bFFFCB52C-8175-449A-9BEC-B82A191112B7%7dtf10002117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ac094d-e528-45d4-96e0-88aad8ad9f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3CF7CAE7A068439D184AB2CAE96E61" ma:contentTypeVersion="5" ma:contentTypeDescription="Criar um novo documento." ma:contentTypeScope="" ma:versionID="0bb0573a018de14ffcd69d4cadf5b2b8">
  <xsd:schema xmlns:xsd="http://www.w3.org/2001/XMLSchema" xmlns:xs="http://www.w3.org/2001/XMLSchema" xmlns:p="http://schemas.microsoft.com/office/2006/metadata/properties" xmlns:ns2="7cac094d-e528-45d4-96e0-88aad8ad9fae" targetNamespace="http://schemas.microsoft.com/office/2006/metadata/properties" ma:root="true" ma:fieldsID="6a585a62bf5d13d3bcafa7a9ae8a0ca3" ns2:_="">
    <xsd:import namespace="7cac094d-e528-45d4-96e0-88aad8ad9f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c094d-e528-45d4-96e0-88aad8ad9f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26957F-21D3-4136-B00D-FCB367FAF1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7cac094d-e528-45d4-96e0-88aad8ad9fae"/>
  </ds:schemaRefs>
</ds:datastoreItem>
</file>

<file path=customXml/itemProps3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39C1A-1984-413A-B04C-E3C05C8E3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c094d-e528-45d4-96e0-88aad8ad9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{FFFCB52C-8175-449A-9BEC-B82A191112B7}tf10002117_win32.dotx</Template>
  <TotalTime>0</TotalTime>
  <Pages>8</Pages>
  <Words>1039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Bem-vindo ao Word</dc:title>
  <dc:subject>Documento interativo — Word do Microsoft 365 para ambiente de trabalho</dc:subject>
  <dc:creator/>
  <cp:keywords/>
  <dc:description>Revisto para utilização no Word do Microsoft 365 para ambiente de trabalho, com instruções através dos separadores e botões.</dc:description>
  <cp:lastModifiedBy>Amélia Cerejo Lopes</cp:lastModifiedBy>
  <cp:revision>8</cp:revision>
  <dcterms:created xsi:type="dcterms:W3CDTF">2025-01-29T12:31:00Z</dcterms:created>
  <dcterms:modified xsi:type="dcterms:W3CDTF">2025-02-04T10:34:00Z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0x010100053CF7CAE7A068439D184AB2CAE96E61</vt:lpwstr>
  </property>
</Properties>
</file>