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9FEC8" w14:textId="77777777" w:rsidR="008435CA" w:rsidRDefault="00000000">
      <w:pPr>
        <w:spacing w:after="160" w:line="240" w:lineRule="auto"/>
        <w:jc w:val="right"/>
      </w:pPr>
      <w:r>
        <w:rPr>
          <w:rFonts w:ascii="Segoe UI" w:eastAsia="Segoe UI" w:hAnsi="Segoe UI"/>
          <w:b/>
          <w:color w:val="FDA104"/>
          <w:sz w:val="24"/>
        </w:rPr>
        <w:t>Manual do formando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296"/>
        <w:gridCol w:w="5296"/>
      </w:tblGrid>
      <w:tr w:rsidR="008435CA" w:rsidRPr="00FB0FFB" w14:paraId="10F158BB" w14:textId="77777777">
        <w:tc>
          <w:tcPr>
            <w:tcW w:w="5188" w:type="dxa"/>
            <w:tcBorders>
              <w:top w:val="single" w:sz="0" w:space="0" w:color="FDA104"/>
              <w:left w:val="single" w:sz="0" w:space="0" w:color="FDA104"/>
              <w:bottom w:val="single" w:sz="0" w:space="0" w:color="FDA104"/>
              <w:right w:val="single" w:sz="0" w:space="0" w:color="FDA104"/>
            </w:tcBorders>
            <w:shd w:val="clear" w:color="auto" w:fill="FDA104"/>
            <w:vAlign w:val="center"/>
          </w:tcPr>
          <w:p w14:paraId="53103B43" w14:textId="77777777" w:rsidR="008435CA" w:rsidRDefault="008435CA"/>
        </w:tc>
        <w:tc>
          <w:tcPr>
            <w:tcW w:w="518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FFFFF"/>
            <w:vAlign w:val="center"/>
          </w:tcPr>
          <w:p w14:paraId="30BE55E1" w14:textId="77777777" w:rsidR="008435CA" w:rsidRPr="00FB0FFB" w:rsidRDefault="00000000">
            <w:pPr>
              <w:spacing w:after="0" w:line="252" w:lineRule="auto"/>
              <w:rPr>
                <w:lang w:val="pt-PT"/>
              </w:rPr>
            </w:pPr>
            <w:r w:rsidRPr="00FB0FFB">
              <w:rPr>
                <w:rFonts w:ascii="Segoe UI" w:eastAsia="Segoe UI" w:hAnsi="Segoe UI"/>
                <w:b/>
                <w:color w:val="103E56"/>
                <w:sz w:val="44"/>
                <w:lang w:val="pt-PT"/>
              </w:rPr>
              <w:t>UFCD 10788</w:t>
            </w:r>
            <w:r w:rsidRPr="00FB0FFB">
              <w:rPr>
                <w:rFonts w:ascii="Segoe UI" w:eastAsia="Segoe UI" w:hAnsi="Segoe UI"/>
                <w:b/>
                <w:color w:val="103E56"/>
                <w:sz w:val="44"/>
                <w:lang w:val="pt-PT"/>
              </w:rPr>
              <w:br/>
            </w:r>
            <w:r w:rsidRPr="00FB0FFB">
              <w:rPr>
                <w:rFonts w:ascii="Segoe UI" w:eastAsia="Segoe UI" w:hAnsi="Segoe UI"/>
                <w:b/>
                <w:color w:val="103E56"/>
                <w:sz w:val="52"/>
                <w:lang w:val="pt-PT"/>
              </w:rPr>
              <w:t>Fundamentos da linguagem SQL</w:t>
            </w:r>
          </w:p>
        </w:tc>
      </w:tr>
    </w:tbl>
    <w:p w14:paraId="15E5B60F" w14:textId="77777777" w:rsidR="008435CA" w:rsidRPr="00FB0FFB" w:rsidRDefault="008435CA">
      <w:pPr>
        <w:spacing w:after="160" w:line="240" w:lineRule="auto"/>
        <w:rPr>
          <w:lang w:val="pt-PT"/>
        </w:rPr>
      </w:pPr>
    </w:p>
    <w:p w14:paraId="288612CD" w14:textId="77777777" w:rsidR="008435CA" w:rsidRDefault="00000000">
      <w:pPr>
        <w:spacing w:after="160" w:line="240" w:lineRule="auto"/>
        <w:jc w:val="center"/>
      </w:pPr>
      <w:r>
        <w:rPr>
          <w:noProof/>
        </w:rPr>
        <w:drawing>
          <wp:inline distT="0" distB="0" distL="0" distR="0" wp14:anchorId="7F1AD26B" wp14:editId="43074849">
            <wp:extent cx="6083999" cy="6083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30_05_2026, 14_58_3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608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0289" w14:textId="77777777" w:rsidR="008435CA" w:rsidRDefault="008435CA">
      <w:pPr>
        <w:spacing w:after="80" w:line="240" w:lineRule="auto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530"/>
        <w:gridCol w:w="3531"/>
        <w:gridCol w:w="3531"/>
      </w:tblGrid>
      <w:tr w:rsidR="008435CA" w14:paraId="15FA3514" w14:textId="77777777">
        <w:tc>
          <w:tcPr>
            <w:tcW w:w="3459" w:type="dxa"/>
            <w:tcBorders>
              <w:top w:val="single" w:sz="0" w:space="0" w:color="103E56"/>
              <w:left w:val="single" w:sz="0" w:space="0" w:color="103E56"/>
              <w:bottom w:val="single" w:sz="0" w:space="0" w:color="103E56"/>
              <w:right w:val="single" w:sz="0" w:space="0" w:color="103E56"/>
            </w:tcBorders>
            <w:shd w:val="clear" w:color="auto" w:fill="103E56"/>
            <w:vAlign w:val="center"/>
          </w:tcPr>
          <w:p w14:paraId="284A2739" w14:textId="77777777" w:rsidR="008435CA" w:rsidRDefault="00000000">
            <w:pPr>
              <w:spacing w:before="100" w:after="100" w:line="240" w:lineRule="auto"/>
              <w:jc w:val="center"/>
            </w:pPr>
            <w:r>
              <w:rPr>
                <w:rFonts w:ascii="Segoe UI" w:eastAsia="Segoe UI" w:hAnsi="Segoe UI"/>
                <w:b/>
                <w:color w:val="FFFFFF"/>
                <w:sz w:val="21"/>
              </w:rPr>
              <w:t>COMPREENDER</w:t>
            </w:r>
          </w:p>
        </w:tc>
        <w:tc>
          <w:tcPr>
            <w:tcW w:w="3459" w:type="dxa"/>
            <w:tcBorders>
              <w:top w:val="single" w:sz="0" w:space="0" w:color="FDA104"/>
              <w:left w:val="single" w:sz="0" w:space="0" w:color="FDA104"/>
              <w:bottom w:val="single" w:sz="0" w:space="0" w:color="FDA104"/>
              <w:right w:val="single" w:sz="0" w:space="0" w:color="FDA104"/>
            </w:tcBorders>
            <w:shd w:val="clear" w:color="auto" w:fill="FDA104"/>
            <w:vAlign w:val="center"/>
          </w:tcPr>
          <w:p w14:paraId="3FCF8D4C" w14:textId="77777777" w:rsidR="008435CA" w:rsidRDefault="00000000">
            <w:pPr>
              <w:spacing w:before="100" w:after="100" w:line="240" w:lineRule="auto"/>
              <w:jc w:val="center"/>
            </w:pPr>
            <w:r>
              <w:rPr>
                <w:rFonts w:ascii="Segoe UI" w:eastAsia="Segoe UI" w:hAnsi="Segoe UI"/>
                <w:b/>
                <w:color w:val="FFFFFF"/>
                <w:sz w:val="21"/>
              </w:rPr>
              <w:t>COMUNICAR</w:t>
            </w:r>
          </w:p>
        </w:tc>
        <w:tc>
          <w:tcPr>
            <w:tcW w:w="3459" w:type="dxa"/>
            <w:tcBorders>
              <w:top w:val="single" w:sz="0" w:space="0" w:color="F3411B"/>
              <w:left w:val="single" w:sz="0" w:space="0" w:color="F3411B"/>
              <w:bottom w:val="single" w:sz="0" w:space="0" w:color="F3411B"/>
              <w:right w:val="single" w:sz="0" w:space="0" w:color="F3411B"/>
            </w:tcBorders>
            <w:shd w:val="clear" w:color="auto" w:fill="F3411B"/>
            <w:vAlign w:val="center"/>
          </w:tcPr>
          <w:p w14:paraId="186C836A" w14:textId="77777777" w:rsidR="008435CA" w:rsidRDefault="00000000">
            <w:pPr>
              <w:spacing w:before="100" w:after="100" w:line="240" w:lineRule="auto"/>
              <w:jc w:val="center"/>
            </w:pPr>
            <w:r>
              <w:rPr>
                <w:rFonts w:ascii="Segoe UI" w:eastAsia="Segoe UI" w:hAnsi="Segoe UI"/>
                <w:b/>
                <w:color w:val="FFFFFF"/>
                <w:sz w:val="21"/>
              </w:rPr>
              <w:t>ESTRUTURAR</w:t>
            </w:r>
          </w:p>
        </w:tc>
      </w:tr>
    </w:tbl>
    <w:p w14:paraId="3AD30341" w14:textId="77777777" w:rsidR="008435CA" w:rsidRDefault="00000000">
      <w:pPr>
        <w:spacing w:before="240" w:after="0" w:line="240" w:lineRule="auto"/>
        <w:jc w:val="center"/>
      </w:pPr>
      <w:r>
        <w:rPr>
          <w:rFonts w:ascii="Segoe UI" w:eastAsia="Segoe UI" w:hAnsi="Segoe UI"/>
          <w:b/>
          <w:color w:val="103E56"/>
          <w:sz w:val="26"/>
        </w:rPr>
        <w:t>SQL | Structured Query Language</w:t>
      </w:r>
    </w:p>
    <w:p w14:paraId="4C3096ED" w14:textId="125EB4A8" w:rsidR="00FB0FFB" w:rsidRDefault="00000000">
      <w:pPr>
        <w:spacing w:before="60" w:after="0" w:line="240" w:lineRule="auto"/>
        <w:jc w:val="center"/>
        <w:rPr>
          <w:rFonts w:ascii="Segoe UI" w:eastAsia="Segoe UI" w:hAnsi="Segoe UI"/>
          <w:color w:val="374151"/>
          <w:sz w:val="19"/>
        </w:rPr>
      </w:pPr>
      <w:r>
        <w:rPr>
          <w:rFonts w:ascii="Segoe UI" w:eastAsia="Segoe UI" w:hAnsi="Segoe UI"/>
          <w:color w:val="374151"/>
          <w:sz w:val="19"/>
        </w:rPr>
        <w:t xml:space="preserve">Organizar | Consultar | Manipular | </w:t>
      </w:r>
      <w:proofErr w:type="spellStart"/>
      <w:r>
        <w:rPr>
          <w:rFonts w:ascii="Segoe UI" w:eastAsia="Segoe UI" w:hAnsi="Segoe UI"/>
          <w:color w:val="374151"/>
          <w:sz w:val="19"/>
        </w:rPr>
        <w:t>Decidir</w:t>
      </w:r>
      <w:proofErr w:type="spellEnd"/>
    </w:p>
    <w:p w14:paraId="56454B66" w14:textId="77777777" w:rsidR="00FB0FFB" w:rsidRDefault="00FB0FFB">
      <w:pPr>
        <w:rPr>
          <w:rFonts w:ascii="Segoe UI" w:eastAsia="Segoe UI" w:hAnsi="Segoe UI"/>
          <w:color w:val="374151"/>
          <w:sz w:val="19"/>
        </w:rPr>
      </w:pPr>
      <w:r>
        <w:rPr>
          <w:rFonts w:ascii="Segoe UI" w:eastAsia="Segoe UI" w:hAnsi="Segoe UI"/>
          <w:color w:val="374151"/>
          <w:sz w:val="19"/>
        </w:rPr>
        <w:br w:type="page"/>
      </w:r>
    </w:p>
    <w:p w14:paraId="71A642D4" w14:textId="77777777" w:rsidR="008435CA" w:rsidRDefault="008435CA">
      <w:pPr>
        <w:spacing w:before="60" w:after="0" w:line="240" w:lineRule="auto"/>
        <w:jc w:val="center"/>
      </w:pPr>
    </w:p>
    <w:sectPr w:rsidR="008435CA" w:rsidSect="00034616">
      <w:headerReference w:type="default" r:id="rId9"/>
      <w:footerReference w:type="default" r:id="rId10"/>
      <w:pgSz w:w="11906" w:h="16838"/>
      <w:pgMar w:top="624" w:right="765" w:bottom="567" w:left="765" w:header="22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0A9A3" w14:textId="77777777" w:rsidR="004553C9" w:rsidRDefault="004553C9">
      <w:pPr>
        <w:spacing w:after="0" w:line="240" w:lineRule="auto"/>
      </w:pPr>
      <w:r>
        <w:separator/>
      </w:r>
    </w:p>
  </w:endnote>
  <w:endnote w:type="continuationSeparator" w:id="0">
    <w:p w14:paraId="6CF848C0" w14:textId="77777777" w:rsidR="004553C9" w:rsidRDefault="00455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23701" w14:textId="77777777" w:rsidR="008435CA" w:rsidRDefault="008435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68B91" w14:textId="77777777" w:rsidR="004553C9" w:rsidRDefault="004553C9">
      <w:pPr>
        <w:spacing w:after="0" w:line="240" w:lineRule="auto"/>
      </w:pPr>
      <w:r>
        <w:separator/>
      </w:r>
    </w:p>
  </w:footnote>
  <w:footnote w:type="continuationSeparator" w:id="0">
    <w:p w14:paraId="5B9A35E8" w14:textId="77777777" w:rsidR="004553C9" w:rsidRDefault="004553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2238" w14:textId="77777777" w:rsidR="008435CA" w:rsidRDefault="008435C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6249529">
    <w:abstractNumId w:val="8"/>
  </w:num>
  <w:num w:numId="2" w16cid:durableId="495343894">
    <w:abstractNumId w:val="6"/>
  </w:num>
  <w:num w:numId="3" w16cid:durableId="996226903">
    <w:abstractNumId w:val="5"/>
  </w:num>
  <w:num w:numId="4" w16cid:durableId="1067846276">
    <w:abstractNumId w:val="4"/>
  </w:num>
  <w:num w:numId="5" w16cid:durableId="83965501">
    <w:abstractNumId w:val="7"/>
  </w:num>
  <w:num w:numId="6" w16cid:durableId="1359352437">
    <w:abstractNumId w:val="3"/>
  </w:num>
  <w:num w:numId="7" w16cid:durableId="938374654">
    <w:abstractNumId w:val="2"/>
  </w:num>
  <w:num w:numId="8" w16cid:durableId="192808558">
    <w:abstractNumId w:val="1"/>
  </w:num>
  <w:num w:numId="9" w16cid:durableId="105277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53C9"/>
    <w:rsid w:val="00731037"/>
    <w:rsid w:val="00773F28"/>
    <w:rsid w:val="008435CA"/>
    <w:rsid w:val="00AA1D8D"/>
    <w:rsid w:val="00B47730"/>
    <w:rsid w:val="00CB0664"/>
    <w:rsid w:val="00FB0F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FF78FF"/>
  <w14:defaultImageDpi w14:val="300"/>
  <w15:docId w15:val="{06158F72-0B93-4AFA-8A6B-12406AC73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</Words>
  <Characters>151</Characters>
  <Application>Microsoft Office Word</Application>
  <DocSecurity>0</DocSecurity>
  <Lines>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UFCD 10788 - Capa do manual</vt:lpstr>
      <vt:lpstr/>
    </vt:vector>
  </TitlesOfParts>
  <Manager/>
  <Company/>
  <LinksUpToDate>false</LinksUpToDate>
  <CharactersWithSpaces>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UFCD 10788 - Capa do manual</dc:title>
  <dc:subject>Fundamentos da linguagem SQL</dc:subject>
  <dc:creator>python-docx</dc:creator>
  <cp:keywords>UFCD 10788, SQL, manual, capa</cp:keywords>
  <dc:description>generated by python-docx</dc:description>
  <cp:lastModifiedBy>Cerejo Lopes</cp:lastModifiedBy>
  <cp:revision>2</cp:revision>
  <dcterms:created xsi:type="dcterms:W3CDTF">2013-12-23T23:15:00Z</dcterms:created>
  <dcterms:modified xsi:type="dcterms:W3CDTF">2026-06-08T11:26:00Z</dcterms:modified>
  <cp:category/>
</cp:coreProperties>
</file>