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MODELLO RELAZIONALE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Un database per registrare le informazioni su: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contratti, contatori, lettura_consumi, utenti, istituti_pagamento, bollette_emesse, bollette_pagate, guasti.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3685.03937007874"/>
        </w:tabs>
        <w:rPr/>
      </w:pPr>
      <w:r w:rsidDel="00000000" w:rsidR="00000000" w:rsidRPr="00000000">
        <w:rPr>
          <w:b w:val="1"/>
          <w:color w:val="1c4587"/>
          <w:rtl w:val="0"/>
        </w:rPr>
        <w:t xml:space="preserve">Contratti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id_contratto</w:t>
      </w:r>
      <w:r w:rsidDel="00000000" w:rsidR="00000000" w:rsidRPr="00000000">
        <w:rPr>
          <w:rtl w:val="0"/>
        </w:rPr>
        <w:t xml:space="preserve">, cod_contratto, descrizione, id_utente: UTENTI, status)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Contatori</w:t>
      </w:r>
      <w:r w:rsidDel="00000000" w:rsidR="00000000" w:rsidRPr="00000000">
        <w:rPr>
          <w:color w:val="1c4587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id_contatore</w:t>
      </w:r>
      <w:r w:rsidDel="00000000" w:rsidR="00000000" w:rsidRPr="00000000">
        <w:rPr>
          <w:rtl w:val="0"/>
        </w:rPr>
        <w:t xml:space="preserve">, id_utente: UTENTI, quantità_totale)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Lettura_Consumi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id_lettura</w:t>
      </w:r>
      <w:r w:rsidDel="00000000" w:rsidR="00000000" w:rsidRPr="00000000">
        <w:rPr>
          <w:rtl w:val="0"/>
        </w:rPr>
        <w:t xml:space="preserve">, id_contatore: CONTATORI, livello_soglia, lettura1, lettura2, quantità, data_lettura1, data_lettura2, id_utente: UTENTI)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Utenti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id_utente</w:t>
      </w:r>
      <w:r w:rsidDel="00000000" w:rsidR="00000000" w:rsidRPr="00000000">
        <w:rPr>
          <w:rtl w:val="0"/>
        </w:rPr>
        <w:t xml:space="preserve">, nome, cognome, indirizzo, città, provincia, CAP, regime_fiscale, solvibilità, tipologia_cliente)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Istituti_Pagamento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id_istituto</w:t>
      </w:r>
      <w:r w:rsidDel="00000000" w:rsidR="00000000" w:rsidRPr="00000000">
        <w:rPr>
          <w:rtl w:val="0"/>
        </w:rPr>
        <w:t xml:space="preserve">, tipologia_istituto, indirizzo, città, provincia, CAP, id_utente: UTENTI)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Bollette_emesse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id_bolletta_emessa</w:t>
      </w:r>
      <w:r w:rsidDel="00000000" w:rsidR="00000000" w:rsidRPr="00000000">
        <w:rPr>
          <w:rtl w:val="0"/>
        </w:rPr>
        <w:t xml:space="preserve">, id_utente: UTENTI, quantità: LETTURA_CONSUMI, id_contratto: CONTRATTI, tariffa, importo, periodo_riferimento, data_emissione, data_scadenza)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Bollette_pagate</w:t>
      </w:r>
      <w:r w:rsidDel="00000000" w:rsidR="00000000" w:rsidRPr="00000000">
        <w:rPr>
          <w:color w:val="1c4587"/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id_bolletta_pagata</w:t>
      </w:r>
      <w:r w:rsidDel="00000000" w:rsidR="00000000" w:rsidRPr="00000000">
        <w:rPr>
          <w:rtl w:val="0"/>
        </w:rPr>
        <w:t xml:space="preserve">, id_bolletta_emessa: BOLLETTE_EMESSE, data_pagamento, id_istituto: ISTITUTI, id_utente: UTENTI)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1c4587"/>
          <w:rtl w:val="0"/>
        </w:rPr>
        <w:t xml:space="preserve">Guasti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id_guasto</w:t>
      </w:r>
      <w:r w:rsidDel="00000000" w:rsidR="00000000" w:rsidRPr="00000000">
        <w:rPr>
          <w:rtl w:val="0"/>
        </w:rPr>
        <w:t xml:space="preserve">, id_contatore: CONTATORI, data_inizio, data_fine, ora_inizio, ora_fine, descrizione)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Tariffa =</w:t>
            </w:r>
            <w:r w:rsidDel="00000000" w:rsidR="00000000" w:rsidRPr="00000000">
              <w:rPr>
                <w:rtl w:val="0"/>
              </w:rPr>
              <w:t xml:space="preserve"> piena(costo unitario), ridotta(costo unitario sociale)</w:t>
            </w:r>
          </w:p>
          <w:p w:rsidR="00000000" w:rsidDel="00000000" w:rsidP="00000000" w:rsidRDefault="00000000" w:rsidRPr="00000000" w14:paraId="0000001E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Solvibilità =</w:t>
            </w:r>
            <w:r w:rsidDel="00000000" w:rsidR="00000000" w:rsidRPr="00000000">
              <w:rPr>
                <w:rtl w:val="0"/>
              </w:rPr>
              <w:t xml:space="preserve"> utente moroso, moroso grave, in regola. </w:t>
            </w:r>
          </w:p>
          <w:p w:rsidR="00000000" w:rsidDel="00000000" w:rsidP="00000000" w:rsidRDefault="00000000" w:rsidRPr="00000000" w14:paraId="0000001F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Regime_fiscale =</w:t>
            </w:r>
            <w:r w:rsidDel="00000000" w:rsidR="00000000" w:rsidRPr="00000000">
              <w:rPr>
                <w:rtl w:val="0"/>
              </w:rPr>
              <w:t xml:space="preserve"> esente IVA, soggetto a IVA</w:t>
            </w:r>
          </w:p>
          <w:p w:rsidR="00000000" w:rsidDel="00000000" w:rsidP="00000000" w:rsidRDefault="00000000" w:rsidRPr="00000000" w14:paraId="00000020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Livello_soglia =</w:t>
            </w:r>
            <w:r w:rsidDel="00000000" w:rsidR="00000000" w:rsidRPr="00000000">
              <w:rPr>
                <w:rtl w:val="0"/>
              </w:rPr>
              <w:t xml:space="preserve"> sopra, sotto</w:t>
            </w:r>
          </w:p>
          <w:p w:rsidR="00000000" w:rsidDel="00000000" w:rsidP="00000000" w:rsidRDefault="00000000" w:rsidRPr="00000000" w14:paraId="00000021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Tipologia_istituto =</w:t>
            </w:r>
            <w:r w:rsidDel="00000000" w:rsidR="00000000" w:rsidRPr="00000000">
              <w:rPr>
                <w:rtl w:val="0"/>
              </w:rPr>
              <w:t xml:space="preserve"> Poste, Banca</w:t>
            </w:r>
          </w:p>
          <w:p w:rsidR="00000000" w:rsidDel="00000000" w:rsidP="00000000" w:rsidRDefault="00000000" w:rsidRPr="00000000" w14:paraId="00000022">
            <w:pPr>
              <w:ind w:left="7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= </w:t>
            </w:r>
            <w:r w:rsidDel="00000000" w:rsidR="00000000" w:rsidRPr="00000000">
              <w:rPr>
                <w:rtl w:val="0"/>
              </w:rPr>
              <w:t xml:space="preserve">attivo, non attivo, sospeso(se il cliente è moroso per due bollette)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Tipologia_cliente =</w:t>
            </w:r>
            <w:r w:rsidDel="00000000" w:rsidR="00000000" w:rsidRPr="00000000">
              <w:rPr>
                <w:rtl w:val="0"/>
              </w:rPr>
              <w:t xml:space="preserve"> privato (IVA22%) o azienda (esente IVA)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CREAZIONE DELLE TABELLE SU SQL</w:t>
      </w:r>
    </w:p>
    <w:p w:rsidR="00000000" w:rsidDel="00000000" w:rsidP="00000000" w:rsidRDefault="00000000" w:rsidRPr="00000000" w14:paraId="00000028">
      <w:pPr>
        <w:rPr>
          <w:color w:val="1155c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1155cc" w:space="0" w:sz="8" w:val="single"/>
              <w:left w:color="1155cc" w:space="0" w:sz="8" w:val="single"/>
              <w:bottom w:color="1155cc" w:space="0" w:sz="8" w:val="single"/>
              <w:right w:color="1155cc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DATABASE Troisi;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Troisi; </w:t>
            </w:r>
          </w:p>
        </w:tc>
      </w:tr>
    </w:tbl>
    <w:p w:rsidR="00000000" w:rsidDel="00000000" w:rsidP="00000000" w:rsidRDefault="00000000" w:rsidRPr="00000000" w14:paraId="0000002C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Contratti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id_contratto INT(11) AUTO_INCREMENT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cod_contratto VARCHAR(10),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descrizione VARCHAR(50),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status_contratti VARCHAR(30)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Contatori (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id_contatore INT(11) AUTO_INCREMENT PRIMARY KEY,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quantità_totale DOUBLE(13,3)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Utenti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id_utente INT(11) AUTO_INCREMENT PRIMARY KEY,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nome VARCHAR(50),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cognome VARCHAR(50),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indirizzo VARCHAR(50),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citta VARCHAR(50),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provincia CHAR(2),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CAP CHAR(5),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regione VARCHAR(50),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regime_fiscale VARCHAR(30),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solvibilita VARCHAR(30),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tipologia_cliente VARCHAR(30)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Lettura_Consumi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id_lettura INT(11) AUTO_INCREMENT PRIMARY KEY,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id_contatore INT(11),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livello_soglia VARCHAR(30),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lettura1 DOUBLE(13,3),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lettura2 DOUBLE(13,3),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quantita INT(20),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data_lettura1 DATE,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data_lettura2 DATE    </w:t>
      </w:r>
    </w:p>
    <w:p w:rsidR="00000000" w:rsidDel="00000000" w:rsidP="00000000" w:rsidRDefault="00000000" w:rsidRPr="00000000" w14:paraId="00000055">
      <w:pPr>
        <w:rPr>
          <w:color w:val="1c4587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Istituti_di_Pagamento 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id_istituto INT(11) AUTO_INCREMENT PRIMARY KEY,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tipologia_istituto VARCHAR(10),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indirizzo VARCHAR(50),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citta VARCHAR(50),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provincia CHAR(2),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CAP CHAR(5),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regione VARCHAR(50),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id_utente INT(11)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Bollette_emesse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id_bolletta_emessa INT(11) AUTO_INCREMENT PRIMARY KEY,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quantita INT(20),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id_contratto INT(11),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tariffa DOUBLE(13,3),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importo DOUBLE(13,3),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periodo_riferimento VARCHAR(50),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data_emissione DATE,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data_scadenza DATE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Bollette_pagate 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id_bolletta_pagata INT(11) AUTO_INCREMENT PRIMARY KEY,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id_bolletta_emessa INT(11),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data_pagamento DATE,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id_istituto INT(11),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id_utente INT(11)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Guasti(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id_guasto INT(11) AUTO_INCREMENT PRIMARY KEY,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id_contatore INT(11),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data_inizio DATE,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data_fine DATE,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ora_inizio TIME,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ora_fine TIME,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descrizione VARCHAR(50)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dw_utente (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ID_utente INT(11) AUTO_INCREMENT PRIMARY KEY,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cod_utente INT(11),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solvibilita VARCHAR(30),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tipologia VARCHAR(30)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dw_bolletta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ID_bolletta INT(11) AUTO_INCREMENT PRIMARY KEY,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cod_bolletta INT(11),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tariffa DOUBLE (13,3),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cod_contratto INT(11)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dw_citta (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ID_citta INT(11) AUTO_INCREMENT PRIMARY KEY,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citta_utente INT(11),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citta VARCHAR(50),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CAP CHAR(5),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provincia CHAR(2),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regione VARCHAR(50)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dw_data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ID_data INT(11) AUTO_INCREMENT PRIMARY KEY,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cod_data INT(11),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data_t0 DATE,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data_t1 DATE,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mese_t0 INT(2),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mese_t1 INT(2),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anno_t0 INT(4),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anno_t1 INT(4)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);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FATTO_consumi 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ID_bolletta INT(11),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ID_citta INT(11),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ID_data INT(11),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num_utenti INT(11),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importo_tot DOUBLE(13,3),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qta_kW_tot DOUBLE(13,3)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wu.ID_utente, wb.ID_bolletta, wc.ID_citta, wd.ID_data, SUM(u.id_utente) as num_utenti, SUM(be.importo) as importo_tot, SUM(lc.quantita) as qta_kW_tot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FROM (((((( dw_data wd JOIN dw_bolletta wb ON wd.cod_data= wb.cod_bolletta) JOIN bollette_emesse be ON wb.cod_bolletta=be.id_bolletta_emessa) JOIN utenti u ON be.id_utente=u.id_utente) JOIN dw_utente wu ON u.id_utente=wu.cod_utente) JOIN dw_citta wc ON wu.ID_utente=wc.citta_utente) JOIN contatori c ON c.id_utente=u.id_utente) JOIN lettura_consumi lc ON c.id_contatore=lc.id_contatore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wu.ID_utente, wb.ID_bolletta, wc.ID_citta, wd.ID_data, COUNT(u.id_utente) as num_utenti, SUM(be.importo) as importo_tot, SUM(lc.quantita) as qta_kW_tot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FROM (((((( dw_data wd JOIN dw_bolletta wb ON wd.cod_data= wb.cod_bolletta) JOIN bollette_emesse be ON wb.cod_bolletta=be.id_bolletta_emessa) JOIN utenti u ON be.id_utente=u.id_utente) JOIN dw_utente wu ON u.id_utente=wu.cod_utente) JOIN dw_citta wc ON wu.ID_utente=wc.citta_utente) JOIN contatori c ON c.id_utente=u.id_utente) JOIN lettura_consumi lc ON c.id_contatore=lc.id_contatore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GROUP BY u.id_utente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SELECT wu.ID_utente, wb.cod_contratto, wc.citta, wd.ID_data, COUNT(*) as num_bollette, SUM(be.importo) as importo_tot, SUM(c.quantità_totale) as qta_kW_tot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FROM (((((( dw_data wd JOIN dw_bolletta wb ON wd.cod_data= wb.cod_bolletta) JOIN bollette_emesse be ON wb.cod_bolletta=be.id_bolletta_emessa) JOIN utenti u ON be.id_utente=u.id_utente) JOIN dw_utente wu ON u.id_utente=wu.cod_utente) JOIN dw_citta wc ON wu.ID_utente=wc.citta_utente) JOIN contatori c ON c.id_utente=u.id_utente) JOIN lettura_consumi lc ON c.id_contatore=lc.id_contatore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GROUP BY be.id_contratto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wu.ID_utente, wc.ID_citta, wd.ID_data, COUNT(u.id_utente) as num_utenti, SUM(be.importo) as importo_tot, SUM(lc.quantita) as qta_kW_tot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 (((((( dw_data wd JOIN dw_bolletta wb ON wd.cod_data= wb.cod_bolletta) JOIN bollette_emesse be ON wb.cod_bolletta=be.id_bolletta_emessa) JOIN utenti u ON be.id_utente=u.id_utente) JOIN dw_utente wu ON u.id_utente=wu.cod_utente) JOIN dw_citta wc ON wu.ID_utente=wc.citta_utente) JOIN contatori c ON c.id_utente=u.id_utente) JOIN lettura_consumi lc ON c.id_contatore=lc.id_contatore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GROUP BY YEAR(be.data_emissione)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Se la tariffa è piena o ridotta vuol dire che abbiamo un solo contratto</w:t>
      </w:r>
    </w:p>
    <w:p w:rsidR="00000000" w:rsidDel="00000000" w:rsidP="00000000" w:rsidRDefault="00000000" w:rsidRPr="00000000" w14:paraId="000000C9">
      <w:pPr>
        <w:rPr>
          <w:b w:val="1"/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do_contratti (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id_contratto INT(11) AUTO_INCREMENT PRIMARY KEY,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cod_contratto char(2),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nome_contratto VARCHAR(50),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tariffa DOUBLE(13,3),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INSERT INTO do_contratti (id_contratto, cod_contratto, nome_contratto, tariffa)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VALUES (‘1’, ‘One’, ‘0.20’),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(‘2’, ‘OneLight’, ‘0.10’)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do_contatori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id_contatore INT(11) AUTO_INCREMENT PRIMARY KEY,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quantità_totale_t0 DOUBLE(13,3)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do_comuni (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id_comune INT(11) AUTO_INCREMENT PRIMARY KEY,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comune varchar(50),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provincia char(2),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CAP char(5),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regione varchar(50)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do_utenti (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id_utente INT(11) AUTO_INCREMENT PRIMARY KEY,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id_contratto INT(11),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nome VARCHAR(50),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cognome VARCHAR(50),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indirizzo VARCHAR(50),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comune VARCHAR(50),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tipologia VARCHAR(50)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nome_istituto varchar(50),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solvibilita VARCHAR(50),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status_contratto VARCHAR(50)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F1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do_consumi (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id_consumo INT(11) AUTO_INCREMENT PRIMARY KEY,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id_contatore INT(11),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quantita_tot_t0 DOUBLE(13,3),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quantita_tot_t1 DOUBLE(13,3),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data_t0 DATE,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data_t1 DATE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do_istitutiPagamento 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id_istituto INT(11) AUTO_INCREMENT PRIMARY KEY,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nome VARCHAR(50)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tipologia_istituto VARCHAR(50),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indirizzo VARCHAR(50),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citta VARCHAR(50),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103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do_bollette_Emesse (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id_bolletta INT(11) AUTO_INCREMENT PRIMARY KEY,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id_contratto INT(11),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quantita DOUBLE(13,3),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periodo_riferimento VARCHAR(50),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data_emissione DATE,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data_scadenza DATE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imponibile DOUBLE(13,3),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IVA DOUBLE(13,3),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sconto DOUBLE(13,3),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importo DOUBLE(13,3)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do_bollette_Pagate (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id_pagamento INT(11) AUTO_INCREMENT PRIMARY KEY,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id_bolletta INT(11),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id_istituto INT(11),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data_pagamento DATE,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importo DOUBLE(13,3)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do_guasti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id_guasto INT(11) AUTO_INCREMENT PRIMARY KEY,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id_contatore INT(11),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descrizione VARCHAR(50)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data_inizio DATE,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data_fine DATE,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ora_inizio TIME,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ora_fine TIME,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);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dw_bollette (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ID_Bolletta INT(11) AUTO_INCREMENT PRIMARY KEY,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id_bolletta INT(11),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periodo INT(11),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importo DOUBLE (13,3)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dw_contratti (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ID_Contratto INT(11) AUTO_INCREMENT PRIMARY KEY,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id_contratto INT(11),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periodo INT(11),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status_contratto VARCHAR(50),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dw_utenti 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ID_Utente INT(11) AUTO_INCREMENT PRIMARY KEY,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id_contratto INT(11),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nome VARCHAR(50),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cognome VARCHAR(50),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tipologia VARCHAR(50)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solvibilita VARCHAR(50),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comune VARCHAR(50),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regione VARCHAR(50),);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dw_data (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ID_Data INT(11) AUTO_INCREMENT PRIMARY KEY,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data_t1 DATE,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mese_t1 INT(2),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anno_t1 INT(4),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data_scadenza DATE,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mese_scadenza INT(2),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anno_scadenza INT(4),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);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fatto_consumi 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ID_Contratto INT(11),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ID_Data INT(11),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importo_tot DOUBLE(13,3),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quantita_tot DOUBLE(13,3)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CREATE TABLE fatto_bollette_non_pagate (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ID_Bolletta INT(11),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ID_Utente INT(11),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ID_Data INT(11),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importo DOUBLE(13,3),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quantita DOUBLE(13,3)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