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75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***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2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   </w:t>
            </w:r>
          </w:p>
        </w:tc>
      </w:tr>
      <w:tr>
        <w:trPr>
          <w:trHeight w:val="668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2025-02-18T10:38:08Z</dcterms:modified>
  <cp:category/>
</cp:coreProperties>
</file>