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710EE" w14:textId="4A2DF9F4"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5EF0DB" w:rsidR="00161E79" w:rsidRPr="00161E79" w:rsidRDefault="00161E79" w:rsidP="00161E79">
      <w:pPr>
        <w:pStyle w:val="ListParagraph"/>
        <w:ind w:left="0"/>
        <w:jc w:val="center"/>
        <w:rPr>
          <w:b/>
          <w:color w:val="000000" w:themeColor="text1"/>
          <w:sz w:val="24"/>
          <w:szCs w:val="24"/>
        </w:rPr>
        <w:sectPr w:rsidR="00161E79" w:rsidRPr="00161E79" w:rsidSect="003724D8">
          <w:footerReference w:type="first" r:id="rId10"/>
          <w:pgSz w:w="11906" w:h="16838" w:code="9"/>
          <w:pgMar w:top="1985" w:right="1701" w:bottom="1474" w:left="2268" w:header="709" w:footer="709" w:gutter="0"/>
          <w:cols w:space="708"/>
          <w:docGrid w:linePitch="360"/>
        </w:sectPr>
      </w:pPr>
      <w:r>
        <w:rPr>
          <w:b/>
          <w:color w:val="000000" w:themeColor="text1"/>
          <w:sz w:val="24"/>
          <w:szCs w:val="24"/>
        </w:rPr>
        <w:t>2022</w:t>
      </w:r>
    </w:p>
    <w:p w14:paraId="5E1B9319" w14:textId="77777777" w:rsidR="00161E79" w:rsidRDefault="00161E79" w:rsidP="00161E79">
      <w:pPr>
        <w:pStyle w:val="BodyText"/>
        <w:spacing w:after="100" w:afterAutospacing="1"/>
        <w:rPr>
          <w:b/>
          <w:bCs/>
          <w:lang w:val="en-US"/>
        </w:rPr>
      </w:pPr>
    </w:p>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Default="00AC3A29" w:rsidP="009E6B0E">
      <w:pPr>
        <w:pStyle w:val="BodyText"/>
        <w:spacing w:after="100" w:afterAutospacing="1"/>
        <w:jc w:val="center"/>
        <w:rPr>
          <w:b/>
          <w:bCs/>
          <w:lang w:val="en-US"/>
        </w:rPr>
      </w:pPr>
      <w:r>
        <w:rPr>
          <w:b/>
          <w:bCs/>
          <w:lang w:val="en-US"/>
        </w:rPr>
        <w:t>PENDAHULUAN</w:t>
      </w:r>
    </w:p>
    <w:p w14:paraId="39F2B61E" w14:textId="77777777" w:rsidR="0087010F" w:rsidRPr="009E6B0E" w:rsidRDefault="0087010F" w:rsidP="009E6B0E">
      <w:pPr>
        <w:pStyle w:val="BodyText"/>
        <w:spacing w:after="100" w:afterAutospacing="1"/>
        <w:jc w:val="center"/>
        <w:rPr>
          <w:b/>
          <w:bCs/>
          <w:lang w:val="en-US"/>
        </w:rPr>
      </w:pP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28C81157" w14:textId="77777777" w:rsidR="00161E79" w:rsidRDefault="00161E79" w:rsidP="00161E79">
      <w:pPr>
        <w:spacing w:line="480" w:lineRule="auto"/>
        <w:ind w:left="360" w:firstLine="540"/>
        <w:jc w:val="both"/>
        <w:rPr>
          <w:sz w:val="24"/>
        </w:rPr>
      </w:pPr>
      <w:bookmarkStart w:id="0" w:name="_TOC_250008"/>
      <w:r>
        <w:rPr>
          <w:lang w:val="en-US"/>
        </w:rPr>
        <w:t>P</w:t>
      </w:r>
      <w:r>
        <w:rPr>
          <w:sz w:val="24"/>
        </w:rPr>
        <w:t>endidikan bagi Anak Berkebutuhan Khusus (ABK) tersirat dalam Undang-Undang Republik Indonesia No.20 Tahun 2003 tentang Sistem Pendidikan Nasional pasal 32 ayat (1) menyatakan bahwa: “Pendidikan khusus merupakan pendidikan bagi peserta didik yang memiliki tingkat kesulitan dalam mengikuti proses pembelajaran karena kelainan fisik, emosional, mental, sosial dan/atau memiliki potensi kecerdasan dan bakat istimewa”. Dalam Undang-Undang ini ditegaskan bahwa anak berkebutuhan khusus dan anak pada umumnya mempunyai kesempatan yang sama dalam memperoleh pendidikan.</w:t>
      </w:r>
    </w:p>
    <w:p w14:paraId="13B355FF"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Salah satu kelompok anak berkebutuhan khusus tersebut adalah anak tunagrahita yang mengalami keterbatasan dalam intelektualnya. </w:t>
      </w:r>
      <w:r w:rsidRPr="006B6AC1">
        <w:rPr>
          <w:sz w:val="24"/>
        </w:rPr>
        <w:t xml:space="preserve">Berdasarkan definisi yang ditetapkan </w:t>
      </w:r>
      <w:r w:rsidRPr="004C7F79">
        <w:rPr>
          <w:iCs/>
          <w:sz w:val="24"/>
        </w:rPr>
        <w:t>oleh</w:t>
      </w:r>
      <w:r w:rsidRPr="006B6AC1">
        <w:rPr>
          <w:i/>
          <w:sz w:val="24"/>
        </w:rPr>
        <w:t xml:space="preserve"> American Association on Intellectual and Developmental Dissabilitie</w:t>
      </w:r>
      <w:r w:rsidRPr="006B6AC1">
        <w:rPr>
          <w:sz w:val="24"/>
        </w:rPr>
        <w:t>s (AAIDD)</w:t>
      </w:r>
      <w:r>
        <w:rPr>
          <w:sz w:val="24"/>
        </w:rPr>
        <w:t xml:space="preserve"> menyatakan bahwa “</w:t>
      </w:r>
      <w:r w:rsidRPr="006B6AC1">
        <w:rPr>
          <w:sz w:val="24"/>
        </w:rPr>
        <w:t>tunagrahita mengacu pada kemampuan intelektual seseorang yang berada di bawah rata-rata, diikuti dengan kurangnya kemampuan adaptasi tingkah laku, dimana hal tersebut terjadi pada masa perkembangannya</w:t>
      </w:r>
      <w:r>
        <w:rPr>
          <w:sz w:val="24"/>
        </w:rPr>
        <w:t>”</w:t>
      </w:r>
      <w:r w:rsidRPr="006B6AC1">
        <w:rPr>
          <w:sz w:val="24"/>
        </w:rPr>
        <w:t>.</w:t>
      </w:r>
      <w:r>
        <w:rPr>
          <w:sz w:val="24"/>
        </w:rPr>
        <w:t xml:space="preserve"> Berdasarkan pengertian tersebut definisi anak tunagrahita adalah anak yang mengalami keterlambatan fungsi intelektual sedemikian rupa dibandingkan dengan anak pada umumnya. </w:t>
      </w:r>
      <w:r w:rsidRPr="006B6AC1">
        <w:rPr>
          <w:sz w:val="24"/>
        </w:rPr>
        <w:t xml:space="preserve">Seorang penderita tunagrahita umumnya memiliki </w:t>
      </w:r>
      <w:r w:rsidRPr="004C7F79">
        <w:rPr>
          <w:i/>
          <w:iCs/>
          <w:sz w:val="24"/>
        </w:rPr>
        <w:t>IQ</w:t>
      </w:r>
      <w:r w:rsidRPr="006B6AC1">
        <w:rPr>
          <w:sz w:val="24"/>
        </w:rPr>
        <w:t xml:space="preserve"> dibawah 70. Rendahnya </w:t>
      </w:r>
      <w:r w:rsidRPr="006B6AC1">
        <w:rPr>
          <w:sz w:val="24"/>
        </w:rPr>
        <w:lastRenderedPageBreak/>
        <w:t xml:space="preserve">kemampuan intelektual penderita tunagrahita </w:t>
      </w:r>
      <w:r>
        <w:rPr>
          <w:sz w:val="24"/>
        </w:rPr>
        <w:t xml:space="preserve">ringan </w:t>
      </w:r>
      <w:r w:rsidRPr="006B6AC1">
        <w:rPr>
          <w:sz w:val="24"/>
        </w:rPr>
        <w:t xml:space="preserve">menjadi salah satu penyebab seorang penderita tunagrahita </w:t>
      </w:r>
      <w:r>
        <w:rPr>
          <w:sz w:val="24"/>
        </w:rPr>
        <w:t>ringan mengalami kesulitan belajar namun masih dapat diberikan pembelajaran yang layak dan mudah dimengerti.</w:t>
      </w:r>
    </w:p>
    <w:p w14:paraId="0E270E40"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tunagrahita ringan memerlukan proses pembelajaran yang mengharuskan untuk dijelaskan secara berulang-ulang dengan model pembelajaran yang jelas dan rinci. </w:t>
      </w:r>
      <w:r w:rsidRPr="004B2C51">
        <w:rPr>
          <w:rFonts w:asciiTheme="majorBidi" w:hAnsiTheme="majorBidi" w:cstheme="majorBidi"/>
          <w:sz w:val="24"/>
          <w:szCs w:val="24"/>
        </w:rPr>
        <w:t xml:space="preserve">Dalam proses pembelajaran, </w:t>
      </w:r>
      <w:r>
        <w:rPr>
          <w:rFonts w:asciiTheme="majorBidi" w:hAnsiTheme="majorBidi" w:cstheme="majorBidi"/>
          <w:sz w:val="24"/>
          <w:szCs w:val="24"/>
        </w:rPr>
        <w:t>anak</w:t>
      </w:r>
      <w:r w:rsidRPr="004B2C51">
        <w:rPr>
          <w:rFonts w:asciiTheme="majorBidi" w:hAnsiTheme="majorBidi" w:cstheme="majorBidi"/>
          <w:sz w:val="24"/>
          <w:szCs w:val="24"/>
        </w:rPr>
        <w:t xml:space="preserve"> </w:t>
      </w:r>
      <w:r>
        <w:rPr>
          <w:rFonts w:asciiTheme="majorBidi" w:hAnsiTheme="majorBidi" w:cstheme="majorBidi"/>
          <w:sz w:val="24"/>
          <w:szCs w:val="24"/>
        </w:rPr>
        <w:t>tunagrahita ringan</w:t>
      </w:r>
      <w:r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Pr="002E59B3">
        <w:rPr>
          <w:rFonts w:asciiTheme="majorBidi" w:hAnsiTheme="majorBidi" w:cstheme="majorBidi"/>
          <w:sz w:val="24"/>
          <w:szCs w:val="24"/>
        </w:rPr>
        <w:t>Bahasa Indonesia dan SBdP. Pentingnya pembelajaran yang menghadirkan dunia nyata atau alam sekitar dalam pembelajaran diharapkan dapat membantu anak tunagrahita ringan dalam mencapai tujuan pembela</w:t>
      </w:r>
      <w:r>
        <w:rPr>
          <w:rFonts w:asciiTheme="majorBidi" w:hAnsiTheme="majorBidi" w:cstheme="majorBidi"/>
          <w:sz w:val="24"/>
          <w:szCs w:val="24"/>
        </w:rPr>
        <w:t>jaran Bahasa Indoensia dan SBdP.</w:t>
      </w:r>
    </w:p>
    <w:p w14:paraId="110B48CD" w14:textId="727EA57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Anak tunagrahita ringan mengalami kesulitan dalam proses pembelajarannya yang bersifat terpisah-pisah antara pelajaran yang satu dengan yang lainnya dan juga terdapat kesulitan dalam mengingat apa yang dipelajari saat proses pembelajaran berlagsung, sehingga model pembelajaran yang tepat pada saat ini yaitu dengan mengggunakan model pembelajaran tematik</w:t>
      </w:r>
      <w:r w:rsidR="00BD2757">
        <w:rPr>
          <w:rFonts w:asciiTheme="majorBidi" w:hAnsiTheme="majorBidi" w:cstheme="majorBidi"/>
          <w:sz w:val="24"/>
          <w:szCs w:val="24"/>
          <w:lang w:val="en-US"/>
        </w:rPr>
        <w:t>. H</w:t>
      </w:r>
      <w:r w:rsidR="005C400C">
        <w:rPr>
          <w:rFonts w:asciiTheme="majorBidi" w:hAnsiTheme="majorBidi" w:cstheme="majorBidi"/>
          <w:sz w:val="24"/>
          <w:szCs w:val="24"/>
          <w:lang w:val="en-US"/>
        </w:rPr>
        <w:t>al tersebut sejalan dengan</w:t>
      </w:r>
      <w:r w:rsidR="005B000E">
        <w:rPr>
          <w:rFonts w:asciiTheme="majorBidi" w:hAnsiTheme="majorBidi" w:cstheme="majorBidi"/>
          <w:sz w:val="24"/>
          <w:szCs w:val="24"/>
          <w:lang w:val="en-US"/>
        </w:rPr>
        <w:t xml:space="preserve"> </w:t>
      </w:r>
      <w:r w:rsidR="008832BB">
        <w:t>Moh Amin(1996: 45)</w:t>
      </w:r>
      <w:r w:rsidR="006C627A" w:rsidRPr="006C627A">
        <w:rPr>
          <w:rFonts w:asciiTheme="majorBidi" w:hAnsiTheme="majorBidi" w:cstheme="majorBidi"/>
          <w:sz w:val="24"/>
          <w:szCs w:val="24"/>
          <w:lang w:val="en-US"/>
        </w:rPr>
        <w:t xml:space="preserve"> menjelaskan bahwa </w:t>
      </w:r>
      <w:r w:rsidR="006C627A">
        <w:rPr>
          <w:rFonts w:asciiTheme="majorBidi" w:hAnsiTheme="majorBidi" w:cstheme="majorBidi"/>
          <w:sz w:val="24"/>
          <w:szCs w:val="24"/>
          <w:lang w:val="en-US"/>
        </w:rPr>
        <w:t>“</w:t>
      </w:r>
      <w:r w:rsidR="006C627A" w:rsidRPr="006C627A">
        <w:rPr>
          <w:rFonts w:asciiTheme="majorBidi" w:hAnsiTheme="majorBidi" w:cstheme="majorBidi"/>
          <w:sz w:val="24"/>
          <w:szCs w:val="24"/>
          <w:lang w:val="en-US"/>
        </w:rPr>
        <w:t>tunagrahita ringan adalah anak yang mampu mendengarkan dan berbicara tetapi memiliki beberapa kesulitan memahami konsep tertentu sehingga harus dibantu secara terpadu</w:t>
      </w:r>
      <w:r w:rsidR="008832BB">
        <w:rPr>
          <w:rFonts w:asciiTheme="majorBidi" w:hAnsiTheme="majorBidi" w:cstheme="majorBidi"/>
          <w:sz w:val="24"/>
          <w:szCs w:val="24"/>
          <w:lang w:val="en-US"/>
        </w:rPr>
        <w:t xml:space="preserve">. </w:t>
      </w:r>
      <w:r w:rsidR="008832BB">
        <w:t>Dalam mata</w:t>
      </w:r>
      <w:r w:rsidR="008832BB">
        <w:rPr>
          <w:lang w:val="en-US"/>
        </w:rPr>
        <w:t xml:space="preserve"> </w:t>
      </w:r>
      <w:r w:rsidR="008832BB">
        <w:t xml:space="preserve">pelajaran akademik mereka pada umumnya mampu mengikuti matapelajaran tingkat sekolah lanjutan baik SLTPLB dan SMLB maupun disekolah biasa dengan program khusus sesuai dengan berat ringannya ketunagrahitaan yang disandangnya. Pelaksanaan pembelajaran tematik bagi anak </w:t>
      </w:r>
      <w:r w:rsidR="008832BB">
        <w:lastRenderedPageBreak/>
        <w:t>tunagrahita ringan</w:t>
      </w:r>
      <w:r w:rsidR="008832BB">
        <w:rPr>
          <w:lang w:val="en-US"/>
        </w:rPr>
        <w:t xml:space="preserve"> </w:t>
      </w:r>
      <w:r w:rsidR="008832BB">
        <w:t>sangatlah baik digunakan mengingat kemampuan anak yang terbatas dan sulit dalam memahami hal hal yang bersifat abstrak.</w:t>
      </w:r>
      <w:r w:rsidR="006C627A">
        <w:rPr>
          <w:rFonts w:asciiTheme="majorBidi" w:hAnsiTheme="majorBidi" w:cstheme="majorBidi"/>
          <w:sz w:val="24"/>
          <w:szCs w:val="24"/>
          <w:lang w:val="en-US"/>
        </w:rPr>
        <w:t>”</w:t>
      </w:r>
    </w:p>
    <w:p w14:paraId="4CC0E815"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Model pembelajaran tematik merupakan salah satu upaya yang dilakukan oleh guru dalam melaksanakan proses pembelajaran yang sesuai dengan kebutuhan dan kemampuan anak tunagrahita. Dengan pendekatan ini pemahaman materi akan lebih mudah dikuasai anak, karena pembelajaran tersebut melibatkan peserta didik secara langsung kedalam pengalaman yang nyata. Dengan pengalaman langsung ini, anak dihadapkan pada sesuatu yang nyata sebagai dasar untuk memahami hal-hal yang lebih abstrak. Melalui bahan ajar tematik anak tunagrahita akan melihat secara utuh tentang apa yang dipelajarinya dan pada akhirnya pembelajaran tersebut akan bermakna. </w:t>
      </w:r>
    </w:p>
    <w:p w14:paraId="2CDBA8BF" w14:textId="1F9446CC" w:rsidR="00161E79" w:rsidRP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Menurut </w:t>
      </w:r>
      <w:r w:rsidRPr="00D21A33">
        <w:rPr>
          <w:rFonts w:asciiTheme="majorBidi" w:hAnsiTheme="majorBidi" w:cstheme="majorBidi"/>
          <w:sz w:val="24"/>
          <w:szCs w:val="24"/>
          <w:lang w:val="en-US"/>
        </w:rPr>
        <w:t xml:space="preserve">Majid </w:t>
      </w:r>
      <w:r>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Pembelajaran tematik yaitu pembelajaran yang menggabungkan suatu konsep dalam beberapa bidang studi yang berbeda dengan harapan siswa akan </w:t>
      </w:r>
      <w:r>
        <w:rPr>
          <w:rFonts w:asciiTheme="majorBidi" w:hAnsiTheme="majorBidi" w:cstheme="majorBidi"/>
          <w:sz w:val="24"/>
          <w:szCs w:val="24"/>
          <w:lang w:val="en-US"/>
        </w:rPr>
        <w:t>belajar lebih baik dan bermakna”. Pernyataan tersebut didukung</w:t>
      </w:r>
      <w:r w:rsidRPr="00D21A33">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Sholehah</w:t>
      </w:r>
      <w:r w:rsidRPr="006C519A">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760</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yang menyatakan bahwa </w:t>
      </w:r>
      <w:r>
        <w:rPr>
          <w:rFonts w:asciiTheme="majorBidi" w:hAnsiTheme="majorBidi" w:cstheme="majorBidi"/>
          <w:sz w:val="24"/>
          <w:szCs w:val="24"/>
          <w:lang w:val="en-US"/>
        </w:rPr>
        <w:t>“</w:t>
      </w:r>
      <w:r w:rsidRPr="00D21A33">
        <w:rPr>
          <w:rFonts w:asciiTheme="majorBidi" w:hAnsiTheme="majorBidi" w:cstheme="majorBidi"/>
          <w:sz w:val="24"/>
          <w:szCs w:val="24"/>
          <w:lang w:val="en-US"/>
        </w:rPr>
        <w:t xml:space="preserve">pembelajaran tematik dapat diartikan sebagai suatu kegiatan pembelajaran yang mengintegrasikan materi dari beberapa mata pelajaran menjadi satu tema atau topik </w:t>
      </w:r>
      <w:r>
        <w:rPr>
          <w:rFonts w:asciiTheme="majorBidi" w:hAnsiTheme="majorBidi" w:cstheme="majorBidi"/>
          <w:sz w:val="24"/>
          <w:szCs w:val="24"/>
          <w:lang w:val="en-US"/>
        </w:rPr>
        <w:t xml:space="preserve">pembahasan tertentu”. </w:t>
      </w:r>
      <w:r>
        <w:rPr>
          <w:sz w:val="24"/>
          <w:szCs w:val="24"/>
        </w:rPr>
        <w:t>Pembelajaran tematik lebih menekankan pada keterlibatan siswa dalam proses pembelajaran, sehingga siswa dapat memperoleh pengalaman langsung dan terlatih untuk dapat menemukan sendiri berbagai pengetahuan yang dipelajarinya (Hosnan, 2016: 364).</w:t>
      </w:r>
    </w:p>
    <w:p w14:paraId="01E57B16" w14:textId="77777777" w:rsidR="00161E79" w:rsidRDefault="00161E79" w:rsidP="00161E79">
      <w:pPr>
        <w:ind w:left="720"/>
        <w:jc w:val="both"/>
        <w:rPr>
          <w:rFonts w:asciiTheme="majorBidi" w:hAnsiTheme="majorBidi" w:cstheme="majorBidi"/>
          <w:noProof/>
          <w:sz w:val="24"/>
          <w:szCs w:val="24"/>
          <w:lang w:val="en-US"/>
        </w:rPr>
      </w:pPr>
      <w:r>
        <w:rPr>
          <w:rFonts w:asciiTheme="majorBidi" w:hAnsiTheme="majorBidi" w:cstheme="majorBidi"/>
          <w:sz w:val="24"/>
          <w:szCs w:val="24"/>
          <w:lang w:val="en-US"/>
        </w:rPr>
        <w:t xml:space="preserve">Menurut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Pebriana dkk (</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767</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Pr>
          <w:rFonts w:asciiTheme="majorBidi" w:hAnsiTheme="majorBidi" w:cstheme="majorBidi"/>
          <w:sz w:val="24"/>
          <w:szCs w:val="24"/>
        </w:rPr>
        <w:t xml:space="preserve">alur penyusunan bahan ajar tematik adalah dimulai dimulai dengan penataan SK-SD dan indikator kedalam tema, jaringan tema, bahan ajar, analisis tugas, evaluasi, silabus, dan RPP. </w:t>
      </w:r>
      <w:r w:rsidRPr="00D21A33">
        <w:rPr>
          <w:rFonts w:asciiTheme="majorBidi" w:hAnsiTheme="majorBidi" w:cstheme="majorBidi"/>
          <w:sz w:val="24"/>
          <w:szCs w:val="24"/>
          <w:lang w:val="en-US"/>
        </w:rPr>
        <w:t xml:space="preserve">Sumber lain yang ditemukan mengatakan bahwa pembelajaran tematik merupakan sistem pembelajaran terpadu yang menggunakan tema untuk </w:t>
      </w:r>
      <w:r w:rsidRPr="00D21A33">
        <w:rPr>
          <w:rFonts w:asciiTheme="majorBidi" w:hAnsiTheme="majorBidi" w:cstheme="majorBidi"/>
          <w:sz w:val="24"/>
          <w:szCs w:val="24"/>
          <w:lang w:val="en-US"/>
        </w:rPr>
        <w:lastRenderedPageBreak/>
        <w:t>mengaitkan beberapa mata pelajaran sehingga siswa memiliki pengalaman yang bermakna.</w:t>
      </w:r>
    </w:p>
    <w:p w14:paraId="5BAFAA58" w14:textId="77777777" w:rsidR="00161E79" w:rsidRPr="00F048ED" w:rsidRDefault="00161E79" w:rsidP="00161E79">
      <w:pPr>
        <w:ind w:left="720"/>
        <w:jc w:val="both"/>
        <w:rPr>
          <w:rFonts w:asciiTheme="majorBidi" w:hAnsiTheme="majorBidi" w:cstheme="majorBidi"/>
          <w:sz w:val="24"/>
          <w:szCs w:val="24"/>
        </w:rPr>
      </w:pPr>
    </w:p>
    <w:p w14:paraId="64128913" w14:textId="1BC155C0" w:rsidR="00161E79" w:rsidRDefault="00161E79" w:rsidP="00161E79">
      <w:pPr>
        <w:spacing w:line="480" w:lineRule="auto"/>
        <w:ind w:left="360" w:firstLine="360"/>
        <w:jc w:val="both"/>
        <w:rPr>
          <w:sz w:val="24"/>
          <w:szCs w:val="24"/>
        </w:rPr>
      </w:pPr>
      <w:r w:rsidRPr="007B43B4">
        <w:rPr>
          <w:sz w:val="24"/>
          <w:szCs w:val="24"/>
        </w:rPr>
        <w:t>Penelitian yang relevan mengenai</w:t>
      </w:r>
      <w:r>
        <w:rPr>
          <w:sz w:val="24"/>
          <w:szCs w:val="24"/>
        </w:rPr>
        <w:t xml:space="preserve"> model bahan ajar tematik dengan judul </w:t>
      </w:r>
      <w:r w:rsidRPr="007B43B4">
        <w:rPr>
          <w:sz w:val="24"/>
          <w:szCs w:val="24"/>
        </w:rPr>
        <w:t>”Pelaksanaan Pembelajaran Bahasa Indonesia Bagi Anak Tunagrahita Ringan Kelas III Di SLB Sabiluna Pariaman” oleh Desni Humaira</w:t>
      </w:r>
      <w:r>
        <w:rPr>
          <w:sz w:val="24"/>
          <w:szCs w:val="24"/>
        </w:rPr>
        <w:t xml:space="preserve"> (2012)</w:t>
      </w:r>
      <w:r w:rsidRPr="007B43B4">
        <w:rPr>
          <w:sz w:val="24"/>
          <w:szCs w:val="24"/>
        </w:rPr>
        <w:t xml:space="preserve"> Jurusan Pendidikan Luar Biasa Fakultas Ilmu Pendidikan Universitas Negeri Padang. Penelitian ini dilatar belakangi oleh permasalahan yang ditemukan pada bidang yang ada di kelas II</w:t>
      </w:r>
      <w:r>
        <w:rPr>
          <w:sz w:val="24"/>
          <w:szCs w:val="24"/>
        </w:rPr>
        <w:t>I C SLB Sabiluna Pariaman. Dalam penelitian tersebut diperlihatkan proses pembelajaran B</w:t>
      </w:r>
      <w:r w:rsidRPr="007B43B4">
        <w:rPr>
          <w:sz w:val="24"/>
          <w:szCs w:val="24"/>
        </w:rPr>
        <w:t xml:space="preserve">ahasa Indonesia </w:t>
      </w:r>
      <w:r>
        <w:rPr>
          <w:sz w:val="24"/>
          <w:szCs w:val="24"/>
        </w:rPr>
        <w:t xml:space="preserve">dan </w:t>
      </w:r>
      <w:r w:rsidRPr="007B43B4">
        <w:rPr>
          <w:sz w:val="24"/>
          <w:szCs w:val="24"/>
        </w:rPr>
        <w:t>guru mengalami kesulitan dalam presentasi penting b</w:t>
      </w:r>
      <w:r>
        <w:rPr>
          <w:sz w:val="24"/>
          <w:szCs w:val="24"/>
        </w:rPr>
        <w:t>agi keterbelakangan mental para siswa</w:t>
      </w:r>
      <w:r w:rsidRPr="007B43B4">
        <w:rPr>
          <w:sz w:val="24"/>
          <w:szCs w:val="24"/>
        </w:rPr>
        <w:t xml:space="preserve"> karena situasi siswa</w:t>
      </w:r>
      <w:r>
        <w:rPr>
          <w:sz w:val="24"/>
          <w:szCs w:val="24"/>
        </w:rPr>
        <w:t xml:space="preserve"> yang berbeda dalam satu kelas. Penelitian selanjutnya yang relevan adalah </w:t>
      </w:r>
      <w:r w:rsidRPr="003A0D0D">
        <w:rPr>
          <w:sz w:val="24"/>
          <w:szCs w:val="24"/>
        </w:rPr>
        <w:t>“Pelaksanaan  Model  Pembelajaran Tematik Bagi</w:t>
      </w:r>
      <w:r>
        <w:rPr>
          <w:sz w:val="24"/>
          <w:szCs w:val="24"/>
        </w:rPr>
        <w:t xml:space="preserve"> Siswa Tunagrahita Ringan Di SLB</w:t>
      </w:r>
      <w:r w:rsidRPr="003A0D0D">
        <w:rPr>
          <w:sz w:val="24"/>
          <w:szCs w:val="24"/>
        </w:rPr>
        <w:t xml:space="preserve"> Hikmah Reformasi Padang” oleh Irwandi (2012) dengan penelitian kualitatif deskriptif menyatakan bahwa Guru mengalami kesulitan dalam melaksanakan pembelajaran tematik karena disebabkan kurangya pemahaman guru dalam melaksanakan pembelajaran tematik ini. Proses pembelajaran dan usaha yang dilakukan selama ini yaitu guru mencoba mempelajari cara/teknik pembelajaran tematik. Dalam pengadaan media dan penggunaan metoda guru masih mengalami kesulitan akibat dari kurangnya media yang ada disekolah serta kejelian guru dalam memilih metoda.</w:t>
      </w:r>
    </w:p>
    <w:p w14:paraId="63037353" w14:textId="79FE37C9" w:rsidR="00F65C96" w:rsidRDefault="00BD2757" w:rsidP="00161E79">
      <w:pPr>
        <w:spacing w:line="480" w:lineRule="auto"/>
        <w:ind w:left="360" w:firstLine="360"/>
        <w:jc w:val="both"/>
        <w:rPr>
          <w:color w:val="FF0000"/>
          <w:sz w:val="24"/>
          <w:szCs w:val="24"/>
        </w:rPr>
      </w:pPr>
      <w:r>
        <w:t>Pembuatan model bahan ajar t</w:t>
      </w:r>
      <w:r w:rsidR="00F65C96">
        <w:t xml:space="preserve">ematik menurut Defantri (2009:20) Menentukan tema pembelajaran, menetapkan Jaringan Tema, penyusunan silabus, penyusunan Rencana Pembelajaran. Dalam pelaksanaan pembelajaran tematik ada tahapan yang harus dilakasanakan dalam proses pembelajaran diantaranya kegiatan </w:t>
      </w:r>
      <w:r w:rsidR="00F65C96">
        <w:lastRenderedPageBreak/>
        <w:t>Pendahuluan/Awal/Pembukaan, kegiatan Inti yang mencakup Kegiatan eksplorasi, elaborasi dan konfirmasi, kegiatan penutup/akhir dan tindak lanjut dan dilanjutkan dengan penilaian pembelajaran tematik.</w:t>
      </w:r>
    </w:p>
    <w:p w14:paraId="58FA781C" w14:textId="5CB99AA1" w:rsidR="00161E79" w:rsidRPr="00CD41E7" w:rsidRDefault="00161E79" w:rsidP="00CD41E7">
      <w:pPr>
        <w:tabs>
          <w:tab w:val="left" w:pos="2160"/>
          <w:tab w:val="left" w:pos="7380"/>
        </w:tabs>
        <w:spacing w:line="480" w:lineRule="auto"/>
        <w:ind w:left="360" w:firstLine="360"/>
        <w:jc w:val="both"/>
        <w:rPr>
          <w:color w:val="FF0000"/>
          <w:sz w:val="24"/>
          <w:szCs w:val="24"/>
        </w:rPr>
      </w:pPr>
      <w:r w:rsidRPr="00CD41E7">
        <w:rPr>
          <w:sz w:val="24"/>
          <w:szCs w:val="24"/>
        </w:rPr>
        <w:t>Berdasarka</w:t>
      </w:r>
      <w:r w:rsidR="00BD2757">
        <w:rPr>
          <w:sz w:val="24"/>
          <w:szCs w:val="24"/>
        </w:rPr>
        <w:t xml:space="preserve">n </w:t>
      </w:r>
      <w:bookmarkStart w:id="1" w:name="_GoBack"/>
      <w:bookmarkEnd w:id="1"/>
      <w:r w:rsidRPr="00CD41E7">
        <w:rPr>
          <w:sz w:val="24"/>
          <w:szCs w:val="24"/>
        </w:rPr>
        <w:t>hasil studi pendahuluan di SLB YKS II Majalaya Kabupaten Bandung</w:t>
      </w:r>
      <w:r w:rsidRPr="00CD41E7">
        <w:rPr>
          <w:sz w:val="24"/>
          <w:szCs w:val="24"/>
          <w:lang w:val="en-US"/>
        </w:rPr>
        <w:t xml:space="preserve">, </w:t>
      </w:r>
      <w:r w:rsidRPr="00CD41E7">
        <w:rPr>
          <w:sz w:val="24"/>
          <w:szCs w:val="24"/>
        </w:rPr>
        <w:t>menunjukan bahwa belum dilaksanakannya pembelajaran tematik pada tema makanan sehat dalam mata pelajaran Bahasa Indonesia dan SBdP, proses pembelajaran belum terlaksana sebagaimana yang seharusnya</w:t>
      </w:r>
      <w:r w:rsidR="00591748" w:rsidRPr="00CD41E7">
        <w:rPr>
          <w:rStyle w:val="CommentReference"/>
          <w:sz w:val="24"/>
          <w:szCs w:val="24"/>
        </w:rPr>
        <w:t xml:space="preserve"> bahwa di sekol</w:t>
      </w:r>
      <w:r w:rsidR="000006EA" w:rsidRPr="00CD41E7">
        <w:rPr>
          <w:rStyle w:val="CommentReference"/>
          <w:sz w:val="24"/>
          <w:szCs w:val="24"/>
        </w:rPr>
        <w:t>ah tersebut bahan ajar dan</w:t>
      </w:r>
      <w:r w:rsidR="00591748" w:rsidRPr="00CD41E7">
        <w:rPr>
          <w:rStyle w:val="CommentReference"/>
          <w:sz w:val="24"/>
          <w:szCs w:val="24"/>
        </w:rPr>
        <w:t xml:space="preserve"> media yang digunakan masih bersifat sederhana dan hanya s</w:t>
      </w:r>
      <w:r w:rsidR="000006EA" w:rsidRPr="00CD41E7">
        <w:rPr>
          <w:rStyle w:val="CommentReference"/>
          <w:sz w:val="24"/>
          <w:szCs w:val="24"/>
        </w:rPr>
        <w:t>ebatas media cetak seperti LKS dan juga terlalu berpacu pada buku paket yang diberikan pemerintah</w:t>
      </w:r>
      <w:r w:rsidR="00546529" w:rsidRPr="00CD41E7">
        <w:rPr>
          <w:rStyle w:val="CommentReference"/>
          <w:sz w:val="24"/>
          <w:szCs w:val="24"/>
        </w:rPr>
        <w:t>, seharusnya bahan ajar pembelajaran yang termodifikasi sangat dibutuhkan dalam proses pembelajaran contohya bahan ajar yang bersifat nyata berupa media kartu bergambar dikarenakan bahan ajar yang digunakan harus bisa membuat situasi pembelajra terasa nyaman dan anak tunagrahita bisa memahami apa yang disampaikan. K</w:t>
      </w:r>
      <w:r w:rsidR="000006EA" w:rsidRPr="00CD41E7">
        <w:rPr>
          <w:rStyle w:val="CommentReference"/>
          <w:sz w:val="24"/>
          <w:szCs w:val="24"/>
        </w:rPr>
        <w:t xml:space="preserve">emudian </w:t>
      </w:r>
      <w:r w:rsidRPr="00CD41E7">
        <w:rPr>
          <w:sz w:val="24"/>
          <w:szCs w:val="24"/>
        </w:rPr>
        <w:t>bahan ajar pada pengembangan memilih makanan sehat masih terpisah</w:t>
      </w:r>
      <w:r w:rsidR="000006EA" w:rsidRPr="00CD41E7">
        <w:rPr>
          <w:sz w:val="24"/>
          <w:szCs w:val="24"/>
        </w:rPr>
        <w:t xml:space="preserve"> dan belum dikaitkan satu sama lain</w:t>
      </w:r>
      <w:r w:rsidR="00546529" w:rsidRPr="00CD41E7">
        <w:rPr>
          <w:sz w:val="24"/>
          <w:szCs w:val="24"/>
        </w:rPr>
        <w:t xml:space="preserve">. </w:t>
      </w:r>
      <w:r w:rsidRPr="00CD41E7">
        <w:rPr>
          <w:sz w:val="24"/>
          <w:szCs w:val="24"/>
        </w:rPr>
        <w:t>S</w:t>
      </w:r>
      <w:r w:rsidRPr="00CD41E7">
        <w:rPr>
          <w:sz w:val="24"/>
          <w:szCs w:val="24"/>
          <w:lang w:val="id-ID"/>
        </w:rPr>
        <w:t xml:space="preserve">erta proses pembelajaran yang kurang bermakna </w:t>
      </w:r>
      <w:r w:rsidRPr="00CD41E7">
        <w:rPr>
          <w:sz w:val="24"/>
          <w:szCs w:val="24"/>
          <w:lang w:val="en-US"/>
        </w:rPr>
        <w:t>dan</w:t>
      </w:r>
      <w:r w:rsidRPr="00CD41E7">
        <w:rPr>
          <w:sz w:val="24"/>
          <w:szCs w:val="24"/>
          <w:lang w:val="id-ID"/>
        </w:rPr>
        <w:t xml:space="preserve"> membuat siswa kesulitan dalam memahami materi yang disampaikan oleh guru. Karena pola pembelajaran yang masih tradisional dan masih cenderung kurang dalam pemanfaatan media pembelajaran sehingga </w:t>
      </w:r>
      <w:r w:rsidRPr="00CD41E7">
        <w:rPr>
          <w:rFonts w:asciiTheme="majorBidi" w:hAnsiTheme="majorBidi" w:cstheme="majorBidi"/>
          <w:sz w:val="24"/>
          <w:szCs w:val="24"/>
        </w:rPr>
        <w:t>proses pembelajaran tematik anak tunagrahita ringan khususnya siswa kelas IV masih menggunakan bahan ajar yang telah diberikan oleh pemerintah. Tetapi untuk menerapkan bahan ajar ini masih terdapat beberapa kesulitan dikarenakan bahan ajar dari pemerintah belum sesuai dengan kesulitan yang dialami anak tunagrahit</w:t>
      </w:r>
      <w:r w:rsidR="000006EA" w:rsidRPr="00CD41E7">
        <w:rPr>
          <w:rFonts w:asciiTheme="majorBidi" w:hAnsiTheme="majorBidi" w:cstheme="majorBidi"/>
          <w:sz w:val="24"/>
          <w:szCs w:val="24"/>
        </w:rPr>
        <w:t>a</w:t>
      </w:r>
      <w:r w:rsidR="00CD41E7" w:rsidRPr="00CD41E7">
        <w:rPr>
          <w:rFonts w:asciiTheme="majorBidi" w:hAnsiTheme="majorBidi" w:cstheme="majorBidi"/>
          <w:sz w:val="24"/>
          <w:szCs w:val="24"/>
        </w:rPr>
        <w:t xml:space="preserve">, proses pembelajaran </w:t>
      </w:r>
      <w:r w:rsidR="00CD41E7" w:rsidRPr="00CD41E7">
        <w:rPr>
          <w:rFonts w:asciiTheme="majorBidi" w:hAnsiTheme="majorBidi" w:cstheme="majorBidi"/>
          <w:sz w:val="24"/>
          <w:szCs w:val="24"/>
        </w:rPr>
        <w:lastRenderedPageBreak/>
        <w:t xml:space="preserve">yang kurang bermakna yang membuat siswa kesulitan dalam memahami materi yang disampaikan oleh guru. Karena pola pembelajaran yang masih tradisional dan masih cenderung kurang dalam pemanfaatan media pembelajaran sehingga guru dalam menyampaikan pembelajaran kurang sesuai dengan kemampuan anak baik ketika sebelum proses pembelajaran dimulai maupun pada saat proses pembelajaran berlangsung, serta anak yang kurang berminat dalam mengikuti proses pembelajaran, sehingga hasil belajar anak kurang maksimal, kemudian guru kurang kreatif dalam memilih model dan metode pembelajaran yang membuat pembelajaran menjadi monoton sehingga pembelajaran di kelas tidak kondusif dan tidak efektif dan pada akhirnya materi pembelajaran yang disampaikan oleh guru menjadi tidak bermakna dan sulit dipahami oleh anak. Selain itu </w:t>
      </w:r>
      <w:r w:rsidR="00CD41E7">
        <w:rPr>
          <w:rFonts w:asciiTheme="majorBidi" w:hAnsiTheme="majorBidi" w:cstheme="majorBidi"/>
          <w:sz w:val="24"/>
          <w:szCs w:val="24"/>
        </w:rPr>
        <w:t xml:space="preserve">juga </w:t>
      </w:r>
      <w:r w:rsidR="00CD41E7" w:rsidRPr="00CD41E7">
        <w:rPr>
          <w:rFonts w:asciiTheme="majorBidi" w:hAnsiTheme="majorBidi" w:cstheme="majorBidi"/>
          <w:sz w:val="24"/>
          <w:szCs w:val="24"/>
        </w:rPr>
        <w:t xml:space="preserve">guru yang </w:t>
      </w:r>
      <w:r w:rsidR="00CD41E7">
        <w:rPr>
          <w:rFonts w:asciiTheme="majorBidi" w:hAnsiTheme="majorBidi" w:cstheme="majorBidi"/>
          <w:sz w:val="24"/>
          <w:szCs w:val="24"/>
        </w:rPr>
        <w:t>mengajar</w:t>
      </w:r>
      <w:r w:rsidR="00CD41E7" w:rsidRPr="00CD41E7">
        <w:rPr>
          <w:rFonts w:asciiTheme="majorBidi" w:hAnsiTheme="majorBidi" w:cstheme="majorBidi"/>
          <w:sz w:val="24"/>
          <w:szCs w:val="24"/>
        </w:rPr>
        <w:t xml:space="preserve"> kelas IV</w:t>
      </w:r>
      <w:r w:rsidR="00CD41E7">
        <w:rPr>
          <w:rFonts w:asciiTheme="majorBidi" w:hAnsiTheme="majorBidi" w:cstheme="majorBidi"/>
          <w:sz w:val="24"/>
          <w:szCs w:val="24"/>
        </w:rPr>
        <w:t xml:space="preserve">  mengatakan bahwa anak</w:t>
      </w:r>
      <w:r w:rsidR="00CD41E7" w:rsidRPr="00CD41E7">
        <w:rPr>
          <w:rFonts w:asciiTheme="majorBidi" w:hAnsiTheme="majorBidi" w:cstheme="majorBidi"/>
          <w:sz w:val="24"/>
          <w:szCs w:val="24"/>
        </w:rPr>
        <w:t xml:space="preserve"> berkebutuhan khusus ini pasif dan cepat merasa bosan pada saat proses pembelajaran. Rumitnya pola penyederhanaan latihan soal dalam mata pelajaran bahasa Indonesia dan SBdP  dan penggunaan media yang seadanya membuat anak kesulitan dalam menerima materi. Hampir seluruh anak saat proses pembelajaran di kelas cenderung individual dan membutuhkan penanganan khusus tidak seperti pada umumnya.</w:t>
      </w:r>
    </w:p>
    <w:p w14:paraId="1BDEA12B" w14:textId="0F4D94FA" w:rsidR="00161E79" w:rsidRPr="007C1BA2" w:rsidRDefault="00161E79" w:rsidP="00161E79">
      <w:pPr>
        <w:spacing w:line="480" w:lineRule="auto"/>
        <w:ind w:left="360" w:firstLine="360"/>
        <w:jc w:val="both"/>
        <w:rPr>
          <w:lang w:val="en-US"/>
        </w:rPr>
      </w:pPr>
      <w:r w:rsidRPr="00A138B7">
        <w:rPr>
          <w:lang w:val="id-ID"/>
        </w:rPr>
        <w:t xml:space="preserve">Selain itu, sesuai </w:t>
      </w:r>
      <w:r w:rsidR="00E13ADE">
        <w:rPr>
          <w:lang w:val="id-ID"/>
        </w:rPr>
        <w:t>dengan hasil pengamatan pe</w:t>
      </w:r>
      <w:r w:rsidR="00E13ADE">
        <w:rPr>
          <w:lang w:val="en-US"/>
        </w:rPr>
        <w:t xml:space="preserve">neliti </w:t>
      </w:r>
      <w:r w:rsidRPr="00A138B7">
        <w:rPr>
          <w:lang w:val="id-ID"/>
        </w:rPr>
        <w:t>di</w:t>
      </w:r>
      <w:r>
        <w:t xml:space="preserve"> </w:t>
      </w:r>
      <w:r w:rsidRPr="00A138B7">
        <w:rPr>
          <w:lang w:val="id-ID"/>
        </w:rPr>
        <w:t>lapangan pada proses kegi</w:t>
      </w:r>
      <w:r>
        <w:rPr>
          <w:lang w:val="id-ID"/>
        </w:rPr>
        <w:t xml:space="preserve">atan belajar mengajar di </w:t>
      </w:r>
      <w:r>
        <w:rPr>
          <w:lang w:val="en-US"/>
        </w:rPr>
        <w:t xml:space="preserve">SLB YKS II Majalaya </w:t>
      </w:r>
      <w:r w:rsidRPr="00A138B7">
        <w:rPr>
          <w:lang w:val="id-ID"/>
        </w:rPr>
        <w:t>ketika guru mengajarkan Subtema</w:t>
      </w:r>
      <w:r>
        <w:rPr>
          <w:lang w:val="en-US"/>
        </w:rPr>
        <w:t xml:space="preserve"> mengenai makanan sehat</w:t>
      </w:r>
      <w:r w:rsidRPr="00A138B7">
        <w:rPr>
          <w:lang w:val="id-ID"/>
        </w:rPr>
        <w:t xml:space="preserve">, </w:t>
      </w:r>
      <w:r>
        <w:t>masih</w:t>
      </w:r>
      <w:r w:rsidRPr="00A138B7">
        <w:rPr>
          <w:lang w:val="id-ID"/>
        </w:rPr>
        <w:t xml:space="preserve"> berlangsung hanya dengan menggunakan metode ceramah dan penugasan saja akibatnya siswa kurang memahami materi yang disampaikan oleh guru. Pembelajaran diawali dengan ceramah dan mencatat, kemudian siswa diminta mengerjakan soal latihan yang a</w:t>
      </w:r>
      <w:r>
        <w:rPr>
          <w:lang w:val="id-ID"/>
        </w:rPr>
        <w:t xml:space="preserve">da di buku pegangan siswa. </w:t>
      </w:r>
      <w:r>
        <w:rPr>
          <w:lang w:val="en-US"/>
        </w:rPr>
        <w:lastRenderedPageBreak/>
        <w:t>Anak</w:t>
      </w:r>
      <w:r w:rsidRPr="00A138B7">
        <w:rPr>
          <w:lang w:val="id-ID"/>
        </w:rPr>
        <w:t xml:space="preserve"> masih pasif dan kurang berperan dalam proses pembelajaran sehingga</w:t>
      </w:r>
      <w:r>
        <w:rPr>
          <w:lang w:val="en-US"/>
        </w:rPr>
        <w:t xml:space="preserve"> anak kurang merespon pertanyaan dari</w:t>
      </w:r>
      <w:r>
        <w:rPr>
          <w:lang w:val="id-ID"/>
        </w:rPr>
        <w:t xml:space="preserve"> guru. </w:t>
      </w:r>
      <w:r>
        <w:rPr>
          <w:lang w:val="en-US"/>
        </w:rPr>
        <w:t>Anak tunagrahita menjadi</w:t>
      </w:r>
      <w:r w:rsidRPr="00A138B7">
        <w:rPr>
          <w:lang w:val="id-ID"/>
        </w:rPr>
        <w:t xml:space="preserve"> terlihat kurang bersemangat untuk belajar. Ada beberapa anak yang kurang memp</w:t>
      </w:r>
      <w:r>
        <w:rPr>
          <w:lang w:val="id-ID"/>
        </w:rPr>
        <w:t xml:space="preserve">erhatikan penjelasan guru, </w:t>
      </w:r>
      <w:r>
        <w:rPr>
          <w:lang w:val="en-US"/>
        </w:rPr>
        <w:t>anak</w:t>
      </w:r>
      <w:r w:rsidRPr="00A138B7">
        <w:rPr>
          <w:lang w:val="id-ID"/>
        </w:rPr>
        <w:t xml:space="preserve"> cenderung asyik bermain bolpoint atau pensil terkadang juga </w:t>
      </w:r>
      <w:r>
        <w:rPr>
          <w:lang w:val="en-US"/>
        </w:rPr>
        <w:t>pada saat proses pembelajaran anak</w:t>
      </w:r>
      <w:r w:rsidRPr="00A138B7">
        <w:rPr>
          <w:lang w:val="id-ID"/>
        </w:rPr>
        <w:t xml:space="preserve"> terlihat bosan dan mengantuk.  </w:t>
      </w:r>
      <w:r>
        <w:rPr>
          <w:lang w:val="en-US"/>
        </w:rPr>
        <w:t>Padahal sub tema memilih makanan sehat sangat penting untuk dipelajarai, peneliti mengambil materi makanan sehat karena pada saat dilakukan observasi mengenai pembelajaran makanna sehat anak tunagrahita cenderung masih kebingungan dalam memilih dan memilah makanan sehat yang baik bagi tubuh. Anak cenderung tidak bisa memnjawab dan kurangnya interaksi ketika diadakannya pembelajaran dengan materi maknan sehat.</w:t>
      </w:r>
    </w:p>
    <w:p w14:paraId="46D99DAD" w14:textId="77777777" w:rsidR="00161E79" w:rsidRPr="007C1BA2" w:rsidRDefault="00161E79" w:rsidP="00161E79">
      <w:pPr>
        <w:spacing w:line="480" w:lineRule="auto"/>
        <w:ind w:left="360" w:firstLine="360"/>
        <w:jc w:val="both"/>
        <w:rPr>
          <w:sz w:val="24"/>
          <w:szCs w:val="24"/>
        </w:rPr>
      </w:pPr>
      <w:r w:rsidRPr="00A138B7">
        <w:rPr>
          <w:lang w:val="id-ID"/>
        </w:rPr>
        <w:t>Melihat hasil observasi di atas guru sebaiknya membangkitkan motivasi dan hasil belajar siswa agar siswa berpartisifasi aktif dalam pembelajaran.</w:t>
      </w:r>
      <w:r>
        <w:rPr>
          <w:lang w:val="en-US"/>
        </w:rPr>
        <w:t xml:space="preserve"> </w:t>
      </w:r>
      <w:r>
        <w:rPr>
          <w:sz w:val="24"/>
          <w:szCs w:val="24"/>
        </w:rPr>
        <w:t>Salah satu media pembelajaran yang dapat menunjang proses pembelajaran anak tunagrahita ringan kelas IV adalah media pembelajaran dengan mengunakan media kartu bergambar. Belajar menggunakan media kartu bergambar ini bisa membantu anak supaya lebih</w:t>
      </w:r>
      <w:r w:rsidRPr="007C1BA2">
        <w:rPr>
          <w:sz w:val="24"/>
          <w:szCs w:val="24"/>
        </w:rPr>
        <w:t xml:space="preserve"> mudah dalam memahami materi pem</w:t>
      </w:r>
      <w:r>
        <w:rPr>
          <w:sz w:val="24"/>
          <w:szCs w:val="24"/>
        </w:rPr>
        <w:t>belajaran disebabkan media kartu bergambar</w:t>
      </w:r>
      <w:r w:rsidRPr="007C1BA2">
        <w:rPr>
          <w:sz w:val="24"/>
          <w:szCs w:val="24"/>
        </w:rPr>
        <w:t xml:space="preserve"> ini menarik minat </w:t>
      </w:r>
      <w:r>
        <w:rPr>
          <w:sz w:val="24"/>
          <w:szCs w:val="24"/>
        </w:rPr>
        <w:t xml:space="preserve">anak </w:t>
      </w:r>
      <w:r w:rsidRPr="007C1BA2">
        <w:rPr>
          <w:sz w:val="24"/>
          <w:szCs w:val="24"/>
        </w:rPr>
        <w:t>untu</w:t>
      </w:r>
      <w:r>
        <w:rPr>
          <w:sz w:val="24"/>
          <w:szCs w:val="24"/>
        </w:rPr>
        <w:t>k belajar, dan materi makanan sehat</w:t>
      </w:r>
      <w:r w:rsidRPr="007C1BA2">
        <w:rPr>
          <w:sz w:val="24"/>
          <w:szCs w:val="24"/>
        </w:rPr>
        <w:t xml:space="preserve"> dimuat dan disusun semenarik mungkin agar mudah di pahami oleh </w:t>
      </w:r>
      <w:r>
        <w:rPr>
          <w:sz w:val="24"/>
          <w:szCs w:val="24"/>
        </w:rPr>
        <w:t>anak berkebutuhan khusus. Kartu bergambar</w:t>
      </w:r>
      <w:r w:rsidRPr="007C1BA2">
        <w:rPr>
          <w:sz w:val="24"/>
          <w:szCs w:val="24"/>
        </w:rPr>
        <w:t xml:space="preserve"> sebagai media pembelajaran, merupakan alat yang berfungsi untuk menyampaikan pesa</w:t>
      </w:r>
      <w:r>
        <w:rPr>
          <w:sz w:val="24"/>
          <w:szCs w:val="24"/>
        </w:rPr>
        <w:t>n pembelajaran. Hanya saja kartu bergambar</w:t>
      </w:r>
      <w:r w:rsidRPr="007C1BA2">
        <w:rPr>
          <w:sz w:val="24"/>
          <w:szCs w:val="24"/>
        </w:rPr>
        <w:t xml:space="preserve"> di buat dengan desain yang sangat berbeda dan lebih menarik dalam menyampaikan materi demi mencapai tujuan pendidikan yang dimaksud. Dalam konteks ini pembelaja</w:t>
      </w:r>
      <w:r>
        <w:rPr>
          <w:sz w:val="24"/>
          <w:szCs w:val="24"/>
        </w:rPr>
        <w:t xml:space="preserve">ran menunjuk pada sebuah proses </w:t>
      </w:r>
      <w:r w:rsidRPr="007C1BA2">
        <w:rPr>
          <w:sz w:val="24"/>
          <w:szCs w:val="24"/>
        </w:rPr>
        <w:t>komunikasi antara siswa dan sumb</w:t>
      </w:r>
      <w:r>
        <w:rPr>
          <w:sz w:val="24"/>
          <w:szCs w:val="24"/>
        </w:rPr>
        <w:t xml:space="preserve">er belajar (kartu bergambar). </w:t>
      </w:r>
      <w:r>
        <w:rPr>
          <w:sz w:val="24"/>
          <w:szCs w:val="24"/>
        </w:rPr>
        <w:lastRenderedPageBreak/>
        <w:t xml:space="preserve">Hikmah yang </w:t>
      </w:r>
      <w:r w:rsidRPr="007C1BA2">
        <w:rPr>
          <w:sz w:val="24"/>
          <w:szCs w:val="24"/>
        </w:rPr>
        <w:t>didapatkan oleh peneliti dalam penelitian ini adalah adanya inovasi pembelajaran di setiap sekolah terkhusus bagi anak yang memiliki kebutuhan khusus tertentu untuk membantu proses belajar agar para peserta didik dapat menerima materi yang di berikan</w:t>
      </w:r>
      <w:r>
        <w:rPr>
          <w:sz w:val="24"/>
          <w:szCs w:val="24"/>
        </w:rPr>
        <w:t>.</w:t>
      </w:r>
    </w:p>
    <w:p w14:paraId="0467746D" w14:textId="407C5D59" w:rsidR="00EB3AB0" w:rsidRDefault="00161E79" w:rsidP="00161E79">
      <w:pPr>
        <w:spacing w:line="480" w:lineRule="auto"/>
        <w:ind w:left="360" w:firstLine="360"/>
        <w:jc w:val="both"/>
        <w:rPr>
          <w:rFonts w:asciiTheme="majorBidi" w:hAnsiTheme="majorBidi" w:cstheme="majorBidi"/>
          <w:bCs/>
          <w:sz w:val="24"/>
          <w:szCs w:val="24"/>
          <w:lang w:eastAsia="en-ID"/>
        </w:rPr>
      </w:pPr>
      <w:r>
        <w:rPr>
          <w:rFonts w:asciiTheme="majorBidi" w:hAnsiTheme="majorBidi" w:cstheme="majorBidi"/>
          <w:sz w:val="24"/>
          <w:szCs w:val="24"/>
        </w:rPr>
        <w:t>Beradasarkan hal tersebut maka diadakan penelitian dengan judul sebagai berikut: “</w:t>
      </w:r>
      <w:r w:rsidRPr="007170D5">
        <w:rPr>
          <w:rFonts w:asciiTheme="majorBidi" w:hAnsiTheme="majorBidi" w:cstheme="majorBidi"/>
          <w:bCs/>
          <w:sz w:val="24"/>
          <w:szCs w:val="24"/>
          <w:lang w:eastAsia="en-ID"/>
        </w:rPr>
        <w:t>Peng</w:t>
      </w:r>
      <w:r>
        <w:rPr>
          <w:rFonts w:asciiTheme="majorBidi" w:hAnsiTheme="majorBidi" w:cstheme="majorBidi"/>
          <w:bCs/>
          <w:sz w:val="24"/>
          <w:szCs w:val="24"/>
          <w:lang w:eastAsia="en-ID"/>
        </w:rPr>
        <w:t>embangan Bahan Ajar Tematik Makanan Sehat</w:t>
      </w:r>
      <w:r w:rsidRPr="007170D5">
        <w:rPr>
          <w:rFonts w:asciiTheme="majorBidi" w:hAnsiTheme="majorBidi" w:cstheme="majorBidi"/>
          <w:bCs/>
          <w:sz w:val="24"/>
          <w:szCs w:val="24"/>
          <w:lang w:eastAsia="en-ID"/>
        </w:rPr>
        <w:t xml:space="preserve"> Bagi </w:t>
      </w:r>
      <w:r>
        <w:rPr>
          <w:rFonts w:asciiTheme="majorBidi" w:hAnsiTheme="majorBidi" w:cstheme="majorBidi"/>
          <w:bCs/>
          <w:sz w:val="24"/>
          <w:szCs w:val="24"/>
          <w:lang w:eastAsia="en-ID"/>
        </w:rPr>
        <w:t>Anak Tunagrahita Ringan Kelas IV Di SLB YKS II Majalaya”</w:t>
      </w:r>
    </w:p>
    <w:p w14:paraId="7E15E4F0" w14:textId="77777777" w:rsidR="00161E79" w:rsidRPr="00161E79" w:rsidRDefault="00161E79" w:rsidP="00161E79">
      <w:pPr>
        <w:spacing w:line="480" w:lineRule="auto"/>
        <w:ind w:left="360" w:firstLine="360"/>
        <w:jc w:val="both"/>
        <w:rPr>
          <w:rFonts w:asciiTheme="majorBidi" w:hAnsiTheme="majorBidi" w:cstheme="majorBidi"/>
          <w:sz w:val="24"/>
          <w:szCs w:val="24"/>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1D980E2E" w:rsidR="00111B57" w:rsidRPr="000E0C9D" w:rsidRDefault="00EB3AB0" w:rsidP="007C05B4">
      <w:pPr>
        <w:pStyle w:val="BodyText"/>
        <w:tabs>
          <w:tab w:val="left" w:pos="810"/>
        </w:tabs>
        <w:spacing w:after="100" w:afterAutospacing="1" w:line="480" w:lineRule="auto"/>
        <w:ind w:left="425" w:firstLine="295"/>
        <w:jc w:val="both"/>
      </w:pPr>
      <w:r>
        <w:rPr>
          <w:rFonts w:asciiTheme="majorBidi" w:hAnsiTheme="majorBidi" w:cstheme="majorBidi"/>
          <w:lang w:val="en-US"/>
        </w:rPr>
        <w:t>Mengacu pada latar belakang masalah diatas, dirumuskan permasalahan dalam penelitian yaitu “Bagaimanakah proses pengembangan bahan ajar tematik makanan sehat bagi anak tunagrahita ringan kelas IV di SLB YKS II Majalaya Kabupaten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B21F3">
      <w:pPr>
        <w:spacing w:line="480" w:lineRule="auto"/>
        <w:ind w:left="450" w:firstLine="270"/>
        <w:jc w:val="both"/>
        <w:rPr>
          <w:rFonts w:asciiTheme="majorBidi" w:hAnsiTheme="majorBidi" w:cstheme="majorBidi"/>
          <w:sz w:val="24"/>
          <w:szCs w:val="24"/>
        </w:rPr>
      </w:pPr>
      <w:bookmarkStart w:id="2" w:name="_TOC_250007"/>
      <w:r>
        <w:rPr>
          <w:rFonts w:asciiTheme="majorBidi" w:hAnsiTheme="majorBidi" w:cstheme="majorBidi"/>
          <w:sz w:val="24"/>
          <w:szCs w:val="24"/>
        </w:rPr>
        <w:t>Untuk memperoleh hasil dalam melakukan penelitian ini maka peneliti membuat batasan masalah sebagai berikut:</w:t>
      </w:r>
    </w:p>
    <w:p w14:paraId="01FB4137" w14:textId="534E897E" w:rsidR="00DB21F3" w:rsidRDefault="00DB21F3"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Kemampuan</w:t>
      </w:r>
      <w:r w:rsidR="009E6565">
        <w:rPr>
          <w:rFonts w:asciiTheme="majorBidi" w:hAnsiTheme="majorBidi" w:cstheme="majorBidi"/>
          <w:sz w:val="24"/>
          <w:szCs w:val="24"/>
          <w:lang w:val="en-US"/>
        </w:rPr>
        <w:t xml:space="preserve"> anak tunagrahita ringan kelas IV di SLB YKS II Majalaya Kabupaten Bandung</w:t>
      </w:r>
      <w:r>
        <w:rPr>
          <w:rFonts w:asciiTheme="majorBidi" w:hAnsiTheme="majorBidi" w:cstheme="majorBidi"/>
          <w:sz w:val="24"/>
          <w:szCs w:val="24"/>
          <w:lang w:val="en-US"/>
        </w:rPr>
        <w:t xml:space="preserve"> dalam </w:t>
      </w:r>
      <w:r w:rsidR="009E6565">
        <w:rPr>
          <w:rFonts w:asciiTheme="majorBidi" w:hAnsiTheme="majorBidi" w:cstheme="majorBidi"/>
          <w:sz w:val="24"/>
          <w:szCs w:val="24"/>
          <w:lang w:val="en-US"/>
        </w:rPr>
        <w:t>mata pelajaran Bahasa Indonesia dan SBdP</w:t>
      </w:r>
    </w:p>
    <w:p w14:paraId="5937F827" w14:textId="4E120946" w:rsidR="00EB3AB0" w:rsidRPr="009E6565" w:rsidRDefault="009E6565" w:rsidP="009E6565">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Pelaksanaan pelajaran Bahasa Indonesia dan SBdP </w:t>
      </w:r>
      <w:r w:rsidR="00EB3AB0" w:rsidRPr="009E6565">
        <w:rPr>
          <w:rFonts w:asciiTheme="majorBidi" w:hAnsiTheme="majorBidi" w:cstheme="majorBidi"/>
          <w:sz w:val="24"/>
          <w:szCs w:val="24"/>
          <w:lang w:val="en-US"/>
        </w:rPr>
        <w:t>bagi anak tunagrahita ringan kelas IV di SLB YKS II Majalaya</w:t>
      </w:r>
      <w:r>
        <w:rPr>
          <w:rFonts w:asciiTheme="majorBidi" w:hAnsiTheme="majorBidi" w:cstheme="majorBidi"/>
          <w:sz w:val="24"/>
          <w:szCs w:val="24"/>
          <w:lang w:val="en-US"/>
        </w:rPr>
        <w:t xml:space="preserve"> Kabupaten Bandung</w:t>
      </w:r>
    </w:p>
    <w:p w14:paraId="674F1928" w14:textId="2FA5B7FF" w:rsidR="00EB3AB0"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Bentuk </w:t>
      </w:r>
      <w:r w:rsidR="00EB3AB0">
        <w:rPr>
          <w:rFonts w:asciiTheme="majorBidi" w:hAnsiTheme="majorBidi" w:cstheme="majorBidi"/>
          <w:sz w:val="24"/>
          <w:szCs w:val="24"/>
          <w:lang w:val="en-US"/>
        </w:rPr>
        <w:t xml:space="preserve">bahan ajar </w:t>
      </w:r>
      <w:r>
        <w:rPr>
          <w:rFonts w:asciiTheme="majorBidi" w:hAnsiTheme="majorBidi" w:cstheme="majorBidi"/>
          <w:sz w:val="24"/>
          <w:szCs w:val="24"/>
          <w:lang w:val="en-US"/>
        </w:rPr>
        <w:t xml:space="preserve">Bahasa Indonesia dan SBdP </w:t>
      </w:r>
      <w:r w:rsidR="00EB3AB0">
        <w:rPr>
          <w:rFonts w:asciiTheme="majorBidi" w:hAnsiTheme="majorBidi" w:cstheme="majorBidi"/>
          <w:sz w:val="24"/>
          <w:szCs w:val="24"/>
          <w:lang w:val="en-US"/>
        </w:rPr>
        <w:t>bagi anak tunagrahita kelas IV di SLB YKS II Majalaya</w:t>
      </w:r>
      <w:r>
        <w:rPr>
          <w:rFonts w:asciiTheme="majorBidi" w:hAnsiTheme="majorBidi" w:cstheme="majorBidi"/>
          <w:sz w:val="24"/>
          <w:szCs w:val="24"/>
          <w:lang w:val="en-US"/>
        </w:rPr>
        <w:t xml:space="preserve"> Kabupaten Bandung yang ada saat ini.</w:t>
      </w:r>
    </w:p>
    <w:p w14:paraId="039078D3" w14:textId="5F61B506" w:rsidR="009E6565" w:rsidRPr="005342CA"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pengembangan bahan ajar tematik tentang makanan sehat bagi anak tunagrahita ringan kelas IV di SLB YKS II Majalaya Kabupaten Bandung </w:t>
      </w:r>
      <w:r w:rsidR="00327F00">
        <w:rPr>
          <w:rFonts w:asciiTheme="majorBidi" w:hAnsiTheme="majorBidi" w:cstheme="majorBidi"/>
          <w:sz w:val="24"/>
          <w:szCs w:val="24"/>
          <w:lang w:val="en-US"/>
        </w:rPr>
        <w:t>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2"/>
      <w:r w:rsidRPr="000E0C9D">
        <w:rPr>
          <w:b/>
          <w:bCs/>
        </w:rPr>
        <w:t>Penelitian</w:t>
      </w:r>
    </w:p>
    <w:p w14:paraId="723F5A9D" w14:textId="0F793A89" w:rsidR="00EB3AB0" w:rsidRDefault="00EB3AB0" w:rsidP="00EB3AB0">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Tujuan dalam penelitian ini diantaranya terdiri dari tujuan umum dan tujuan khusus, Adapun uraian dari tujuan umum dan tujuan khusus diantaranya :</w:t>
      </w:r>
    </w:p>
    <w:p w14:paraId="03843BDD" w14:textId="77777777" w:rsidR="00EB3AB0" w:rsidRDefault="00EB3AB0" w:rsidP="00EB3AB0">
      <w:pPr>
        <w:pStyle w:val="ListParagraph"/>
        <w:widowControl/>
        <w:numPr>
          <w:ilvl w:val="0"/>
          <w:numId w:val="20"/>
        </w:numPr>
        <w:autoSpaceDE/>
        <w:autoSpaceDN/>
        <w:spacing w:after="160" w:line="480" w:lineRule="auto"/>
        <w:ind w:left="720"/>
        <w:contextualSpacing/>
        <w:rPr>
          <w:rFonts w:asciiTheme="majorBidi" w:hAnsiTheme="majorBidi" w:cstheme="majorBidi"/>
          <w:sz w:val="24"/>
          <w:szCs w:val="24"/>
          <w:lang w:val="en-US"/>
        </w:rPr>
      </w:pPr>
      <w:r>
        <w:rPr>
          <w:rFonts w:asciiTheme="majorBidi" w:hAnsiTheme="majorBidi" w:cstheme="majorBidi"/>
          <w:sz w:val="24"/>
          <w:szCs w:val="24"/>
          <w:lang w:val="en-US"/>
        </w:rPr>
        <w:t>Tujuan umum</w:t>
      </w:r>
    </w:p>
    <w:p w14:paraId="02F94676" w14:textId="77777777" w:rsidR="00EB3AB0" w:rsidRPr="00EB3AB0" w:rsidRDefault="00EB3AB0" w:rsidP="007C05B4">
      <w:pPr>
        <w:tabs>
          <w:tab w:val="left" w:pos="720"/>
          <w:tab w:val="left" w:pos="810"/>
        </w:tabs>
        <w:spacing w:line="480" w:lineRule="auto"/>
        <w:ind w:left="810" w:firstLine="270"/>
        <w:rPr>
          <w:rFonts w:asciiTheme="majorBidi" w:hAnsiTheme="majorBidi" w:cstheme="majorBidi"/>
          <w:sz w:val="24"/>
          <w:szCs w:val="24"/>
          <w:lang w:val="en-US"/>
        </w:rPr>
      </w:pPr>
      <w:r w:rsidRPr="00EB3AB0">
        <w:rPr>
          <w:rFonts w:asciiTheme="majorBidi" w:hAnsiTheme="majorBidi" w:cstheme="majorBidi"/>
          <w:sz w:val="24"/>
          <w:szCs w:val="24"/>
          <w:lang w:val="en-US"/>
        </w:rPr>
        <w:t>Penelitian ini bertujuan untuk memperoleh data tentang bentuk pengembangan bahan ajar tematik memilih makanan sehat bagi anak tunagrahita ringan kelas IV di SLB YKS II Majalaya Kabupaten Bandung</w:t>
      </w:r>
    </w:p>
    <w:p w14:paraId="3010C0AF" w14:textId="30B8B929" w:rsidR="00EB3AB0" w:rsidRPr="00C4054A" w:rsidRDefault="00EB3AB0" w:rsidP="007C05B4">
      <w:pPr>
        <w:pStyle w:val="ListParagraph"/>
        <w:widowControl/>
        <w:numPr>
          <w:ilvl w:val="0"/>
          <w:numId w:val="20"/>
        </w:numPr>
        <w:tabs>
          <w:tab w:val="left" w:pos="360"/>
          <w:tab w:val="left" w:pos="540"/>
        </w:tabs>
        <w:autoSpaceDE/>
        <w:autoSpaceDN/>
        <w:spacing w:after="160" w:line="480" w:lineRule="auto"/>
        <w:ind w:left="630" w:hanging="2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C4054A">
        <w:rPr>
          <w:rFonts w:asciiTheme="majorBidi" w:hAnsiTheme="majorBidi" w:cstheme="majorBidi"/>
          <w:sz w:val="24"/>
          <w:szCs w:val="24"/>
          <w:lang w:val="en-US"/>
        </w:rPr>
        <w:t>Tujuan Khusus</w:t>
      </w:r>
    </w:p>
    <w:p w14:paraId="0DBCCCAD" w14:textId="77777777" w:rsidR="00EB3AB0" w:rsidRDefault="00EB3AB0" w:rsidP="007C05B4">
      <w:pPr>
        <w:pStyle w:val="ListParagraph"/>
        <w:tabs>
          <w:tab w:val="left" w:pos="270"/>
          <w:tab w:val="left" w:pos="720"/>
          <w:tab w:val="left" w:pos="900"/>
          <w:tab w:val="left" w:pos="1530"/>
        </w:tabs>
        <w:spacing w:line="480" w:lineRule="auto"/>
        <w:ind w:left="810"/>
        <w:rPr>
          <w:rFonts w:asciiTheme="majorBidi" w:hAnsiTheme="majorBidi" w:cstheme="majorBidi"/>
          <w:sz w:val="24"/>
          <w:szCs w:val="24"/>
          <w:lang w:val="en-US"/>
        </w:rPr>
      </w:pPr>
      <w:r>
        <w:rPr>
          <w:rFonts w:asciiTheme="majorBidi" w:hAnsiTheme="majorBidi" w:cstheme="majorBidi"/>
          <w:sz w:val="24"/>
          <w:szCs w:val="24"/>
          <w:lang w:val="en-US"/>
        </w:rPr>
        <w:tab/>
        <w:t>Adapun tujuan khusus dalam penelitian ini diantaranya :</w:t>
      </w:r>
    </w:p>
    <w:p w14:paraId="7A95DC41" w14:textId="2FB2A7E2" w:rsidR="00DB21F3" w:rsidRDefault="00DB21F3"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Untuk</w:t>
      </w:r>
      <w:r w:rsidR="00E454AD">
        <w:rPr>
          <w:rFonts w:asciiTheme="majorBidi" w:hAnsiTheme="majorBidi" w:cstheme="majorBidi"/>
          <w:sz w:val="24"/>
          <w:szCs w:val="24"/>
          <w:lang w:val="en-US"/>
        </w:rPr>
        <w:t xml:space="preserve"> mengetahui</w:t>
      </w:r>
      <w:r>
        <w:rPr>
          <w:rFonts w:asciiTheme="majorBidi" w:hAnsiTheme="majorBidi" w:cstheme="majorBidi"/>
          <w:sz w:val="24"/>
          <w:szCs w:val="24"/>
          <w:lang w:val="en-US"/>
        </w:rPr>
        <w:t xml:space="preserve"> </w:t>
      </w:r>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emampuan anak tunagrahita ringan kelas IV di SLB YKS II Majalaya Kabupaten Bandung dalam mata pelajaran Bahasa Indonesia dan SBd</w:t>
      </w:r>
      <w:r w:rsidR="00E454AD">
        <w:rPr>
          <w:rFonts w:asciiTheme="majorBidi" w:hAnsiTheme="majorBidi" w:cstheme="majorBidi"/>
          <w:sz w:val="24"/>
          <w:szCs w:val="24"/>
          <w:lang w:val="en-US"/>
        </w:rPr>
        <w:t>P</w:t>
      </w:r>
    </w:p>
    <w:p w14:paraId="1F04BDD3" w14:textId="73DF54DA"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w:t>
      </w:r>
      <w:r w:rsidR="00E454AD">
        <w:rPr>
          <w:rFonts w:asciiTheme="majorBidi" w:hAnsiTheme="majorBidi" w:cstheme="majorBidi"/>
          <w:sz w:val="24"/>
          <w:szCs w:val="24"/>
          <w:lang w:val="en-US"/>
        </w:rPr>
        <w:t xml:space="preserve">mngetahui pelaksanaan pelajaran Bahasa Indonesia dan SBdP </w:t>
      </w:r>
      <w:r w:rsidR="00E454AD" w:rsidRPr="009E6565">
        <w:rPr>
          <w:rFonts w:asciiTheme="majorBidi" w:hAnsiTheme="majorBidi" w:cstheme="majorBidi"/>
          <w:sz w:val="24"/>
          <w:szCs w:val="24"/>
          <w:lang w:val="en-US"/>
        </w:rPr>
        <w:t>bagi anak tunagrahita ringan kelas IV di SLB YKS II Majalaya</w:t>
      </w:r>
      <w:r w:rsidR="00E454AD">
        <w:rPr>
          <w:rFonts w:asciiTheme="majorBidi" w:hAnsiTheme="majorBidi" w:cstheme="majorBidi"/>
          <w:sz w:val="24"/>
          <w:szCs w:val="24"/>
          <w:lang w:val="en-US"/>
        </w:rPr>
        <w:t xml:space="preserve"> Kabupaten Bandung</w:t>
      </w:r>
    </w:p>
    <w:p w14:paraId="6722F5DA" w14:textId="0B744BEF" w:rsidR="00EB3AB0" w:rsidRDefault="008B3B97"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 bentuk bahan ajar Bahasa Indonesia dan SBdP bagi anak tunagrahita ringan kelas IV di SLB YKS II Majalaya Kabupaten Bandung yang ada saat ini</w:t>
      </w:r>
    </w:p>
    <w:p w14:paraId="3D8E0F21" w14:textId="475E65CD" w:rsidR="00E454AD" w:rsidRPr="0048760C" w:rsidRDefault="00E454AD"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 mengetahui bentuk pengembangan bahan ajar tematik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39A41769" w14:textId="653A1AE5" w:rsidR="00EB3AB0" w:rsidRPr="00EB3AB0" w:rsidRDefault="00415859" w:rsidP="00EB3AB0">
      <w:pPr>
        <w:pStyle w:val="BodyText"/>
        <w:numPr>
          <w:ilvl w:val="0"/>
          <w:numId w:val="3"/>
        </w:numPr>
        <w:spacing w:line="480" w:lineRule="auto"/>
        <w:ind w:left="425"/>
        <w:rPr>
          <w:b/>
          <w:bCs/>
        </w:rPr>
      </w:pPr>
      <w:bookmarkStart w:id="3" w:name="_TOC_250006"/>
      <w:r w:rsidRPr="000E0C9D">
        <w:rPr>
          <w:b/>
          <w:bCs/>
        </w:rPr>
        <w:t>Manfaat</w:t>
      </w:r>
      <w:r w:rsidRPr="000E0C9D">
        <w:rPr>
          <w:b/>
          <w:bCs/>
          <w:spacing w:val="-1"/>
        </w:rPr>
        <w:t xml:space="preserve"> </w:t>
      </w:r>
      <w:bookmarkEnd w:id="3"/>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1. Manfaat Teoritis</w:t>
      </w:r>
    </w:p>
    <w:p w14:paraId="4FB28280" w14:textId="77777777" w:rsidR="00EB3AB0" w:rsidRPr="00BC577A" w:rsidRDefault="00EB3AB0" w:rsidP="00EB3AB0">
      <w:pPr>
        <w:spacing w:line="480" w:lineRule="auto"/>
        <w:ind w:left="810" w:firstLine="450"/>
        <w:jc w:val="both"/>
        <w:rPr>
          <w:rFonts w:asciiTheme="majorBidi" w:hAnsiTheme="majorBidi" w:cstheme="majorBidi"/>
          <w:sz w:val="24"/>
          <w:szCs w:val="24"/>
          <w:lang w:val="en-US"/>
        </w:rPr>
      </w:pPr>
      <w:r w:rsidRPr="00BC577A">
        <w:rPr>
          <w:rFonts w:asciiTheme="majorBidi" w:hAnsiTheme="majorBidi" w:cstheme="majorBidi"/>
          <w:sz w:val="24"/>
          <w:szCs w:val="24"/>
          <w:lang w:val="en-US"/>
        </w:rPr>
        <w:t>Hasil peneliti</w:t>
      </w:r>
      <w:r>
        <w:rPr>
          <w:rFonts w:asciiTheme="majorBidi" w:hAnsiTheme="majorBidi" w:cstheme="majorBidi"/>
          <w:sz w:val="24"/>
          <w:szCs w:val="24"/>
          <w:lang w:val="en-US"/>
        </w:rPr>
        <w:t xml:space="preserve">an ini diharapkan dapat memberikan kontribusi dan wawasan bagi perkembangan ilmu pengetahuan dalam dunia pendidikan luar biasa, khususnya dalam pengembangan bahan ajar tematik yang </w:t>
      </w:r>
      <w:r>
        <w:rPr>
          <w:rFonts w:asciiTheme="majorBidi" w:hAnsiTheme="majorBidi" w:cstheme="majorBidi"/>
          <w:sz w:val="24"/>
          <w:szCs w:val="24"/>
          <w:lang w:val="en-US"/>
        </w:rPr>
        <w:lastRenderedPageBreak/>
        <w:t>sesuai dengan karakteristik dan kemampuan anak.</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2. Manfaat Praktis</w:t>
      </w:r>
      <w:r w:rsidRPr="00BC577A">
        <w:rPr>
          <w:rFonts w:asciiTheme="majorBidi" w:hAnsiTheme="majorBidi" w:cstheme="majorBidi"/>
          <w:sz w:val="24"/>
          <w:szCs w:val="24"/>
          <w:lang w:val="en-US"/>
        </w:rPr>
        <w:t xml:space="preserve"> </w:t>
      </w:r>
    </w:p>
    <w:p w14:paraId="14817916"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a. B</w:t>
      </w:r>
      <w:r w:rsidRPr="00BC577A">
        <w:rPr>
          <w:rFonts w:asciiTheme="majorBidi" w:hAnsiTheme="majorBidi" w:cstheme="majorBidi"/>
          <w:sz w:val="24"/>
          <w:szCs w:val="24"/>
          <w:lang w:val="en-US"/>
        </w:rPr>
        <w:t>agi siswa</w:t>
      </w:r>
    </w:p>
    <w:p w14:paraId="460F0A59"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r>
        <w:rPr>
          <w:rFonts w:asciiTheme="majorBidi" w:hAnsiTheme="majorBidi" w:cstheme="majorBidi"/>
          <w:sz w:val="24"/>
          <w:szCs w:val="24"/>
          <w:lang w:val="en-US"/>
        </w:rPr>
        <w:t>Dapat bermanfaat bagi siswa dalam melakukan pembelajaran tematik memilih makanan sehat sebagai bekal hidup dalam melakukan aktivitas pengembangan diri agar tidak bergantung pada orang lain.</w:t>
      </w:r>
    </w:p>
    <w:p w14:paraId="4A0CCB81"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b. B</w:t>
      </w:r>
      <w:r w:rsidRPr="00BC577A">
        <w:rPr>
          <w:rFonts w:asciiTheme="majorBidi" w:hAnsiTheme="majorBidi" w:cstheme="majorBidi"/>
          <w:sz w:val="24"/>
          <w:szCs w:val="24"/>
          <w:lang w:val="en-US"/>
        </w:rPr>
        <w:t>agi guru</w:t>
      </w:r>
    </w:p>
    <w:p w14:paraId="6803147A" w14:textId="77777777" w:rsidR="0048760C" w:rsidRDefault="00EB3AB0" w:rsidP="0048760C">
      <w:pPr>
        <w:spacing w:line="480" w:lineRule="auto"/>
        <w:ind w:left="720" w:firstLine="360"/>
        <w:jc w:val="both"/>
        <w:rPr>
          <w:rFonts w:asciiTheme="majorBidi" w:hAnsiTheme="majorBidi" w:cstheme="majorBidi"/>
          <w:sz w:val="24"/>
          <w:szCs w:val="24"/>
          <w:lang w:val="en-US"/>
        </w:rPr>
      </w:pPr>
      <w:r>
        <w:rPr>
          <w:rFonts w:asciiTheme="majorBidi" w:hAnsiTheme="majorBidi" w:cstheme="majorBidi"/>
          <w:sz w:val="24"/>
          <w:szCs w:val="24"/>
          <w:lang w:val="en-US"/>
        </w:rPr>
        <w:t>Hasil pengembangan bahan ajar tematik merupakan informasi bagi guru untuk mengetahui kemampuan peserta didik dan sebagai bahan dalam menentukan karakteristik pembelajaran yang tepat bagi peserta didik.</w:t>
      </w:r>
    </w:p>
    <w:p w14:paraId="13A5B5E7" w14:textId="77777777" w:rsidR="00EB3AB0" w:rsidRPr="000E0C9D" w:rsidRDefault="00EB3AB0" w:rsidP="002F2CBA">
      <w:pPr>
        <w:pStyle w:val="BodyText"/>
        <w:spacing w:line="480" w:lineRule="auto"/>
        <w:ind w:left="425" w:firstLine="567"/>
        <w:jc w:val="both"/>
        <w:rPr>
          <w:b/>
          <w:bCs/>
        </w:rPr>
      </w:pP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4" w:name="_TOC_250005"/>
      <w:r w:rsidRPr="000E0C9D">
        <w:rPr>
          <w:b/>
          <w:bCs/>
        </w:rPr>
        <w:t xml:space="preserve">Definisi </w:t>
      </w:r>
      <w:bookmarkEnd w:id="4"/>
      <w:r w:rsidR="00A84D88" w:rsidRPr="000E0C9D">
        <w:rPr>
          <w:b/>
          <w:bCs/>
          <w:lang w:val="en-US"/>
        </w:rPr>
        <w:t>Operasional</w:t>
      </w:r>
    </w:p>
    <w:p w14:paraId="4EA0C3F3" w14:textId="362E8346" w:rsidR="003E04D9" w:rsidRPr="00A80F74" w:rsidRDefault="003E04D9" w:rsidP="003E04D9">
      <w:pPr>
        <w:spacing w:line="480" w:lineRule="auto"/>
        <w:ind w:left="360" w:firstLine="360"/>
        <w:jc w:val="both"/>
        <w:rPr>
          <w:rFonts w:asciiTheme="majorBidi" w:hAnsiTheme="majorBidi" w:cstheme="majorBidi"/>
          <w:sz w:val="24"/>
          <w:szCs w:val="24"/>
          <w:lang w:val="en-US"/>
        </w:rPr>
      </w:pPr>
      <w:r w:rsidRPr="00A80F74">
        <w:rPr>
          <w:rFonts w:asciiTheme="majorBidi" w:hAnsiTheme="majorBidi" w:cstheme="majorBidi"/>
          <w:sz w:val="24"/>
          <w:szCs w:val="24"/>
          <w:lang w:val="en-US"/>
        </w:rPr>
        <w:t>Supaya penelitian tidak terdapat penafsiran lain, maka perlu dijelaskan tentang definisi operasional dari judul penelitian. Adapun definisi operasional dari judul penelitian ini adalah :</w:t>
      </w:r>
    </w:p>
    <w:p w14:paraId="088A1E6B" w14:textId="77777777" w:rsidR="003E04D9" w:rsidRPr="00A80F7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A80F74">
        <w:rPr>
          <w:rFonts w:asciiTheme="majorBidi" w:hAnsiTheme="majorBidi" w:cstheme="majorBidi"/>
          <w:b/>
          <w:bCs/>
          <w:sz w:val="24"/>
          <w:szCs w:val="24"/>
          <w:lang w:val="en-US"/>
        </w:rPr>
        <w:t>Pengembangan</w:t>
      </w:r>
    </w:p>
    <w:p w14:paraId="35BD99E2" w14:textId="0F537138" w:rsidR="003E04D9" w:rsidRPr="00A80F74" w:rsidRDefault="003E04D9" w:rsidP="003E04D9">
      <w:pPr>
        <w:spacing w:line="480" w:lineRule="auto"/>
        <w:ind w:left="720" w:firstLine="180"/>
        <w:jc w:val="both"/>
        <w:rPr>
          <w:rFonts w:asciiTheme="majorBidi" w:hAnsiTheme="majorBidi" w:cstheme="majorBidi"/>
          <w:sz w:val="24"/>
          <w:szCs w:val="24"/>
          <w:lang w:val="en-US"/>
        </w:rPr>
      </w:pPr>
      <w:r w:rsidRPr="00A80F74">
        <w:rPr>
          <w:rFonts w:asciiTheme="majorBidi" w:hAnsiTheme="majorBidi" w:cstheme="majorBidi"/>
          <w:sz w:val="24"/>
          <w:szCs w:val="24"/>
          <w:lang w:val="en-US"/>
        </w:rPr>
        <w:t>P</w:t>
      </w:r>
      <w:r w:rsidR="00EC4097">
        <w:rPr>
          <w:rFonts w:asciiTheme="majorBidi" w:hAnsiTheme="majorBidi" w:cstheme="majorBidi"/>
          <w:sz w:val="24"/>
          <w:szCs w:val="24"/>
          <w:lang w:val="en-US"/>
        </w:rPr>
        <w:t xml:space="preserve">engembangan </w:t>
      </w:r>
      <w:r w:rsidR="00737C25">
        <w:rPr>
          <w:rFonts w:asciiTheme="majorBidi" w:hAnsiTheme="majorBidi" w:cstheme="majorBidi"/>
          <w:sz w:val="24"/>
          <w:szCs w:val="24"/>
          <w:lang w:val="en-US"/>
        </w:rPr>
        <w:t xml:space="preserve">merupakan suatu kondisi perubahan menuju perbaikan. </w:t>
      </w:r>
      <w:r w:rsidRPr="00A80F74">
        <w:rPr>
          <w:rFonts w:asciiTheme="majorBidi" w:hAnsiTheme="majorBidi" w:cstheme="majorBidi"/>
          <w:sz w:val="24"/>
          <w:szCs w:val="24"/>
          <w:lang w:val="en-US"/>
        </w:rPr>
        <w:t>Pengembangan dalam hal ini yaitu suatu proses penyempurnaan bahan a</w:t>
      </w:r>
      <w:r w:rsidR="0048760C">
        <w:rPr>
          <w:rFonts w:asciiTheme="majorBidi" w:hAnsiTheme="majorBidi" w:cstheme="majorBidi"/>
          <w:sz w:val="24"/>
          <w:szCs w:val="24"/>
          <w:lang w:val="en-US"/>
        </w:rPr>
        <w:t>jar</w:t>
      </w:r>
      <w:r w:rsidRPr="00A80F74">
        <w:rPr>
          <w:rFonts w:asciiTheme="majorBidi" w:hAnsiTheme="majorBidi" w:cstheme="majorBidi"/>
          <w:sz w:val="24"/>
          <w:szCs w:val="24"/>
          <w:lang w:val="en-US"/>
        </w:rPr>
        <w:t xml:space="preserve"> tematik yang telah ada.</w:t>
      </w:r>
    </w:p>
    <w:p w14:paraId="45C5309E" w14:textId="77777777" w:rsidR="003E04D9" w:rsidRPr="00A80F7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A80F74">
        <w:rPr>
          <w:rFonts w:asciiTheme="majorBidi" w:hAnsiTheme="majorBidi" w:cstheme="majorBidi"/>
          <w:b/>
          <w:bCs/>
          <w:sz w:val="24"/>
          <w:szCs w:val="24"/>
          <w:lang w:val="en-US"/>
        </w:rPr>
        <w:t>Bahan Ajar</w:t>
      </w:r>
    </w:p>
    <w:p w14:paraId="38E6FC1C" w14:textId="33A94C3F" w:rsidR="003E04D9" w:rsidRDefault="007C05B4" w:rsidP="003E04D9">
      <w:pPr>
        <w:pStyle w:val="ListParagraph"/>
        <w:spacing w:line="480" w:lineRule="auto"/>
        <w:ind w:left="720" w:firstLine="180"/>
        <w:rPr>
          <w:rFonts w:asciiTheme="majorBidi" w:hAnsiTheme="majorBidi" w:cstheme="majorBidi"/>
          <w:sz w:val="24"/>
          <w:szCs w:val="24"/>
          <w:lang w:val="en-US"/>
        </w:rPr>
      </w:pPr>
      <w:r>
        <w:rPr>
          <w:rFonts w:asciiTheme="majorBidi" w:hAnsiTheme="majorBidi" w:cstheme="majorBidi"/>
          <w:sz w:val="24"/>
          <w:szCs w:val="24"/>
          <w:lang w:val="en-US"/>
        </w:rPr>
        <w:t xml:space="preserve">Bahan ajar menurut Pannen </w:t>
      </w:r>
      <w:r w:rsidR="003E04D9" w:rsidRPr="00A80F74">
        <w:rPr>
          <w:rFonts w:asciiTheme="majorBidi" w:hAnsiTheme="majorBidi" w:cstheme="majorBidi"/>
          <w:sz w:val="24"/>
          <w:szCs w:val="24"/>
          <w:lang w:val="en-US"/>
        </w:rPr>
        <w:t>dalam Tian Belawati</w:t>
      </w:r>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2003) adalah “Bahan-bahan atau materi pelajaran yang disusun secara sistematis yang digunakan guru dan siswa dalam proses pemb</w:t>
      </w:r>
      <w:r w:rsidR="000C3F76">
        <w:rPr>
          <w:rFonts w:asciiTheme="majorBidi" w:hAnsiTheme="majorBidi" w:cstheme="majorBidi"/>
          <w:sz w:val="24"/>
          <w:szCs w:val="24"/>
          <w:lang w:val="en-US"/>
        </w:rPr>
        <w:t xml:space="preserve">elajaran”. Bahan ajar dalam penelitian </w:t>
      </w:r>
      <w:r w:rsidR="003E04D9" w:rsidRPr="00A80F74">
        <w:rPr>
          <w:rFonts w:asciiTheme="majorBidi" w:hAnsiTheme="majorBidi" w:cstheme="majorBidi"/>
          <w:sz w:val="24"/>
          <w:szCs w:val="24"/>
          <w:lang w:val="en-US"/>
        </w:rPr>
        <w:t xml:space="preserve">ini adalah bahan tematik </w:t>
      </w:r>
      <w:r w:rsidR="003E04D9">
        <w:rPr>
          <w:rFonts w:asciiTheme="majorBidi" w:hAnsiTheme="majorBidi" w:cstheme="majorBidi"/>
          <w:sz w:val="24"/>
          <w:szCs w:val="24"/>
          <w:lang w:val="en-US"/>
        </w:rPr>
        <w:t>pengembangan diri</w:t>
      </w:r>
      <w:r w:rsidR="003E04D9" w:rsidRPr="00A80F74">
        <w:rPr>
          <w:rFonts w:asciiTheme="majorBidi" w:hAnsiTheme="majorBidi" w:cstheme="majorBidi"/>
          <w:sz w:val="24"/>
          <w:szCs w:val="24"/>
          <w:lang w:val="en-US"/>
        </w:rPr>
        <w:t xml:space="preserve"> memilih makanan seat dan </w:t>
      </w:r>
      <w:r w:rsidR="003E04D9" w:rsidRPr="00A80F74">
        <w:rPr>
          <w:rFonts w:asciiTheme="majorBidi" w:hAnsiTheme="majorBidi" w:cstheme="majorBidi"/>
          <w:sz w:val="24"/>
          <w:szCs w:val="24"/>
          <w:lang w:val="en-US"/>
        </w:rPr>
        <w:lastRenderedPageBreak/>
        <w:t>bergisi yang dikaitkan dengan mata pelajaran Bahasa Indonesia dan SBdP.</w:t>
      </w:r>
    </w:p>
    <w:p w14:paraId="5D4F459D" w14:textId="77777777" w:rsidR="00194AEF" w:rsidRDefault="003E04D9" w:rsidP="00194AEF">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DB21F3">
        <w:rPr>
          <w:rFonts w:asciiTheme="majorBidi" w:hAnsiTheme="majorBidi" w:cstheme="majorBidi"/>
          <w:sz w:val="24"/>
          <w:szCs w:val="24"/>
          <w:lang w:val="en-US"/>
        </w:rPr>
        <w:t>Tematik</w:t>
      </w:r>
    </w:p>
    <w:p w14:paraId="132CA166" w14:textId="22940762" w:rsidR="003E04D9" w:rsidRPr="00DB21F3" w:rsidRDefault="00194AEF" w:rsidP="00161E79">
      <w:pPr>
        <w:pStyle w:val="ListParagraph"/>
        <w:widowControl/>
        <w:autoSpaceDE/>
        <w:autoSpaceDN/>
        <w:spacing w:after="160" w:line="480" w:lineRule="auto"/>
        <w:ind w:left="720" w:firstLine="270"/>
        <w:contextualSpacing/>
        <w:rPr>
          <w:rFonts w:asciiTheme="majorBidi" w:hAnsiTheme="majorBidi" w:cstheme="majorBidi"/>
          <w:sz w:val="24"/>
          <w:szCs w:val="24"/>
          <w:lang w:val="en-US"/>
        </w:rPr>
      </w:pPr>
      <w:r w:rsidRPr="00194AEF">
        <w:rPr>
          <w:rFonts w:asciiTheme="majorBidi" w:hAnsiTheme="majorBidi" w:cstheme="majorBidi"/>
          <w:sz w:val="24"/>
          <w:szCs w:val="24"/>
          <w:lang w:val="en-US"/>
        </w:rPr>
        <w:t>Pengertian tematik menurut Nani dan Suranto (2011:7) "Merupakan salah satu model pembelajaran terpadu yang memungkinkan secara individu maupun kelompok aktif dalam menemukan konsep/prinsip secara holistik". Dalam hal ini komponen bahan ajar tematik meliputi pemetaan SK, KD, indicator kedalam tema, bahan ajar, media pembelajaran, evaluasi, silabus, RPP.</w:t>
      </w:r>
    </w:p>
    <w:p w14:paraId="07E75461" w14:textId="77777777" w:rsidR="003E04D9" w:rsidRPr="000F77D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0F77D4">
        <w:rPr>
          <w:rFonts w:asciiTheme="majorBidi" w:hAnsiTheme="majorBidi" w:cstheme="majorBidi"/>
          <w:sz w:val="24"/>
          <w:szCs w:val="24"/>
          <w:lang w:val="en-US"/>
        </w:rPr>
        <w:t>Pengembangan Diri</w:t>
      </w:r>
    </w:p>
    <w:p w14:paraId="509CBC71" w14:textId="617E4E2B" w:rsidR="003E04D9" w:rsidRPr="00161E79" w:rsidRDefault="003E04D9" w:rsidP="00161E79">
      <w:pPr>
        <w:spacing w:line="480" w:lineRule="auto"/>
        <w:ind w:left="720" w:firstLine="270"/>
        <w:rPr>
          <w:rFonts w:asciiTheme="majorBidi" w:hAnsiTheme="majorBidi" w:cstheme="majorBidi"/>
          <w:sz w:val="24"/>
          <w:szCs w:val="24"/>
          <w:lang w:val="en-US"/>
        </w:rPr>
      </w:pPr>
      <w:r w:rsidRPr="00161E79">
        <w:rPr>
          <w:rFonts w:asciiTheme="majorBidi" w:hAnsiTheme="majorBidi" w:cstheme="majorBidi"/>
          <w:sz w:val="24"/>
          <w:szCs w:val="24"/>
          <w:lang w:val="en-US"/>
        </w:rPr>
        <w:t xml:space="preserve">Pengembangan diri menurut Astati (2010) adalah “usaha membangun diri </w:t>
      </w:r>
      <w:r w:rsidR="00161E79">
        <w:rPr>
          <w:rFonts w:asciiTheme="majorBidi" w:hAnsiTheme="majorBidi" w:cstheme="majorBidi"/>
          <w:sz w:val="24"/>
          <w:szCs w:val="24"/>
          <w:lang w:val="en-US"/>
        </w:rPr>
        <w:t>I</w:t>
      </w:r>
      <w:r w:rsidRPr="00161E79">
        <w:rPr>
          <w:rFonts w:asciiTheme="majorBidi" w:hAnsiTheme="majorBidi" w:cstheme="majorBidi"/>
          <w:sz w:val="24"/>
          <w:szCs w:val="24"/>
          <w:lang w:val="en-US"/>
        </w:rPr>
        <w:t>ndividu maupun sebagai mahkluk sosial melalui pendidikan di keluarga, sekolah dan di masyarakat sehingga terwujudnya kemandirian dengan keterlibatannya dalam kehidupan sehari-hari secara memadai”. Pengembangan diri dalam penelitian ini adalah usaha untuk membangun setiap individu supaya mampu melibatkan diri sendiri dal</w:t>
      </w:r>
      <w:r w:rsidR="0048760C" w:rsidRPr="00161E79">
        <w:rPr>
          <w:rFonts w:asciiTheme="majorBidi" w:hAnsiTheme="majorBidi" w:cstheme="majorBidi"/>
          <w:sz w:val="24"/>
          <w:szCs w:val="24"/>
          <w:lang w:val="en-US"/>
        </w:rPr>
        <w:t>am kehidupan sehari-hari secara memadai</w:t>
      </w:r>
      <w:r w:rsidRPr="00161E79">
        <w:rPr>
          <w:rFonts w:asciiTheme="majorBidi" w:hAnsiTheme="majorBidi" w:cstheme="majorBidi"/>
          <w:sz w:val="24"/>
          <w:szCs w:val="24"/>
          <w:lang w:val="en-US"/>
        </w:rPr>
        <w:t>.</w:t>
      </w:r>
    </w:p>
    <w:p w14:paraId="27F62587" w14:textId="24828FFA"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M</w:t>
      </w:r>
      <w:r w:rsidR="0048760C">
        <w:rPr>
          <w:rFonts w:asciiTheme="majorBidi" w:hAnsiTheme="majorBidi" w:cstheme="majorBidi"/>
          <w:sz w:val="24"/>
          <w:szCs w:val="24"/>
          <w:lang w:val="en-US"/>
        </w:rPr>
        <w:t>akanan Sehat</w:t>
      </w:r>
    </w:p>
    <w:p w14:paraId="290A63CB" w14:textId="3B99A1CE" w:rsidR="003E04D9" w:rsidRDefault="003E04D9" w:rsidP="003E04D9">
      <w:pPr>
        <w:pStyle w:val="ListParagraph"/>
        <w:spacing w:line="480" w:lineRule="auto"/>
        <w:ind w:left="720" w:firstLine="270"/>
        <w:rPr>
          <w:rFonts w:asciiTheme="majorBidi" w:hAnsiTheme="majorBidi" w:cstheme="majorBidi"/>
          <w:sz w:val="24"/>
          <w:szCs w:val="24"/>
          <w:lang w:val="en-US"/>
        </w:rPr>
      </w:pPr>
      <w:r w:rsidRPr="009E7B2C">
        <w:rPr>
          <w:rFonts w:asciiTheme="majorBidi" w:hAnsiTheme="majorBidi" w:cstheme="majorBidi"/>
          <w:sz w:val="24"/>
          <w:szCs w:val="24"/>
          <w:lang w:val="en-US"/>
        </w:rPr>
        <w:t xml:space="preserve">Makanan sehat adalah makanan yang kaya nutrisi mengandung zat gizi makro (karbohidrat, protein, dan lemak sehat) serta zat gizi mikro (vitamin dan mineral). Makan sehat bertujuan agar tubuh merasa nyaman, punya </w:t>
      </w:r>
      <w:r w:rsidR="00AB0B39">
        <w:rPr>
          <w:rFonts w:asciiTheme="majorBidi" w:hAnsiTheme="majorBidi" w:cstheme="majorBidi"/>
          <w:sz w:val="24"/>
          <w:szCs w:val="24"/>
          <w:lang w:val="en-US"/>
        </w:rPr>
        <w:t xml:space="preserve"> </w:t>
      </w:r>
      <w:r w:rsidRPr="009E7B2C">
        <w:rPr>
          <w:rFonts w:asciiTheme="majorBidi" w:hAnsiTheme="majorBidi" w:cstheme="majorBidi"/>
          <w:sz w:val="24"/>
          <w:szCs w:val="24"/>
          <w:lang w:val="en-US"/>
        </w:rPr>
        <w:t>lebih banyak energi untuk beraktivitas serta terhindar dari penyakit. Semua itu dapat dicapai dengan mempelajari jenis-jenis makanan sehat dan mengkonsumsinya dengan cara yang tepat (Oetoro, 2012).</w:t>
      </w:r>
      <w:r w:rsidR="0048760C">
        <w:rPr>
          <w:rFonts w:asciiTheme="majorBidi" w:hAnsiTheme="majorBidi" w:cstheme="majorBidi"/>
          <w:sz w:val="24"/>
          <w:szCs w:val="24"/>
          <w:lang w:val="en-US"/>
        </w:rPr>
        <w:t xml:space="preserve"> Makanan sehat dalam penelitian ini</w:t>
      </w:r>
      <w:r w:rsidR="005F3522">
        <w:rPr>
          <w:rFonts w:asciiTheme="majorBidi" w:hAnsiTheme="majorBidi" w:cstheme="majorBidi"/>
          <w:sz w:val="24"/>
          <w:szCs w:val="24"/>
          <w:lang w:val="en-US"/>
        </w:rPr>
        <w:t xml:space="preserve"> merupakan sebuah sub tema dalam pembelajaran </w:t>
      </w:r>
      <w:r w:rsidR="005F3522">
        <w:rPr>
          <w:rFonts w:asciiTheme="majorBidi" w:hAnsiTheme="majorBidi" w:cstheme="majorBidi"/>
          <w:sz w:val="24"/>
          <w:szCs w:val="24"/>
          <w:lang w:val="en-US"/>
        </w:rPr>
        <w:lastRenderedPageBreak/>
        <w:t>tematik mengenai makanan-makanan yang memiliki nilai gizi dan kandungan yang baik bagi kesehatan tubuh setiap individu dan dapat membedakan juga mengetahui beberapa manfaat dari makanan yang baik untuk dicerna.</w:t>
      </w:r>
    </w:p>
    <w:p w14:paraId="22675112"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Tunagrahita Ringan</w:t>
      </w:r>
    </w:p>
    <w:p w14:paraId="70319AF4" w14:textId="709DDCC1" w:rsidR="005601D3" w:rsidRDefault="003E04D9" w:rsidP="003E04D9">
      <w:pPr>
        <w:pStyle w:val="BodyText"/>
        <w:spacing w:line="480" w:lineRule="auto"/>
        <w:ind w:left="720" w:firstLine="295"/>
        <w:jc w:val="both"/>
        <w:rPr>
          <w:rFonts w:asciiTheme="majorBidi" w:hAnsiTheme="majorBidi" w:cstheme="majorBidi"/>
        </w:rPr>
      </w:pPr>
      <w:r>
        <w:rPr>
          <w:rFonts w:asciiTheme="majorBidi" w:hAnsiTheme="majorBidi" w:cstheme="majorBidi"/>
        </w:rPr>
        <w:t>Anak tunagrahita ringan dalam peneltian ini adalah anak yang mempunyai keterbelakangan mental ringan atau lebih dikenal dengan istilah Mild Mental Retardation. Anak tunagrahita ringan mempunyai tingkat kecerdasan (</w:t>
      </w:r>
      <w:r>
        <w:rPr>
          <w:rFonts w:asciiTheme="majorBidi" w:hAnsiTheme="majorBidi" w:cstheme="majorBidi"/>
          <w:i/>
          <w:iCs/>
        </w:rPr>
        <w:t>IQ</w:t>
      </w:r>
      <w:r>
        <w:rPr>
          <w:rFonts w:asciiTheme="majorBidi" w:hAnsiTheme="majorBidi" w:cstheme="majorBidi"/>
        </w:rPr>
        <w:t>) 50&gt;70. Jadi, tingkat kecerdasannya dibawah anak-anak normal. Meskipun secara fisik sama dengan anak-anak normal. Namun demikian, anak tunagrahita masih mempunyai potensi untuk mampu didik. Melalui pembelajaran, pelatihan, penugasan, pemberian motivasi, pengalaman, dan penciptanaan lingkungan belajar yang kondusif sangat memungkinkan adanya perubahan yang signifikan dalam kemampuan berbahasa anak tunagrahita ringan.</w:t>
      </w:r>
    </w:p>
    <w:p w14:paraId="1EE8C196" w14:textId="77777777" w:rsidR="00F52CE2" w:rsidRDefault="00F52CE2" w:rsidP="003E04D9">
      <w:pPr>
        <w:pStyle w:val="BodyText"/>
        <w:spacing w:line="480" w:lineRule="auto"/>
        <w:ind w:left="720" w:firstLine="295"/>
        <w:jc w:val="both"/>
        <w:rPr>
          <w:rFonts w:asciiTheme="majorBidi" w:hAnsiTheme="majorBidi" w:cstheme="majorBidi"/>
        </w:rPr>
      </w:pPr>
    </w:p>
    <w:p w14:paraId="2F22F761" w14:textId="50B38866" w:rsidR="00A65E1A" w:rsidRPr="000E0C9D" w:rsidRDefault="00A65E1A" w:rsidP="003E04D9">
      <w:pPr>
        <w:pStyle w:val="BodyText"/>
        <w:spacing w:line="480" w:lineRule="auto"/>
        <w:ind w:left="720" w:firstLine="295"/>
        <w:jc w:val="both"/>
        <w:rPr>
          <w:lang w:val="en-US"/>
        </w:rPr>
      </w:pPr>
      <w:r>
        <w:rPr>
          <w:rFonts w:asciiTheme="majorBidi" w:hAnsiTheme="majorBidi" w:cstheme="majorBidi"/>
        </w:rPr>
        <w:t xml:space="preserve">Berdasarkan definisi operasional </w:t>
      </w:r>
      <w:r w:rsidR="00F52CE2">
        <w:rPr>
          <w:rFonts w:asciiTheme="majorBidi" w:hAnsiTheme="majorBidi" w:cstheme="majorBidi"/>
        </w:rPr>
        <w:t>di atas dapat penulis simpulkan bahwa maksud dari judul penelitian ini adalah proses penyempurnaan bahan ajar tematik dengan cara berdiskusi antara peneliti dan guru dengan serangkaian rancangan kegiatan untuk mencapai tujuan berupa materi yang disajikan, meliputi komponen isi/kerangka bahan ajar tematik seperti: pemetaan standar kompetensi, kompetensi dasar dan indikator kedalam tema, penysuunan jaringan tema, penyusunan bahan ajar, analisis tugas, pembuata silabus dan rencana pelaksanaan pembelajaran.</w:t>
      </w:r>
    </w:p>
    <w:p w14:paraId="10F783E0" w14:textId="6856379F" w:rsidR="00FF60B7" w:rsidRPr="000E0C9D" w:rsidRDefault="00FF60B7" w:rsidP="009A10EE">
      <w:pPr>
        <w:pStyle w:val="BodyText"/>
        <w:spacing w:line="480" w:lineRule="auto"/>
        <w:ind w:left="851" w:firstLine="567"/>
        <w:jc w:val="both"/>
      </w:pPr>
    </w:p>
    <w:p w14:paraId="30CCF129" w14:textId="77777777" w:rsidR="0085314A" w:rsidRPr="000E0C9D" w:rsidRDefault="00415859" w:rsidP="002F2CBA">
      <w:pPr>
        <w:pStyle w:val="BodyText"/>
        <w:numPr>
          <w:ilvl w:val="0"/>
          <w:numId w:val="3"/>
        </w:numPr>
        <w:spacing w:line="480" w:lineRule="auto"/>
        <w:ind w:left="425"/>
        <w:rPr>
          <w:b/>
          <w:bCs/>
        </w:rPr>
      </w:pPr>
      <w:bookmarkStart w:id="5" w:name="_TOC_250004"/>
      <w:r w:rsidRPr="000E0C9D">
        <w:rPr>
          <w:b/>
          <w:bCs/>
        </w:rPr>
        <w:t>Pertanyaan</w:t>
      </w:r>
      <w:r w:rsidRPr="000E0C9D">
        <w:rPr>
          <w:b/>
          <w:bCs/>
          <w:spacing w:val="2"/>
        </w:rPr>
        <w:t xml:space="preserve"> </w:t>
      </w:r>
      <w:bookmarkEnd w:id="5"/>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59DC5021" w14:textId="33689ECF"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sidRPr="00327F00">
        <w:rPr>
          <w:sz w:val="24"/>
          <w:szCs w:val="24"/>
          <w:lang w:val="en-US"/>
        </w:rPr>
        <w:t xml:space="preserve">Bagaimanakah </w:t>
      </w:r>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emampuan anak tunagrahita ringan kelas IV di SLB YKS II Majalaya Kabupaten Bandung dalam mata pelajaran Bahasa Indonesia dan SBdP</w:t>
      </w:r>
      <w:r>
        <w:rPr>
          <w:rFonts w:asciiTheme="majorBidi" w:hAnsiTheme="majorBidi" w:cstheme="majorBidi"/>
          <w:sz w:val="24"/>
          <w:szCs w:val="24"/>
          <w:lang w:val="en-US"/>
        </w:rPr>
        <w:t>?</w:t>
      </w:r>
    </w:p>
    <w:p w14:paraId="24B8D6A2" w14:textId="2C11EFBC"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w:t>
      </w:r>
      <w:r w:rsidR="0061758E">
        <w:rPr>
          <w:rFonts w:asciiTheme="majorBidi" w:hAnsiTheme="majorBidi" w:cstheme="majorBidi"/>
          <w:sz w:val="24"/>
          <w:szCs w:val="24"/>
          <w:lang w:val="en-US"/>
        </w:rPr>
        <w:t>p</w:t>
      </w:r>
      <w:r>
        <w:rPr>
          <w:rFonts w:asciiTheme="majorBidi" w:hAnsiTheme="majorBidi" w:cstheme="majorBidi"/>
          <w:sz w:val="24"/>
          <w:szCs w:val="24"/>
          <w:lang w:val="en-US"/>
        </w:rPr>
        <w:t xml:space="preserve">elaksanaan pelajaran Bahasa Indonesia dan SBdP </w:t>
      </w:r>
      <w:r w:rsidRPr="009E6565">
        <w:rPr>
          <w:rFonts w:asciiTheme="majorBidi" w:hAnsiTheme="majorBidi" w:cstheme="majorBidi"/>
          <w:sz w:val="24"/>
          <w:szCs w:val="24"/>
          <w:lang w:val="en-US"/>
        </w:rPr>
        <w:t>bagi anak tunagrahita ringan kelas IV di SLB YKS II Majalaya</w:t>
      </w:r>
      <w:r>
        <w:rPr>
          <w:rFonts w:asciiTheme="majorBidi" w:hAnsiTheme="majorBidi" w:cstheme="majorBidi"/>
          <w:sz w:val="24"/>
          <w:szCs w:val="24"/>
          <w:lang w:val="en-US"/>
        </w:rPr>
        <w:t xml:space="preserve"> Kabupaten Bandung</w:t>
      </w:r>
      <w:r w:rsidR="0061758E">
        <w:rPr>
          <w:rFonts w:asciiTheme="majorBidi" w:hAnsiTheme="majorBidi" w:cstheme="majorBidi"/>
          <w:sz w:val="24"/>
          <w:szCs w:val="24"/>
          <w:lang w:val="en-US"/>
        </w:rPr>
        <w:t>?</w:t>
      </w:r>
    </w:p>
    <w:p w14:paraId="1E40AEEA" w14:textId="7710B741"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Bagaimanakah bentuk bahan ajar Bahasa Indonesia dan SBdP bagi anak tunagrahita ringan kelas IV di SLB YKS II Majalaya Kabupaten Bandung yang ada saat ini?</w:t>
      </w:r>
    </w:p>
    <w:p w14:paraId="4FA138E6" w14:textId="2918DDC2" w:rsidR="0061758E" w:rsidRPr="00327F00"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Bagaimanakah bentuk pengembangan bahan ajar tematik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1C6502CC" w14:textId="77777777" w:rsidR="00A9176B" w:rsidRDefault="00A9176B" w:rsidP="00F52CE2">
      <w:pPr>
        <w:pStyle w:val="BodyText"/>
        <w:spacing w:line="480" w:lineRule="auto"/>
        <w:jc w:val="both"/>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28F31659" w14:textId="77777777" w:rsidR="00A9176B" w:rsidRDefault="00A9176B" w:rsidP="00EB3AB0">
      <w:pPr>
        <w:pStyle w:val="BodyText"/>
        <w:spacing w:line="480" w:lineRule="auto"/>
        <w:ind w:left="426" w:firstLine="567"/>
        <w:jc w:val="both"/>
      </w:pPr>
    </w:p>
    <w:p w14:paraId="10AD1812" w14:textId="77777777" w:rsidR="00A9176B" w:rsidRDefault="00A9176B" w:rsidP="00EB3AB0">
      <w:pPr>
        <w:pStyle w:val="BodyText"/>
        <w:spacing w:line="480" w:lineRule="auto"/>
        <w:ind w:left="426" w:firstLine="567"/>
        <w:jc w:val="both"/>
      </w:pPr>
    </w:p>
    <w:p w14:paraId="46F516A5" w14:textId="77777777" w:rsidR="00A9176B" w:rsidRDefault="00A9176B" w:rsidP="00EB3AB0">
      <w:pPr>
        <w:pStyle w:val="BodyText"/>
        <w:spacing w:line="480" w:lineRule="auto"/>
        <w:ind w:left="426" w:firstLine="567"/>
        <w:jc w:val="both"/>
      </w:pPr>
    </w:p>
    <w:p w14:paraId="6C3D5051" w14:textId="05C448E3" w:rsidR="00EB3AB0" w:rsidRPr="000E0C9D" w:rsidRDefault="00E46659" w:rsidP="00EB3AB0">
      <w:pPr>
        <w:pStyle w:val="BodyText"/>
        <w:spacing w:line="480" w:lineRule="auto"/>
        <w:ind w:left="426" w:firstLine="567"/>
        <w:jc w:val="both"/>
      </w:pPr>
      <w:r>
        <w:t xml:space="preserve"> </w:t>
      </w:r>
    </w:p>
    <w:sectPr w:rsidR="00EB3AB0" w:rsidRPr="000E0C9D" w:rsidSect="00AC3A29">
      <w:footerReference w:type="default" r:id="rId11"/>
      <w:pgSz w:w="11910" w:h="16840"/>
      <w:pgMar w:top="1985" w:right="1701" w:bottom="1701" w:left="2268" w:header="850" w:footer="923" w:gutter="0"/>
      <w:pgNumType w:start="1"/>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25B45" w15:done="0"/>
  <w15:commentEx w15:paraId="4FCC1A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10E4" w16cex:dateUtc="2022-04-19T03:43:00Z"/>
  <w16cex:commentExtensible w16cex:durableId="26091184" w16cex:dateUtc="2022-04-19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25B45" w16cid:durableId="260910E4"/>
  <w16cid:commentId w16cid:paraId="4FCC1AAE" w16cid:durableId="260911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493FB" w14:textId="77777777" w:rsidR="0000712C" w:rsidRDefault="0000712C">
      <w:r>
        <w:separator/>
      </w:r>
    </w:p>
  </w:endnote>
  <w:endnote w:type="continuationSeparator" w:id="0">
    <w:p w14:paraId="72552E08" w14:textId="77777777" w:rsidR="0000712C" w:rsidRDefault="0000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BD2757">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BD2757">
          <w:rPr>
            <w:noProof/>
          </w:rPr>
          <w:t>5</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9B0E" w14:textId="77777777" w:rsidR="0000712C" w:rsidRDefault="0000712C">
      <w:r>
        <w:separator/>
      </w:r>
    </w:p>
  </w:footnote>
  <w:footnote w:type="continuationSeparator" w:id="0">
    <w:p w14:paraId="23833113" w14:textId="77777777" w:rsidR="0000712C" w:rsidRDefault="000071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3">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9C233B6"/>
    <w:multiLevelType w:val="hybridMultilevel"/>
    <w:tmpl w:val="FCDAC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13">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17">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22">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25">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num w:numId="1">
    <w:abstractNumId w:val="24"/>
  </w:num>
  <w:num w:numId="2">
    <w:abstractNumId w:val="2"/>
  </w:num>
  <w:num w:numId="3">
    <w:abstractNumId w:val="6"/>
  </w:num>
  <w:num w:numId="4">
    <w:abstractNumId w:val="8"/>
  </w:num>
  <w:num w:numId="5">
    <w:abstractNumId w:val="20"/>
  </w:num>
  <w:num w:numId="6">
    <w:abstractNumId w:val="22"/>
  </w:num>
  <w:num w:numId="7">
    <w:abstractNumId w:val="7"/>
  </w:num>
  <w:num w:numId="8">
    <w:abstractNumId w:val="13"/>
  </w:num>
  <w:num w:numId="9">
    <w:abstractNumId w:val="3"/>
  </w:num>
  <w:num w:numId="10">
    <w:abstractNumId w:val="9"/>
  </w:num>
  <w:num w:numId="11">
    <w:abstractNumId w:val="5"/>
  </w:num>
  <w:num w:numId="12">
    <w:abstractNumId w:val="15"/>
  </w:num>
  <w:num w:numId="13">
    <w:abstractNumId w:val="4"/>
  </w:num>
  <w:num w:numId="14">
    <w:abstractNumId w:val="14"/>
  </w:num>
  <w:num w:numId="15">
    <w:abstractNumId w:val="0"/>
  </w:num>
  <w:num w:numId="16">
    <w:abstractNumId w:val="1"/>
  </w:num>
  <w:num w:numId="17">
    <w:abstractNumId w:val="19"/>
  </w:num>
  <w:num w:numId="18">
    <w:abstractNumId w:val="18"/>
  </w:num>
  <w:num w:numId="19">
    <w:abstractNumId w:val="12"/>
  </w:num>
  <w:num w:numId="20">
    <w:abstractNumId w:val="21"/>
  </w:num>
  <w:num w:numId="21">
    <w:abstractNumId w:val="11"/>
  </w:num>
  <w:num w:numId="22">
    <w:abstractNumId w:val="23"/>
  </w:num>
  <w:num w:numId="23">
    <w:abstractNumId w:val="17"/>
  </w:num>
  <w:num w:numId="24">
    <w:abstractNumId w:val="25"/>
  </w:num>
  <w:num w:numId="25">
    <w:abstractNumId w:val="16"/>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7"/>
    <w:rsid w:val="000006EA"/>
    <w:rsid w:val="0000712C"/>
    <w:rsid w:val="000441D6"/>
    <w:rsid w:val="0004668D"/>
    <w:rsid w:val="0005203D"/>
    <w:rsid w:val="00064047"/>
    <w:rsid w:val="000872DE"/>
    <w:rsid w:val="00097092"/>
    <w:rsid w:val="000C3453"/>
    <w:rsid w:val="000C3F76"/>
    <w:rsid w:val="000E0C9D"/>
    <w:rsid w:val="000E3CC9"/>
    <w:rsid w:val="000E4CF6"/>
    <w:rsid w:val="0011071D"/>
    <w:rsid w:val="00111B57"/>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342CA"/>
    <w:rsid w:val="00534670"/>
    <w:rsid w:val="00540A8F"/>
    <w:rsid w:val="00546529"/>
    <w:rsid w:val="00551653"/>
    <w:rsid w:val="005601D3"/>
    <w:rsid w:val="00572D72"/>
    <w:rsid w:val="00575A61"/>
    <w:rsid w:val="00575E56"/>
    <w:rsid w:val="00587776"/>
    <w:rsid w:val="00591748"/>
    <w:rsid w:val="00594CA4"/>
    <w:rsid w:val="005B000E"/>
    <w:rsid w:val="005B3D95"/>
    <w:rsid w:val="005C400C"/>
    <w:rsid w:val="005C4F2D"/>
    <w:rsid w:val="005D6722"/>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B7F5B"/>
    <w:rsid w:val="007C05B4"/>
    <w:rsid w:val="007F2489"/>
    <w:rsid w:val="0082751F"/>
    <w:rsid w:val="008325A3"/>
    <w:rsid w:val="0085314A"/>
    <w:rsid w:val="00860B00"/>
    <w:rsid w:val="0087010F"/>
    <w:rsid w:val="00872C42"/>
    <w:rsid w:val="00875D69"/>
    <w:rsid w:val="008832BB"/>
    <w:rsid w:val="008B3B97"/>
    <w:rsid w:val="008C0865"/>
    <w:rsid w:val="008C7B94"/>
    <w:rsid w:val="008D62FD"/>
    <w:rsid w:val="008F1B30"/>
    <w:rsid w:val="00910E3D"/>
    <w:rsid w:val="00914A4E"/>
    <w:rsid w:val="00921270"/>
    <w:rsid w:val="00932783"/>
    <w:rsid w:val="009377C5"/>
    <w:rsid w:val="00941946"/>
    <w:rsid w:val="0094464C"/>
    <w:rsid w:val="0094638D"/>
    <w:rsid w:val="00952FC4"/>
    <w:rsid w:val="0099506C"/>
    <w:rsid w:val="0099525E"/>
    <w:rsid w:val="009A10EE"/>
    <w:rsid w:val="009A7D76"/>
    <w:rsid w:val="009C005D"/>
    <w:rsid w:val="009C46C8"/>
    <w:rsid w:val="009D3673"/>
    <w:rsid w:val="009E042B"/>
    <w:rsid w:val="009E1C7A"/>
    <w:rsid w:val="009E6565"/>
    <w:rsid w:val="009E6B0E"/>
    <w:rsid w:val="009F388C"/>
    <w:rsid w:val="00A10F39"/>
    <w:rsid w:val="00A2742A"/>
    <w:rsid w:val="00A42E92"/>
    <w:rsid w:val="00A53B2A"/>
    <w:rsid w:val="00A65E1A"/>
    <w:rsid w:val="00A84D88"/>
    <w:rsid w:val="00A87F12"/>
    <w:rsid w:val="00A9176B"/>
    <w:rsid w:val="00AA1444"/>
    <w:rsid w:val="00AB0B39"/>
    <w:rsid w:val="00AB2AEA"/>
    <w:rsid w:val="00AC3A29"/>
    <w:rsid w:val="00AC6325"/>
    <w:rsid w:val="00AE02E2"/>
    <w:rsid w:val="00AE7602"/>
    <w:rsid w:val="00B114DB"/>
    <w:rsid w:val="00B240E3"/>
    <w:rsid w:val="00B35B8F"/>
    <w:rsid w:val="00B375C1"/>
    <w:rsid w:val="00B524BE"/>
    <w:rsid w:val="00B742D9"/>
    <w:rsid w:val="00B8070B"/>
    <w:rsid w:val="00B8403D"/>
    <w:rsid w:val="00BA5C40"/>
    <w:rsid w:val="00BA6046"/>
    <w:rsid w:val="00BB0994"/>
    <w:rsid w:val="00BC2271"/>
    <w:rsid w:val="00BD2757"/>
    <w:rsid w:val="00BD3038"/>
    <w:rsid w:val="00BF2B17"/>
    <w:rsid w:val="00BF2F3E"/>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278B1-85B0-4CE2-AB61-5FB4DCBC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4104</Words>
  <Characters>23398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Amelia</cp:lastModifiedBy>
  <cp:revision>15</cp:revision>
  <cp:lastPrinted>2022-01-28T18:28:00Z</cp:lastPrinted>
  <dcterms:created xsi:type="dcterms:W3CDTF">2022-04-11T07:28:00Z</dcterms:created>
  <dcterms:modified xsi:type="dcterms:W3CDTF">2022-04-22T06:28:00Z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