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40" w:rsidRPr="002362B9" w:rsidRDefault="004415BD" w:rsidP="00C071B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KISI – KISI INSTRUMEN ASESMEN</w:t>
      </w:r>
      <w:r w:rsidR="00517540" w:rsidRPr="002362B9">
        <w:rPr>
          <w:rFonts w:ascii="Times New Roman" w:hAnsi="Times New Roman" w:cs="Times New Roman"/>
          <w:b/>
          <w:sz w:val="24"/>
          <w:szCs w:val="24"/>
        </w:rPr>
        <w:t xml:space="preserve"> ANAK TUNAGRAHITA</w:t>
      </w:r>
      <w:r w:rsidR="00514646">
        <w:rPr>
          <w:rFonts w:ascii="Times New Roman" w:hAnsi="Times New Roman" w:cs="Times New Roman"/>
          <w:b/>
          <w:sz w:val="24"/>
          <w:szCs w:val="24"/>
        </w:rPr>
        <w:t xml:space="preserve"> RINGAN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2551"/>
        <w:gridCol w:w="4395"/>
        <w:gridCol w:w="1733"/>
      </w:tblGrid>
      <w:tr w:rsidR="00517540" w:rsidTr="004415BD">
        <w:tc>
          <w:tcPr>
            <w:tcW w:w="3085" w:type="dxa"/>
          </w:tcPr>
          <w:p w:rsidR="00517540" w:rsidRDefault="00517540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</w:p>
        </w:tc>
        <w:tc>
          <w:tcPr>
            <w:tcW w:w="2410" w:type="dxa"/>
          </w:tcPr>
          <w:p w:rsidR="00517540" w:rsidRDefault="00517540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2551" w:type="dxa"/>
          </w:tcPr>
          <w:p w:rsidR="00517540" w:rsidRDefault="00517540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</w:p>
        </w:tc>
        <w:tc>
          <w:tcPr>
            <w:tcW w:w="4395" w:type="dxa"/>
          </w:tcPr>
          <w:p w:rsidR="00517540" w:rsidRPr="00DF4A51" w:rsidRDefault="00DF4A51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nstrumen</w:t>
            </w:r>
          </w:p>
        </w:tc>
        <w:tc>
          <w:tcPr>
            <w:tcW w:w="1733" w:type="dxa"/>
          </w:tcPr>
          <w:p w:rsidR="00517540" w:rsidRDefault="00517540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Item</w:t>
            </w:r>
          </w:p>
        </w:tc>
      </w:tr>
      <w:tr w:rsidR="00087A51" w:rsidTr="004415BD">
        <w:tc>
          <w:tcPr>
            <w:tcW w:w="3085" w:type="dxa"/>
            <w:vMerge w:val="restart"/>
          </w:tcPr>
          <w:p w:rsidR="00400C91" w:rsidRPr="005D4CFF" w:rsidRDefault="005D4CFF" w:rsidP="005D4CF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Keterampilan Kognitif dasar</w:t>
            </w:r>
          </w:p>
        </w:tc>
        <w:tc>
          <w:tcPr>
            <w:tcW w:w="2410" w:type="dxa"/>
            <w:vMerge w:val="restart"/>
          </w:tcPr>
          <w:p w:rsidR="00087A51" w:rsidRPr="00087A51" w:rsidRDefault="005D4CFF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2F21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engenal makanan sehat</w:t>
            </w:r>
          </w:p>
        </w:tc>
        <w:tc>
          <w:tcPr>
            <w:tcW w:w="2551" w:type="dxa"/>
          </w:tcPr>
          <w:p w:rsidR="00087A51" w:rsidRPr="00087A51" w:rsidRDefault="00DF4A51" w:rsidP="00C071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Menunjukan makanan berdasarkan warna dan ukuran</w:t>
            </w:r>
          </w:p>
        </w:tc>
        <w:tc>
          <w:tcPr>
            <w:tcW w:w="4395" w:type="dxa"/>
          </w:tcPr>
          <w:p w:rsidR="00625645" w:rsidRDefault="00DF4A51" w:rsidP="00C071B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Menunjukan makanan berwarna merah</w:t>
            </w:r>
            <w:bookmarkStart w:id="0" w:name="_GoBack"/>
            <w:bookmarkEnd w:id="0"/>
          </w:p>
          <w:p w:rsidR="00625645" w:rsidRDefault="00DF4A51" w:rsidP="00C071B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Menunukan buah dan sayur berwarna hijau</w:t>
            </w:r>
          </w:p>
          <w:p w:rsidR="00625645" w:rsidRDefault="00DF4A51" w:rsidP="00C071B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Menunjukan buah yang paling besar</w:t>
            </w:r>
          </w:p>
          <w:p w:rsidR="00625645" w:rsidRDefault="00DF4A51" w:rsidP="00C071B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Menunjukan buah yang paling kecil</w:t>
            </w:r>
          </w:p>
          <w:p w:rsidR="00625645" w:rsidRPr="00DF4A51" w:rsidRDefault="00625645" w:rsidP="00DF4A51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33" w:type="dxa"/>
          </w:tcPr>
          <w:p w:rsidR="003C02CA" w:rsidRDefault="00AD7EF3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1.1.1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3C02CA" w:rsidRDefault="00AD7EF3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1.1.2</w:t>
            </w:r>
          </w:p>
          <w:p w:rsidR="00DF4A51" w:rsidRDefault="00DF4A51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D7EF3" w:rsidRDefault="00AD7EF3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1.1.3</w:t>
            </w:r>
          </w:p>
          <w:p w:rsidR="00DF4A51" w:rsidRDefault="00DF4A51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D7EF3" w:rsidRDefault="00AD7EF3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1.1.4</w:t>
            </w:r>
          </w:p>
          <w:p w:rsidR="003C02CA" w:rsidRDefault="003C02CA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087A51" w:rsidRPr="00DF4A51" w:rsidRDefault="00087A51" w:rsidP="00DF4A51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87A51" w:rsidTr="004415BD">
        <w:tc>
          <w:tcPr>
            <w:tcW w:w="3085" w:type="dxa"/>
            <w:vMerge/>
          </w:tcPr>
          <w:p w:rsidR="00087A51" w:rsidRPr="00087A51" w:rsidRDefault="00087A51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vMerge/>
          </w:tcPr>
          <w:p w:rsidR="00087A51" w:rsidRPr="00087A51" w:rsidRDefault="00087A51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:rsidR="00087A51" w:rsidRDefault="00714946" w:rsidP="00C071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Menyebutkan buah dan sayur</w:t>
            </w:r>
          </w:p>
        </w:tc>
        <w:tc>
          <w:tcPr>
            <w:tcW w:w="4395" w:type="dxa"/>
          </w:tcPr>
          <w:p w:rsidR="00087A51" w:rsidRDefault="00714946" w:rsidP="00C071B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Menyebutkan buah apel</w:t>
            </w:r>
          </w:p>
          <w:p w:rsidR="0076519C" w:rsidRDefault="00714946" w:rsidP="00C071B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Menyebutkan buah jeruk</w:t>
            </w:r>
          </w:p>
          <w:p w:rsidR="0076519C" w:rsidRDefault="0023798B" w:rsidP="00C071B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Menyebutkan buah berwarna merah</w:t>
            </w:r>
          </w:p>
          <w:p w:rsidR="0023798B" w:rsidRDefault="0023798B" w:rsidP="00C071B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Menyebutkan sayur berwarna hijau</w:t>
            </w:r>
          </w:p>
          <w:p w:rsidR="0076519C" w:rsidRPr="0023798B" w:rsidRDefault="0076519C" w:rsidP="0023798B">
            <w:pPr>
              <w:ind w:left="35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33" w:type="dxa"/>
          </w:tcPr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1.2.1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1.2.2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1.2.3</w:t>
            </w:r>
          </w:p>
          <w:p w:rsidR="003C02CA" w:rsidRP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1.2.4</w:t>
            </w:r>
          </w:p>
        </w:tc>
      </w:tr>
      <w:tr w:rsidR="00087A51" w:rsidTr="00D3109D">
        <w:trPr>
          <w:trHeight w:val="2118"/>
        </w:trPr>
        <w:tc>
          <w:tcPr>
            <w:tcW w:w="3085" w:type="dxa"/>
            <w:vMerge/>
            <w:tcBorders>
              <w:bottom w:val="single" w:sz="4" w:space="0" w:color="auto"/>
            </w:tcBorders>
          </w:tcPr>
          <w:p w:rsidR="00087A51" w:rsidRPr="00087A51" w:rsidRDefault="00087A51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087A51" w:rsidRPr="00087A51" w:rsidRDefault="00087A51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87A51" w:rsidRDefault="00DF4A51" w:rsidP="00C071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Mengelompokan maka</w:t>
            </w:r>
            <w:r w:rsidR="002379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 berdasarkan warna dan ukuran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087A51" w:rsidRDefault="0023798B" w:rsidP="00C071B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Mengelompokan buah berwarna merah</w:t>
            </w:r>
          </w:p>
          <w:p w:rsidR="0023798B" w:rsidRDefault="0023798B" w:rsidP="00C071B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Mngelompokkan sayur berwarna hijau</w:t>
            </w:r>
          </w:p>
          <w:p w:rsidR="0023798B" w:rsidRDefault="0023798B" w:rsidP="00C071B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Mengelompokkan buah berbentuk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bulat</w:t>
            </w:r>
          </w:p>
          <w:p w:rsidR="0023798B" w:rsidRDefault="0023798B" w:rsidP="00C071B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Mengelompokkan buah berukran kecil</w:t>
            </w:r>
          </w:p>
          <w:p w:rsidR="00AD7EF3" w:rsidRPr="0023798B" w:rsidRDefault="0023798B" w:rsidP="00C071B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Mengelompokkan buah berukuran besar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:rsidR="00087A51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1.3.1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1.3.2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1.3.3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1.3.4</w:t>
            </w: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1.3.5</w:t>
            </w:r>
          </w:p>
          <w:p w:rsidR="003C02CA" w:rsidRPr="003C02CA" w:rsidRDefault="003C02C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3109D" w:rsidTr="00D3109D">
        <w:trPr>
          <w:trHeight w:val="220"/>
        </w:trPr>
        <w:tc>
          <w:tcPr>
            <w:tcW w:w="3085" w:type="dxa"/>
            <w:tcBorders>
              <w:top w:val="single" w:sz="4" w:space="0" w:color="auto"/>
            </w:tcBorders>
          </w:tcPr>
          <w:p w:rsidR="00D3109D" w:rsidRPr="00087A51" w:rsidRDefault="00D3109D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3109D" w:rsidRPr="00087A51" w:rsidRDefault="00D3109D" w:rsidP="00C071BE">
            <w:pPr>
              <w:pStyle w:val="ListParagraph"/>
              <w:spacing w:line="360" w:lineRule="auto"/>
              <w:ind w:left="717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3109D" w:rsidRDefault="00D3109D" w:rsidP="00C071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Membedakan makanan sehat 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D3109D" w:rsidRDefault="00D3109D" w:rsidP="00D3109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Membedakan buah apel dan tomat</w:t>
            </w:r>
          </w:p>
          <w:p w:rsidR="00D3109D" w:rsidRDefault="00D3109D" w:rsidP="00D3109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Membedakan sayur wortel dan brokoli</w:t>
            </w:r>
          </w:p>
          <w:p w:rsidR="00D3109D" w:rsidRDefault="00D3109D" w:rsidP="00D3109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Membedakan buah anggur dan buah strawberry</w:t>
            </w:r>
          </w:p>
          <w:p w:rsidR="00D3109D" w:rsidRDefault="00D3109D" w:rsidP="00D3109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Membedakan buah yang kecil dan yang besar</w:t>
            </w:r>
          </w:p>
          <w:p w:rsidR="00D3109D" w:rsidRPr="00D3109D" w:rsidRDefault="00D3109D" w:rsidP="00D3109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33" w:type="dxa"/>
            <w:tcBorders>
              <w:top w:val="single" w:sz="4" w:space="0" w:color="auto"/>
            </w:tcBorders>
          </w:tcPr>
          <w:p w:rsidR="00D3109D" w:rsidRDefault="00D3109D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1.4.1</w:t>
            </w:r>
          </w:p>
          <w:p w:rsidR="00D3109D" w:rsidRDefault="00D3109D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1.4.2</w:t>
            </w:r>
          </w:p>
          <w:p w:rsidR="00D3109D" w:rsidRDefault="00D3109D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1.4.3</w:t>
            </w:r>
          </w:p>
        </w:tc>
      </w:tr>
      <w:tr w:rsidR="00517540" w:rsidTr="004415BD">
        <w:tc>
          <w:tcPr>
            <w:tcW w:w="3085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Akademik</w:t>
            </w:r>
          </w:p>
          <w:p w:rsidR="00517540" w:rsidRDefault="00517540" w:rsidP="00C071BE">
            <w:pPr>
              <w:spacing w:line="360" w:lineRule="auto"/>
              <w:ind w:left="35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Akademik yaitu kegiatan yang dilakukan di dalam lingkungan dunia pendidikan yang berhubungan dengan proses belajar mengajar. (Jogiyanto, 2005,14)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A, Setiyawan. 2013. </w:t>
            </w:r>
            <w:r w:rsidRPr="00C640FE">
              <w:rPr>
                <w:rFonts w:ascii="Times New Roman" w:hAnsi="Times New Roman" w:cs="Times New Roman"/>
                <w:i/>
                <w:sz w:val="24"/>
                <w:szCs w:val="24"/>
              </w:rPr>
              <w:t>Indonesia Journal On Networking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2013.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Purnama-IJSN.</w:t>
            </w:r>
          </w:p>
        </w:tc>
        <w:tc>
          <w:tcPr>
            <w:tcW w:w="2410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Intelektual</w:t>
            </w:r>
          </w:p>
        </w:tc>
        <w:tc>
          <w:tcPr>
            <w:tcW w:w="2551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Anak memiliki kelemahan/kesulitan dalam mata pelajaran tertentu.</w:t>
            </w:r>
          </w:p>
        </w:tc>
        <w:tc>
          <w:tcPr>
            <w:tcW w:w="4395" w:type="dxa"/>
          </w:tcPr>
          <w:p w:rsidR="00517540" w:rsidRDefault="004415BD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17540">
              <w:rPr>
                <w:rFonts w:ascii="Times New Roman" w:hAnsi="Times New Roman" w:cs="Times New Roman"/>
                <w:sz w:val="24"/>
                <w:szCs w:val="24"/>
              </w:rPr>
              <w:t>Apakah anak dapat membaca kalimat paragraf secara penuh?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Apakah anak dapat mendeskripsikan sebuah benda menggunakan bahasa sederhana?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Apakah anak dapat mengerjakan soal perhitungan pertambahan sederhana?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Apakah anak dapat mengerjakan soal pengurangan sederhana?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Apakah anak dapat mengerjakan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soal perhitungan perkalian sederhana?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Apakah anak</w:t>
            </w:r>
            <w:r w:rsidR="00987204">
              <w:rPr>
                <w:rFonts w:ascii="Times New Roman" w:hAnsi="Times New Roman" w:cs="Times New Roman"/>
                <w:sz w:val="24"/>
                <w:szCs w:val="24"/>
              </w:rPr>
              <w:t xml:space="preserve"> dapat menghapal beberapa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r w:rsidR="00987204">
              <w:rPr>
                <w:rFonts w:ascii="Times New Roman" w:hAnsi="Times New Roman" w:cs="Times New Roman"/>
                <w:sz w:val="24"/>
                <w:szCs w:val="24"/>
              </w:rPr>
              <w:t xml:space="preserve"> yang diperlukan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mata pela</w:t>
            </w:r>
            <w:r w:rsidR="004415BD">
              <w:rPr>
                <w:rFonts w:ascii="Times New Roman" w:hAnsi="Times New Roman" w:cs="Times New Roman"/>
                <w:sz w:val="24"/>
                <w:szCs w:val="24"/>
              </w:rPr>
              <w:t>jaran bina diri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Apakah anak dapat mengikuti instruksi yang diberikan dengan benar?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Apakah anak dapat menguasai salah satu keterampilan</w:t>
            </w:r>
            <w:r w:rsidR="00987204">
              <w:rPr>
                <w:rFonts w:ascii="Times New Roman" w:hAnsi="Times New Roman" w:cs="Times New Roman"/>
                <w:sz w:val="24"/>
                <w:szCs w:val="24"/>
              </w:rPr>
              <w:t xml:space="preserve"> bina diri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diajarkan?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Apakah anak dapat menirukan langkah-langkah yang diberikan secara mandiri?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Apakah anak dapat menghapal nama-nama alat atau perkakas yang diajarkan?</w:t>
            </w:r>
          </w:p>
        </w:tc>
        <w:tc>
          <w:tcPr>
            <w:tcW w:w="1733" w:type="dxa"/>
          </w:tcPr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A.A.2.1.1.1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A.A.2.1.1.2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A.A.2.1.1.3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A.A.2.1.1.4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A.A.2.1.1.5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A.A.2.1.1.6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A.A.2.1.1.7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A.A.2.1.1.8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A.A.2.1.1.9</w:t>
            </w: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A.A.2.1.1.10</w:t>
            </w:r>
          </w:p>
        </w:tc>
      </w:tr>
      <w:tr w:rsidR="00517540" w:rsidTr="004415BD">
        <w:tc>
          <w:tcPr>
            <w:tcW w:w="3085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Sikap</w:t>
            </w:r>
          </w:p>
        </w:tc>
        <w:tc>
          <w:tcPr>
            <w:tcW w:w="2551" w:type="dxa"/>
          </w:tcPr>
          <w:p w:rsidR="00517540" w:rsidRDefault="00987204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Ke</w:t>
            </w:r>
            <w:r w:rsidR="00517540">
              <w:rPr>
                <w:rFonts w:ascii="Times New Roman" w:hAnsi="Times New Roman" w:cs="Times New Roman"/>
                <w:sz w:val="24"/>
                <w:szCs w:val="24"/>
              </w:rPr>
              <w:t xml:space="preserve">patuhan dalam mengikuti peraturan/tatanan aturan yang </w:t>
            </w:r>
            <w:r w:rsidR="00517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 di lingkungannya (di sekolah, rumah, maupun di masyarakat).</w:t>
            </w:r>
          </w:p>
        </w:tc>
        <w:tc>
          <w:tcPr>
            <w:tcW w:w="4395" w:type="dxa"/>
          </w:tcPr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Apakah anak datang tepat waktu saat masuk sekolah?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Apakah anak menurut ketika guru menyuruhnya mengerjakan soal?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Apakah anak menurut ketika gurunya menyuruh jangan menyontek?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Apakah anak tidak membuang sampah sembarangan ketika di sekolah?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Apakah anak tidak membuang sampah di rumah atau lingkungan sekitar?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Apakah anak menurut untuk cepat tidur saat sudah waktunya untuk tidur?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Apakah anak menurut untuk tidak menggunakan alat elektronik terlalu lama?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Apakah anak membereskan kembali barang yang sudah digunakan?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Apakah anak berpamitan kepada gurunya saat akan pulang?</w:t>
            </w:r>
          </w:p>
          <w:p w:rsidR="00517540" w:rsidRDefault="00517540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Apakah anak meminta izin kepada orang tuanya saat akan berpergian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kemanapun?</w:t>
            </w:r>
          </w:p>
        </w:tc>
        <w:tc>
          <w:tcPr>
            <w:tcW w:w="1733" w:type="dxa"/>
          </w:tcPr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A.A.2.2.1.1</w:t>
            </w:r>
          </w:p>
          <w:p w:rsidR="00517540" w:rsidRDefault="00517540" w:rsidP="00C071BE">
            <w:pPr>
              <w:spacing w:line="360" w:lineRule="auto"/>
              <w:ind w:left="0" w:firstLine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A.A.2.2.1.2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A.A.2.2.1.3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A.A.2.2.1.4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0" w:firstLine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A.A.2.2.1.5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A.A.2.2.1.6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A.A.2.2.1.7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A.A.2.2.1.8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A.A.2.2.1.9</w:t>
            </w: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7EFE" w:rsidRDefault="00897EFE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540" w:rsidRDefault="00517540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A.A.2.2.1.10</w:t>
            </w:r>
          </w:p>
        </w:tc>
      </w:tr>
    </w:tbl>
    <w:p w:rsidR="002F2135" w:rsidRDefault="002F2135" w:rsidP="00C071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2135" w:rsidRDefault="002F2135" w:rsidP="00C071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2135" w:rsidRDefault="002F2135" w:rsidP="00C071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4646" w:rsidRDefault="00514646" w:rsidP="00C071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17540" w:rsidRDefault="00517540" w:rsidP="00C071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Nomor Item :  </w:t>
      </w:r>
    </w:p>
    <w:p w:rsidR="00517540" w:rsidRPr="003C02CA" w:rsidRDefault="00517540" w:rsidP="00C071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3C02CA">
        <w:rPr>
          <w:rFonts w:ascii="Times New Roman" w:hAnsi="Times New Roman" w:cs="Times New Roman"/>
          <w:sz w:val="24"/>
          <w:szCs w:val="24"/>
          <w:lang w:val="en-GB"/>
        </w:rPr>
        <w:t>PD = AspekPengembanganDiri</w:t>
      </w:r>
    </w:p>
    <w:p w:rsidR="00517540" w:rsidRDefault="00517540" w:rsidP="00C07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AA = Aspek Akademik</w:t>
      </w:r>
    </w:p>
    <w:p w:rsidR="00514646" w:rsidRDefault="00514646" w:rsidP="00C071BE">
      <w:pPr>
        <w:rPr>
          <w:rFonts w:ascii="Times New Roman" w:hAnsi="Times New Roman" w:cs="Times New Roman"/>
          <w:sz w:val="24"/>
          <w:szCs w:val="24"/>
        </w:rPr>
      </w:pPr>
    </w:p>
    <w:p w:rsidR="00897EFE" w:rsidRPr="003C02CA" w:rsidRDefault="00897EFE" w:rsidP="00C071B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02C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BUTIR PERTANYAAN INSTRUMEN ASESMEN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134"/>
        <w:gridCol w:w="1134"/>
        <w:gridCol w:w="5986"/>
      </w:tblGrid>
      <w:tr w:rsidR="0044617A" w:rsidTr="00514646">
        <w:tc>
          <w:tcPr>
            <w:tcW w:w="1560" w:type="dxa"/>
            <w:vMerge w:val="restart"/>
          </w:tcPr>
          <w:p w:rsidR="00532D25" w:rsidRPr="002078FC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No Item</w:t>
            </w:r>
          </w:p>
        </w:tc>
        <w:tc>
          <w:tcPr>
            <w:tcW w:w="4394" w:type="dxa"/>
            <w:vMerge w:val="restart"/>
          </w:tcPr>
          <w:p w:rsidR="00532D25" w:rsidRPr="002078FC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Item Pertanyaan</w:t>
            </w:r>
          </w:p>
        </w:tc>
        <w:tc>
          <w:tcPr>
            <w:tcW w:w="2268" w:type="dxa"/>
            <w:gridSpan w:val="2"/>
          </w:tcPr>
          <w:p w:rsidR="00532D25" w:rsidRPr="002078FC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Jawaban</w:t>
            </w:r>
          </w:p>
        </w:tc>
        <w:tc>
          <w:tcPr>
            <w:tcW w:w="5986" w:type="dxa"/>
            <w:vMerge w:val="restart"/>
          </w:tcPr>
          <w:p w:rsidR="00532D25" w:rsidRPr="002078FC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Keterangan</w:t>
            </w:r>
          </w:p>
        </w:tc>
      </w:tr>
      <w:tr w:rsidR="0044617A" w:rsidTr="00514646">
        <w:tc>
          <w:tcPr>
            <w:tcW w:w="1560" w:type="dxa"/>
            <w:vMerge/>
          </w:tcPr>
          <w:p w:rsidR="00532D25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</w:p>
        </w:tc>
        <w:tc>
          <w:tcPr>
            <w:tcW w:w="4394" w:type="dxa"/>
            <w:vMerge/>
          </w:tcPr>
          <w:p w:rsidR="00532D25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</w:p>
        </w:tc>
        <w:tc>
          <w:tcPr>
            <w:tcW w:w="1134" w:type="dxa"/>
          </w:tcPr>
          <w:p w:rsidR="00532D25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Ya</w:t>
            </w:r>
          </w:p>
        </w:tc>
        <w:tc>
          <w:tcPr>
            <w:tcW w:w="1134" w:type="dxa"/>
          </w:tcPr>
          <w:p w:rsidR="00532D25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Tidak</w:t>
            </w:r>
          </w:p>
        </w:tc>
        <w:tc>
          <w:tcPr>
            <w:tcW w:w="5986" w:type="dxa"/>
            <w:vMerge/>
          </w:tcPr>
          <w:p w:rsidR="00532D25" w:rsidRDefault="00532D25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</w:p>
        </w:tc>
      </w:tr>
      <w:tr w:rsidR="0044617A" w:rsidTr="00514646">
        <w:tc>
          <w:tcPr>
            <w:tcW w:w="1560" w:type="dxa"/>
          </w:tcPr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1.1.1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1.1.2</w:t>
            </w: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1.1.3</w:t>
            </w: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1.1.4</w:t>
            </w:r>
          </w:p>
          <w:p w:rsidR="00F23562" w:rsidRDefault="00F23562" w:rsidP="00C071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1.1.5</w:t>
            </w: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1.1.6</w:t>
            </w: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Pr="00AD7EF3" w:rsidRDefault="007C4F0B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1.1.7</w:t>
            </w:r>
          </w:p>
        </w:tc>
        <w:tc>
          <w:tcPr>
            <w:tcW w:w="4394" w:type="dxa"/>
          </w:tcPr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1. </w:t>
            </w: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Apakahanakmengenaljenis – jenisbinatangbuas ?</w:t>
            </w:r>
          </w:p>
          <w:p w:rsidR="00F23562" w:rsidRP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Apakahanakmengenalbenda – bendatajam ?</w:t>
            </w:r>
          </w:p>
          <w:p w:rsidR="007C4F0B" w:rsidRDefault="007C4F0B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Default="007C4F0B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Apakahanakmampumenghindaribinatangbuas ?</w:t>
            </w:r>
          </w:p>
          <w:p w:rsidR="007C4F0B" w:rsidRDefault="007C4F0B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Pr="007C4F0B" w:rsidRDefault="007C4F0B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Apakahanakmampumenghidari / berhati – hatidenganbendaberbahaya (tajam, runcing, panas, licin) ?</w:t>
            </w:r>
          </w:p>
          <w:p w:rsidR="00F23562" w:rsidRP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Apakahanakmampumenghindaritempat – tempatberbahaya ?</w:t>
            </w:r>
          </w:p>
          <w:p w:rsidR="007C4F0B" w:rsidRPr="007C4F0B" w:rsidRDefault="007C4F0B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Apakahanakmampumengobatilukadaribenda – bendaberbahaya ?</w:t>
            </w:r>
          </w:p>
          <w:p w:rsidR="007C4F0B" w:rsidRPr="007C4F0B" w:rsidRDefault="007C4F0B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C4F0B" w:rsidRDefault="007C4F0B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Apakahanakmampumengobatilukadaribinatangberbahaya ?</w:t>
            </w:r>
          </w:p>
        </w:tc>
        <w:tc>
          <w:tcPr>
            <w:tcW w:w="1134" w:type="dxa"/>
          </w:tcPr>
          <w:p w:rsidR="00F23562" w:rsidRPr="007C4F0B" w:rsidRDefault="00F23562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F23562" w:rsidRDefault="00F23562" w:rsidP="00C071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spacing w:before="100" w:beforeAutospacing="1" w:after="100" w:afterAutospacing="1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Pr="007C4F0B" w:rsidRDefault="007C4F0B" w:rsidP="00C071BE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86" w:type="dxa"/>
          </w:tcPr>
          <w:p w:rsidR="00F23562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lastRenderedPageBreak/>
              <w:t xml:space="preserve">- </w:t>
            </w:r>
            <w:r w:rsidR="00F235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Anakmampumengenalbinatangbuasdisekitarnyasepertiular</w:t>
            </w:r>
          </w:p>
          <w:p w:rsidR="00F23562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- Anakmampumengenalbeberapabendatajamsepertipisau</w:t>
            </w: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- Anakmampumenghindarsaatmeihatular</w:t>
            </w: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- Anakmampuberhati – hatisaathendakmemakaibendatajamsepertipisau dan gunting</w:t>
            </w: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- Anakmampuberjalanditrotoaruntukmenghindarikendaraan</w:t>
            </w:r>
          </w:p>
          <w:p w:rsidR="007C4F0B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lastRenderedPageBreak/>
              <w:t>- Anakmemerlukanbantuanuntukmengobatilukakarenabendaberbahaya</w:t>
            </w:r>
          </w:p>
          <w:p w:rsidR="007C4F0B" w:rsidRPr="00F23562" w:rsidRDefault="007C4F0B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>- Anakmemerlukanbantuanuntukmengobatilukakarenabinatangbuas</w:t>
            </w:r>
          </w:p>
        </w:tc>
      </w:tr>
      <w:tr w:rsidR="0044617A" w:rsidTr="00514646">
        <w:tc>
          <w:tcPr>
            <w:tcW w:w="1560" w:type="dxa"/>
          </w:tcPr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1.2.1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1.2.2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1.2.3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1.2.4</w:t>
            </w: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1.2.5</w:t>
            </w: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1.2.6</w:t>
            </w: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1.2.7</w:t>
            </w: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1.2.8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1.2.9</w:t>
            </w:r>
          </w:p>
        </w:tc>
        <w:tc>
          <w:tcPr>
            <w:tcW w:w="4394" w:type="dxa"/>
          </w:tcPr>
          <w:p w:rsidR="0044617A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1. </w:t>
            </w: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Apakahanakmampumembedakanpakaian yang kotor dan yang bersih 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Pr="00F23562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Apakahanakmampumenyimpanpakaian yang kotorketempatnya ?</w:t>
            </w:r>
          </w:p>
          <w:p w:rsid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P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Apakahanakmampumenuangkan detergent pada padapakaian yang kotor ?</w:t>
            </w: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Apakahanakmampumembasahipakaian yang kotor ?</w:t>
            </w: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Apakahanakmampumenggosok – gosokpakaian yang kotor ?</w:t>
            </w: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Apakahanakmampumembilasdenganbersihpakaian yang kotor ?</w:t>
            </w: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Apakahanakmampumemeratpakaian yang sudahdibilas ?</w:t>
            </w:r>
          </w:p>
          <w:p w:rsid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P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Apakahanakmampumenjemurpakaian yang sudahdiperat ?</w:t>
            </w:r>
          </w:p>
          <w:p w:rsidR="0044617A" w:rsidRP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Apakahanakmampumengangkatjemuran yang sudahkering ?</w:t>
            </w: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</w:tcPr>
          <w:p w:rsidR="00F23562" w:rsidRPr="0044617A" w:rsidRDefault="00F23562" w:rsidP="00C071BE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C4F0B" w:rsidRDefault="007C4F0B" w:rsidP="00C071BE">
            <w:p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Default="0044617A" w:rsidP="00C071BE">
            <w:pPr>
              <w:pStyle w:val="ListParagraph"/>
              <w:spacing w:before="100" w:beforeAutospacing="1" w:after="100" w:afterAutospacing="1" w:line="360" w:lineRule="auto"/>
              <w:ind w:left="107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4617A" w:rsidRPr="0044617A" w:rsidRDefault="0044617A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86" w:type="dxa"/>
          </w:tcPr>
          <w:p w:rsidR="0044617A" w:rsidRDefault="0044617A" w:rsidP="00C071BE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lastRenderedPageBreak/>
              <w:t>-Anaksudahdapatmembedakanpakaiankotor dan tidakkotor</w:t>
            </w:r>
          </w:p>
          <w:p w:rsidR="00F23562" w:rsidRPr="0044617A" w:rsidRDefault="0044617A" w:rsidP="00C071BE">
            <w:pPr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 xml:space="preserve">- Anakbelummampumenyimpanpakaian yangkotorketempatnya dan anakbelummampuuntukmencuci, membilas dan menjemurpakaiankarenahaltersebutmasihdilakukan oleh ibunya. </w:t>
            </w:r>
          </w:p>
        </w:tc>
      </w:tr>
      <w:tr w:rsidR="0044617A" w:rsidTr="00514646">
        <w:tc>
          <w:tcPr>
            <w:tcW w:w="1560" w:type="dxa"/>
          </w:tcPr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1.3.1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1.3.2</w:t>
            </w: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A.P.D 1.3.3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Default="0044617A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1.3.4</w:t>
            </w: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1.3.5</w:t>
            </w: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1.3.6</w:t>
            </w: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E4D68" w:rsidRDefault="001E4D68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A.P.D 1.3.7</w:t>
            </w:r>
          </w:p>
        </w:tc>
        <w:tc>
          <w:tcPr>
            <w:tcW w:w="4394" w:type="dxa"/>
          </w:tcPr>
          <w:p w:rsidR="00F23562" w:rsidRDefault="00F23562" w:rsidP="00C071BE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Apakahanakmampumenyapulantai ?</w:t>
            </w:r>
          </w:p>
          <w:p w:rsidR="0044617A" w:rsidRPr="00F23562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P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Apakahanakmampumengepellantai ?</w:t>
            </w:r>
          </w:p>
          <w:p w:rsidR="0044617A" w:rsidRPr="00F23562" w:rsidRDefault="0044617A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Pr="00F23562" w:rsidRDefault="00F23562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Apakahanakmampumembersihkankacarumahnya ?</w:t>
            </w:r>
          </w:p>
          <w:p w:rsid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4617A" w:rsidRPr="0044617A" w:rsidRDefault="0044617A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Apakahanakmampumenyiramtanaman di halamanrumahnya ?</w:t>
            </w:r>
          </w:p>
          <w:p w:rsidR="001E4D68" w:rsidRDefault="001E4D68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E4D68" w:rsidRPr="001E4D68" w:rsidRDefault="001E4D68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Apakahanakmampumelipatpakaiannya ?</w:t>
            </w:r>
          </w:p>
          <w:p w:rsidR="001E4D68" w:rsidRPr="001E4D68" w:rsidRDefault="001E4D68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23562" w:rsidRDefault="00F23562" w:rsidP="00C071B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Apakahanakmampumenatasepatunyakeraksepatu ?</w:t>
            </w:r>
          </w:p>
          <w:p w:rsidR="001E4D68" w:rsidRPr="001E4D68" w:rsidRDefault="001E4D68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E4D68" w:rsidRPr="001E4D68" w:rsidRDefault="00F23562" w:rsidP="00C071B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Apakahanakmampumencucialatmakanbekasnyasendiri ?</w:t>
            </w: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86" w:type="dxa"/>
          </w:tcPr>
          <w:p w:rsidR="00F23562" w:rsidRPr="001E4D68" w:rsidRDefault="001E4D68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id-ID"/>
              </w:rPr>
              <w:t xml:space="preserve">Anaksudahmampuuntukmenyapu, mengepel, membersihkankaca, menyiramtanaman, melipatpakaian, menatasepatu, dan mencucialatmakanbekasnyasendiri. Hal tersebutdikarenakananaksudahdilatihdalamketerampilanpengembangandiriuntukkegiatansederhanadirumahnyasendiri. Namunkegiatantersebut juga masihtetapdiawasi oleh orangtuaanak. </w:t>
            </w:r>
          </w:p>
        </w:tc>
      </w:tr>
      <w:tr w:rsidR="0044617A" w:rsidTr="00514646">
        <w:tc>
          <w:tcPr>
            <w:tcW w:w="1560" w:type="dxa"/>
          </w:tcPr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A.A.2.1.1.1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A.A.2.1.1.2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A.A.2.1.1.3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A.A.2.1.1.4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A.A.2.1.1.5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A.A.2.1.1.6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A.A.2.1.1.7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A.A.2.1.1.8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A.A.2.1.1.9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A.A2.1.1.10</w:t>
            </w:r>
          </w:p>
        </w:tc>
        <w:tc>
          <w:tcPr>
            <w:tcW w:w="4394" w:type="dxa"/>
          </w:tcPr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Apakah anak dapat membaca kalimat paragraf secara penuh?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Apakah anak dapat mendeskripsikan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sebuah benda menggunakan bahasa sederhana?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Apakah anak dapat mengerjakan soal perhitungan pertambahan sederhana?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Apakah anak dapat mengerjakan soal pengurangan sederhana?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Apakah anak dapat mengerjakan soal perhitungan perkalian sederhana?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Apakah anak dapat menghapal beberapa bahan yang diperlukan pada mata pelajaran bina diri?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Apakah anak dapat mengikuti instruksi yang diberikan dengan benar?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Apakah anak dapat menguasai salah satu keterampilan bina diri yang diajarkan?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Apakah anak dapat menirukan langkah-langkah yang diberikan secara mandiri?</w:t>
            </w:r>
          </w:p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Apakah anak dapat menghapal nama-nama alat atau perkakas yang diajarkan?</w:t>
            </w: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86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4617A" w:rsidTr="00514646">
        <w:tc>
          <w:tcPr>
            <w:tcW w:w="1560" w:type="dxa"/>
          </w:tcPr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A.A.2.2.1.1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A.A.2.2.1.2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A.A.2.2.1.3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A.A.2.2.1.4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A.A.2.2.1.5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A.A.2.2.1.6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A.A.2.2.1.7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A.A.2.2.1.8</w:t>
            </w:r>
          </w:p>
          <w:p w:rsidR="00F23562" w:rsidRDefault="00F23562" w:rsidP="00C071BE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A.A.2.2.1.9</w:t>
            </w:r>
          </w:p>
          <w:p w:rsidR="00F23562" w:rsidRDefault="00F23562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A.A.2.2.1.10</w:t>
            </w:r>
          </w:p>
        </w:tc>
        <w:tc>
          <w:tcPr>
            <w:tcW w:w="4394" w:type="dxa"/>
          </w:tcPr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Apakah anak datang tepat waktu saat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masuk sekolah?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Apakah anak menurut ketika guru menyuruhnya mengerjakan soal?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Apakah anak menurut ketika gurunya menyuruh jangan menyontek?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Apakah anak tidak membuang sampah sembarangan ketika di sekolah?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Apakah anak tidak membuang sampah di rumah atau lingkungan sekitar?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Apakah anak menurut untuk cepat tidur saat sudah waktunya untuk tidur?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Apakah anak menurut untuk tidak menggunakan alat elektronik terlalu lama?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Apakah anak membereskan kembali barang yang sudah digunakan?</w:t>
            </w:r>
          </w:p>
          <w:p w:rsidR="00F23562" w:rsidRDefault="00F23562" w:rsidP="00C071BE">
            <w:pPr>
              <w:spacing w:line="36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Apakah anak berpamitan kepada gurunya saat akan pulang?</w:t>
            </w:r>
          </w:p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34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Apakah anak meminta izin kepada orang tuanya saat akan berpergian kemanapun?</w:t>
            </w: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986" w:type="dxa"/>
          </w:tcPr>
          <w:p w:rsidR="00F23562" w:rsidRDefault="00F23562" w:rsidP="00C071BE">
            <w:pPr>
              <w:pStyle w:val="ListParagraph"/>
              <w:spacing w:before="100" w:beforeAutospacing="1" w:after="100" w:afterAutospacing="1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514646" w:rsidRDefault="00514646" w:rsidP="00C071BE">
      <w:pPr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514646" w:rsidRDefault="00514646" w:rsidP="00C071BE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C.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  <w:t>HASIL ASESMEN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2410"/>
        <w:gridCol w:w="2551"/>
        <w:gridCol w:w="2350"/>
      </w:tblGrid>
      <w:tr w:rsidR="00514646" w:rsidRPr="00452655" w:rsidTr="001419D1">
        <w:tc>
          <w:tcPr>
            <w:tcW w:w="3499" w:type="dxa"/>
            <w:vMerge w:val="restart"/>
          </w:tcPr>
          <w:p w:rsidR="00514646" w:rsidRPr="00452655" w:rsidRDefault="00514646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4961" w:type="dxa"/>
            <w:gridSpan w:val="2"/>
          </w:tcPr>
          <w:p w:rsidR="00514646" w:rsidRPr="00452655" w:rsidRDefault="00514646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5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350" w:type="dxa"/>
            <w:vMerge w:val="restart"/>
          </w:tcPr>
          <w:p w:rsidR="00514646" w:rsidRPr="00452655" w:rsidRDefault="00514646" w:rsidP="00C071BE">
            <w:pPr>
              <w:spacing w:line="360" w:lineRule="auto"/>
              <w:ind w:left="34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55">
              <w:rPr>
                <w:rFonts w:ascii="Times New Roman" w:hAnsi="Times New Roman" w:cs="Times New Roman"/>
                <w:sz w:val="24"/>
                <w:szCs w:val="24"/>
              </w:rPr>
              <w:t>Jumlah Pertanyaan</w:t>
            </w:r>
          </w:p>
        </w:tc>
      </w:tr>
      <w:tr w:rsidR="00514646" w:rsidRPr="00452655" w:rsidTr="001419D1">
        <w:tc>
          <w:tcPr>
            <w:tcW w:w="3499" w:type="dxa"/>
            <w:vMerge/>
          </w:tcPr>
          <w:p w:rsidR="00514646" w:rsidRPr="00452655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14646" w:rsidRPr="00452655" w:rsidRDefault="00514646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55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551" w:type="dxa"/>
          </w:tcPr>
          <w:p w:rsidR="00514646" w:rsidRPr="00452655" w:rsidRDefault="00514646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5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2350" w:type="dxa"/>
            <w:vMerge/>
          </w:tcPr>
          <w:p w:rsidR="00514646" w:rsidRPr="00452655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646" w:rsidRPr="00C508FE" w:rsidTr="001419D1">
        <w:tc>
          <w:tcPr>
            <w:tcW w:w="3499" w:type="dxa"/>
          </w:tcPr>
          <w:p w:rsidR="00514646" w:rsidRPr="00C071B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BE">
              <w:rPr>
                <w:rFonts w:ascii="Times New Roman" w:hAnsi="Times New Roman" w:cs="Times New Roman"/>
                <w:sz w:val="24"/>
                <w:szCs w:val="24"/>
              </w:rPr>
              <w:t>Menolong diri</w:t>
            </w:r>
          </w:p>
        </w:tc>
        <w:tc>
          <w:tcPr>
            <w:tcW w:w="2410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</w:tcPr>
          <w:p w:rsidR="00514646" w:rsidRPr="00C508F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14646" w:rsidRPr="00C508FE" w:rsidTr="001419D1">
        <w:tc>
          <w:tcPr>
            <w:tcW w:w="3499" w:type="dxa"/>
          </w:tcPr>
          <w:p w:rsidR="00514646" w:rsidRPr="00C071B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BE">
              <w:rPr>
                <w:rFonts w:ascii="Times New Roman" w:hAnsi="Times New Roman" w:cs="Times New Roman"/>
                <w:sz w:val="24"/>
                <w:szCs w:val="24"/>
              </w:rPr>
              <w:t>Intelektual</w:t>
            </w:r>
          </w:p>
        </w:tc>
        <w:tc>
          <w:tcPr>
            <w:tcW w:w="2410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</w:tcPr>
          <w:p w:rsidR="00514646" w:rsidRPr="00C508F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4646" w:rsidRPr="00C508FE" w:rsidTr="001419D1">
        <w:tc>
          <w:tcPr>
            <w:tcW w:w="3499" w:type="dxa"/>
          </w:tcPr>
          <w:p w:rsidR="00514646" w:rsidRPr="00C071B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BE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2410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</w:tcPr>
          <w:p w:rsidR="00514646" w:rsidRPr="00C508FE" w:rsidRDefault="00C071BE" w:rsidP="00C071B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4646" w:rsidRPr="00C508FE" w:rsidTr="001419D1">
        <w:tc>
          <w:tcPr>
            <w:tcW w:w="3499" w:type="dxa"/>
          </w:tcPr>
          <w:p w:rsidR="00514646" w:rsidRDefault="00514646" w:rsidP="00C071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514646" w:rsidRPr="00C508FE" w:rsidRDefault="00514646" w:rsidP="00C071BE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</w:tcPr>
          <w:p w:rsidR="00514646" w:rsidRPr="00C508FE" w:rsidRDefault="00514646" w:rsidP="00C071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646" w:rsidRPr="00514646" w:rsidRDefault="00514646" w:rsidP="00C071BE">
      <w:pPr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514646" w:rsidRDefault="00514646" w:rsidP="00C071BE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  <w:r w:rsidR="001E4D68" w:rsidRPr="00514646">
        <w:rPr>
          <w:rFonts w:ascii="Times New Roman" w:eastAsia="Times New Roman" w:hAnsi="Times New Roman" w:cs="Times New Roman"/>
          <w:b/>
          <w:sz w:val="24"/>
          <w:szCs w:val="24"/>
          <w:lang w:val="en-GB" w:eastAsia="id-ID"/>
        </w:rPr>
        <w:t>KESIMPULAN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HASIL ASESMEN</w:t>
      </w:r>
    </w:p>
    <w:p w:rsidR="00A3173E" w:rsidRPr="00514646" w:rsidRDefault="001E4D68" w:rsidP="00C071BE">
      <w:pPr>
        <w:ind w:left="720" w:firstLine="720"/>
        <w:rPr>
          <w:rFonts w:ascii="Times New Roman" w:eastAsia="Times New Roman" w:hAnsi="Times New Roman" w:cs="Times New Roman"/>
          <w:bCs/>
          <w:sz w:val="24"/>
          <w:szCs w:val="24"/>
          <w:lang w:val="en-GB" w:eastAsia="id-ID"/>
        </w:rPr>
      </w:pPr>
      <w:r w:rsidRPr="00514646">
        <w:rPr>
          <w:rFonts w:ascii="Times New Roman" w:eastAsia="Times New Roman" w:hAnsi="Times New Roman" w:cs="Times New Roman"/>
          <w:bCs/>
          <w:sz w:val="24"/>
          <w:szCs w:val="24"/>
          <w:lang w:val="en-GB" w:eastAsia="id-ID"/>
        </w:rPr>
        <w:t>Dapatdisimpulkanbahwa pada aspekpengembangandiridengan sub aspekmenolongdiri</w:t>
      </w:r>
      <w:r w:rsidR="00A3173E" w:rsidRPr="00514646">
        <w:rPr>
          <w:rFonts w:ascii="Times New Roman" w:eastAsia="Times New Roman" w:hAnsi="Times New Roman" w:cs="Times New Roman"/>
          <w:bCs/>
          <w:sz w:val="24"/>
          <w:szCs w:val="24"/>
          <w:lang w:val="en-GB" w:eastAsia="id-ID"/>
        </w:rPr>
        <w:t xml:space="preserve">ini, untukkategorikeselamatandirianaksudahmampumengenal dan menghindaridiridaribenda – bendatajam, tempat – tempatberbahaya dan binatangbuassepertiular. Namunjikaterluka, anakmasihharusdiberipertolongan oleh orang lain. Untukkategorimencucipakaian, anakmasihbelummampudikarenakan pada keterampilanmencucipakaiantersebutmasihdilakukan oleh orangtuanya. Anakhanyadapatmembedakanpakaian yang kotor dan tidakkotorsaja. Pada kategorikegiatanrumah, anaksudahmampumelaksanakanbeberapaketerampilantersebutkarenasudahdiberipelatihan, meskipunharusmasihdiawasi oleh orangtuanya. </w:t>
      </w:r>
    </w:p>
    <w:p w:rsidR="00897EFE" w:rsidRPr="00C071BE" w:rsidRDefault="00C071BE" w:rsidP="00C071BE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E.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  <w:r w:rsidR="005B45AE" w:rsidRPr="00C071B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PENILAIAN</w:t>
      </w:r>
      <w:r w:rsidR="00D6676A" w:rsidRPr="00C071B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KEGIATAN</w:t>
      </w:r>
    </w:p>
    <w:tbl>
      <w:tblPr>
        <w:tblW w:w="14034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552"/>
        <w:gridCol w:w="3969"/>
        <w:gridCol w:w="850"/>
        <w:gridCol w:w="851"/>
        <w:gridCol w:w="850"/>
        <w:gridCol w:w="851"/>
        <w:gridCol w:w="2693"/>
      </w:tblGrid>
      <w:tr w:rsidR="006D0E29" w:rsidRPr="00A61EB2" w:rsidTr="006D0E29">
        <w:trPr>
          <w:tblCellSpacing w:w="15" w:type="dxa"/>
        </w:trPr>
        <w:tc>
          <w:tcPr>
            <w:tcW w:w="1373" w:type="dxa"/>
            <w:vMerge w:val="restart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Mata </w:t>
            </w: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Pelajaran</w:t>
            </w:r>
          </w:p>
        </w:tc>
        <w:tc>
          <w:tcPr>
            <w:tcW w:w="2522" w:type="dxa"/>
            <w:vMerge w:val="restart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Kemampuan Siswa Saat </w:t>
            </w: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Ini</w:t>
            </w:r>
          </w:p>
        </w:tc>
        <w:tc>
          <w:tcPr>
            <w:tcW w:w="3939" w:type="dxa"/>
            <w:vMerge w:val="restart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Kondisi Yang Ditetapkan Guru</w:t>
            </w:r>
          </w:p>
        </w:tc>
        <w:tc>
          <w:tcPr>
            <w:tcW w:w="3372" w:type="dxa"/>
            <w:gridSpan w:val="4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Evaluasi</w:t>
            </w:r>
          </w:p>
        </w:tc>
        <w:tc>
          <w:tcPr>
            <w:tcW w:w="2648" w:type="dxa"/>
            <w:vMerge w:val="restart"/>
            <w:vAlign w:val="center"/>
            <w:hideMark/>
          </w:tcPr>
          <w:p w:rsidR="006D0E29" w:rsidRPr="00A61EB2" w:rsidRDefault="001419D1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Pertemuan</w:t>
            </w:r>
          </w:p>
        </w:tc>
      </w:tr>
      <w:tr w:rsidR="006D0E29" w:rsidRPr="00A61EB2" w:rsidTr="006D0E29">
        <w:trPr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Merge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21" w:type="dxa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820" w:type="dxa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2648" w:type="dxa"/>
            <w:vMerge/>
            <w:vAlign w:val="center"/>
            <w:hideMark/>
          </w:tcPr>
          <w:p w:rsidR="006D0E29" w:rsidRPr="00A61EB2" w:rsidRDefault="006D0E29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blCellSpacing w:w="15" w:type="dxa"/>
        </w:trPr>
        <w:tc>
          <w:tcPr>
            <w:tcW w:w="1373" w:type="dxa"/>
            <w:vMerge w:val="restart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Bina diri mencuci pakaian</w:t>
            </w:r>
          </w:p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22" w:type="dxa"/>
            <w:vMerge w:val="restart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Anak belum dapat mencuci pakaian dengan benar dan mandiri</w:t>
            </w:r>
          </w:p>
          <w:p w:rsidR="001419D1" w:rsidRPr="00A61EB2" w:rsidRDefault="001419D1" w:rsidP="00C071BE">
            <w:pPr>
              <w:spacing w:before="100" w:beforeAutospacing="1" w:after="100" w:afterAutospacing="1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1419D1" w:rsidRPr="00A61EB2" w:rsidRDefault="001419D1" w:rsidP="00C071BE">
            <w:pPr>
              <w:spacing w:before="100" w:beforeAutospacing="1" w:after="100" w:afterAutospacing="1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1.    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nak dapat membedakan atau memilah baju bersih dan baju kotor.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 w:val="restart"/>
            <w:vAlign w:val="center"/>
            <w:hideMark/>
          </w:tcPr>
          <w:p w:rsidR="001419D1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419D1" w:rsidRDefault="001419D1" w:rsidP="001419D1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Pertemuan ke-1</w:t>
            </w:r>
          </w:p>
          <w:p w:rsidR="001419D1" w:rsidRPr="00A61EB2" w:rsidRDefault="001419D1" w:rsidP="001419D1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 11 Juni 2021</w:t>
            </w:r>
          </w:p>
          <w:p w:rsidR="001419D1" w:rsidRPr="00A61EB2" w:rsidRDefault="001419D1" w:rsidP="00C30F6A">
            <w:pPr>
              <w:spacing w:before="100" w:beforeAutospacing="1"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2.     Anak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dapat mempersiapkan alat dan bahan </w:t>
            </w: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akan digunakan untuk mencuci seragam.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before="100" w:beforeAutospacing="1"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3.     Anak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dapat membuka dan menutup keran secara mandiri.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before="100" w:beforeAutospacing="1"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4.     Anak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dapat meletakkan ember di bawah keran sesuai instruksi.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before="100" w:beforeAutospacing="1" w:after="100" w:afterAutospacing="1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61EB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5.     Anak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dapat menakar atau menggunakan sabun untuk pakaian sesuai kebutuhan.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2795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6.     Anak dapat mengucek noda pada pakaian sampai nodanya memudar dan menghilang.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341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7. Anak dapat membilas pakaian menggunakan air bersih sampai tidak ada busa yang terlihat pada pakaian tersebut.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398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8. Anak dapat memeras pakaian yang telah dibilas sampai air dalam pakaian keluar.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9. Anak dapat menjemur pakaian dengan benar dan membiarkannya beberapa waktu sampai pakaian kering.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6D0E29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10. Anak dapat membedakan mana pakaian yang telah kering dan yang masih basah.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11. Anak dapat mengangkat pakaian yang telah kering.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30F6A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12. Anak dapat mengetahui apabila  setrika yang telah panas tidak boleh disentuh bawahnya/ alasnya.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13. Anak dapat menyetrika pakaian dengan benar dan hati-hati.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1419D1" w:rsidP="00C30F6A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14. Anak dapat melipat pakaian dengan rapih.</w:t>
            </w:r>
          </w:p>
          <w:p w:rsidR="001419D1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0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90FD3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490FD3" w:rsidRPr="00A61EB2" w:rsidRDefault="00490FD3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490FD3" w:rsidRPr="00A61EB2" w:rsidRDefault="00490FD3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490FD3" w:rsidRDefault="00490FD3" w:rsidP="00C30F6A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15. Anak dapat menaru pakaiannya di lemari pakaian secara mandiri.</w:t>
            </w:r>
          </w:p>
        </w:tc>
        <w:tc>
          <w:tcPr>
            <w:tcW w:w="820" w:type="dxa"/>
            <w:vAlign w:val="center"/>
            <w:hideMark/>
          </w:tcPr>
          <w:p w:rsidR="00490FD3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490FD3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</w:t>
            </w:r>
          </w:p>
        </w:tc>
        <w:tc>
          <w:tcPr>
            <w:tcW w:w="820" w:type="dxa"/>
            <w:vAlign w:val="center"/>
            <w:hideMark/>
          </w:tcPr>
          <w:p w:rsidR="00490FD3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21" w:type="dxa"/>
            <w:vAlign w:val="center"/>
            <w:hideMark/>
          </w:tcPr>
          <w:p w:rsidR="00490FD3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648" w:type="dxa"/>
            <w:vMerge/>
            <w:vAlign w:val="center"/>
            <w:hideMark/>
          </w:tcPr>
          <w:p w:rsidR="00490FD3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1419D1" w:rsidRPr="00A61EB2" w:rsidTr="006D0E29">
        <w:trPr>
          <w:trHeight w:val="740"/>
          <w:tblCellSpacing w:w="15" w:type="dxa"/>
        </w:trPr>
        <w:tc>
          <w:tcPr>
            <w:tcW w:w="1373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522" w:type="dxa"/>
            <w:vMerge/>
            <w:vAlign w:val="center"/>
            <w:hideMark/>
          </w:tcPr>
          <w:p w:rsidR="001419D1" w:rsidRPr="00A61EB2" w:rsidRDefault="001419D1" w:rsidP="00C071BE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939" w:type="dxa"/>
            <w:vAlign w:val="center"/>
            <w:hideMark/>
          </w:tcPr>
          <w:p w:rsidR="001419D1" w:rsidRDefault="00490FD3" w:rsidP="00C30F6A">
            <w:pPr>
              <w:spacing w:after="0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820" w:type="dxa"/>
            <w:vAlign w:val="center"/>
            <w:hideMark/>
          </w:tcPr>
          <w:p w:rsidR="001419D1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821" w:type="dxa"/>
            <w:vAlign w:val="center"/>
            <w:hideMark/>
          </w:tcPr>
          <w:p w:rsidR="001419D1" w:rsidRPr="00A61EB2" w:rsidRDefault="00490FD3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648" w:type="dxa"/>
            <w:vMerge/>
            <w:vAlign w:val="center"/>
            <w:hideMark/>
          </w:tcPr>
          <w:p w:rsidR="001419D1" w:rsidRPr="00A61EB2" w:rsidRDefault="001419D1" w:rsidP="00C30F6A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1419D1" w:rsidRDefault="001419D1" w:rsidP="001419D1">
      <w:pPr>
        <w:spacing w:before="100" w:beforeAutospacing="1" w:after="100" w:afterAutospacing="1"/>
        <w:ind w:left="0" w:firstLine="72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sectPr w:rsidR="001419D1" w:rsidSect="001419D1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A61EB2" w:rsidRPr="009F27AD" w:rsidRDefault="00A61EB2" w:rsidP="009F27AD">
      <w:pPr>
        <w:pStyle w:val="ListParagraph"/>
        <w:numPr>
          <w:ilvl w:val="0"/>
          <w:numId w:val="3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9F27AD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Keterangan :</w:t>
      </w:r>
    </w:p>
    <w:p w:rsidR="00A61EB2" w:rsidRPr="00A61EB2" w:rsidRDefault="00A61EB2" w:rsidP="001419D1">
      <w:pPr>
        <w:spacing w:before="100" w:beforeAutospacing="1" w:after="100" w:afterAutospacing="1"/>
        <w:ind w:left="0" w:firstLine="720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1EB2">
        <w:rPr>
          <w:rFonts w:ascii="Times New Roman" w:eastAsia="Times New Roman" w:hAnsi="Times New Roman" w:cs="Times New Roman"/>
          <w:sz w:val="24"/>
          <w:szCs w:val="24"/>
          <w:lang w:eastAsia="id-ID"/>
        </w:rPr>
        <w:t>Evaluasi (rubrik penilaian) :</w:t>
      </w:r>
    </w:p>
    <w:p w:rsidR="001419D1" w:rsidRDefault="00A61EB2" w:rsidP="001419D1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19D1">
        <w:rPr>
          <w:rFonts w:ascii="Times New Roman" w:eastAsia="Times New Roman" w:hAnsi="Times New Roman" w:cs="Times New Roman"/>
          <w:sz w:val="24"/>
          <w:szCs w:val="24"/>
          <w:lang w:eastAsia="id-ID"/>
        </w:rPr>
        <w:t>Skor 3 (Bisa) : anak bisa melakukan kegiatan tersebut dengan baik dan benar secara mandiri</w:t>
      </w:r>
      <w:r w:rsid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419D1" w:rsidRDefault="00A61EB2" w:rsidP="001419D1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19D1">
        <w:rPr>
          <w:rFonts w:ascii="Times New Roman" w:eastAsia="Times New Roman" w:hAnsi="Times New Roman" w:cs="Times New Roman"/>
          <w:sz w:val="24"/>
          <w:szCs w:val="24"/>
          <w:lang w:eastAsia="id-ID"/>
        </w:rPr>
        <w:t>Skor 2 (Bisa dengan sedikit bantuan) : anak bisa melakukan kegiatan tersebut dengan benar dengan sedikit bantuan guru</w:t>
      </w:r>
      <w:r w:rsid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419D1" w:rsidRDefault="00A61EB2" w:rsidP="001419D1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19D1">
        <w:rPr>
          <w:rFonts w:ascii="Times New Roman" w:eastAsia="Times New Roman" w:hAnsi="Times New Roman" w:cs="Times New Roman"/>
          <w:sz w:val="24"/>
          <w:szCs w:val="24"/>
          <w:lang w:eastAsia="id-ID"/>
        </w:rPr>
        <w:t>Skor 1 (Bisa dengan banyak bantuan) : anak bisa melakukan kegiatan tersebut dengan benar dengan banyak bantuan guru</w:t>
      </w:r>
      <w:r w:rsid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046AA" w:rsidRDefault="00A61EB2" w:rsidP="001419D1">
      <w:pPr>
        <w:pStyle w:val="ListParagraph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19D1">
        <w:rPr>
          <w:rFonts w:ascii="Times New Roman" w:eastAsia="Times New Roman" w:hAnsi="Times New Roman" w:cs="Times New Roman"/>
          <w:sz w:val="24"/>
          <w:szCs w:val="24"/>
          <w:lang w:eastAsia="id-ID"/>
        </w:rPr>
        <w:t>Skor 0 (Tidak bisa) : anak tidak bisa melakukan kegiatan tersebut</w:t>
      </w:r>
      <w:r w:rsidR="001419D1" w:rsidRPr="001419D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9F27AD" w:rsidRDefault="009F27AD" w:rsidP="009F27AD">
      <w:pPr>
        <w:pStyle w:val="ListParagraph"/>
        <w:spacing w:before="100" w:beforeAutospacing="1" w:after="100" w:afterAutospacing="1"/>
        <w:ind w:left="1077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419D1" w:rsidRDefault="009F27AD" w:rsidP="009F27AD">
      <w:pPr>
        <w:pStyle w:val="ListParagraph"/>
        <w:numPr>
          <w:ilvl w:val="0"/>
          <w:numId w:val="3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9F27AD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Kesimpulan Praktek Kegiatan Pertemuan Ke-1</w:t>
      </w:r>
    </w:p>
    <w:p w:rsidR="009F27AD" w:rsidRPr="009F27AD" w:rsidRDefault="009F27AD" w:rsidP="009F27AD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Setelah dilakukannya praktek </w:t>
      </w:r>
      <w:r w:rsidR="00490FD3">
        <w:rPr>
          <w:rFonts w:ascii="Times New Roman" w:eastAsia="Times New Roman" w:hAnsi="Times New Roman" w:cs="Times New Roman"/>
          <w:sz w:val="24"/>
          <w:szCs w:val="24"/>
          <w:lang w:eastAsia="id-ID"/>
        </w:rPr>
        <w:t>mencuci pakaian pada</w:t>
      </w:r>
      <w:r w:rsidRP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pertemuan pertama, dapat dilihat </w:t>
      </w:r>
      <w:r w:rsidR="00490FD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</w:t>
      </w:r>
      <w:r w:rsidRP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hasil </w:t>
      </w:r>
      <w:r w:rsidR="00490FD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evaluasi </w:t>
      </w:r>
      <w:r w:rsidRPr="009F27AD">
        <w:rPr>
          <w:rFonts w:ascii="Times New Roman" w:eastAsia="Times New Roman" w:hAnsi="Times New Roman" w:cs="Times New Roman"/>
          <w:sz w:val="24"/>
          <w:szCs w:val="24"/>
          <w:lang w:eastAsia="id-ID"/>
        </w:rPr>
        <w:t>penilaian</w:t>
      </w:r>
      <w:r w:rsidR="00490FD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nya bahwa masih banyak yang belum dapat dilakukan anak secara mandiri dan anak masih membutuhkan banyak bantuan dalam hal mencuci pakaian. Dalam pertemuan berikutnya, diharapkan </w:t>
      </w:r>
      <w:r w:rsidR="003D30A3">
        <w:rPr>
          <w:rFonts w:ascii="Times New Roman" w:eastAsia="Times New Roman" w:hAnsi="Times New Roman" w:cs="Times New Roman"/>
          <w:sz w:val="24"/>
          <w:szCs w:val="24"/>
          <w:lang w:eastAsia="id-ID"/>
        </w:rPr>
        <w:t>akan terjadi perkembangan seperti tidak memerlukan terlalu banyak bantuan dan anak lebih mandiri setidaknya pada beberapa tahap tertentu. Mengingat anak tunagrahita mudah lupa dan bingung apabila penjelasannya terlalu berbelit-belit, maka kegiatan harus dilakukan secara rutin, berulang-ulang dan konsisten dalam setiap tahapannya dari pertemuan ke-1 dan seterusnya, dengan begitu maka akan terjadi sebuah pembiasaan sehingga anak dapat menerapkan pembelajaran tersebut secara benar dan mandiri di kemudian hari.</w:t>
      </w:r>
    </w:p>
    <w:sectPr w:rsidR="009F27AD" w:rsidRPr="009F27AD" w:rsidSect="001419D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489"/>
    <w:multiLevelType w:val="hybridMultilevel"/>
    <w:tmpl w:val="1B701E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4767"/>
    <w:multiLevelType w:val="multilevel"/>
    <w:tmpl w:val="C1CC6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81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535"/>
        </w:tabs>
        <w:ind w:left="3535" w:hanging="360"/>
      </w:pPr>
    </w:lvl>
    <w:lvl w:ilvl="3" w:tentative="1">
      <w:start w:val="1"/>
      <w:numFmt w:val="decimal"/>
      <w:lvlText w:val="%4."/>
      <w:lvlJc w:val="left"/>
      <w:pPr>
        <w:tabs>
          <w:tab w:val="num" w:pos="4255"/>
        </w:tabs>
        <w:ind w:left="4255" w:hanging="360"/>
      </w:pPr>
    </w:lvl>
    <w:lvl w:ilvl="4" w:tentative="1">
      <w:start w:val="1"/>
      <w:numFmt w:val="decimal"/>
      <w:lvlText w:val="%5."/>
      <w:lvlJc w:val="left"/>
      <w:pPr>
        <w:tabs>
          <w:tab w:val="num" w:pos="4975"/>
        </w:tabs>
        <w:ind w:left="4975" w:hanging="360"/>
      </w:pPr>
    </w:lvl>
    <w:lvl w:ilvl="5" w:tentative="1">
      <w:start w:val="1"/>
      <w:numFmt w:val="decimal"/>
      <w:lvlText w:val="%6."/>
      <w:lvlJc w:val="left"/>
      <w:pPr>
        <w:tabs>
          <w:tab w:val="num" w:pos="5695"/>
        </w:tabs>
        <w:ind w:left="5695" w:hanging="360"/>
      </w:pPr>
    </w:lvl>
    <w:lvl w:ilvl="6" w:tentative="1">
      <w:start w:val="1"/>
      <w:numFmt w:val="decimal"/>
      <w:lvlText w:val="%7."/>
      <w:lvlJc w:val="left"/>
      <w:pPr>
        <w:tabs>
          <w:tab w:val="num" w:pos="6415"/>
        </w:tabs>
        <w:ind w:left="6415" w:hanging="360"/>
      </w:pPr>
    </w:lvl>
    <w:lvl w:ilvl="7" w:tentative="1">
      <w:start w:val="1"/>
      <w:numFmt w:val="decimal"/>
      <w:lvlText w:val="%8."/>
      <w:lvlJc w:val="left"/>
      <w:pPr>
        <w:tabs>
          <w:tab w:val="num" w:pos="7135"/>
        </w:tabs>
        <w:ind w:left="7135" w:hanging="360"/>
      </w:pPr>
    </w:lvl>
    <w:lvl w:ilvl="8" w:tentative="1">
      <w:start w:val="1"/>
      <w:numFmt w:val="decimal"/>
      <w:lvlText w:val="%9."/>
      <w:lvlJc w:val="left"/>
      <w:pPr>
        <w:tabs>
          <w:tab w:val="num" w:pos="7855"/>
        </w:tabs>
        <w:ind w:left="7855" w:hanging="360"/>
      </w:pPr>
    </w:lvl>
  </w:abstractNum>
  <w:abstractNum w:abstractNumId="2">
    <w:nsid w:val="06BC0A01"/>
    <w:multiLevelType w:val="hybridMultilevel"/>
    <w:tmpl w:val="71FA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310E1"/>
    <w:multiLevelType w:val="hybridMultilevel"/>
    <w:tmpl w:val="7E9CCB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7589A"/>
    <w:multiLevelType w:val="hybridMultilevel"/>
    <w:tmpl w:val="84A42830"/>
    <w:lvl w:ilvl="0" w:tplc="208880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0A451D87"/>
    <w:multiLevelType w:val="hybridMultilevel"/>
    <w:tmpl w:val="1792A6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8013B"/>
    <w:multiLevelType w:val="hybridMultilevel"/>
    <w:tmpl w:val="8CC25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B5C82"/>
    <w:multiLevelType w:val="hybridMultilevel"/>
    <w:tmpl w:val="F7807C34"/>
    <w:lvl w:ilvl="0" w:tplc="12DCFEC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15010443"/>
    <w:multiLevelType w:val="hybridMultilevel"/>
    <w:tmpl w:val="80361B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45798"/>
    <w:multiLevelType w:val="hybridMultilevel"/>
    <w:tmpl w:val="6DFE25AE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1E817CAD"/>
    <w:multiLevelType w:val="hybridMultilevel"/>
    <w:tmpl w:val="7548A766"/>
    <w:lvl w:ilvl="0" w:tplc="A08E11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A25A9"/>
    <w:multiLevelType w:val="hybridMultilevel"/>
    <w:tmpl w:val="B78AA32C"/>
    <w:lvl w:ilvl="0" w:tplc="38C2CE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24B15944"/>
    <w:multiLevelType w:val="hybridMultilevel"/>
    <w:tmpl w:val="B2142E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E1578"/>
    <w:multiLevelType w:val="hybridMultilevel"/>
    <w:tmpl w:val="94DEA68C"/>
    <w:lvl w:ilvl="0" w:tplc="B1989B8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28D815C7"/>
    <w:multiLevelType w:val="hybridMultilevel"/>
    <w:tmpl w:val="7462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E72D3"/>
    <w:multiLevelType w:val="hybridMultilevel"/>
    <w:tmpl w:val="ECBA3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12B93"/>
    <w:multiLevelType w:val="hybridMultilevel"/>
    <w:tmpl w:val="AAE4572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C6BAD"/>
    <w:multiLevelType w:val="hybridMultilevel"/>
    <w:tmpl w:val="4CB41CC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50A7FBC"/>
    <w:multiLevelType w:val="multilevel"/>
    <w:tmpl w:val="AD8E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221261"/>
    <w:multiLevelType w:val="hybridMultilevel"/>
    <w:tmpl w:val="87566F8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E396F"/>
    <w:multiLevelType w:val="hybridMultilevel"/>
    <w:tmpl w:val="2FB24FDE"/>
    <w:lvl w:ilvl="0" w:tplc="0421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3E015DD1"/>
    <w:multiLevelType w:val="hybridMultilevel"/>
    <w:tmpl w:val="AF481114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E933D45"/>
    <w:multiLevelType w:val="hybridMultilevel"/>
    <w:tmpl w:val="9BDA9006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3F3C1680"/>
    <w:multiLevelType w:val="hybridMultilevel"/>
    <w:tmpl w:val="A99A12D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F34B4"/>
    <w:multiLevelType w:val="hybridMultilevel"/>
    <w:tmpl w:val="5B321E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264D7"/>
    <w:multiLevelType w:val="hybridMultilevel"/>
    <w:tmpl w:val="1D4410B6"/>
    <w:lvl w:ilvl="0" w:tplc="A34E8A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4E0A0FFE"/>
    <w:multiLevelType w:val="multilevel"/>
    <w:tmpl w:val="8E96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37688B"/>
    <w:multiLevelType w:val="hybridMultilevel"/>
    <w:tmpl w:val="D7487A5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457C75"/>
    <w:multiLevelType w:val="hybridMultilevel"/>
    <w:tmpl w:val="AB6CE6E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81955"/>
    <w:multiLevelType w:val="multilevel"/>
    <w:tmpl w:val="AD366A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>
    <w:nsid w:val="5BE64B5D"/>
    <w:multiLevelType w:val="hybridMultilevel"/>
    <w:tmpl w:val="3BF0E734"/>
    <w:lvl w:ilvl="0" w:tplc="6324B8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>
    <w:nsid w:val="5CCC5098"/>
    <w:multiLevelType w:val="hybridMultilevel"/>
    <w:tmpl w:val="447E20A0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5FF92427"/>
    <w:multiLevelType w:val="hybridMultilevel"/>
    <w:tmpl w:val="27F2DA5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552FA"/>
    <w:multiLevelType w:val="multilevel"/>
    <w:tmpl w:val="B01E23B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>
    <w:nsid w:val="65AD7174"/>
    <w:multiLevelType w:val="hybridMultilevel"/>
    <w:tmpl w:val="F9000F24"/>
    <w:lvl w:ilvl="0" w:tplc="2228B9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5">
    <w:nsid w:val="68892684"/>
    <w:multiLevelType w:val="hybridMultilevel"/>
    <w:tmpl w:val="58123BFC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>
    <w:nsid w:val="6C84598B"/>
    <w:multiLevelType w:val="hybridMultilevel"/>
    <w:tmpl w:val="9E186CCA"/>
    <w:lvl w:ilvl="0" w:tplc="F57E9A52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2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2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>
    <w:nsid w:val="707042B8"/>
    <w:multiLevelType w:val="hybridMultilevel"/>
    <w:tmpl w:val="90769D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20AA8"/>
    <w:multiLevelType w:val="hybridMultilevel"/>
    <w:tmpl w:val="E2E29522"/>
    <w:lvl w:ilvl="0" w:tplc="08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6"/>
  </w:num>
  <w:num w:numId="4">
    <w:abstractNumId w:val="1"/>
  </w:num>
  <w:num w:numId="5">
    <w:abstractNumId w:val="29"/>
  </w:num>
  <w:num w:numId="6">
    <w:abstractNumId w:val="27"/>
  </w:num>
  <w:num w:numId="7">
    <w:abstractNumId w:val="36"/>
  </w:num>
  <w:num w:numId="8">
    <w:abstractNumId w:val="11"/>
  </w:num>
  <w:num w:numId="9">
    <w:abstractNumId w:val="25"/>
  </w:num>
  <w:num w:numId="10">
    <w:abstractNumId w:val="7"/>
  </w:num>
  <w:num w:numId="11">
    <w:abstractNumId w:val="15"/>
  </w:num>
  <w:num w:numId="12">
    <w:abstractNumId w:val="4"/>
  </w:num>
  <w:num w:numId="13">
    <w:abstractNumId w:val="13"/>
  </w:num>
  <w:num w:numId="14">
    <w:abstractNumId w:val="34"/>
  </w:num>
  <w:num w:numId="15">
    <w:abstractNumId w:val="30"/>
  </w:num>
  <w:num w:numId="16">
    <w:abstractNumId w:val="33"/>
  </w:num>
  <w:num w:numId="17">
    <w:abstractNumId w:val="3"/>
  </w:num>
  <w:num w:numId="18">
    <w:abstractNumId w:val="31"/>
  </w:num>
  <w:num w:numId="19">
    <w:abstractNumId w:val="22"/>
  </w:num>
  <w:num w:numId="20">
    <w:abstractNumId w:val="37"/>
  </w:num>
  <w:num w:numId="21">
    <w:abstractNumId w:val="5"/>
  </w:num>
  <w:num w:numId="22">
    <w:abstractNumId w:val="9"/>
  </w:num>
  <w:num w:numId="23">
    <w:abstractNumId w:val="24"/>
  </w:num>
  <w:num w:numId="24">
    <w:abstractNumId w:val="0"/>
  </w:num>
  <w:num w:numId="25">
    <w:abstractNumId w:val="12"/>
  </w:num>
  <w:num w:numId="26">
    <w:abstractNumId w:val="21"/>
  </w:num>
  <w:num w:numId="27">
    <w:abstractNumId w:val="17"/>
  </w:num>
  <w:num w:numId="28">
    <w:abstractNumId w:val="35"/>
  </w:num>
  <w:num w:numId="29">
    <w:abstractNumId w:val="38"/>
  </w:num>
  <w:num w:numId="30">
    <w:abstractNumId w:val="14"/>
  </w:num>
  <w:num w:numId="31">
    <w:abstractNumId w:val="6"/>
  </w:num>
  <w:num w:numId="32">
    <w:abstractNumId w:val="28"/>
  </w:num>
  <w:num w:numId="33">
    <w:abstractNumId w:val="19"/>
  </w:num>
  <w:num w:numId="34">
    <w:abstractNumId w:val="32"/>
  </w:num>
  <w:num w:numId="35">
    <w:abstractNumId w:val="20"/>
  </w:num>
  <w:num w:numId="36">
    <w:abstractNumId w:val="16"/>
  </w:num>
  <w:num w:numId="37">
    <w:abstractNumId w:val="23"/>
  </w:num>
  <w:num w:numId="38">
    <w:abstractNumId w:val="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54E9D"/>
    <w:rsid w:val="00052A32"/>
    <w:rsid w:val="00087A51"/>
    <w:rsid w:val="001419D1"/>
    <w:rsid w:val="00142687"/>
    <w:rsid w:val="00156059"/>
    <w:rsid w:val="001667D8"/>
    <w:rsid w:val="001A73EF"/>
    <w:rsid w:val="001E4D68"/>
    <w:rsid w:val="001F32FC"/>
    <w:rsid w:val="002078FC"/>
    <w:rsid w:val="0023798B"/>
    <w:rsid w:val="002F2135"/>
    <w:rsid w:val="00311D5A"/>
    <w:rsid w:val="003C02CA"/>
    <w:rsid w:val="003D30A3"/>
    <w:rsid w:val="003E3933"/>
    <w:rsid w:val="00400C91"/>
    <w:rsid w:val="004415BD"/>
    <w:rsid w:val="00442003"/>
    <w:rsid w:val="0044617A"/>
    <w:rsid w:val="004840E0"/>
    <w:rsid w:val="00490FD3"/>
    <w:rsid w:val="00514646"/>
    <w:rsid w:val="00517540"/>
    <w:rsid w:val="00532D25"/>
    <w:rsid w:val="005B45AE"/>
    <w:rsid w:val="005D4CFF"/>
    <w:rsid w:val="005E6A4C"/>
    <w:rsid w:val="00625645"/>
    <w:rsid w:val="006531D4"/>
    <w:rsid w:val="006D0E29"/>
    <w:rsid w:val="00714946"/>
    <w:rsid w:val="0076519C"/>
    <w:rsid w:val="007C4F0B"/>
    <w:rsid w:val="0083721C"/>
    <w:rsid w:val="00897EFE"/>
    <w:rsid w:val="008A1CD2"/>
    <w:rsid w:val="00920009"/>
    <w:rsid w:val="00987204"/>
    <w:rsid w:val="009A567B"/>
    <w:rsid w:val="009D75C6"/>
    <w:rsid w:val="009F27AD"/>
    <w:rsid w:val="00A046AA"/>
    <w:rsid w:val="00A3173E"/>
    <w:rsid w:val="00A41482"/>
    <w:rsid w:val="00A61EB2"/>
    <w:rsid w:val="00A81404"/>
    <w:rsid w:val="00A85871"/>
    <w:rsid w:val="00AA66F1"/>
    <w:rsid w:val="00AB46CF"/>
    <w:rsid w:val="00AD7EF3"/>
    <w:rsid w:val="00AE7AA5"/>
    <w:rsid w:val="00B168B7"/>
    <w:rsid w:val="00BE5300"/>
    <w:rsid w:val="00C071BE"/>
    <w:rsid w:val="00C30F6A"/>
    <w:rsid w:val="00C54E9D"/>
    <w:rsid w:val="00D3109D"/>
    <w:rsid w:val="00D65C21"/>
    <w:rsid w:val="00D6676A"/>
    <w:rsid w:val="00D915A9"/>
    <w:rsid w:val="00DF4A51"/>
    <w:rsid w:val="00E25B2D"/>
    <w:rsid w:val="00EC53A1"/>
    <w:rsid w:val="00F23562"/>
    <w:rsid w:val="00F2507C"/>
    <w:rsid w:val="00F26672"/>
    <w:rsid w:val="00FE4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3A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C53A1"/>
    <w:rPr>
      <w:b/>
      <w:bCs/>
    </w:rPr>
  </w:style>
  <w:style w:type="paragraph" w:styleId="ListParagraph">
    <w:name w:val="List Paragraph"/>
    <w:basedOn w:val="Normal"/>
    <w:uiPriority w:val="34"/>
    <w:qFormat/>
    <w:rsid w:val="00EC53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EB2"/>
    <w:rPr>
      <w:color w:val="0000FF"/>
      <w:u w:val="single"/>
    </w:rPr>
  </w:style>
  <w:style w:type="character" w:customStyle="1" w:styleId="ctatext">
    <w:name w:val="ctatext"/>
    <w:basedOn w:val="DefaultParagraphFont"/>
    <w:rsid w:val="00A61EB2"/>
  </w:style>
  <w:style w:type="character" w:customStyle="1" w:styleId="posttitle">
    <w:name w:val="posttitle"/>
    <w:basedOn w:val="DefaultParagraphFont"/>
    <w:rsid w:val="00A61EB2"/>
  </w:style>
  <w:style w:type="table" w:styleId="TableGrid">
    <w:name w:val="Table Grid"/>
    <w:basedOn w:val="TableNormal"/>
    <w:uiPriority w:val="59"/>
    <w:rsid w:val="005175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1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16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Amelia</cp:lastModifiedBy>
  <cp:revision>9</cp:revision>
  <dcterms:created xsi:type="dcterms:W3CDTF">2021-05-23T12:41:00Z</dcterms:created>
  <dcterms:modified xsi:type="dcterms:W3CDTF">2022-05-12T04:17:00Z</dcterms:modified>
</cp:coreProperties>
</file>