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spacing w:line="360" w:lineRule="auto"/>
        <w:ind w:left="0" w:right="-40.8661417322827" w:firstLine="0"/>
        <w:contextualSpacing w:val="0"/>
        <w:jc w:val="center"/>
        <w:rPr>
          <w:b w:val="1"/>
          <w:sz w:val="56"/>
          <w:szCs w:val="56"/>
        </w:rPr>
      </w:pPr>
      <w:r w:rsidDel="00000000" w:rsidR="00000000" w:rsidRPr="00000000">
        <w:rPr>
          <w:b w:val="1"/>
          <w:sz w:val="56"/>
          <w:szCs w:val="56"/>
          <w:rtl w:val="0"/>
        </w:rPr>
        <w:t xml:space="preserve">Facultad de Ciencias Exactas</w:t>
      </w:r>
    </w:p>
    <w:p w:rsidR="00000000" w:rsidDel="00000000" w:rsidP="00000000" w:rsidRDefault="00000000" w:rsidRPr="00000000" w14:paraId="00000001">
      <w:pPr>
        <w:spacing w:line="360" w:lineRule="auto"/>
        <w:ind w:left="0" w:right="-40.8661417322827" w:firstLine="0"/>
        <w:contextualSpacing w:val="0"/>
        <w:jc w:val="center"/>
        <w:rPr>
          <w:b w:val="1"/>
          <w:sz w:val="40"/>
          <w:szCs w:val="40"/>
        </w:rPr>
      </w:pPr>
      <w:r w:rsidDel="00000000" w:rsidR="00000000" w:rsidRPr="00000000">
        <w:rPr>
          <w:b w:val="1"/>
          <w:sz w:val="40"/>
          <w:szCs w:val="40"/>
          <w:rtl w:val="0"/>
        </w:rPr>
        <w:t xml:space="preserve">Tecnicatura Universitaria en Desarrollo de Aplicaciones Informáticas</w:t>
      </w:r>
    </w:p>
    <w:p w:rsidR="00000000" w:rsidDel="00000000" w:rsidP="00000000" w:rsidRDefault="00000000" w:rsidRPr="00000000" w14:paraId="00000002">
      <w:pPr>
        <w:spacing w:line="360" w:lineRule="auto"/>
        <w:ind w:left="0" w:right="-40.8661417322827" w:firstLine="0"/>
        <w:contextualSpacing w:val="0"/>
        <w:jc w:val="center"/>
        <w:rPr>
          <w:b w:val="1"/>
          <w:sz w:val="40"/>
          <w:szCs w:val="40"/>
        </w:rPr>
      </w:pPr>
      <w:r w:rsidDel="00000000" w:rsidR="00000000" w:rsidRPr="00000000">
        <w:rPr>
          <w:rtl w:val="0"/>
        </w:rPr>
      </w:r>
    </w:p>
    <w:p w:rsidR="00000000" w:rsidDel="00000000" w:rsidP="00000000" w:rsidRDefault="00000000" w:rsidRPr="00000000" w14:paraId="00000003">
      <w:pPr>
        <w:spacing w:line="360" w:lineRule="auto"/>
        <w:ind w:left="0" w:right="-40.8661417322827" w:firstLine="0"/>
        <w:contextualSpacing w:val="0"/>
        <w:jc w:val="center"/>
        <w:rPr>
          <w:b w:val="1"/>
          <w:sz w:val="56"/>
          <w:szCs w:val="56"/>
        </w:rPr>
      </w:pPr>
      <w:r w:rsidDel="00000000" w:rsidR="00000000" w:rsidRPr="00000000">
        <w:rPr>
          <w:b w:val="1"/>
          <w:sz w:val="56"/>
          <w:szCs w:val="56"/>
          <w:rtl w:val="0"/>
        </w:rPr>
        <w:t xml:space="preserve"> </w:t>
      </w:r>
      <w:r w:rsidDel="00000000" w:rsidR="00000000" w:rsidRPr="00000000">
        <w:rPr>
          <w:b w:val="1"/>
          <w:sz w:val="56"/>
          <w:szCs w:val="56"/>
        </w:rPr>
        <w:drawing>
          <wp:inline distB="114300" distT="114300" distL="114300" distR="114300">
            <wp:extent cx="2703388" cy="2409037"/>
            <wp:effectExtent b="0" l="0" r="0" t="0"/>
            <wp:docPr id="6"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2703388" cy="2409037"/>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spacing w:line="360" w:lineRule="auto"/>
        <w:ind w:left="0" w:right="-40.8661417322827" w:firstLine="0"/>
        <w:contextualSpacing w:val="0"/>
        <w:jc w:val="center"/>
        <w:rPr>
          <w:b w:val="1"/>
          <w:sz w:val="56"/>
          <w:szCs w:val="56"/>
        </w:rPr>
      </w:pPr>
      <w:r w:rsidDel="00000000" w:rsidR="00000000" w:rsidRPr="00000000">
        <w:rPr>
          <w:b w:val="1"/>
          <w:sz w:val="56"/>
          <w:szCs w:val="56"/>
          <w:rtl w:val="0"/>
        </w:rPr>
        <w:t xml:space="preserve"> </w:t>
      </w:r>
    </w:p>
    <w:p w:rsidR="00000000" w:rsidDel="00000000" w:rsidP="00000000" w:rsidRDefault="00000000" w:rsidRPr="00000000" w14:paraId="00000005">
      <w:pPr>
        <w:spacing w:line="360" w:lineRule="auto"/>
        <w:ind w:left="0" w:right="-40.8661417322827" w:firstLine="0"/>
        <w:contextualSpacing w:val="0"/>
        <w:jc w:val="center"/>
        <w:rPr>
          <w:b w:val="1"/>
          <w:sz w:val="56"/>
          <w:szCs w:val="56"/>
        </w:rPr>
      </w:pPr>
      <w:r w:rsidDel="00000000" w:rsidR="00000000" w:rsidRPr="00000000">
        <w:rPr>
          <w:b w:val="1"/>
          <w:sz w:val="56"/>
          <w:szCs w:val="56"/>
          <w:rtl w:val="0"/>
        </w:rPr>
        <w:t xml:space="preserve"> </w:t>
      </w:r>
      <w:r w:rsidDel="00000000" w:rsidR="00000000" w:rsidRPr="00000000">
        <w:rPr>
          <w:b w:val="1"/>
          <w:sz w:val="56"/>
          <w:szCs w:val="56"/>
          <w:u w:val="single"/>
          <w:rtl w:val="0"/>
        </w:rPr>
        <w:t xml:space="preserve">Trabajo Práctico 3</w:t>
      </w:r>
      <w:r w:rsidDel="00000000" w:rsidR="00000000" w:rsidRPr="00000000">
        <w:rPr>
          <w:rtl w:val="0"/>
        </w:rPr>
      </w:r>
    </w:p>
    <w:p w:rsidR="00000000" w:rsidDel="00000000" w:rsidP="00000000" w:rsidRDefault="00000000" w:rsidRPr="00000000" w14:paraId="00000006">
      <w:pPr>
        <w:spacing w:line="360" w:lineRule="auto"/>
        <w:ind w:left="0" w:right="-40.8661417322827" w:firstLine="0"/>
        <w:contextualSpacing w:val="0"/>
        <w:jc w:val="center"/>
        <w:rPr>
          <w:b w:val="1"/>
          <w:i w:val="1"/>
          <w:sz w:val="72"/>
          <w:szCs w:val="72"/>
        </w:rPr>
      </w:pPr>
      <w:r w:rsidDel="00000000" w:rsidR="00000000" w:rsidRPr="00000000">
        <w:rPr>
          <w:b w:val="1"/>
          <w:i w:val="1"/>
          <w:sz w:val="72"/>
          <w:szCs w:val="72"/>
          <w:rtl w:val="0"/>
        </w:rPr>
        <w:t xml:space="preserve"> “UX - UI - IxD”</w:t>
      </w:r>
    </w:p>
    <w:p w:rsidR="00000000" w:rsidDel="00000000" w:rsidP="00000000" w:rsidRDefault="00000000" w:rsidRPr="00000000" w14:paraId="00000007">
      <w:pPr>
        <w:ind w:left="0" w:right="-40.8661417322827" w:firstLine="0"/>
        <w:contextualSpacing w:val="0"/>
        <w:jc w:val="right"/>
        <w:rPr>
          <w:b w:val="1"/>
          <w:i w:val="1"/>
          <w:sz w:val="36"/>
          <w:szCs w:val="36"/>
        </w:rPr>
      </w:pPr>
      <w:r w:rsidDel="00000000" w:rsidR="00000000" w:rsidRPr="00000000">
        <w:rPr>
          <w:b w:val="1"/>
          <w:i w:val="1"/>
          <w:sz w:val="36"/>
          <w:szCs w:val="36"/>
          <w:rtl w:val="0"/>
        </w:rPr>
        <w:t xml:space="preserve">  </w:t>
      </w:r>
    </w:p>
    <w:p w:rsidR="00000000" w:rsidDel="00000000" w:rsidP="00000000" w:rsidRDefault="00000000" w:rsidRPr="00000000" w14:paraId="00000008">
      <w:pPr>
        <w:ind w:left="0" w:right="-40.8661417322827" w:firstLine="0"/>
        <w:contextualSpacing w:val="0"/>
        <w:jc w:val="right"/>
        <w:rPr>
          <w:b w:val="1"/>
          <w:i w:val="1"/>
          <w:sz w:val="36"/>
          <w:szCs w:val="36"/>
        </w:rPr>
      </w:pPr>
      <w:r w:rsidDel="00000000" w:rsidR="00000000" w:rsidRPr="00000000">
        <w:rPr>
          <w:b w:val="1"/>
          <w:i w:val="1"/>
          <w:sz w:val="36"/>
          <w:szCs w:val="36"/>
          <w:rtl w:val="0"/>
        </w:rPr>
        <w:t xml:space="preserve">Meliendrez Agustín</w:t>
      </w:r>
    </w:p>
    <w:p w:rsidR="00000000" w:rsidDel="00000000" w:rsidP="00000000" w:rsidRDefault="00000000" w:rsidRPr="00000000" w14:paraId="00000009">
      <w:pPr>
        <w:ind w:left="0" w:right="-40.8661417322827" w:firstLine="0"/>
        <w:contextualSpacing w:val="0"/>
        <w:jc w:val="right"/>
        <w:rPr>
          <w:b w:val="1"/>
          <w:i w:val="1"/>
          <w:sz w:val="36"/>
          <w:szCs w:val="36"/>
        </w:rPr>
      </w:pPr>
      <w:r w:rsidDel="00000000" w:rsidR="00000000" w:rsidRPr="00000000">
        <w:rPr>
          <w:b w:val="1"/>
          <w:i w:val="1"/>
          <w:sz w:val="36"/>
          <w:szCs w:val="36"/>
          <w:rtl w:val="0"/>
        </w:rPr>
        <w:t xml:space="preserve">Rampoldi Santiago</w:t>
      </w:r>
    </w:p>
    <w:p w:rsidR="00000000" w:rsidDel="00000000" w:rsidP="00000000" w:rsidRDefault="00000000" w:rsidRPr="00000000" w14:paraId="0000000A">
      <w:pPr>
        <w:spacing w:line="360" w:lineRule="auto"/>
        <w:ind w:left="0" w:right="-40.8661417322827" w:firstLine="0"/>
        <w:contextualSpacing w:val="0"/>
        <w:jc w:val="center"/>
        <w:rPr>
          <w:b w:val="1"/>
          <w:sz w:val="28"/>
          <w:szCs w:val="28"/>
        </w:rPr>
      </w:pPr>
      <w:r w:rsidDel="00000000" w:rsidR="00000000" w:rsidRPr="00000000">
        <w:rPr>
          <w:b w:val="1"/>
          <w:sz w:val="28"/>
          <w:szCs w:val="28"/>
          <w:rtl w:val="0"/>
        </w:rPr>
        <w:t xml:space="preserve"> </w:t>
      </w:r>
    </w:p>
    <w:p w:rsidR="00000000" w:rsidDel="00000000" w:rsidP="00000000" w:rsidRDefault="00000000" w:rsidRPr="00000000" w14:paraId="0000000B">
      <w:pPr>
        <w:spacing w:line="360" w:lineRule="auto"/>
        <w:ind w:left="0" w:right="-40.8661417322827" w:firstLine="0"/>
        <w:contextualSpacing w:val="0"/>
        <w:jc w:val="center"/>
        <w:rPr>
          <w:b w:val="1"/>
          <w:sz w:val="28"/>
          <w:szCs w:val="28"/>
        </w:rPr>
      </w:pPr>
      <w:r w:rsidDel="00000000" w:rsidR="00000000" w:rsidRPr="00000000">
        <w:rPr>
          <w:b w:val="1"/>
          <w:sz w:val="28"/>
          <w:szCs w:val="28"/>
          <w:rtl w:val="0"/>
        </w:rPr>
        <w:t xml:space="preserve"> </w:t>
      </w:r>
    </w:p>
    <w:p w:rsidR="00000000" w:rsidDel="00000000" w:rsidP="00000000" w:rsidRDefault="00000000" w:rsidRPr="00000000" w14:paraId="0000000C">
      <w:pPr>
        <w:spacing w:line="360" w:lineRule="auto"/>
        <w:ind w:left="0" w:right="-40.8661417322827" w:firstLine="0"/>
        <w:contextualSpacing w:val="0"/>
        <w:jc w:val="center"/>
        <w:rPr>
          <w:b w:val="1"/>
          <w:sz w:val="28"/>
          <w:szCs w:val="28"/>
        </w:rPr>
      </w:pPr>
      <w:r w:rsidDel="00000000" w:rsidR="00000000" w:rsidRPr="00000000">
        <w:rPr>
          <w:b w:val="1"/>
          <w:sz w:val="28"/>
          <w:szCs w:val="28"/>
          <w:rtl w:val="0"/>
        </w:rPr>
        <w:t xml:space="preserve">Tandil, Octubre 2018</w:t>
      </w:r>
    </w:p>
    <w:p w:rsidR="00000000" w:rsidDel="00000000" w:rsidP="00000000" w:rsidRDefault="00000000" w:rsidRPr="00000000" w14:paraId="0000000D">
      <w:pPr>
        <w:spacing w:line="360" w:lineRule="auto"/>
        <w:ind w:left="0" w:right="-40.8661417322827" w:firstLine="0"/>
        <w:contextualSpacing w:val="0"/>
        <w:rPr/>
      </w:pPr>
      <w:r w:rsidDel="00000000" w:rsidR="00000000" w:rsidRPr="00000000">
        <w:rPr>
          <w:b w:val="1"/>
          <w:sz w:val="28"/>
          <w:szCs w:val="28"/>
          <w:rtl w:val="0"/>
        </w:rPr>
        <w:t xml:space="preserve">1.   </w:t>
      </w:r>
      <w:r w:rsidDel="00000000" w:rsidR="00000000" w:rsidRPr="00000000">
        <w:rPr>
          <w:b w:val="1"/>
          <w:sz w:val="28"/>
          <w:szCs w:val="28"/>
          <w:u w:val="single"/>
          <w:rtl w:val="0"/>
        </w:rPr>
        <w:t xml:space="preserve">Introducción</w:t>
      </w:r>
      <w:r w:rsidDel="00000000" w:rsidR="00000000" w:rsidRPr="00000000">
        <w:rPr>
          <w:rtl w:val="0"/>
        </w:rPr>
      </w:r>
    </w:p>
    <w:p w:rsidR="00000000" w:rsidDel="00000000" w:rsidP="00000000" w:rsidRDefault="00000000" w:rsidRPr="00000000" w14:paraId="0000000E">
      <w:pPr>
        <w:spacing w:line="360" w:lineRule="auto"/>
        <w:ind w:left="0" w:right="-40.8661417322827" w:firstLine="0"/>
        <w:contextualSpacing w:val="0"/>
        <w:jc w:val="both"/>
        <w:rPr/>
      </w:pPr>
      <w:r w:rsidDel="00000000" w:rsidR="00000000" w:rsidRPr="00000000">
        <w:rPr>
          <w:rtl w:val="0"/>
        </w:rPr>
        <w:t xml:space="preserve">Se desea presentar una propuesta para el desarrollo de una plataforma de acceso a videojuegos, la cual permite realizar compras, descargar o jugar videojuegos online, realizando análisis de diseño y usabilidad de las principales páginas que conforman la plataforma de videojuegos.</w:t>
      </w:r>
    </w:p>
    <w:p w:rsidR="00000000" w:rsidDel="00000000" w:rsidP="00000000" w:rsidRDefault="00000000" w:rsidRPr="00000000" w14:paraId="0000000F">
      <w:pPr>
        <w:spacing w:line="360" w:lineRule="auto"/>
        <w:ind w:left="0" w:right="-40.8661417322827" w:firstLine="0"/>
        <w:contextualSpacing w:val="0"/>
        <w:jc w:val="both"/>
        <w:rPr/>
      </w:pPr>
      <w:r w:rsidDel="00000000" w:rsidR="00000000" w:rsidRPr="00000000">
        <w:rPr>
          <w:rtl w:val="0"/>
        </w:rPr>
      </w:r>
    </w:p>
    <w:p w:rsidR="00000000" w:rsidDel="00000000" w:rsidP="00000000" w:rsidRDefault="00000000" w:rsidRPr="00000000" w14:paraId="00000010">
      <w:pPr>
        <w:spacing w:line="360" w:lineRule="auto"/>
        <w:ind w:left="0" w:right="-40.8661417322827" w:firstLine="0"/>
        <w:contextualSpacing w:val="0"/>
        <w:rPr>
          <w:b w:val="1"/>
          <w:sz w:val="28"/>
          <w:szCs w:val="28"/>
          <w:u w:val="single"/>
        </w:rPr>
      </w:pPr>
      <w:r w:rsidDel="00000000" w:rsidR="00000000" w:rsidRPr="00000000">
        <w:rPr>
          <w:b w:val="1"/>
          <w:sz w:val="28"/>
          <w:szCs w:val="28"/>
          <w:rtl w:val="0"/>
        </w:rPr>
        <w:t xml:space="preserve">2.   </w:t>
      </w:r>
      <w:r w:rsidDel="00000000" w:rsidR="00000000" w:rsidRPr="00000000">
        <w:rPr>
          <w:b w:val="1"/>
          <w:sz w:val="28"/>
          <w:szCs w:val="28"/>
          <w:u w:val="single"/>
          <w:rtl w:val="0"/>
        </w:rPr>
        <w:t xml:space="preserve">Desarrollo</w:t>
      </w:r>
    </w:p>
    <w:p w:rsidR="00000000" w:rsidDel="00000000" w:rsidP="00000000" w:rsidRDefault="00000000" w:rsidRPr="00000000" w14:paraId="00000011">
      <w:pPr>
        <w:spacing w:line="360" w:lineRule="auto"/>
        <w:ind w:left="0" w:right="-40.8661417322827" w:firstLine="0"/>
        <w:contextualSpacing w:val="0"/>
        <w:jc w:val="both"/>
        <w:rPr/>
      </w:pPr>
      <w:r w:rsidDel="00000000" w:rsidR="00000000" w:rsidRPr="00000000">
        <w:rPr>
          <w:rtl w:val="0"/>
        </w:rPr>
        <w:t xml:space="preserve">Para el desarrollo y diseño de las diferentes páginas, se definió el orden en el cual se iban a desarrollar. De esta manera, se realizará un seguimiento de las diferentes páginas y subsecciones, ordenados de la siguiente manera:</w:t>
      </w:r>
    </w:p>
    <w:p w:rsidR="00000000" w:rsidDel="00000000" w:rsidP="00000000" w:rsidRDefault="00000000" w:rsidRPr="00000000" w14:paraId="00000012">
      <w:pPr>
        <w:spacing w:line="360" w:lineRule="auto"/>
        <w:ind w:left="0" w:right="-40.8661417322827" w:firstLine="0"/>
        <w:contextualSpacing w:val="0"/>
        <w:jc w:val="both"/>
        <w:rPr/>
      </w:pPr>
      <w:r w:rsidDel="00000000" w:rsidR="00000000" w:rsidRPr="00000000">
        <w:rPr>
          <w:rtl w:val="0"/>
        </w:rPr>
      </w:r>
    </w:p>
    <w:p w:rsidR="00000000" w:rsidDel="00000000" w:rsidP="00000000" w:rsidRDefault="00000000" w:rsidRPr="00000000" w14:paraId="00000013">
      <w:pPr>
        <w:numPr>
          <w:ilvl w:val="0"/>
          <w:numId w:val="4"/>
        </w:numPr>
        <w:spacing w:line="360" w:lineRule="auto"/>
        <w:ind w:left="566.9291338582675" w:right="-40.8661417322827" w:hanging="283.46456692913375"/>
        <w:jc w:val="both"/>
        <w:rPr>
          <w:b w:val="1"/>
        </w:rPr>
      </w:pPr>
      <w:r w:rsidDel="00000000" w:rsidR="00000000" w:rsidRPr="00000000">
        <w:rPr>
          <w:b w:val="1"/>
          <w:rtl w:val="0"/>
        </w:rPr>
        <w:t xml:space="preserve">Home</w:t>
      </w:r>
      <w:r w:rsidDel="00000000" w:rsidR="00000000" w:rsidRPr="00000000">
        <w:rPr>
          <w:rtl w:val="0"/>
        </w:rPr>
        <w:t xml:space="preserve">: Página principal del sitio.</w:t>
      </w:r>
    </w:p>
    <w:p w:rsidR="00000000" w:rsidDel="00000000" w:rsidP="00000000" w:rsidRDefault="00000000" w:rsidRPr="00000000" w14:paraId="00000014">
      <w:pPr>
        <w:numPr>
          <w:ilvl w:val="0"/>
          <w:numId w:val="4"/>
        </w:numPr>
        <w:spacing w:line="360" w:lineRule="auto"/>
        <w:ind w:left="566.9291338582675" w:right="-40.8661417322827" w:hanging="283.46456692913375"/>
        <w:jc w:val="both"/>
        <w:rPr>
          <w:b w:val="1"/>
        </w:rPr>
      </w:pPr>
      <w:r w:rsidDel="00000000" w:rsidR="00000000" w:rsidRPr="00000000">
        <w:rPr>
          <w:b w:val="1"/>
          <w:rtl w:val="0"/>
        </w:rPr>
        <w:t xml:space="preserve">Página del juego</w:t>
      </w:r>
      <w:r w:rsidDel="00000000" w:rsidR="00000000" w:rsidRPr="00000000">
        <w:rPr>
          <w:rtl w:val="0"/>
        </w:rPr>
        <w:t xml:space="preserve">: Donde se presenta la información relevante a un juego específico.</w:t>
      </w:r>
    </w:p>
    <w:p w:rsidR="00000000" w:rsidDel="00000000" w:rsidP="00000000" w:rsidRDefault="00000000" w:rsidRPr="00000000" w14:paraId="00000015">
      <w:pPr>
        <w:numPr>
          <w:ilvl w:val="0"/>
          <w:numId w:val="4"/>
        </w:numPr>
        <w:spacing w:line="360" w:lineRule="auto"/>
        <w:ind w:left="566.9291338582675" w:right="-40.8661417322827" w:hanging="283.46456692913375"/>
        <w:jc w:val="both"/>
        <w:rPr>
          <w:b w:val="1"/>
        </w:rPr>
      </w:pPr>
      <w:r w:rsidDel="00000000" w:rsidR="00000000" w:rsidRPr="00000000">
        <w:rPr>
          <w:b w:val="1"/>
          <w:rtl w:val="0"/>
        </w:rPr>
        <w:t xml:space="preserve">Elementos comunes:</w:t>
      </w:r>
      <w:r w:rsidDel="00000000" w:rsidR="00000000" w:rsidRPr="00000000">
        <w:rPr>
          <w:rtl w:val="0"/>
        </w:rPr>
        <w:t xml:space="preserve"> Como por ejemplo el “Header”, “Footer”, colores seleccionados, etc.</w:t>
      </w:r>
    </w:p>
    <w:p w:rsidR="00000000" w:rsidDel="00000000" w:rsidP="00000000" w:rsidRDefault="00000000" w:rsidRPr="00000000" w14:paraId="00000016">
      <w:pPr>
        <w:spacing w:line="360" w:lineRule="auto"/>
        <w:ind w:left="0" w:right="-40.8661417322827" w:firstLine="0"/>
        <w:contextualSpacing w:val="0"/>
        <w:jc w:val="both"/>
        <w:rPr/>
      </w:pPr>
      <w:r w:rsidDel="00000000" w:rsidR="00000000" w:rsidRPr="00000000">
        <w:rPr>
          <w:rtl w:val="0"/>
        </w:rPr>
      </w:r>
    </w:p>
    <w:p w:rsidR="00000000" w:rsidDel="00000000" w:rsidP="00000000" w:rsidRDefault="00000000" w:rsidRPr="00000000" w14:paraId="00000017">
      <w:pPr>
        <w:spacing w:line="360" w:lineRule="auto"/>
        <w:ind w:left="0" w:right="-40.8661417322827" w:firstLine="0"/>
        <w:contextualSpacing w:val="0"/>
        <w:jc w:val="both"/>
        <w:rPr>
          <w:b w:val="1"/>
          <w:sz w:val="24"/>
          <w:szCs w:val="24"/>
        </w:rPr>
      </w:pPr>
      <w:r w:rsidDel="00000000" w:rsidR="00000000" w:rsidRPr="00000000">
        <w:rPr>
          <w:b w:val="1"/>
          <w:sz w:val="24"/>
          <w:szCs w:val="24"/>
          <w:rtl w:val="0"/>
        </w:rPr>
        <w:t xml:space="preserve">2.1 Home</w:t>
      </w:r>
    </w:p>
    <w:p w:rsidR="00000000" w:rsidDel="00000000" w:rsidP="00000000" w:rsidRDefault="00000000" w:rsidRPr="00000000" w14:paraId="00000018">
      <w:pPr>
        <w:spacing w:line="360" w:lineRule="auto"/>
        <w:ind w:left="0" w:right="-40.8661417322827" w:firstLine="0"/>
        <w:contextualSpacing w:val="0"/>
        <w:jc w:val="both"/>
        <w:rPr/>
      </w:pPr>
      <w:r w:rsidDel="00000000" w:rsidR="00000000" w:rsidRPr="00000000">
        <w:rPr>
          <w:rtl w:val="0"/>
        </w:rPr>
        <w:t xml:space="preserve">Para comenzar, se realizó el diseño de la página principal, la cual se planteó que es la que debía mostrar los juegos a los que se pueden acceder, ya que consiste en el objetivo final de la página web.</w:t>
      </w:r>
    </w:p>
    <w:p w:rsidR="00000000" w:rsidDel="00000000" w:rsidP="00000000" w:rsidRDefault="00000000" w:rsidRPr="00000000" w14:paraId="00000019">
      <w:pPr>
        <w:spacing w:line="360" w:lineRule="auto"/>
        <w:ind w:left="0" w:right="-40.8661417322827" w:firstLine="0"/>
        <w:contextualSpacing w:val="0"/>
        <w:jc w:val="both"/>
        <w:rPr/>
      </w:pPr>
      <w:r w:rsidDel="00000000" w:rsidR="00000000" w:rsidRPr="00000000">
        <w:rPr>
          <w:rtl w:val="0"/>
        </w:rPr>
      </w:r>
    </w:p>
    <w:p w:rsidR="00000000" w:rsidDel="00000000" w:rsidP="00000000" w:rsidRDefault="00000000" w:rsidRPr="00000000" w14:paraId="0000001A">
      <w:pPr>
        <w:spacing w:line="360" w:lineRule="auto"/>
        <w:ind w:left="0" w:right="-40.8661417322827" w:firstLine="0"/>
        <w:contextualSpacing w:val="0"/>
        <w:jc w:val="both"/>
        <w:rPr/>
      </w:pPr>
      <w:r w:rsidDel="00000000" w:rsidR="00000000" w:rsidRPr="00000000">
        <w:rPr>
          <w:rtl w:val="0"/>
        </w:rPr>
        <w:t xml:space="preserve">A su vez, al ser la página en la que se muestran los juegos, se planteó que también se debía cumplir en dicha pantalla el requerimiento de dar soporte para realizar los filtros necesarios.</w:t>
      </w:r>
    </w:p>
    <w:p w:rsidR="00000000" w:rsidDel="00000000" w:rsidP="00000000" w:rsidRDefault="00000000" w:rsidRPr="00000000" w14:paraId="0000001B">
      <w:pPr>
        <w:spacing w:line="360" w:lineRule="auto"/>
        <w:ind w:left="0" w:right="-40.8661417322827" w:firstLine="0"/>
        <w:contextualSpacing w:val="0"/>
        <w:jc w:val="both"/>
        <w:rPr/>
      </w:pPr>
      <w:r w:rsidDel="00000000" w:rsidR="00000000" w:rsidRPr="00000000">
        <w:rPr>
          <w:rtl w:val="0"/>
        </w:rPr>
        <w:t xml:space="preserve">Para ello, y en base a varios patrones de diseños, se presentó una sección fija, a la izquierda de la pantalla, la cual permite al usuario realizar búsquedas utilizando filtros contextuales que limitan los resultados de la búsqueda.</w:t>
      </w:r>
    </w:p>
    <w:p w:rsidR="00000000" w:rsidDel="00000000" w:rsidP="00000000" w:rsidRDefault="00000000" w:rsidRPr="00000000" w14:paraId="0000001C">
      <w:pPr>
        <w:spacing w:line="360" w:lineRule="auto"/>
        <w:ind w:left="0" w:right="-40.8661417322827" w:firstLine="0"/>
        <w:contextualSpacing w:val="0"/>
        <w:jc w:val="both"/>
        <w:rPr/>
      </w:pPr>
      <w:r w:rsidDel="00000000" w:rsidR="00000000" w:rsidRPr="00000000">
        <w:rPr>
          <w:rtl w:val="0"/>
        </w:rPr>
      </w:r>
    </w:p>
    <w:p w:rsidR="00000000" w:rsidDel="00000000" w:rsidP="00000000" w:rsidRDefault="00000000" w:rsidRPr="00000000" w14:paraId="0000001D">
      <w:pPr>
        <w:spacing w:line="360" w:lineRule="auto"/>
        <w:ind w:left="0" w:right="-40.8661417322827" w:firstLine="0"/>
        <w:contextualSpacing w:val="0"/>
        <w:jc w:val="both"/>
        <w:rPr/>
      </w:pPr>
      <w:r w:rsidDel="00000000" w:rsidR="00000000" w:rsidRPr="00000000">
        <w:rPr>
          <w:rtl w:val="0"/>
        </w:rPr>
        <w:t xml:space="preserve">De esta manera, en el inicio se le presentará al usuario el total de los juegos, ordenados por “los más jugados” por diferentes usuarios, y se le dará la posibilidad de eliminar progresivamente a todos aquellos juegos que no le interese, aplicando uno o más filtros. De esta manera la búsqueda pasa de ser “un monólogo a una conversación”.</w:t>
      </w:r>
    </w:p>
    <w:p w:rsidR="00000000" w:rsidDel="00000000" w:rsidP="00000000" w:rsidRDefault="00000000" w:rsidRPr="00000000" w14:paraId="0000001E">
      <w:pPr>
        <w:spacing w:line="360" w:lineRule="auto"/>
        <w:ind w:left="0" w:right="-40.8661417322827" w:firstLine="0"/>
        <w:contextualSpacing w:val="0"/>
        <w:jc w:val="both"/>
        <w:rPr/>
      </w:pPr>
      <w:r w:rsidDel="00000000" w:rsidR="00000000" w:rsidRPr="00000000">
        <w:rPr>
          <w:rtl w:val="0"/>
        </w:rPr>
      </w:r>
    </w:p>
    <w:p w:rsidR="00000000" w:rsidDel="00000000" w:rsidP="00000000" w:rsidRDefault="00000000" w:rsidRPr="00000000" w14:paraId="0000001F">
      <w:pPr>
        <w:spacing w:line="360" w:lineRule="auto"/>
        <w:ind w:left="0" w:right="-40.8661417322827" w:firstLine="0"/>
        <w:contextualSpacing w:val="0"/>
        <w:jc w:val="both"/>
        <w:rPr/>
      </w:pPr>
      <w:r w:rsidDel="00000000" w:rsidR="00000000" w:rsidRPr="00000000">
        <w:rPr>
          <w:rtl w:val="0"/>
        </w:rPr>
        <w:t xml:space="preserve">Por otro lado, para la presentación de los filtros, se utilizó un patrón de diseño de “Menú de acordeón”, el cual se lo utiliza cuando existen más de dos niveles o sub-secciones dentro de una sección principal. En este caso, la sección principal la conforma un filtro presentado por la página (Los últimos publicados, y los 20 mejores rankeados), y otra sección que es un filtro avanzado/personalizado, la cual presenta 4 sub-secciones (categoria, rango de edades, valoración y precio del juego) y la posibilidad de filtrar por el nombre del juego. </w:t>
      </w:r>
    </w:p>
    <w:p w:rsidR="00000000" w:rsidDel="00000000" w:rsidP="00000000" w:rsidRDefault="00000000" w:rsidRPr="00000000" w14:paraId="00000020">
      <w:pPr>
        <w:spacing w:line="240" w:lineRule="auto"/>
        <w:ind w:left="0" w:right="-40.8661417322827" w:firstLine="0"/>
        <w:contextualSpacing w:val="0"/>
        <w:jc w:val="center"/>
        <w:rPr/>
      </w:pPr>
      <w:r w:rsidDel="00000000" w:rsidR="00000000" w:rsidRPr="00000000">
        <w:rPr/>
        <w:drawing>
          <wp:inline distB="114300" distT="114300" distL="114300" distR="114300">
            <wp:extent cx="4864220" cy="4814888"/>
            <wp:effectExtent b="0" l="0" r="0" t="0"/>
            <wp:docPr id="5" name="image1.jpg"/>
            <a:graphic>
              <a:graphicData uri="http://schemas.openxmlformats.org/drawingml/2006/picture">
                <pic:pic>
                  <pic:nvPicPr>
                    <pic:cNvPr id="0" name="image1.jpg"/>
                    <pic:cNvPicPr preferRelativeResize="0"/>
                  </pic:nvPicPr>
                  <pic:blipFill>
                    <a:blip r:embed="rId7"/>
                    <a:srcRect b="19427" l="0" r="0" t="6226"/>
                    <a:stretch>
                      <a:fillRect/>
                    </a:stretch>
                  </pic:blipFill>
                  <pic:spPr>
                    <a:xfrm>
                      <a:off x="0" y="0"/>
                      <a:ext cx="4864220" cy="4814888"/>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spacing w:line="360" w:lineRule="auto"/>
        <w:ind w:right="-40.8661417322827"/>
        <w:contextualSpacing w:val="0"/>
        <w:jc w:val="center"/>
        <w:rPr>
          <w:sz w:val="20"/>
          <w:szCs w:val="20"/>
        </w:rPr>
      </w:pPr>
      <w:r w:rsidDel="00000000" w:rsidR="00000000" w:rsidRPr="00000000">
        <w:rPr>
          <w:b w:val="1"/>
          <w:sz w:val="20"/>
          <w:szCs w:val="20"/>
          <w:rtl w:val="0"/>
        </w:rPr>
        <w:t xml:space="preserve">Imagen 1</w:t>
      </w:r>
      <w:r w:rsidDel="00000000" w:rsidR="00000000" w:rsidRPr="00000000">
        <w:rPr>
          <w:sz w:val="20"/>
          <w:szCs w:val="20"/>
          <w:rtl w:val="0"/>
        </w:rPr>
        <w:t xml:space="preserve">: Sketch del Home. </w:t>
      </w:r>
      <w:r w:rsidDel="00000000" w:rsidR="00000000" w:rsidRPr="00000000">
        <w:rPr>
          <w:i w:val="1"/>
          <w:sz w:val="20"/>
          <w:szCs w:val="20"/>
          <w:rtl w:val="0"/>
        </w:rPr>
        <w:t xml:space="preserve">Fuente</w:t>
      </w:r>
      <w:r w:rsidDel="00000000" w:rsidR="00000000" w:rsidRPr="00000000">
        <w:rPr>
          <w:sz w:val="20"/>
          <w:szCs w:val="20"/>
          <w:rtl w:val="0"/>
        </w:rPr>
        <w:t xml:space="preserve">: “Elaboración propia”</w:t>
      </w:r>
    </w:p>
    <w:p w:rsidR="00000000" w:rsidDel="00000000" w:rsidP="00000000" w:rsidRDefault="00000000" w:rsidRPr="00000000" w14:paraId="00000022">
      <w:pPr>
        <w:spacing w:line="360" w:lineRule="auto"/>
        <w:ind w:left="0" w:right="-40.8661417322827" w:firstLine="0"/>
        <w:contextualSpacing w:val="0"/>
        <w:jc w:val="both"/>
        <w:rPr/>
      </w:pPr>
      <w:r w:rsidDel="00000000" w:rsidR="00000000" w:rsidRPr="00000000">
        <w:rPr>
          <w:rtl w:val="0"/>
        </w:rPr>
      </w:r>
    </w:p>
    <w:p w:rsidR="00000000" w:rsidDel="00000000" w:rsidP="00000000" w:rsidRDefault="00000000" w:rsidRPr="00000000" w14:paraId="00000023">
      <w:pPr>
        <w:spacing w:line="360" w:lineRule="auto"/>
        <w:ind w:left="0" w:right="-40.8661417322827" w:firstLine="0"/>
        <w:contextualSpacing w:val="0"/>
        <w:jc w:val="both"/>
        <w:rPr/>
      </w:pPr>
      <w:r w:rsidDel="00000000" w:rsidR="00000000" w:rsidRPr="00000000">
        <w:rPr>
          <w:rtl w:val="0"/>
        </w:rPr>
        <w:t xml:space="preserve">A su vez, siguiendo con este patrón de diseño</w:t>
      </w:r>
      <w:r w:rsidDel="00000000" w:rsidR="00000000" w:rsidRPr="00000000">
        <w:rPr>
          <w:rtl w:val="0"/>
        </w:rPr>
        <w:t xml:space="preserve">,</w:t>
      </w:r>
      <w:r w:rsidDel="00000000" w:rsidR="00000000" w:rsidRPr="00000000">
        <w:rPr>
          <w:rtl w:val="0"/>
        </w:rPr>
        <w:t xml:space="preserve"> cada vez que el jugador selecciona un filtro, este aparece en la parte superior de la sección filtros, en una subsección de filtros utilizados, permitiéndole ver al usuario los filtros que realizo, como así también otorgando la posibilidad de eliminar un filtro realizado y revertir la acción realizada de manera fácil. Esto es importante, ya que está la posibilidad de que un usuario se equivoque al aplicar un filtro, o aplique un filtro por error, sin prestar atención a cual aplicó.</w:t>
      </w:r>
    </w:p>
    <w:p w:rsidR="00000000" w:rsidDel="00000000" w:rsidP="00000000" w:rsidRDefault="00000000" w:rsidRPr="00000000" w14:paraId="00000024">
      <w:pPr>
        <w:spacing w:line="360" w:lineRule="auto"/>
        <w:ind w:left="0" w:right="-40.8661417322827" w:firstLine="0"/>
        <w:contextualSpacing w:val="0"/>
        <w:jc w:val="both"/>
        <w:rPr/>
      </w:pPr>
      <w:r w:rsidDel="00000000" w:rsidR="00000000" w:rsidRPr="00000000">
        <w:rPr>
          <w:rtl w:val="0"/>
        </w:rPr>
        <w:t xml:space="preserve">De esta manera, y según diferentes estudios sobre la usabilidad y experiencia de usuario, en relación a las elecciones de lo planteado anteriormente con respecto a los patrones y diseños realizados para los filtros, aparecen los beneficios de:</w:t>
      </w:r>
    </w:p>
    <w:p w:rsidR="00000000" w:rsidDel="00000000" w:rsidP="00000000" w:rsidRDefault="00000000" w:rsidRPr="00000000" w14:paraId="00000025">
      <w:pPr>
        <w:spacing w:line="360" w:lineRule="auto"/>
        <w:ind w:left="0" w:right="-40.8661417322827" w:firstLine="0"/>
        <w:contextualSpacing w:val="0"/>
        <w:jc w:val="both"/>
        <w:rPr/>
      </w:pPr>
      <w:r w:rsidDel="00000000" w:rsidR="00000000" w:rsidRPr="00000000">
        <w:rPr>
          <w:rtl w:val="0"/>
        </w:rPr>
      </w:r>
    </w:p>
    <w:p w:rsidR="00000000" w:rsidDel="00000000" w:rsidP="00000000" w:rsidRDefault="00000000" w:rsidRPr="00000000" w14:paraId="00000026">
      <w:pPr>
        <w:numPr>
          <w:ilvl w:val="0"/>
          <w:numId w:val="5"/>
        </w:numPr>
        <w:spacing w:line="360" w:lineRule="auto"/>
        <w:ind w:left="566.9291338582675" w:right="-40.8661417322827" w:hanging="283.46456692913375"/>
        <w:jc w:val="both"/>
        <w:rPr/>
      </w:pPr>
      <w:r w:rsidDel="00000000" w:rsidR="00000000" w:rsidRPr="00000000">
        <w:rPr>
          <w:rtl w:val="0"/>
        </w:rPr>
        <w:t xml:space="preserve">Control y libertad del usuario: ya que, si un usuario eligió un filtro que no desea utilizar, con un solo click puede deshacer los cambios no deseados.</w:t>
      </w:r>
    </w:p>
    <w:p w:rsidR="00000000" w:rsidDel="00000000" w:rsidP="00000000" w:rsidRDefault="00000000" w:rsidRPr="00000000" w14:paraId="00000027">
      <w:pPr>
        <w:numPr>
          <w:ilvl w:val="0"/>
          <w:numId w:val="5"/>
        </w:numPr>
        <w:spacing w:line="360" w:lineRule="auto"/>
        <w:ind w:left="566.9291338582675" w:right="-40.8661417322827" w:hanging="283.46456692913375"/>
        <w:jc w:val="both"/>
        <w:rPr/>
      </w:pPr>
      <w:r w:rsidDel="00000000" w:rsidR="00000000" w:rsidRPr="00000000">
        <w:rPr>
          <w:rtl w:val="0"/>
        </w:rPr>
        <w:t xml:space="preserve">Flexibilidad y eficiencia de uso: dando la posibilidad de utilizar filtros manuales, facilitando la navegación en la página.</w:t>
      </w:r>
    </w:p>
    <w:p w:rsidR="00000000" w:rsidDel="00000000" w:rsidP="00000000" w:rsidRDefault="00000000" w:rsidRPr="00000000" w14:paraId="00000028">
      <w:pPr>
        <w:numPr>
          <w:ilvl w:val="0"/>
          <w:numId w:val="5"/>
        </w:numPr>
        <w:spacing w:line="360" w:lineRule="auto"/>
        <w:ind w:left="566.9291338582675" w:right="-40.8661417322827" w:hanging="283.46456692913375"/>
        <w:jc w:val="both"/>
        <w:rPr/>
      </w:pPr>
      <w:r w:rsidDel="00000000" w:rsidR="00000000" w:rsidRPr="00000000">
        <w:rPr>
          <w:rtl w:val="0"/>
        </w:rPr>
        <w:t xml:space="preserve">Reconocimiento antes que recuerdo: ya que se aparecen representadas las opciones y acciones seleccionada por el usuario al realizar un filtro, sin necesidad de que deba recordar que filtró aplicó anteriormente.</w:t>
      </w:r>
    </w:p>
    <w:p w:rsidR="00000000" w:rsidDel="00000000" w:rsidP="00000000" w:rsidRDefault="00000000" w:rsidRPr="00000000" w14:paraId="00000029">
      <w:pPr>
        <w:spacing w:line="360" w:lineRule="auto"/>
        <w:ind w:left="0" w:right="-40.8661417322827" w:firstLine="0"/>
        <w:contextualSpacing w:val="0"/>
        <w:jc w:val="both"/>
        <w:rPr/>
      </w:pPr>
      <w:r w:rsidDel="00000000" w:rsidR="00000000" w:rsidRPr="00000000">
        <w:rPr>
          <w:rtl w:val="0"/>
        </w:rPr>
      </w:r>
    </w:p>
    <w:p w:rsidR="00000000" w:rsidDel="00000000" w:rsidP="00000000" w:rsidRDefault="00000000" w:rsidRPr="00000000" w14:paraId="0000002A">
      <w:pPr>
        <w:spacing w:line="360" w:lineRule="auto"/>
        <w:ind w:left="0" w:right="-40.8661417322827" w:firstLine="0"/>
        <w:contextualSpacing w:val="0"/>
        <w:jc w:val="both"/>
        <w:rPr/>
      </w:pPr>
      <w:r w:rsidDel="00000000" w:rsidR="00000000" w:rsidRPr="00000000">
        <w:rPr>
          <w:rtl w:val="0"/>
        </w:rPr>
        <w:t xml:space="preserve">Por otro lado, a la derecha del filtro, y ocupando la mayor cantidad de espacio disponible por la página, está la presentación de juegos.</w:t>
      </w:r>
    </w:p>
    <w:p w:rsidR="00000000" w:rsidDel="00000000" w:rsidP="00000000" w:rsidRDefault="00000000" w:rsidRPr="00000000" w14:paraId="0000002B">
      <w:pPr>
        <w:spacing w:line="360" w:lineRule="auto"/>
        <w:ind w:left="0" w:right="-40.8661417322827" w:firstLine="0"/>
        <w:contextualSpacing w:val="0"/>
        <w:jc w:val="both"/>
        <w:rPr/>
      </w:pPr>
      <w:r w:rsidDel="00000000" w:rsidR="00000000" w:rsidRPr="00000000">
        <w:rPr>
          <w:rtl w:val="0"/>
        </w:rPr>
        <w:t xml:space="preserve">Para ello se decidió mostrar 6 juegos iniciales (3 por fila), para no presentarle al usuario toda la información disponible en un solo instante. Esto se realizó ya que, según estudios psicológicos y cognitivos, que haya pocos elementos ayuda a centrar la concentración a lo que se está viendo.</w:t>
      </w:r>
    </w:p>
    <w:p w:rsidR="00000000" w:rsidDel="00000000" w:rsidP="00000000" w:rsidRDefault="00000000" w:rsidRPr="00000000" w14:paraId="0000002C">
      <w:pPr>
        <w:spacing w:line="360" w:lineRule="auto"/>
        <w:ind w:left="0" w:right="-40.8661417322827" w:firstLine="0"/>
        <w:contextualSpacing w:val="0"/>
        <w:jc w:val="both"/>
        <w:rPr/>
      </w:pPr>
      <w:r w:rsidDel="00000000" w:rsidR="00000000" w:rsidRPr="00000000">
        <w:rPr>
          <w:rtl w:val="0"/>
        </w:rPr>
      </w:r>
    </w:p>
    <w:p w:rsidR="00000000" w:rsidDel="00000000" w:rsidP="00000000" w:rsidRDefault="00000000" w:rsidRPr="00000000" w14:paraId="0000002D">
      <w:pPr>
        <w:spacing w:line="240" w:lineRule="auto"/>
        <w:ind w:left="0" w:right="-40.8661417322827" w:firstLine="0"/>
        <w:contextualSpacing w:val="0"/>
        <w:jc w:val="center"/>
        <w:rPr/>
      </w:pPr>
      <w:r w:rsidDel="00000000" w:rsidR="00000000" w:rsidRPr="00000000">
        <w:rPr/>
        <w:drawing>
          <wp:inline distB="114300" distT="114300" distL="114300" distR="114300">
            <wp:extent cx="4186238" cy="3676536"/>
            <wp:effectExtent b="0" l="0" r="0" t="0"/>
            <wp:docPr id="4" name="image5.png"/>
            <a:graphic>
              <a:graphicData uri="http://schemas.openxmlformats.org/drawingml/2006/picture">
                <pic:pic>
                  <pic:nvPicPr>
                    <pic:cNvPr id="0" name="image5.png"/>
                    <pic:cNvPicPr preferRelativeResize="0"/>
                  </pic:nvPicPr>
                  <pic:blipFill>
                    <a:blip r:embed="rId8"/>
                    <a:srcRect b="12979" l="25913" r="31229" t="20353"/>
                    <a:stretch>
                      <a:fillRect/>
                    </a:stretch>
                  </pic:blipFill>
                  <pic:spPr>
                    <a:xfrm>
                      <a:off x="0" y="0"/>
                      <a:ext cx="4186238" cy="3676536"/>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spacing w:line="240" w:lineRule="auto"/>
        <w:ind w:right="-40.8661417322827"/>
        <w:contextualSpacing w:val="0"/>
        <w:jc w:val="center"/>
        <w:rPr>
          <w:sz w:val="20"/>
          <w:szCs w:val="20"/>
        </w:rPr>
      </w:pPr>
      <w:r w:rsidDel="00000000" w:rsidR="00000000" w:rsidRPr="00000000">
        <w:rPr>
          <w:b w:val="1"/>
          <w:sz w:val="20"/>
          <w:szCs w:val="20"/>
          <w:rtl w:val="0"/>
        </w:rPr>
        <w:t xml:space="preserve">Imagen 2</w:t>
      </w:r>
      <w:r w:rsidDel="00000000" w:rsidR="00000000" w:rsidRPr="00000000">
        <w:rPr>
          <w:sz w:val="20"/>
          <w:szCs w:val="20"/>
          <w:rtl w:val="0"/>
        </w:rPr>
        <w:t xml:space="preserve">: Mockup del Home. </w:t>
      </w:r>
      <w:r w:rsidDel="00000000" w:rsidR="00000000" w:rsidRPr="00000000">
        <w:rPr>
          <w:i w:val="1"/>
          <w:sz w:val="20"/>
          <w:szCs w:val="20"/>
          <w:rtl w:val="0"/>
        </w:rPr>
        <w:t xml:space="preserve">Fuente</w:t>
      </w:r>
      <w:r w:rsidDel="00000000" w:rsidR="00000000" w:rsidRPr="00000000">
        <w:rPr>
          <w:sz w:val="20"/>
          <w:szCs w:val="20"/>
          <w:rtl w:val="0"/>
        </w:rPr>
        <w:t xml:space="preserve">: “Elaboración propia”</w:t>
      </w:r>
    </w:p>
    <w:p w:rsidR="00000000" w:rsidDel="00000000" w:rsidP="00000000" w:rsidRDefault="00000000" w:rsidRPr="00000000" w14:paraId="0000002F">
      <w:pPr>
        <w:spacing w:line="360" w:lineRule="auto"/>
        <w:ind w:left="0" w:right="-40.8661417322827" w:firstLine="0"/>
        <w:contextualSpacing w:val="0"/>
        <w:jc w:val="both"/>
        <w:rPr/>
      </w:pPr>
      <w:r w:rsidDel="00000000" w:rsidR="00000000" w:rsidRPr="00000000">
        <w:rPr>
          <w:rtl w:val="0"/>
        </w:rPr>
      </w:r>
    </w:p>
    <w:p w:rsidR="00000000" w:rsidDel="00000000" w:rsidP="00000000" w:rsidRDefault="00000000" w:rsidRPr="00000000" w14:paraId="00000030">
      <w:pPr>
        <w:spacing w:line="360" w:lineRule="auto"/>
        <w:ind w:left="0" w:right="-40.8661417322827" w:firstLine="0"/>
        <w:contextualSpacing w:val="0"/>
        <w:jc w:val="both"/>
        <w:rPr/>
      </w:pPr>
      <w:r w:rsidDel="00000000" w:rsidR="00000000" w:rsidRPr="00000000">
        <w:rPr>
          <w:rtl w:val="0"/>
        </w:rPr>
        <w:t xml:space="preserve">A su vez, se decidió que cada juego, y como se puede observar en la imagen 2, presente la siguiente información:</w:t>
      </w:r>
    </w:p>
    <w:p w:rsidR="00000000" w:rsidDel="00000000" w:rsidP="00000000" w:rsidRDefault="00000000" w:rsidRPr="00000000" w14:paraId="00000031">
      <w:pPr>
        <w:spacing w:line="360" w:lineRule="auto"/>
        <w:ind w:left="0" w:right="-40.8661417322827" w:firstLine="0"/>
        <w:contextualSpacing w:val="0"/>
        <w:jc w:val="both"/>
        <w:rPr/>
      </w:pPr>
      <w:r w:rsidDel="00000000" w:rsidR="00000000" w:rsidRPr="00000000">
        <w:rPr>
          <w:rtl w:val="0"/>
        </w:rPr>
      </w:r>
    </w:p>
    <w:p w:rsidR="00000000" w:rsidDel="00000000" w:rsidP="00000000" w:rsidRDefault="00000000" w:rsidRPr="00000000" w14:paraId="00000032">
      <w:pPr>
        <w:numPr>
          <w:ilvl w:val="0"/>
          <w:numId w:val="3"/>
        </w:numPr>
        <w:spacing w:line="360" w:lineRule="auto"/>
        <w:ind w:left="566.9291338582675" w:right="-40.8661417322827" w:hanging="283.46456692913375"/>
        <w:jc w:val="both"/>
        <w:rPr/>
      </w:pPr>
      <w:r w:rsidDel="00000000" w:rsidR="00000000" w:rsidRPr="00000000">
        <w:rPr>
          <w:rtl w:val="0"/>
        </w:rPr>
        <w:t xml:space="preserve">Precio: Primera impresión para el usuario, para saber si enfocar la atención sobre un juego, o sobre otro (usuarios pueden no estar dispuestos a pagar para jugar).</w:t>
      </w:r>
    </w:p>
    <w:p w:rsidR="00000000" w:rsidDel="00000000" w:rsidP="00000000" w:rsidRDefault="00000000" w:rsidRPr="00000000" w14:paraId="00000033">
      <w:pPr>
        <w:numPr>
          <w:ilvl w:val="0"/>
          <w:numId w:val="3"/>
        </w:numPr>
        <w:spacing w:line="360" w:lineRule="auto"/>
        <w:ind w:left="566.9291338582675" w:right="-40.8661417322827" w:hanging="283.46456692913375"/>
        <w:jc w:val="both"/>
        <w:rPr/>
      </w:pPr>
      <w:r w:rsidDel="00000000" w:rsidR="00000000" w:rsidRPr="00000000">
        <w:rPr>
          <w:rtl w:val="0"/>
        </w:rPr>
        <w:t xml:space="preserve">Screenshot del juego: Consiste en el primer acercamiento del usuario con el juego.</w:t>
      </w:r>
    </w:p>
    <w:p w:rsidR="00000000" w:rsidDel="00000000" w:rsidP="00000000" w:rsidRDefault="00000000" w:rsidRPr="00000000" w14:paraId="00000034">
      <w:pPr>
        <w:numPr>
          <w:ilvl w:val="0"/>
          <w:numId w:val="3"/>
        </w:numPr>
        <w:spacing w:line="360" w:lineRule="auto"/>
        <w:ind w:left="566.9291338582675" w:right="-40.8661417322827" w:hanging="283.46456692913375"/>
        <w:jc w:val="both"/>
        <w:rPr/>
      </w:pPr>
      <w:r w:rsidDel="00000000" w:rsidR="00000000" w:rsidRPr="00000000">
        <w:rPr>
          <w:rtl w:val="0"/>
        </w:rPr>
        <w:t xml:space="preserve">Nombre del juego: Le da al usuario una idea de que se trata el juego.</w:t>
      </w:r>
    </w:p>
    <w:p w:rsidR="00000000" w:rsidDel="00000000" w:rsidP="00000000" w:rsidRDefault="00000000" w:rsidRPr="00000000" w14:paraId="00000035">
      <w:pPr>
        <w:numPr>
          <w:ilvl w:val="0"/>
          <w:numId w:val="3"/>
        </w:numPr>
        <w:spacing w:line="360" w:lineRule="auto"/>
        <w:ind w:left="566.9291338582675" w:right="-40.8661417322827" w:hanging="283.46456692913375"/>
        <w:jc w:val="both"/>
        <w:rPr/>
      </w:pPr>
      <w:r w:rsidDel="00000000" w:rsidR="00000000" w:rsidRPr="00000000">
        <w:rPr>
          <w:rtl w:val="0"/>
        </w:rPr>
        <w:t xml:space="preserve">Categoría del juego: Le permite profundizar al usuario sobre qué tipo de juego se trata.</w:t>
      </w:r>
    </w:p>
    <w:p w:rsidR="00000000" w:rsidDel="00000000" w:rsidP="00000000" w:rsidRDefault="00000000" w:rsidRPr="00000000" w14:paraId="00000036">
      <w:pPr>
        <w:numPr>
          <w:ilvl w:val="0"/>
          <w:numId w:val="3"/>
        </w:numPr>
        <w:spacing w:line="360" w:lineRule="auto"/>
        <w:ind w:left="566.9291338582675" w:right="-40.8661417322827" w:hanging="283.46456692913375"/>
        <w:jc w:val="both"/>
        <w:rPr/>
      </w:pPr>
      <w:r w:rsidDel="00000000" w:rsidR="00000000" w:rsidRPr="00000000">
        <w:rPr>
          <w:rtl w:val="0"/>
        </w:rPr>
        <w:t xml:space="preserve">Valoracion: Le permite al usuario saber la calidad del juego en base a otros usuarios.</w:t>
      </w:r>
    </w:p>
    <w:p w:rsidR="00000000" w:rsidDel="00000000" w:rsidP="00000000" w:rsidRDefault="00000000" w:rsidRPr="00000000" w14:paraId="00000037">
      <w:pPr>
        <w:spacing w:line="360" w:lineRule="auto"/>
        <w:ind w:left="0" w:right="-40.8661417322827" w:firstLine="0"/>
        <w:contextualSpacing w:val="0"/>
        <w:jc w:val="both"/>
        <w:rPr/>
      </w:pPr>
      <w:r w:rsidDel="00000000" w:rsidR="00000000" w:rsidRPr="00000000">
        <w:rPr>
          <w:rtl w:val="0"/>
        </w:rPr>
      </w:r>
    </w:p>
    <w:p w:rsidR="00000000" w:rsidDel="00000000" w:rsidP="00000000" w:rsidRDefault="00000000" w:rsidRPr="00000000" w14:paraId="00000038">
      <w:pPr>
        <w:spacing w:line="360" w:lineRule="auto"/>
        <w:ind w:left="0" w:right="-40.8661417322827" w:firstLine="0"/>
        <w:contextualSpacing w:val="0"/>
        <w:jc w:val="both"/>
        <w:rPr/>
      </w:pPr>
      <w:r w:rsidDel="00000000" w:rsidR="00000000" w:rsidRPr="00000000">
        <w:rPr>
          <w:rtl w:val="0"/>
        </w:rPr>
        <w:t xml:space="preserve">Con respecto al último punto (valoración), es muy importante por el hecho de que existen juegos de la plataforma que pueden ser pagos. De esta manera, el usuario, en relación a la valoración, cantidad de valoraciones, y precio del juego, le da una idea de si vale la pena gastar tiempo y/o dinero con determinado juego.</w:t>
      </w:r>
    </w:p>
    <w:p w:rsidR="00000000" w:rsidDel="00000000" w:rsidP="00000000" w:rsidRDefault="00000000" w:rsidRPr="00000000" w14:paraId="00000039">
      <w:pPr>
        <w:spacing w:line="360" w:lineRule="auto"/>
        <w:ind w:left="0" w:right="-40.8661417322827" w:firstLine="0"/>
        <w:contextualSpacing w:val="0"/>
        <w:jc w:val="both"/>
        <w:rPr/>
      </w:pPr>
      <w:r w:rsidDel="00000000" w:rsidR="00000000" w:rsidRPr="00000000">
        <w:rPr>
          <w:rtl w:val="0"/>
        </w:rPr>
      </w:r>
    </w:p>
    <w:p w:rsidR="00000000" w:rsidDel="00000000" w:rsidP="00000000" w:rsidRDefault="00000000" w:rsidRPr="00000000" w14:paraId="0000003A">
      <w:pPr>
        <w:spacing w:line="360" w:lineRule="auto"/>
        <w:ind w:left="0" w:right="-40.8661417322827" w:firstLine="0"/>
        <w:contextualSpacing w:val="0"/>
        <w:jc w:val="both"/>
        <w:rPr/>
      </w:pPr>
      <w:r w:rsidDel="00000000" w:rsidR="00000000" w:rsidRPr="00000000">
        <w:rPr>
          <w:rtl w:val="0"/>
        </w:rPr>
        <w:t xml:space="preserve">Esto le permite al usuario decidir democráticamente qué contenido es de mayor calidad, como así también que un usuario guíe a otros usuarios sobre si un contenido (o juego) es bueno o malo.</w:t>
      </w:r>
    </w:p>
    <w:p w:rsidR="00000000" w:rsidDel="00000000" w:rsidP="00000000" w:rsidRDefault="00000000" w:rsidRPr="00000000" w14:paraId="0000003B">
      <w:pPr>
        <w:spacing w:line="360" w:lineRule="auto"/>
        <w:ind w:left="0" w:right="-40.8661417322827" w:firstLine="0"/>
        <w:contextualSpacing w:val="0"/>
        <w:jc w:val="both"/>
        <w:rPr/>
      </w:pPr>
      <w:r w:rsidDel="00000000" w:rsidR="00000000" w:rsidRPr="00000000">
        <w:rPr>
          <w:rtl w:val="0"/>
        </w:rPr>
      </w:r>
    </w:p>
    <w:p w:rsidR="00000000" w:rsidDel="00000000" w:rsidP="00000000" w:rsidRDefault="00000000" w:rsidRPr="00000000" w14:paraId="0000003C">
      <w:pPr>
        <w:spacing w:line="360" w:lineRule="auto"/>
        <w:ind w:left="0" w:right="-40.8661417322827" w:firstLine="0"/>
        <w:contextualSpacing w:val="0"/>
        <w:jc w:val="both"/>
        <w:rPr/>
      </w:pPr>
      <w:r w:rsidDel="00000000" w:rsidR="00000000" w:rsidRPr="00000000">
        <w:rPr>
          <w:rtl w:val="0"/>
        </w:rPr>
        <w:t xml:space="preserve">De esta manera, esto permite favorecer a aquellos juegos de calidad, como así también promueve la participación de la comunidad con la página, ayudando al usuario a administrar el riesgo, como lo puede ser invertir tiempo y/o dinero;</w:t>
      </w:r>
    </w:p>
    <w:p w:rsidR="00000000" w:rsidDel="00000000" w:rsidP="00000000" w:rsidRDefault="00000000" w:rsidRPr="00000000" w14:paraId="0000003D">
      <w:pPr>
        <w:spacing w:line="360" w:lineRule="auto"/>
        <w:ind w:left="0" w:right="-40.8661417322827" w:firstLine="0"/>
        <w:contextualSpacing w:val="0"/>
        <w:jc w:val="both"/>
        <w:rPr/>
      </w:pPr>
      <w:r w:rsidDel="00000000" w:rsidR="00000000" w:rsidRPr="00000000">
        <w:rPr>
          <w:rtl w:val="0"/>
        </w:rPr>
        <w:t xml:space="preserve">Por otro lado, también se decidió utilizar un patrón de “scroll continuo” para la presentación de más juegos. Esto se realizó ya que esto permite al usuario consumir contenido sin esfuerzo. Por otro lado, este patrón se utiliza cuando hay para mostrar mas datos de lo que podría contener una página normal, pero otorgándole mayor atención al contenido, sin necesidad de cambiar a una segunda página.</w:t>
      </w:r>
    </w:p>
    <w:p w:rsidR="00000000" w:rsidDel="00000000" w:rsidP="00000000" w:rsidRDefault="00000000" w:rsidRPr="00000000" w14:paraId="0000003E">
      <w:pPr>
        <w:spacing w:line="360" w:lineRule="auto"/>
        <w:ind w:left="0" w:right="-40.8661417322827" w:firstLine="0"/>
        <w:contextualSpacing w:val="0"/>
        <w:jc w:val="both"/>
        <w:rPr/>
      </w:pPr>
      <w:r w:rsidDel="00000000" w:rsidR="00000000" w:rsidRPr="00000000">
        <w:rPr>
          <w:rtl w:val="0"/>
        </w:rPr>
      </w:r>
    </w:p>
    <w:p w:rsidR="00000000" w:rsidDel="00000000" w:rsidP="00000000" w:rsidRDefault="00000000" w:rsidRPr="00000000" w14:paraId="0000003F">
      <w:pPr>
        <w:spacing w:line="360" w:lineRule="auto"/>
        <w:ind w:left="0" w:right="-40.8661417322827" w:firstLine="0"/>
        <w:contextualSpacing w:val="0"/>
        <w:jc w:val="both"/>
        <w:rPr/>
      </w:pPr>
      <w:r w:rsidDel="00000000" w:rsidR="00000000" w:rsidRPr="00000000">
        <w:rPr>
          <w:b w:val="1"/>
          <w:sz w:val="24"/>
          <w:szCs w:val="24"/>
          <w:rtl w:val="0"/>
        </w:rPr>
        <w:t xml:space="preserve">2.1.1 Home Logueado</w:t>
      </w:r>
      <w:r w:rsidDel="00000000" w:rsidR="00000000" w:rsidRPr="00000000">
        <w:rPr>
          <w:rtl w:val="0"/>
        </w:rPr>
      </w:r>
    </w:p>
    <w:p w:rsidR="00000000" w:rsidDel="00000000" w:rsidP="00000000" w:rsidRDefault="00000000" w:rsidRPr="00000000" w14:paraId="00000040">
      <w:pPr>
        <w:spacing w:line="360" w:lineRule="auto"/>
        <w:ind w:left="0" w:right="-40.8661417322827" w:firstLine="0"/>
        <w:contextualSpacing w:val="0"/>
        <w:jc w:val="both"/>
        <w:rPr/>
      </w:pPr>
      <w:r w:rsidDel="00000000" w:rsidR="00000000" w:rsidRPr="00000000">
        <w:rPr>
          <w:rtl w:val="0"/>
        </w:rPr>
        <w:t xml:space="preserve">En este caso, se planteó la necesidad de realizar un personalizacion al home en caso de estar logueado. Es por ello que se utilizó, en principio lo mismo que el home, pero otorgando algunas características específicas.</w:t>
      </w:r>
    </w:p>
    <w:p w:rsidR="00000000" w:rsidDel="00000000" w:rsidP="00000000" w:rsidRDefault="00000000" w:rsidRPr="00000000" w14:paraId="00000041">
      <w:pPr>
        <w:spacing w:line="360" w:lineRule="auto"/>
        <w:ind w:left="0" w:right="-40.8661417322827" w:firstLine="0"/>
        <w:contextualSpacing w:val="0"/>
        <w:jc w:val="both"/>
        <w:rPr/>
      </w:pPr>
      <w:r w:rsidDel="00000000" w:rsidR="00000000" w:rsidRPr="00000000">
        <w:rPr>
          <w:rtl w:val="0"/>
        </w:rPr>
      </w:r>
    </w:p>
    <w:p w:rsidR="00000000" w:rsidDel="00000000" w:rsidP="00000000" w:rsidRDefault="00000000" w:rsidRPr="00000000" w14:paraId="00000042">
      <w:pPr>
        <w:spacing w:line="360" w:lineRule="auto"/>
        <w:ind w:left="0" w:right="-40.8661417322827" w:firstLine="0"/>
        <w:contextualSpacing w:val="0"/>
        <w:jc w:val="both"/>
        <w:rPr/>
      </w:pPr>
      <w:r w:rsidDel="00000000" w:rsidR="00000000" w:rsidRPr="00000000">
        <w:rPr>
          <w:rtl w:val="0"/>
        </w:rPr>
        <w:t xml:space="preserve">El cambio principal se realiza en la sección en la que se muestran los juegos. En ella se agrega en la parte superior, una lista de los últimos juegos jugados, como así también una lista de juegos recomendados en relación a los juegos jugados o en relación a los filtros que ha realizado en el tiempo. Ambas listas se plasman con un patrón de diseño denominado “Carrusel”. </w:t>
      </w:r>
    </w:p>
    <w:p w:rsidR="00000000" w:rsidDel="00000000" w:rsidP="00000000" w:rsidRDefault="00000000" w:rsidRPr="00000000" w14:paraId="00000043">
      <w:pPr>
        <w:spacing w:line="360" w:lineRule="auto"/>
        <w:ind w:left="0" w:right="-40.8661417322827" w:firstLine="0"/>
        <w:contextualSpacing w:val="0"/>
        <w:jc w:val="both"/>
        <w:rPr/>
      </w:pPr>
      <w:r w:rsidDel="00000000" w:rsidR="00000000" w:rsidRPr="00000000">
        <w:rPr>
          <w:rtl w:val="0"/>
        </w:rPr>
      </w:r>
    </w:p>
    <w:p w:rsidR="00000000" w:rsidDel="00000000" w:rsidP="00000000" w:rsidRDefault="00000000" w:rsidRPr="00000000" w14:paraId="00000044">
      <w:pPr>
        <w:spacing w:line="360" w:lineRule="auto"/>
        <w:ind w:left="0" w:right="-40.8661417322827" w:firstLine="0"/>
        <w:contextualSpacing w:val="0"/>
        <w:jc w:val="both"/>
        <w:rPr/>
      </w:pPr>
      <w:r w:rsidDel="00000000" w:rsidR="00000000" w:rsidRPr="00000000">
        <w:rPr>
          <w:rtl w:val="0"/>
        </w:rPr>
        <w:t xml:space="preserve">Dicho patrón es utilizado para optimizar el espacio de la pantalla, cuando se quiere mostrar un subconjunto de elementos, altamente visuales, y sugiriendo que existe un contenido adicional, alentando al usuario a seguir explorando. A su vez, el carrusel es circular, por lo que, una vez llegado al último elemento, se volverá al elemento inicial, alentando al usuario a continuar navegando por la lista. </w:t>
      </w:r>
    </w:p>
    <w:p w:rsidR="00000000" w:rsidDel="00000000" w:rsidP="00000000" w:rsidRDefault="00000000" w:rsidRPr="00000000" w14:paraId="00000045">
      <w:pPr>
        <w:spacing w:line="360" w:lineRule="auto"/>
        <w:ind w:left="0" w:right="-40.8661417322827" w:firstLine="0"/>
        <w:contextualSpacing w:val="0"/>
        <w:jc w:val="both"/>
        <w:rPr/>
      </w:pPr>
      <w:r w:rsidDel="00000000" w:rsidR="00000000" w:rsidRPr="00000000">
        <w:rPr>
          <w:rtl w:val="0"/>
        </w:rPr>
        <w:t xml:space="preserve">Por otro lado, también los juegos que se mostrarán con un tamaño menor (4 por fila).</w:t>
      </w:r>
    </w:p>
    <w:p w:rsidR="00000000" w:rsidDel="00000000" w:rsidP="00000000" w:rsidRDefault="00000000" w:rsidRPr="00000000" w14:paraId="00000046">
      <w:pPr>
        <w:spacing w:line="360" w:lineRule="auto"/>
        <w:ind w:left="0" w:right="-40.8661417322827" w:firstLine="0"/>
        <w:contextualSpacing w:val="0"/>
        <w:jc w:val="both"/>
        <w:rPr/>
      </w:pPr>
      <w:r w:rsidDel="00000000" w:rsidR="00000000" w:rsidRPr="00000000">
        <w:rPr>
          <w:rtl w:val="0"/>
        </w:rPr>
      </w:r>
    </w:p>
    <w:p w:rsidR="00000000" w:rsidDel="00000000" w:rsidP="00000000" w:rsidRDefault="00000000" w:rsidRPr="00000000" w14:paraId="00000047">
      <w:pPr>
        <w:spacing w:line="240" w:lineRule="auto"/>
        <w:ind w:left="0" w:right="-40.8661417322827" w:firstLine="0"/>
        <w:contextualSpacing w:val="0"/>
        <w:jc w:val="center"/>
        <w:rPr/>
      </w:pPr>
      <w:r w:rsidDel="00000000" w:rsidR="00000000" w:rsidRPr="00000000">
        <w:rPr/>
        <w:drawing>
          <wp:inline distB="114300" distT="114300" distL="114300" distR="114300">
            <wp:extent cx="4857750" cy="4320388"/>
            <wp:effectExtent b="0" l="0" r="0" t="0"/>
            <wp:docPr id="2" name="image3.png"/>
            <a:graphic>
              <a:graphicData uri="http://schemas.openxmlformats.org/drawingml/2006/picture">
                <pic:pic>
                  <pic:nvPicPr>
                    <pic:cNvPr id="0" name="image3.png"/>
                    <pic:cNvPicPr preferRelativeResize="0"/>
                  </pic:nvPicPr>
                  <pic:blipFill>
                    <a:blip r:embed="rId9"/>
                    <a:srcRect b="13569" l="29069" r="29401" t="20648"/>
                    <a:stretch>
                      <a:fillRect/>
                    </a:stretch>
                  </pic:blipFill>
                  <pic:spPr>
                    <a:xfrm>
                      <a:off x="0" y="0"/>
                      <a:ext cx="4857750" cy="4320388"/>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spacing w:line="240" w:lineRule="auto"/>
        <w:ind w:right="-40.8661417322827"/>
        <w:contextualSpacing w:val="0"/>
        <w:jc w:val="center"/>
        <w:rPr>
          <w:sz w:val="20"/>
          <w:szCs w:val="20"/>
        </w:rPr>
      </w:pPr>
      <w:r w:rsidDel="00000000" w:rsidR="00000000" w:rsidRPr="00000000">
        <w:rPr>
          <w:b w:val="1"/>
          <w:sz w:val="20"/>
          <w:szCs w:val="20"/>
          <w:rtl w:val="0"/>
        </w:rPr>
        <w:t xml:space="preserve">Imagen 3</w:t>
      </w:r>
      <w:r w:rsidDel="00000000" w:rsidR="00000000" w:rsidRPr="00000000">
        <w:rPr>
          <w:sz w:val="20"/>
          <w:szCs w:val="20"/>
          <w:rtl w:val="0"/>
        </w:rPr>
        <w:t xml:space="preserve">: Mockup del Home Logueado. </w:t>
      </w:r>
      <w:r w:rsidDel="00000000" w:rsidR="00000000" w:rsidRPr="00000000">
        <w:rPr>
          <w:i w:val="1"/>
          <w:sz w:val="20"/>
          <w:szCs w:val="20"/>
          <w:rtl w:val="0"/>
        </w:rPr>
        <w:t xml:space="preserve">Fuente</w:t>
      </w:r>
      <w:r w:rsidDel="00000000" w:rsidR="00000000" w:rsidRPr="00000000">
        <w:rPr>
          <w:sz w:val="20"/>
          <w:szCs w:val="20"/>
          <w:rtl w:val="0"/>
        </w:rPr>
        <w:t xml:space="preserve">: “Elaboración propia”</w:t>
      </w:r>
    </w:p>
    <w:p w:rsidR="00000000" w:rsidDel="00000000" w:rsidP="00000000" w:rsidRDefault="00000000" w:rsidRPr="00000000" w14:paraId="00000049">
      <w:pPr>
        <w:spacing w:line="360" w:lineRule="auto"/>
        <w:ind w:left="0" w:right="-40.8661417322827" w:firstLine="0"/>
        <w:contextualSpacing w:val="0"/>
        <w:jc w:val="both"/>
        <w:rPr/>
      </w:pPr>
      <w:r w:rsidDel="00000000" w:rsidR="00000000" w:rsidRPr="00000000">
        <w:rPr>
          <w:rtl w:val="0"/>
        </w:rPr>
      </w:r>
    </w:p>
    <w:p w:rsidR="00000000" w:rsidDel="00000000" w:rsidP="00000000" w:rsidRDefault="00000000" w:rsidRPr="00000000" w14:paraId="0000004A">
      <w:pPr>
        <w:spacing w:line="360" w:lineRule="auto"/>
        <w:ind w:left="0" w:right="-40.8661417322827" w:firstLine="0"/>
        <w:contextualSpacing w:val="0"/>
        <w:jc w:val="both"/>
        <w:rPr/>
      </w:pPr>
      <w:r w:rsidDel="00000000" w:rsidR="00000000" w:rsidRPr="00000000">
        <w:rPr>
          <w:rtl w:val="0"/>
        </w:rPr>
      </w:r>
    </w:p>
    <w:p w:rsidR="00000000" w:rsidDel="00000000" w:rsidP="00000000" w:rsidRDefault="00000000" w:rsidRPr="00000000" w14:paraId="0000004B">
      <w:pPr>
        <w:spacing w:line="360" w:lineRule="auto"/>
        <w:ind w:left="0" w:right="-40.8661417322827" w:firstLine="0"/>
        <w:contextualSpacing w:val="0"/>
        <w:jc w:val="both"/>
        <w:rPr/>
      </w:pPr>
      <w:r w:rsidDel="00000000" w:rsidR="00000000" w:rsidRPr="00000000">
        <w:rPr>
          <w:rtl w:val="0"/>
        </w:rPr>
      </w:r>
    </w:p>
    <w:p w:rsidR="00000000" w:rsidDel="00000000" w:rsidP="00000000" w:rsidRDefault="00000000" w:rsidRPr="00000000" w14:paraId="0000004C">
      <w:pPr>
        <w:spacing w:line="360" w:lineRule="auto"/>
        <w:ind w:left="0" w:right="-40.8661417322827" w:firstLine="0"/>
        <w:contextualSpacing w:val="0"/>
        <w:jc w:val="both"/>
        <w:rPr/>
      </w:pPr>
      <w:r w:rsidDel="00000000" w:rsidR="00000000" w:rsidRPr="00000000">
        <w:rPr>
          <w:rtl w:val="0"/>
        </w:rPr>
      </w:r>
    </w:p>
    <w:p w:rsidR="00000000" w:rsidDel="00000000" w:rsidP="00000000" w:rsidRDefault="00000000" w:rsidRPr="00000000" w14:paraId="0000004D">
      <w:pPr>
        <w:spacing w:line="360" w:lineRule="auto"/>
        <w:ind w:left="0" w:right="-40.8661417322827" w:firstLine="0"/>
        <w:contextualSpacing w:val="0"/>
        <w:jc w:val="both"/>
        <w:rPr/>
      </w:pPr>
      <w:r w:rsidDel="00000000" w:rsidR="00000000" w:rsidRPr="00000000">
        <w:rPr>
          <w:rtl w:val="0"/>
        </w:rPr>
      </w:r>
    </w:p>
    <w:p w:rsidR="00000000" w:rsidDel="00000000" w:rsidP="00000000" w:rsidRDefault="00000000" w:rsidRPr="00000000" w14:paraId="0000004E">
      <w:pPr>
        <w:spacing w:line="360" w:lineRule="auto"/>
        <w:ind w:left="0" w:right="-40.8661417322827" w:firstLine="0"/>
        <w:contextualSpacing w:val="0"/>
        <w:jc w:val="both"/>
        <w:rPr/>
      </w:pPr>
      <w:r w:rsidDel="00000000" w:rsidR="00000000" w:rsidRPr="00000000">
        <w:rPr>
          <w:rtl w:val="0"/>
        </w:rPr>
      </w:r>
    </w:p>
    <w:p w:rsidR="00000000" w:rsidDel="00000000" w:rsidP="00000000" w:rsidRDefault="00000000" w:rsidRPr="00000000" w14:paraId="0000004F">
      <w:pPr>
        <w:spacing w:line="360" w:lineRule="auto"/>
        <w:ind w:left="0" w:right="-40.8661417322827" w:firstLine="0"/>
        <w:contextualSpacing w:val="0"/>
        <w:jc w:val="both"/>
        <w:rPr/>
      </w:pPr>
      <w:r w:rsidDel="00000000" w:rsidR="00000000" w:rsidRPr="00000000">
        <w:rPr>
          <w:rtl w:val="0"/>
        </w:rPr>
      </w:r>
    </w:p>
    <w:p w:rsidR="00000000" w:rsidDel="00000000" w:rsidP="00000000" w:rsidRDefault="00000000" w:rsidRPr="00000000" w14:paraId="00000050">
      <w:pPr>
        <w:spacing w:line="360" w:lineRule="auto"/>
        <w:ind w:left="0" w:right="-40.8661417322827" w:firstLine="0"/>
        <w:contextualSpacing w:val="0"/>
        <w:jc w:val="both"/>
        <w:rPr/>
      </w:pPr>
      <w:r w:rsidDel="00000000" w:rsidR="00000000" w:rsidRPr="00000000">
        <w:rPr>
          <w:rtl w:val="0"/>
        </w:rPr>
      </w:r>
    </w:p>
    <w:p w:rsidR="00000000" w:rsidDel="00000000" w:rsidP="00000000" w:rsidRDefault="00000000" w:rsidRPr="00000000" w14:paraId="00000051">
      <w:pPr>
        <w:spacing w:line="360" w:lineRule="auto"/>
        <w:ind w:left="0" w:right="-40.8661417322827" w:firstLine="0"/>
        <w:contextualSpacing w:val="0"/>
        <w:jc w:val="both"/>
        <w:rPr/>
      </w:pPr>
      <w:r w:rsidDel="00000000" w:rsidR="00000000" w:rsidRPr="00000000">
        <w:rPr>
          <w:rtl w:val="0"/>
        </w:rPr>
      </w:r>
    </w:p>
    <w:p w:rsidR="00000000" w:rsidDel="00000000" w:rsidP="00000000" w:rsidRDefault="00000000" w:rsidRPr="00000000" w14:paraId="00000052">
      <w:pPr>
        <w:spacing w:line="360" w:lineRule="auto"/>
        <w:ind w:left="0" w:right="-40.8661417322827" w:firstLine="0"/>
        <w:contextualSpacing w:val="0"/>
        <w:jc w:val="both"/>
        <w:rPr>
          <w:b w:val="1"/>
        </w:rPr>
      </w:pPr>
      <w:r w:rsidDel="00000000" w:rsidR="00000000" w:rsidRPr="00000000">
        <w:rPr>
          <w:b w:val="1"/>
          <w:sz w:val="24"/>
          <w:szCs w:val="24"/>
          <w:rtl w:val="0"/>
        </w:rPr>
        <w:t xml:space="preserve">2.2 Pagina del juego</w:t>
      </w:r>
      <w:r w:rsidDel="00000000" w:rsidR="00000000" w:rsidRPr="00000000">
        <w:rPr>
          <w:rtl w:val="0"/>
        </w:rPr>
      </w:r>
    </w:p>
    <w:p w:rsidR="00000000" w:rsidDel="00000000" w:rsidP="00000000" w:rsidRDefault="00000000" w:rsidRPr="00000000" w14:paraId="00000053">
      <w:pPr>
        <w:spacing w:line="360" w:lineRule="auto"/>
        <w:ind w:right="-40.8661417322827"/>
        <w:contextualSpacing w:val="0"/>
        <w:jc w:val="both"/>
        <w:rPr/>
      </w:pPr>
      <w:r w:rsidDel="00000000" w:rsidR="00000000" w:rsidRPr="00000000">
        <w:rPr>
          <w:rtl w:val="0"/>
        </w:rPr>
        <w:t xml:space="preserve">Esta página se utiliza para presentar los datos que busquen contribuir en la presentación un producto dado, agrupando la información relacionada, buscando persuadir a los usuarios para que descarguen, jueguen, o compren (en caso de ser pago) un juego determinado.</w:t>
      </w:r>
    </w:p>
    <w:p w:rsidR="00000000" w:rsidDel="00000000" w:rsidP="00000000" w:rsidRDefault="00000000" w:rsidRPr="00000000" w14:paraId="00000054">
      <w:pPr>
        <w:spacing w:line="360" w:lineRule="auto"/>
        <w:ind w:right="-40.8661417322827"/>
        <w:contextualSpacing w:val="0"/>
        <w:jc w:val="both"/>
        <w:rPr/>
      </w:pPr>
      <w:r w:rsidDel="00000000" w:rsidR="00000000" w:rsidRPr="00000000">
        <w:rPr>
          <w:rtl w:val="0"/>
        </w:rPr>
      </w:r>
    </w:p>
    <w:p w:rsidR="00000000" w:rsidDel="00000000" w:rsidP="00000000" w:rsidRDefault="00000000" w:rsidRPr="00000000" w14:paraId="00000055">
      <w:pPr>
        <w:spacing w:line="360" w:lineRule="auto"/>
        <w:ind w:left="0" w:right="-40.8661417322827" w:firstLine="0"/>
        <w:contextualSpacing w:val="0"/>
        <w:jc w:val="both"/>
        <w:rPr/>
      </w:pPr>
      <w:r w:rsidDel="00000000" w:rsidR="00000000" w:rsidRPr="00000000">
        <w:rPr>
          <w:rtl w:val="0"/>
        </w:rPr>
        <w:t xml:space="preserve">Los detalles de un juego específico que se presentan, y cómo se puede observar en la imagen 4, son:</w:t>
      </w:r>
    </w:p>
    <w:p w:rsidR="00000000" w:rsidDel="00000000" w:rsidP="00000000" w:rsidRDefault="00000000" w:rsidRPr="00000000" w14:paraId="00000056">
      <w:pPr>
        <w:spacing w:line="360" w:lineRule="auto"/>
        <w:ind w:left="0" w:right="-40.8661417322827" w:firstLine="0"/>
        <w:contextualSpacing w:val="0"/>
        <w:jc w:val="both"/>
        <w:rPr/>
      </w:pPr>
      <w:r w:rsidDel="00000000" w:rsidR="00000000" w:rsidRPr="00000000">
        <w:rPr>
          <w:rtl w:val="0"/>
        </w:rPr>
        <w:tab/>
      </w:r>
    </w:p>
    <w:p w:rsidR="00000000" w:rsidDel="00000000" w:rsidP="00000000" w:rsidRDefault="00000000" w:rsidRPr="00000000" w14:paraId="00000057">
      <w:pPr>
        <w:numPr>
          <w:ilvl w:val="0"/>
          <w:numId w:val="1"/>
        </w:numPr>
        <w:spacing w:line="360" w:lineRule="auto"/>
        <w:ind w:left="566.9291338582675" w:right="-40.8661417322827" w:hanging="283.46456692913375"/>
        <w:jc w:val="both"/>
        <w:rPr/>
      </w:pPr>
      <w:r w:rsidDel="00000000" w:rsidR="00000000" w:rsidRPr="00000000">
        <w:rPr>
          <w:rtl w:val="0"/>
        </w:rPr>
        <w:t xml:space="preserve">Imagen principal del juego.</w:t>
      </w:r>
    </w:p>
    <w:p w:rsidR="00000000" w:rsidDel="00000000" w:rsidP="00000000" w:rsidRDefault="00000000" w:rsidRPr="00000000" w14:paraId="00000058">
      <w:pPr>
        <w:numPr>
          <w:ilvl w:val="0"/>
          <w:numId w:val="1"/>
        </w:numPr>
        <w:spacing w:line="360" w:lineRule="auto"/>
        <w:ind w:left="566.9291338582675" w:right="-40.8661417322827" w:hanging="283.46456692913375"/>
        <w:jc w:val="both"/>
        <w:rPr/>
      </w:pPr>
      <w:r w:rsidDel="00000000" w:rsidR="00000000" w:rsidRPr="00000000">
        <w:rPr>
          <w:rtl w:val="0"/>
        </w:rPr>
        <w:t xml:space="preserve">Nombre del juego.</w:t>
      </w:r>
    </w:p>
    <w:p w:rsidR="00000000" w:rsidDel="00000000" w:rsidP="00000000" w:rsidRDefault="00000000" w:rsidRPr="00000000" w14:paraId="00000059">
      <w:pPr>
        <w:numPr>
          <w:ilvl w:val="0"/>
          <w:numId w:val="1"/>
        </w:numPr>
        <w:spacing w:line="360" w:lineRule="auto"/>
        <w:ind w:left="566.9291338582675" w:right="-40.8661417322827" w:hanging="283.46456692913375"/>
        <w:jc w:val="both"/>
        <w:rPr/>
      </w:pPr>
      <w:r w:rsidDel="00000000" w:rsidR="00000000" w:rsidRPr="00000000">
        <w:rPr>
          <w:rtl w:val="0"/>
        </w:rPr>
        <w:t xml:space="preserve">Descripción sobre el juego.</w:t>
      </w:r>
    </w:p>
    <w:p w:rsidR="00000000" w:rsidDel="00000000" w:rsidP="00000000" w:rsidRDefault="00000000" w:rsidRPr="00000000" w14:paraId="0000005A">
      <w:pPr>
        <w:numPr>
          <w:ilvl w:val="0"/>
          <w:numId w:val="1"/>
        </w:numPr>
        <w:spacing w:line="360" w:lineRule="auto"/>
        <w:ind w:left="566.9291338582675" w:right="-40.8661417322827" w:hanging="283.46456692913375"/>
        <w:jc w:val="both"/>
        <w:rPr/>
      </w:pPr>
      <w:r w:rsidDel="00000000" w:rsidR="00000000" w:rsidRPr="00000000">
        <w:rPr>
          <w:rtl w:val="0"/>
        </w:rPr>
        <w:t xml:space="preserve">Categoría</w:t>
      </w:r>
    </w:p>
    <w:p w:rsidR="00000000" w:rsidDel="00000000" w:rsidP="00000000" w:rsidRDefault="00000000" w:rsidRPr="00000000" w14:paraId="0000005B">
      <w:pPr>
        <w:numPr>
          <w:ilvl w:val="0"/>
          <w:numId w:val="1"/>
        </w:numPr>
        <w:spacing w:line="360" w:lineRule="auto"/>
        <w:ind w:left="566.9291338582675" w:right="-40.8661417322827" w:hanging="283.46456692913375"/>
        <w:jc w:val="both"/>
        <w:rPr/>
      </w:pPr>
      <w:r w:rsidDel="00000000" w:rsidR="00000000" w:rsidRPr="00000000">
        <w:rPr>
          <w:rtl w:val="0"/>
        </w:rPr>
        <w:t xml:space="preserve">Valoración</w:t>
      </w:r>
    </w:p>
    <w:p w:rsidR="00000000" w:rsidDel="00000000" w:rsidP="00000000" w:rsidRDefault="00000000" w:rsidRPr="00000000" w14:paraId="0000005C">
      <w:pPr>
        <w:numPr>
          <w:ilvl w:val="0"/>
          <w:numId w:val="1"/>
        </w:numPr>
        <w:spacing w:line="360" w:lineRule="auto"/>
        <w:ind w:left="566.9291338582675" w:right="-40.8661417322827" w:hanging="283.46456692913375"/>
        <w:jc w:val="both"/>
        <w:rPr/>
      </w:pPr>
      <w:r w:rsidDel="00000000" w:rsidR="00000000" w:rsidRPr="00000000">
        <w:rPr>
          <w:rtl w:val="0"/>
        </w:rPr>
        <w:t xml:space="preserve">Precio</w:t>
      </w:r>
    </w:p>
    <w:p w:rsidR="00000000" w:rsidDel="00000000" w:rsidP="00000000" w:rsidRDefault="00000000" w:rsidRPr="00000000" w14:paraId="0000005D">
      <w:pPr>
        <w:numPr>
          <w:ilvl w:val="0"/>
          <w:numId w:val="1"/>
        </w:numPr>
        <w:spacing w:line="360" w:lineRule="auto"/>
        <w:ind w:left="566.9291338582675" w:right="-40.8661417322827" w:hanging="283.46456692913375"/>
        <w:jc w:val="both"/>
        <w:rPr/>
      </w:pPr>
      <w:r w:rsidDel="00000000" w:rsidR="00000000" w:rsidRPr="00000000">
        <w:rPr>
          <w:rtl w:val="0"/>
        </w:rPr>
        <w:t xml:space="preserve">Información adicional:</w:t>
      </w:r>
    </w:p>
    <w:p w:rsidR="00000000" w:rsidDel="00000000" w:rsidP="00000000" w:rsidRDefault="00000000" w:rsidRPr="00000000" w14:paraId="0000005E">
      <w:pPr>
        <w:numPr>
          <w:ilvl w:val="1"/>
          <w:numId w:val="1"/>
        </w:numPr>
        <w:spacing w:line="360" w:lineRule="auto"/>
        <w:ind w:left="1133.858267716535" w:right="-40.8661417322827" w:hanging="285"/>
        <w:jc w:val="both"/>
        <w:rPr/>
      </w:pPr>
      <w:r w:rsidDel="00000000" w:rsidR="00000000" w:rsidRPr="00000000">
        <w:rPr>
          <w:rtl w:val="0"/>
        </w:rPr>
        <w:t xml:space="preserve">Capturas/Screenshots del juego</w:t>
      </w:r>
    </w:p>
    <w:p w:rsidR="00000000" w:rsidDel="00000000" w:rsidP="00000000" w:rsidRDefault="00000000" w:rsidRPr="00000000" w14:paraId="0000005F">
      <w:pPr>
        <w:numPr>
          <w:ilvl w:val="1"/>
          <w:numId w:val="1"/>
        </w:numPr>
        <w:spacing w:line="360" w:lineRule="auto"/>
        <w:ind w:left="1133.858267716535" w:right="-40.8661417322827" w:hanging="285"/>
        <w:jc w:val="both"/>
        <w:rPr/>
      </w:pPr>
      <w:r w:rsidDel="00000000" w:rsidR="00000000" w:rsidRPr="00000000">
        <w:rPr>
          <w:rtl w:val="0"/>
        </w:rPr>
        <w:t xml:space="preserve">Ayudas/Controles del juego</w:t>
      </w:r>
    </w:p>
    <w:p w:rsidR="00000000" w:rsidDel="00000000" w:rsidP="00000000" w:rsidRDefault="00000000" w:rsidRPr="00000000" w14:paraId="00000060">
      <w:pPr>
        <w:numPr>
          <w:ilvl w:val="1"/>
          <w:numId w:val="1"/>
        </w:numPr>
        <w:spacing w:line="360" w:lineRule="auto"/>
        <w:ind w:left="1133.858267716535" w:right="-40.8661417322827" w:hanging="285"/>
        <w:jc w:val="both"/>
        <w:rPr/>
      </w:pPr>
      <w:r w:rsidDel="00000000" w:rsidR="00000000" w:rsidRPr="00000000">
        <w:rPr>
          <w:rtl w:val="0"/>
        </w:rPr>
        <w:t xml:space="preserve">Ranking de jugadores según puntaje</w:t>
      </w:r>
    </w:p>
    <w:p w:rsidR="00000000" w:rsidDel="00000000" w:rsidP="00000000" w:rsidRDefault="00000000" w:rsidRPr="00000000" w14:paraId="00000061">
      <w:pPr>
        <w:spacing w:line="360" w:lineRule="auto"/>
        <w:ind w:left="0" w:right="-40.8661417322827" w:firstLine="0"/>
        <w:contextualSpacing w:val="0"/>
        <w:jc w:val="both"/>
        <w:rPr/>
      </w:pPr>
      <w:r w:rsidDel="00000000" w:rsidR="00000000" w:rsidRPr="00000000">
        <w:rPr>
          <w:rtl w:val="0"/>
        </w:rPr>
      </w:r>
    </w:p>
    <w:p w:rsidR="00000000" w:rsidDel="00000000" w:rsidP="00000000" w:rsidRDefault="00000000" w:rsidRPr="00000000" w14:paraId="00000062">
      <w:pPr>
        <w:spacing w:line="240" w:lineRule="auto"/>
        <w:ind w:right="-40.8661417322827"/>
        <w:contextualSpacing w:val="0"/>
        <w:jc w:val="center"/>
        <w:rPr>
          <w:sz w:val="20"/>
          <w:szCs w:val="20"/>
        </w:rPr>
      </w:pPr>
      <w:r w:rsidDel="00000000" w:rsidR="00000000" w:rsidRPr="00000000">
        <w:rPr>
          <w:rtl w:val="0"/>
        </w:rPr>
      </w:r>
    </w:p>
    <w:p w:rsidR="00000000" w:rsidDel="00000000" w:rsidP="00000000" w:rsidRDefault="00000000" w:rsidRPr="00000000" w14:paraId="00000063">
      <w:pPr>
        <w:spacing w:line="360" w:lineRule="auto"/>
        <w:ind w:left="0" w:right="-40.8661417322827" w:firstLine="0"/>
        <w:contextualSpacing w:val="0"/>
        <w:jc w:val="both"/>
        <w:rPr/>
      </w:pPr>
      <w:r w:rsidDel="00000000" w:rsidR="00000000" w:rsidRPr="00000000">
        <w:rPr>
          <w:rtl w:val="0"/>
        </w:rPr>
        <w:t xml:space="preserve">En relación a lo anterior, un punto a destacar es el ranking de jugadores, el cual es importante en un contexto en el que la comunidad sea competitiva. Esto puede generar que el jugador quiera seguir jugando un juego para superar un puntaje personal o superar a otro usuario.</w:t>
      </w:r>
    </w:p>
    <w:p w:rsidR="00000000" w:rsidDel="00000000" w:rsidP="00000000" w:rsidRDefault="00000000" w:rsidRPr="00000000" w14:paraId="00000064">
      <w:pPr>
        <w:spacing w:line="240" w:lineRule="auto"/>
        <w:ind w:right="-40.8661417322827"/>
        <w:contextualSpacing w:val="0"/>
        <w:jc w:val="center"/>
        <w:rPr/>
      </w:pPr>
      <w:r w:rsidDel="00000000" w:rsidR="00000000" w:rsidRPr="00000000">
        <w:rPr/>
        <w:drawing>
          <wp:inline distB="114300" distT="114300" distL="114300" distR="114300">
            <wp:extent cx="3281363" cy="2724150"/>
            <wp:effectExtent b="0" l="0" r="0" t="0"/>
            <wp:docPr id="1" name="image4.png"/>
            <a:graphic>
              <a:graphicData uri="http://schemas.openxmlformats.org/drawingml/2006/picture">
                <pic:pic>
                  <pic:nvPicPr>
                    <pic:cNvPr id="0" name="image4.png"/>
                    <pic:cNvPicPr preferRelativeResize="0"/>
                  </pic:nvPicPr>
                  <pic:blipFill>
                    <a:blip r:embed="rId10"/>
                    <a:srcRect b="13091" l="34219" r="34298" t="20648"/>
                    <a:stretch>
                      <a:fillRect/>
                    </a:stretch>
                  </pic:blipFill>
                  <pic:spPr>
                    <a:xfrm>
                      <a:off x="0" y="0"/>
                      <a:ext cx="3281363" cy="272415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spacing w:line="240" w:lineRule="auto"/>
        <w:ind w:right="-40.8661417322827"/>
        <w:contextualSpacing w:val="0"/>
        <w:jc w:val="center"/>
        <w:rPr/>
      </w:pPr>
      <w:r w:rsidDel="00000000" w:rsidR="00000000" w:rsidRPr="00000000">
        <w:rPr>
          <w:b w:val="1"/>
          <w:sz w:val="20"/>
          <w:szCs w:val="20"/>
          <w:rtl w:val="0"/>
        </w:rPr>
        <w:t xml:space="preserve">Imagen 4</w:t>
      </w:r>
      <w:r w:rsidDel="00000000" w:rsidR="00000000" w:rsidRPr="00000000">
        <w:rPr>
          <w:sz w:val="20"/>
          <w:szCs w:val="20"/>
          <w:rtl w:val="0"/>
        </w:rPr>
        <w:t xml:space="preserve">: Mockup de la Página de un juego. </w:t>
      </w:r>
      <w:r w:rsidDel="00000000" w:rsidR="00000000" w:rsidRPr="00000000">
        <w:rPr>
          <w:i w:val="1"/>
          <w:sz w:val="20"/>
          <w:szCs w:val="20"/>
          <w:rtl w:val="0"/>
        </w:rPr>
        <w:t xml:space="preserve">Fuente</w:t>
      </w:r>
      <w:r w:rsidDel="00000000" w:rsidR="00000000" w:rsidRPr="00000000">
        <w:rPr>
          <w:sz w:val="20"/>
          <w:szCs w:val="20"/>
          <w:rtl w:val="0"/>
        </w:rPr>
        <w:t xml:space="preserve">: “Elaboración propia”</w:t>
      </w:r>
      <w:r w:rsidDel="00000000" w:rsidR="00000000" w:rsidRPr="00000000">
        <w:rPr>
          <w:rtl w:val="0"/>
        </w:rPr>
      </w:r>
    </w:p>
    <w:p w:rsidR="00000000" w:rsidDel="00000000" w:rsidP="00000000" w:rsidRDefault="00000000" w:rsidRPr="00000000" w14:paraId="00000066">
      <w:pPr>
        <w:spacing w:line="360" w:lineRule="auto"/>
        <w:ind w:left="0" w:right="-40.8661417322827" w:firstLine="0"/>
        <w:contextualSpacing w:val="0"/>
        <w:jc w:val="both"/>
        <w:rPr/>
      </w:pPr>
      <w:r w:rsidDel="00000000" w:rsidR="00000000" w:rsidRPr="00000000">
        <w:rPr>
          <w:rtl w:val="0"/>
        </w:rPr>
        <w:t xml:space="preserve">A su vez, según diferentes estudios sobre patrones de diseños, también es interesante la incorporación de múltiples vistas en lo referente a tablas de clasificación o ranking a través del tiempo. De esta manera, se utilizó un  patrón de diseño que consiste en utilizar “pestañas”, para mostrar contenido o estructura similar (puntaje de jugadores), que deben separarse en secciones o categorías diferentes. A su vez es conveniente cuando el espacio visual es limitado, y cuando existen más de dos secciones y menos de nueve (Total, mensual, semanal, diario).</w:t>
      </w:r>
    </w:p>
    <w:p w:rsidR="00000000" w:rsidDel="00000000" w:rsidP="00000000" w:rsidRDefault="00000000" w:rsidRPr="00000000" w14:paraId="00000067">
      <w:pPr>
        <w:spacing w:line="360" w:lineRule="auto"/>
        <w:ind w:left="0" w:right="-40.8661417322827" w:firstLine="0"/>
        <w:contextualSpacing w:val="0"/>
        <w:jc w:val="both"/>
        <w:rPr/>
      </w:pPr>
      <w:r w:rsidDel="00000000" w:rsidR="00000000" w:rsidRPr="00000000">
        <w:rPr>
          <w:rtl w:val="0"/>
        </w:rPr>
      </w:r>
    </w:p>
    <w:p w:rsidR="00000000" w:rsidDel="00000000" w:rsidP="00000000" w:rsidRDefault="00000000" w:rsidRPr="00000000" w14:paraId="00000068">
      <w:pPr>
        <w:spacing w:line="360" w:lineRule="auto"/>
        <w:ind w:left="0" w:right="-40.8661417322827" w:firstLine="0"/>
        <w:contextualSpacing w:val="0"/>
        <w:jc w:val="both"/>
        <w:rPr/>
      </w:pPr>
      <w:r w:rsidDel="00000000" w:rsidR="00000000" w:rsidRPr="00000000">
        <w:rPr>
          <w:rtl w:val="0"/>
        </w:rPr>
        <w:t xml:space="preserve">Teniendo en cuenta la imagen 4, presentada anteriormente, se puede agregar que el boton de “Comprar” varía en base a si constituye un juego que es pago, el cual se presenta como en el caso anterior, de un juego que se juegue online (Dando la opción de jugarlo), como así también de aquellos que son para descargar.</w:t>
      </w:r>
    </w:p>
    <w:p w:rsidR="00000000" w:rsidDel="00000000" w:rsidP="00000000" w:rsidRDefault="00000000" w:rsidRPr="00000000" w14:paraId="00000069">
      <w:pPr>
        <w:spacing w:line="360" w:lineRule="auto"/>
        <w:ind w:left="0" w:right="-40.8661417322827" w:firstLine="0"/>
        <w:contextualSpacing w:val="0"/>
        <w:jc w:val="both"/>
        <w:rPr/>
      </w:pPr>
      <w:r w:rsidDel="00000000" w:rsidR="00000000" w:rsidRPr="00000000">
        <w:rPr>
          <w:rtl w:val="0"/>
        </w:rPr>
      </w:r>
    </w:p>
    <w:p w:rsidR="00000000" w:rsidDel="00000000" w:rsidP="00000000" w:rsidRDefault="00000000" w:rsidRPr="00000000" w14:paraId="0000006A">
      <w:pPr>
        <w:spacing w:line="360" w:lineRule="auto"/>
        <w:ind w:left="0" w:right="-40.8661417322827" w:firstLine="0"/>
        <w:contextualSpacing w:val="0"/>
        <w:jc w:val="both"/>
        <w:rPr/>
      </w:pPr>
      <w:r w:rsidDel="00000000" w:rsidR="00000000" w:rsidRPr="00000000">
        <w:rPr>
          <w:rtl w:val="0"/>
        </w:rPr>
      </w:r>
    </w:p>
    <w:p w:rsidR="00000000" w:rsidDel="00000000" w:rsidP="00000000" w:rsidRDefault="00000000" w:rsidRPr="00000000" w14:paraId="0000006B">
      <w:pPr>
        <w:spacing w:line="360" w:lineRule="auto"/>
        <w:ind w:left="0" w:right="-40.8661417322827" w:firstLine="0"/>
        <w:contextualSpacing w:val="0"/>
        <w:jc w:val="both"/>
        <w:rPr/>
      </w:pPr>
      <w:r w:rsidDel="00000000" w:rsidR="00000000" w:rsidRPr="00000000">
        <w:rPr>
          <w:rtl w:val="0"/>
        </w:rPr>
      </w:r>
    </w:p>
    <w:p w:rsidR="00000000" w:rsidDel="00000000" w:rsidP="00000000" w:rsidRDefault="00000000" w:rsidRPr="00000000" w14:paraId="0000006C">
      <w:pPr>
        <w:spacing w:line="360" w:lineRule="auto"/>
        <w:ind w:left="0" w:right="-40.8661417322827" w:firstLine="0"/>
        <w:contextualSpacing w:val="0"/>
        <w:jc w:val="both"/>
        <w:rPr/>
      </w:pPr>
      <w:r w:rsidDel="00000000" w:rsidR="00000000" w:rsidRPr="00000000">
        <w:rPr>
          <w:rtl w:val="0"/>
        </w:rPr>
      </w:r>
    </w:p>
    <w:p w:rsidR="00000000" w:rsidDel="00000000" w:rsidP="00000000" w:rsidRDefault="00000000" w:rsidRPr="00000000" w14:paraId="0000006D">
      <w:pPr>
        <w:spacing w:line="360" w:lineRule="auto"/>
        <w:ind w:left="0" w:right="-40.8661417322827" w:firstLine="0"/>
        <w:contextualSpacing w:val="0"/>
        <w:jc w:val="both"/>
        <w:rPr/>
      </w:pPr>
      <w:r w:rsidDel="00000000" w:rsidR="00000000" w:rsidRPr="00000000">
        <w:rPr>
          <w:rtl w:val="0"/>
        </w:rPr>
      </w:r>
    </w:p>
    <w:p w:rsidR="00000000" w:rsidDel="00000000" w:rsidP="00000000" w:rsidRDefault="00000000" w:rsidRPr="00000000" w14:paraId="0000006E">
      <w:pPr>
        <w:spacing w:line="360" w:lineRule="auto"/>
        <w:ind w:left="0" w:right="-40.8661417322827" w:firstLine="0"/>
        <w:contextualSpacing w:val="0"/>
        <w:jc w:val="both"/>
        <w:rPr>
          <w:b w:val="1"/>
          <w:sz w:val="24"/>
          <w:szCs w:val="24"/>
        </w:rPr>
      </w:pPr>
      <w:r w:rsidDel="00000000" w:rsidR="00000000" w:rsidRPr="00000000">
        <w:rPr>
          <w:rtl w:val="0"/>
        </w:rPr>
      </w:r>
    </w:p>
    <w:p w:rsidR="00000000" w:rsidDel="00000000" w:rsidP="00000000" w:rsidRDefault="00000000" w:rsidRPr="00000000" w14:paraId="0000006F">
      <w:pPr>
        <w:spacing w:line="360" w:lineRule="auto"/>
        <w:ind w:left="0" w:right="-40.8661417322827" w:firstLine="0"/>
        <w:contextualSpacing w:val="0"/>
        <w:jc w:val="both"/>
        <w:rPr>
          <w:b w:val="1"/>
          <w:sz w:val="24"/>
          <w:szCs w:val="24"/>
        </w:rPr>
      </w:pPr>
      <w:r w:rsidDel="00000000" w:rsidR="00000000" w:rsidRPr="00000000">
        <w:rPr>
          <w:rtl w:val="0"/>
        </w:rPr>
      </w:r>
    </w:p>
    <w:p w:rsidR="00000000" w:rsidDel="00000000" w:rsidP="00000000" w:rsidRDefault="00000000" w:rsidRPr="00000000" w14:paraId="00000070">
      <w:pPr>
        <w:spacing w:line="360" w:lineRule="auto"/>
        <w:ind w:left="0" w:right="-40.8661417322827" w:firstLine="0"/>
        <w:contextualSpacing w:val="0"/>
        <w:jc w:val="both"/>
        <w:rPr>
          <w:b w:val="1"/>
          <w:sz w:val="24"/>
          <w:szCs w:val="24"/>
        </w:rPr>
      </w:pPr>
      <w:r w:rsidDel="00000000" w:rsidR="00000000" w:rsidRPr="00000000">
        <w:rPr>
          <w:rtl w:val="0"/>
        </w:rPr>
      </w:r>
    </w:p>
    <w:p w:rsidR="00000000" w:rsidDel="00000000" w:rsidP="00000000" w:rsidRDefault="00000000" w:rsidRPr="00000000" w14:paraId="00000071">
      <w:pPr>
        <w:spacing w:line="360" w:lineRule="auto"/>
        <w:ind w:left="0" w:right="-40.8661417322827" w:firstLine="0"/>
        <w:contextualSpacing w:val="0"/>
        <w:jc w:val="both"/>
        <w:rPr>
          <w:b w:val="1"/>
          <w:sz w:val="24"/>
          <w:szCs w:val="24"/>
        </w:rPr>
      </w:pPr>
      <w:r w:rsidDel="00000000" w:rsidR="00000000" w:rsidRPr="00000000">
        <w:rPr>
          <w:rtl w:val="0"/>
        </w:rPr>
      </w:r>
    </w:p>
    <w:p w:rsidR="00000000" w:rsidDel="00000000" w:rsidP="00000000" w:rsidRDefault="00000000" w:rsidRPr="00000000" w14:paraId="00000072">
      <w:pPr>
        <w:spacing w:line="360" w:lineRule="auto"/>
        <w:ind w:left="0" w:right="-40.8661417322827" w:firstLine="0"/>
        <w:contextualSpacing w:val="0"/>
        <w:jc w:val="both"/>
        <w:rPr>
          <w:b w:val="1"/>
          <w:sz w:val="24"/>
          <w:szCs w:val="24"/>
        </w:rPr>
      </w:pPr>
      <w:r w:rsidDel="00000000" w:rsidR="00000000" w:rsidRPr="00000000">
        <w:rPr>
          <w:rtl w:val="0"/>
        </w:rPr>
      </w:r>
    </w:p>
    <w:p w:rsidR="00000000" w:rsidDel="00000000" w:rsidP="00000000" w:rsidRDefault="00000000" w:rsidRPr="00000000" w14:paraId="00000073">
      <w:pPr>
        <w:spacing w:line="360" w:lineRule="auto"/>
        <w:ind w:left="0" w:right="-40.8661417322827" w:firstLine="0"/>
        <w:contextualSpacing w:val="0"/>
        <w:jc w:val="both"/>
        <w:rPr>
          <w:b w:val="1"/>
          <w:sz w:val="24"/>
          <w:szCs w:val="24"/>
        </w:rPr>
      </w:pPr>
      <w:r w:rsidDel="00000000" w:rsidR="00000000" w:rsidRPr="00000000">
        <w:rPr>
          <w:rtl w:val="0"/>
        </w:rPr>
      </w:r>
    </w:p>
    <w:p w:rsidR="00000000" w:rsidDel="00000000" w:rsidP="00000000" w:rsidRDefault="00000000" w:rsidRPr="00000000" w14:paraId="00000074">
      <w:pPr>
        <w:spacing w:line="360" w:lineRule="auto"/>
        <w:ind w:left="0" w:right="-40.8661417322827" w:firstLine="0"/>
        <w:contextualSpacing w:val="0"/>
        <w:jc w:val="both"/>
        <w:rPr>
          <w:b w:val="1"/>
          <w:sz w:val="24"/>
          <w:szCs w:val="24"/>
        </w:rPr>
      </w:pPr>
      <w:r w:rsidDel="00000000" w:rsidR="00000000" w:rsidRPr="00000000">
        <w:rPr>
          <w:rtl w:val="0"/>
        </w:rPr>
      </w:r>
    </w:p>
    <w:p w:rsidR="00000000" w:rsidDel="00000000" w:rsidP="00000000" w:rsidRDefault="00000000" w:rsidRPr="00000000" w14:paraId="00000075">
      <w:pPr>
        <w:spacing w:line="360" w:lineRule="auto"/>
        <w:ind w:left="0" w:right="-40.8661417322827" w:firstLine="0"/>
        <w:contextualSpacing w:val="0"/>
        <w:jc w:val="both"/>
        <w:rPr>
          <w:b w:val="1"/>
          <w:sz w:val="24"/>
          <w:szCs w:val="24"/>
        </w:rPr>
      </w:pPr>
      <w:r w:rsidDel="00000000" w:rsidR="00000000" w:rsidRPr="00000000">
        <w:rPr>
          <w:rtl w:val="0"/>
        </w:rPr>
      </w:r>
    </w:p>
    <w:p w:rsidR="00000000" w:rsidDel="00000000" w:rsidP="00000000" w:rsidRDefault="00000000" w:rsidRPr="00000000" w14:paraId="00000076">
      <w:pPr>
        <w:spacing w:line="360" w:lineRule="auto"/>
        <w:ind w:left="0" w:right="-40.8661417322827" w:firstLine="0"/>
        <w:contextualSpacing w:val="0"/>
        <w:jc w:val="both"/>
        <w:rPr>
          <w:b w:val="1"/>
          <w:sz w:val="24"/>
          <w:szCs w:val="24"/>
        </w:rPr>
      </w:pPr>
      <w:r w:rsidDel="00000000" w:rsidR="00000000" w:rsidRPr="00000000">
        <w:rPr>
          <w:rtl w:val="0"/>
        </w:rPr>
      </w:r>
    </w:p>
    <w:p w:rsidR="00000000" w:rsidDel="00000000" w:rsidP="00000000" w:rsidRDefault="00000000" w:rsidRPr="00000000" w14:paraId="00000077">
      <w:pPr>
        <w:spacing w:line="360" w:lineRule="auto"/>
        <w:ind w:left="0" w:right="-40.8661417322827" w:firstLine="0"/>
        <w:contextualSpacing w:val="0"/>
        <w:jc w:val="both"/>
        <w:rPr>
          <w:b w:val="1"/>
          <w:sz w:val="24"/>
          <w:szCs w:val="24"/>
        </w:rPr>
      </w:pPr>
      <w:r w:rsidDel="00000000" w:rsidR="00000000" w:rsidRPr="00000000">
        <w:rPr>
          <w:rtl w:val="0"/>
        </w:rPr>
      </w:r>
    </w:p>
    <w:p w:rsidR="00000000" w:rsidDel="00000000" w:rsidP="00000000" w:rsidRDefault="00000000" w:rsidRPr="00000000" w14:paraId="00000078">
      <w:pPr>
        <w:spacing w:line="360" w:lineRule="auto"/>
        <w:ind w:left="0" w:right="-40.8661417322827" w:firstLine="0"/>
        <w:contextualSpacing w:val="0"/>
        <w:jc w:val="both"/>
        <w:rPr>
          <w:b w:val="1"/>
          <w:sz w:val="24"/>
          <w:szCs w:val="24"/>
        </w:rPr>
      </w:pPr>
      <w:r w:rsidDel="00000000" w:rsidR="00000000" w:rsidRPr="00000000">
        <w:rPr>
          <w:rtl w:val="0"/>
        </w:rPr>
      </w:r>
    </w:p>
    <w:p w:rsidR="00000000" w:rsidDel="00000000" w:rsidP="00000000" w:rsidRDefault="00000000" w:rsidRPr="00000000" w14:paraId="00000079">
      <w:pPr>
        <w:spacing w:line="360" w:lineRule="auto"/>
        <w:ind w:left="0" w:right="-40.8661417322827" w:firstLine="0"/>
        <w:contextualSpacing w:val="0"/>
        <w:jc w:val="both"/>
        <w:rPr>
          <w:b w:val="1"/>
          <w:sz w:val="24"/>
          <w:szCs w:val="24"/>
        </w:rPr>
      </w:pPr>
      <w:r w:rsidDel="00000000" w:rsidR="00000000" w:rsidRPr="00000000">
        <w:rPr>
          <w:rtl w:val="0"/>
        </w:rPr>
      </w:r>
    </w:p>
    <w:p w:rsidR="00000000" w:rsidDel="00000000" w:rsidP="00000000" w:rsidRDefault="00000000" w:rsidRPr="00000000" w14:paraId="0000007A">
      <w:pPr>
        <w:spacing w:line="360" w:lineRule="auto"/>
        <w:ind w:left="0" w:right="-40.8661417322827" w:firstLine="0"/>
        <w:contextualSpacing w:val="0"/>
        <w:jc w:val="both"/>
        <w:rPr>
          <w:b w:val="1"/>
          <w:sz w:val="24"/>
          <w:szCs w:val="24"/>
        </w:rPr>
      </w:pPr>
      <w:r w:rsidDel="00000000" w:rsidR="00000000" w:rsidRPr="00000000">
        <w:rPr>
          <w:rtl w:val="0"/>
        </w:rPr>
      </w:r>
    </w:p>
    <w:p w:rsidR="00000000" w:rsidDel="00000000" w:rsidP="00000000" w:rsidRDefault="00000000" w:rsidRPr="00000000" w14:paraId="0000007B">
      <w:pPr>
        <w:spacing w:line="360" w:lineRule="auto"/>
        <w:ind w:left="0" w:right="-40.8661417322827" w:firstLine="0"/>
        <w:contextualSpacing w:val="0"/>
        <w:jc w:val="both"/>
        <w:rPr>
          <w:b w:val="1"/>
          <w:sz w:val="24"/>
          <w:szCs w:val="24"/>
        </w:rPr>
      </w:pPr>
      <w:r w:rsidDel="00000000" w:rsidR="00000000" w:rsidRPr="00000000">
        <w:rPr>
          <w:rtl w:val="0"/>
        </w:rPr>
      </w:r>
    </w:p>
    <w:p w:rsidR="00000000" w:rsidDel="00000000" w:rsidP="00000000" w:rsidRDefault="00000000" w:rsidRPr="00000000" w14:paraId="0000007C">
      <w:pPr>
        <w:spacing w:line="360" w:lineRule="auto"/>
        <w:ind w:left="0" w:right="-40.8661417322827" w:firstLine="0"/>
        <w:contextualSpacing w:val="0"/>
        <w:jc w:val="both"/>
        <w:rPr>
          <w:b w:val="1"/>
          <w:sz w:val="24"/>
          <w:szCs w:val="24"/>
        </w:rPr>
      </w:pPr>
      <w:r w:rsidDel="00000000" w:rsidR="00000000" w:rsidRPr="00000000">
        <w:rPr>
          <w:rtl w:val="0"/>
        </w:rPr>
      </w:r>
    </w:p>
    <w:p w:rsidR="00000000" w:rsidDel="00000000" w:rsidP="00000000" w:rsidRDefault="00000000" w:rsidRPr="00000000" w14:paraId="0000007D">
      <w:pPr>
        <w:spacing w:line="360" w:lineRule="auto"/>
        <w:ind w:left="0" w:right="-40.8661417322827" w:firstLine="0"/>
        <w:contextualSpacing w:val="0"/>
        <w:jc w:val="both"/>
        <w:rPr>
          <w:b w:val="1"/>
          <w:sz w:val="24"/>
          <w:szCs w:val="24"/>
        </w:rPr>
      </w:pPr>
      <w:r w:rsidDel="00000000" w:rsidR="00000000" w:rsidRPr="00000000">
        <w:rPr>
          <w:rtl w:val="0"/>
        </w:rPr>
      </w:r>
    </w:p>
    <w:p w:rsidR="00000000" w:rsidDel="00000000" w:rsidP="00000000" w:rsidRDefault="00000000" w:rsidRPr="00000000" w14:paraId="0000007E">
      <w:pPr>
        <w:spacing w:line="360" w:lineRule="auto"/>
        <w:ind w:left="0" w:right="-40.8661417322827" w:firstLine="0"/>
        <w:contextualSpacing w:val="0"/>
        <w:jc w:val="both"/>
        <w:rPr>
          <w:b w:val="1"/>
        </w:rPr>
      </w:pPr>
      <w:r w:rsidDel="00000000" w:rsidR="00000000" w:rsidRPr="00000000">
        <w:rPr>
          <w:b w:val="1"/>
          <w:sz w:val="24"/>
          <w:szCs w:val="24"/>
          <w:rtl w:val="0"/>
        </w:rPr>
        <w:t xml:space="preserve">2.3 Elementos Comunes</w:t>
      </w:r>
      <w:r w:rsidDel="00000000" w:rsidR="00000000" w:rsidRPr="00000000">
        <w:rPr>
          <w:rtl w:val="0"/>
        </w:rPr>
      </w:r>
    </w:p>
    <w:p w:rsidR="00000000" w:rsidDel="00000000" w:rsidP="00000000" w:rsidRDefault="00000000" w:rsidRPr="00000000" w14:paraId="0000007F">
      <w:pPr>
        <w:spacing w:line="360" w:lineRule="auto"/>
        <w:ind w:left="0" w:right="-40.8661417322827" w:firstLine="0"/>
        <w:contextualSpacing w:val="0"/>
        <w:jc w:val="both"/>
        <w:rPr/>
      </w:pPr>
      <w:r w:rsidDel="00000000" w:rsidR="00000000" w:rsidRPr="00000000">
        <w:rPr>
          <w:rtl w:val="0"/>
        </w:rPr>
        <w:t xml:space="preserve">Un aspecto importante al momento de realizar el diseño, fue que las páginas entre sí tengan consistencia, al pasar de una a otra vista. </w:t>
      </w:r>
    </w:p>
    <w:p w:rsidR="00000000" w:rsidDel="00000000" w:rsidP="00000000" w:rsidRDefault="00000000" w:rsidRPr="00000000" w14:paraId="00000080">
      <w:pPr>
        <w:spacing w:line="360" w:lineRule="auto"/>
        <w:ind w:left="0" w:right="-40.8661417322827" w:firstLine="0"/>
        <w:contextualSpacing w:val="0"/>
        <w:jc w:val="both"/>
        <w:rPr/>
      </w:pPr>
      <w:r w:rsidDel="00000000" w:rsidR="00000000" w:rsidRPr="00000000">
        <w:rPr>
          <w:rtl w:val="0"/>
        </w:rPr>
      </w:r>
    </w:p>
    <w:p w:rsidR="00000000" w:rsidDel="00000000" w:rsidP="00000000" w:rsidRDefault="00000000" w:rsidRPr="00000000" w14:paraId="00000081">
      <w:pPr>
        <w:spacing w:line="360" w:lineRule="auto"/>
        <w:ind w:left="0" w:right="-40.8661417322827" w:firstLine="0"/>
        <w:contextualSpacing w:val="0"/>
        <w:jc w:val="both"/>
        <w:rPr/>
      </w:pPr>
      <w:r w:rsidDel="00000000" w:rsidR="00000000" w:rsidRPr="00000000">
        <w:rPr>
          <w:b w:val="1"/>
          <w:sz w:val="24"/>
          <w:szCs w:val="24"/>
          <w:rtl w:val="0"/>
        </w:rPr>
        <w:t xml:space="preserve">2.2.1 Header</w:t>
      </w:r>
      <w:r w:rsidDel="00000000" w:rsidR="00000000" w:rsidRPr="00000000">
        <w:rPr>
          <w:rtl w:val="0"/>
        </w:rPr>
      </w:r>
    </w:p>
    <w:p w:rsidR="00000000" w:rsidDel="00000000" w:rsidP="00000000" w:rsidRDefault="00000000" w:rsidRPr="00000000" w14:paraId="00000082">
      <w:pPr>
        <w:spacing w:line="360" w:lineRule="auto"/>
        <w:ind w:left="0" w:right="-40.8661417322827" w:firstLine="0"/>
        <w:contextualSpacing w:val="0"/>
        <w:jc w:val="both"/>
        <w:rPr/>
      </w:pPr>
      <w:r w:rsidDel="00000000" w:rsidR="00000000" w:rsidRPr="00000000">
        <w:rPr>
          <w:rtl w:val="0"/>
        </w:rPr>
        <w:t xml:space="preserve">El primer punto a tener en cuenta fue la presentación del logo, el nombre de la página (TUDAI GAMES). Dicho logo, también funciona como link al home o página de inicio (página principal del sitio). Esto se utilizó ya que se ha convertido en un estándar en diseño web, en el que el logotipo del sitio siempre está vinculado a una ubicación segura para el usuario, como así también de que permite navegar fácilmente hasta el punto de inicio de la página.</w:t>
      </w:r>
    </w:p>
    <w:p w:rsidR="00000000" w:rsidDel="00000000" w:rsidP="00000000" w:rsidRDefault="00000000" w:rsidRPr="00000000" w14:paraId="00000083">
      <w:pPr>
        <w:spacing w:line="360" w:lineRule="auto"/>
        <w:ind w:left="0" w:right="-40.8661417322827" w:firstLine="0"/>
        <w:contextualSpacing w:val="0"/>
        <w:jc w:val="both"/>
        <w:rPr/>
      </w:pPr>
      <w:r w:rsidDel="00000000" w:rsidR="00000000" w:rsidRPr="00000000">
        <w:rPr>
          <w:rtl w:val="0"/>
        </w:rPr>
      </w:r>
    </w:p>
    <w:p w:rsidR="00000000" w:rsidDel="00000000" w:rsidP="00000000" w:rsidRDefault="00000000" w:rsidRPr="00000000" w14:paraId="00000084">
      <w:pPr>
        <w:spacing w:line="360" w:lineRule="auto"/>
        <w:ind w:left="0" w:right="-40.8661417322827" w:firstLine="0"/>
        <w:contextualSpacing w:val="0"/>
        <w:jc w:val="both"/>
        <w:rPr/>
      </w:pPr>
      <w:r w:rsidDel="00000000" w:rsidR="00000000" w:rsidRPr="00000000">
        <w:rPr>
          <w:rtl w:val="0"/>
        </w:rPr>
        <w:t xml:space="preserve">El segundo importante que conforma al “Header”, común a todas las páginas que conforman la plataforma, lo constituye la opción de loguearse. Para ello se hizo uso de un botón, el cual, al clickearlo, se abrirá un “dropdown”, con la información para ingresar usuario, contraseña e iniciar sesión, como así también la posibilidad de registrarse, recuperar contraseña o cerrar el login.</w:t>
      </w:r>
    </w:p>
    <w:p w:rsidR="00000000" w:rsidDel="00000000" w:rsidP="00000000" w:rsidRDefault="00000000" w:rsidRPr="00000000" w14:paraId="00000085">
      <w:pPr>
        <w:spacing w:line="360" w:lineRule="auto"/>
        <w:ind w:left="0" w:right="-40.8661417322827" w:firstLine="0"/>
        <w:contextualSpacing w:val="0"/>
        <w:jc w:val="both"/>
        <w:rPr/>
      </w:pPr>
      <w:r w:rsidDel="00000000" w:rsidR="00000000" w:rsidRPr="00000000">
        <w:rPr>
          <w:rtl w:val="0"/>
        </w:rPr>
      </w:r>
    </w:p>
    <w:p w:rsidR="00000000" w:rsidDel="00000000" w:rsidP="00000000" w:rsidRDefault="00000000" w:rsidRPr="00000000" w14:paraId="00000086">
      <w:pPr>
        <w:spacing w:line="360" w:lineRule="auto"/>
        <w:ind w:left="0" w:right="-40.8661417322827" w:firstLine="0"/>
        <w:contextualSpacing w:val="0"/>
        <w:jc w:val="both"/>
        <w:rPr/>
      </w:pPr>
      <w:r w:rsidDel="00000000" w:rsidR="00000000" w:rsidRPr="00000000">
        <w:rPr>
          <w:rtl w:val="0"/>
        </w:rPr>
        <w:t xml:space="preserve">En caso de estar logueado, el botón de loguearse se reemplazará por el nombre del usuario, como así también una foto. Dicha foto, al clickearse, mostrará un dropdown el cual dará las siguientes funcionalidades al usuario:</w:t>
      </w:r>
    </w:p>
    <w:p w:rsidR="00000000" w:rsidDel="00000000" w:rsidP="00000000" w:rsidRDefault="00000000" w:rsidRPr="00000000" w14:paraId="00000087">
      <w:pPr>
        <w:spacing w:line="360" w:lineRule="auto"/>
        <w:ind w:left="0" w:right="-40.8661417322827" w:firstLine="0"/>
        <w:contextualSpacing w:val="0"/>
        <w:jc w:val="both"/>
        <w:rPr/>
      </w:pPr>
      <w:r w:rsidDel="00000000" w:rsidR="00000000" w:rsidRPr="00000000">
        <w:rPr>
          <w:rtl w:val="0"/>
        </w:rPr>
      </w:r>
    </w:p>
    <w:p w:rsidR="00000000" w:rsidDel="00000000" w:rsidP="00000000" w:rsidRDefault="00000000" w:rsidRPr="00000000" w14:paraId="00000088">
      <w:pPr>
        <w:numPr>
          <w:ilvl w:val="0"/>
          <w:numId w:val="2"/>
        </w:numPr>
        <w:spacing w:line="360" w:lineRule="auto"/>
        <w:ind w:left="566.9291338582675" w:right="-40.8661417322827" w:hanging="285"/>
        <w:jc w:val="both"/>
        <w:rPr/>
      </w:pPr>
      <w:r w:rsidDel="00000000" w:rsidR="00000000" w:rsidRPr="00000000">
        <w:rPr>
          <w:rtl w:val="0"/>
        </w:rPr>
        <w:t xml:space="preserve">Detalles de la cuenta: para modificar datos personales, como nombre, apellido, tarjeta de crédito(requisito necesario para la compra de juegos), etc.</w:t>
      </w:r>
    </w:p>
    <w:p w:rsidR="00000000" w:rsidDel="00000000" w:rsidP="00000000" w:rsidRDefault="00000000" w:rsidRPr="00000000" w14:paraId="00000089">
      <w:pPr>
        <w:numPr>
          <w:ilvl w:val="0"/>
          <w:numId w:val="2"/>
        </w:numPr>
        <w:spacing w:line="360" w:lineRule="auto"/>
        <w:ind w:left="566.9291338582675" w:right="-40.8661417322827" w:hanging="285"/>
        <w:jc w:val="both"/>
        <w:rPr/>
      </w:pPr>
      <w:r w:rsidDel="00000000" w:rsidR="00000000" w:rsidRPr="00000000">
        <w:rPr>
          <w:rtl w:val="0"/>
        </w:rPr>
        <w:t xml:space="preserve">Configuración: Le permite al usuario configurar para que le llegue emails sobre noticias, subscripciones, sobre nuevos juegos publicados y más.</w:t>
      </w:r>
    </w:p>
    <w:p w:rsidR="00000000" w:rsidDel="00000000" w:rsidP="00000000" w:rsidRDefault="00000000" w:rsidRPr="00000000" w14:paraId="0000008A">
      <w:pPr>
        <w:numPr>
          <w:ilvl w:val="0"/>
          <w:numId w:val="2"/>
        </w:numPr>
        <w:spacing w:line="360" w:lineRule="auto"/>
        <w:ind w:left="566.9291338582675" w:right="-40.8661417322827" w:hanging="285"/>
        <w:jc w:val="both"/>
        <w:rPr/>
      </w:pPr>
      <w:r w:rsidDel="00000000" w:rsidR="00000000" w:rsidRPr="00000000">
        <w:rPr>
          <w:rtl w:val="0"/>
        </w:rPr>
        <w:t xml:space="preserve">Historial de juegos: Muestra un historial de todos los juegos que jugó en la página (fecha de última vez jugado), estando logueado.</w:t>
      </w:r>
    </w:p>
    <w:p w:rsidR="00000000" w:rsidDel="00000000" w:rsidP="00000000" w:rsidRDefault="00000000" w:rsidRPr="00000000" w14:paraId="0000008B">
      <w:pPr>
        <w:numPr>
          <w:ilvl w:val="0"/>
          <w:numId w:val="2"/>
        </w:numPr>
        <w:spacing w:line="360" w:lineRule="auto"/>
        <w:ind w:left="566.9291338582675" w:right="-40.8661417322827" w:hanging="285"/>
        <w:jc w:val="both"/>
        <w:rPr/>
      </w:pPr>
      <w:r w:rsidDel="00000000" w:rsidR="00000000" w:rsidRPr="00000000">
        <w:rPr>
          <w:rtl w:val="0"/>
        </w:rPr>
        <w:t xml:space="preserve">Juegos comprados: Da al usuario una lista de los juegos que compro.</w:t>
      </w:r>
    </w:p>
    <w:p w:rsidR="00000000" w:rsidDel="00000000" w:rsidP="00000000" w:rsidRDefault="00000000" w:rsidRPr="00000000" w14:paraId="0000008C">
      <w:pPr>
        <w:numPr>
          <w:ilvl w:val="0"/>
          <w:numId w:val="2"/>
        </w:numPr>
        <w:spacing w:line="360" w:lineRule="auto"/>
        <w:ind w:left="566.9291338582675" w:right="-40.8661417322827" w:hanging="285"/>
        <w:jc w:val="both"/>
        <w:rPr/>
      </w:pPr>
      <w:r w:rsidDel="00000000" w:rsidR="00000000" w:rsidRPr="00000000">
        <w:rPr>
          <w:rtl w:val="0"/>
        </w:rPr>
        <w:t xml:space="preserve">Juegos valorados: Da al usuario una lista de los juegos que valoro, como así también muestra qué valoración realizó.</w:t>
      </w:r>
    </w:p>
    <w:p w:rsidR="00000000" w:rsidDel="00000000" w:rsidP="00000000" w:rsidRDefault="00000000" w:rsidRPr="00000000" w14:paraId="0000008D">
      <w:pPr>
        <w:numPr>
          <w:ilvl w:val="0"/>
          <w:numId w:val="2"/>
        </w:numPr>
        <w:spacing w:line="360" w:lineRule="auto"/>
        <w:ind w:left="566.9291338582675" w:right="-40.8661417322827" w:hanging="285"/>
        <w:jc w:val="both"/>
        <w:rPr/>
      </w:pPr>
      <w:r w:rsidDel="00000000" w:rsidR="00000000" w:rsidRPr="00000000">
        <w:rPr>
          <w:rtl w:val="0"/>
        </w:rPr>
        <w:t xml:space="preserve">Cerrar sesión: Da la posibilidad al usuario de desloguearse de la página.</w:t>
      </w:r>
      <w:r w:rsidDel="00000000" w:rsidR="00000000" w:rsidRPr="00000000">
        <w:rPr>
          <w:rtl w:val="0"/>
        </w:rPr>
      </w:r>
    </w:p>
    <w:p w:rsidR="00000000" w:rsidDel="00000000" w:rsidP="00000000" w:rsidRDefault="00000000" w:rsidRPr="00000000" w14:paraId="0000008E">
      <w:pPr>
        <w:ind w:left="0" w:right="-40.8661417322827" w:firstLine="0"/>
        <w:contextualSpacing w:val="0"/>
        <w:jc w:val="both"/>
        <w:rPr>
          <w:b w:val="1"/>
        </w:rPr>
      </w:pPr>
      <w:r w:rsidDel="00000000" w:rsidR="00000000" w:rsidRPr="00000000">
        <w:rPr>
          <w:rtl w:val="0"/>
        </w:rPr>
      </w:r>
    </w:p>
    <w:p w:rsidR="00000000" w:rsidDel="00000000" w:rsidP="00000000" w:rsidRDefault="00000000" w:rsidRPr="00000000" w14:paraId="0000008F">
      <w:pPr>
        <w:spacing w:line="360" w:lineRule="auto"/>
        <w:ind w:left="0" w:right="-40.8661417322827" w:firstLine="0"/>
        <w:contextualSpacing w:val="0"/>
        <w:jc w:val="both"/>
        <w:rPr>
          <w:b w:val="1"/>
          <w:sz w:val="24"/>
          <w:szCs w:val="24"/>
        </w:rPr>
      </w:pPr>
      <w:r w:rsidDel="00000000" w:rsidR="00000000" w:rsidRPr="00000000">
        <w:rPr>
          <w:rtl w:val="0"/>
        </w:rPr>
      </w:r>
    </w:p>
    <w:p w:rsidR="00000000" w:rsidDel="00000000" w:rsidP="00000000" w:rsidRDefault="00000000" w:rsidRPr="00000000" w14:paraId="00000090">
      <w:pPr>
        <w:spacing w:line="360" w:lineRule="auto"/>
        <w:ind w:left="0" w:right="-40.8661417322827" w:firstLine="0"/>
        <w:contextualSpacing w:val="0"/>
        <w:jc w:val="both"/>
        <w:rPr>
          <w:b w:val="1"/>
          <w:sz w:val="24"/>
          <w:szCs w:val="24"/>
        </w:rPr>
      </w:pPr>
      <w:r w:rsidDel="00000000" w:rsidR="00000000" w:rsidRPr="00000000">
        <w:rPr>
          <w:rtl w:val="0"/>
        </w:rPr>
      </w:r>
    </w:p>
    <w:p w:rsidR="00000000" w:rsidDel="00000000" w:rsidP="00000000" w:rsidRDefault="00000000" w:rsidRPr="00000000" w14:paraId="00000091">
      <w:pPr>
        <w:spacing w:line="360" w:lineRule="auto"/>
        <w:ind w:left="0" w:right="-40.8661417322827" w:firstLine="0"/>
        <w:contextualSpacing w:val="0"/>
        <w:jc w:val="both"/>
        <w:rPr>
          <w:b w:val="1"/>
          <w:sz w:val="24"/>
          <w:szCs w:val="24"/>
        </w:rPr>
      </w:pPr>
      <w:r w:rsidDel="00000000" w:rsidR="00000000" w:rsidRPr="00000000">
        <w:rPr>
          <w:rtl w:val="0"/>
        </w:rPr>
      </w:r>
    </w:p>
    <w:p w:rsidR="00000000" w:rsidDel="00000000" w:rsidP="00000000" w:rsidRDefault="00000000" w:rsidRPr="00000000" w14:paraId="00000092">
      <w:pPr>
        <w:spacing w:line="360" w:lineRule="auto"/>
        <w:ind w:left="0" w:right="-40.8661417322827" w:firstLine="0"/>
        <w:contextualSpacing w:val="0"/>
        <w:jc w:val="both"/>
        <w:rPr>
          <w:b w:val="1"/>
        </w:rPr>
      </w:pPr>
      <w:r w:rsidDel="00000000" w:rsidR="00000000" w:rsidRPr="00000000">
        <w:rPr>
          <w:b w:val="1"/>
          <w:sz w:val="24"/>
          <w:szCs w:val="24"/>
          <w:rtl w:val="0"/>
        </w:rPr>
        <w:t xml:space="preserve">2.2.2 Footer</w:t>
      </w:r>
      <w:r w:rsidDel="00000000" w:rsidR="00000000" w:rsidRPr="00000000">
        <w:rPr>
          <w:rtl w:val="0"/>
        </w:rPr>
      </w:r>
    </w:p>
    <w:p w:rsidR="00000000" w:rsidDel="00000000" w:rsidP="00000000" w:rsidRDefault="00000000" w:rsidRPr="00000000" w14:paraId="00000093">
      <w:pPr>
        <w:spacing w:line="360" w:lineRule="auto"/>
        <w:ind w:left="0" w:right="-40.8661417322827" w:firstLine="0"/>
        <w:contextualSpacing w:val="0"/>
        <w:jc w:val="both"/>
        <w:rPr/>
      </w:pPr>
      <w:r w:rsidDel="00000000" w:rsidR="00000000" w:rsidRPr="00000000">
        <w:rPr>
          <w:rtl w:val="0"/>
        </w:rPr>
        <w:t xml:space="preserve">El segundo elemento fue la existencia de un “Footer”, el cual tambien consiste en un elemento transversal a todas las páginas.</w:t>
      </w:r>
    </w:p>
    <w:p w:rsidR="00000000" w:rsidDel="00000000" w:rsidP="00000000" w:rsidRDefault="00000000" w:rsidRPr="00000000" w14:paraId="00000094">
      <w:pPr>
        <w:spacing w:line="360" w:lineRule="auto"/>
        <w:ind w:left="0" w:right="-40.8661417322827" w:firstLine="0"/>
        <w:contextualSpacing w:val="0"/>
        <w:jc w:val="both"/>
        <w:rPr/>
      </w:pPr>
      <w:r w:rsidDel="00000000" w:rsidR="00000000" w:rsidRPr="00000000">
        <w:rPr>
          <w:rtl w:val="0"/>
        </w:rPr>
      </w:r>
    </w:p>
    <w:p w:rsidR="00000000" w:rsidDel="00000000" w:rsidP="00000000" w:rsidRDefault="00000000" w:rsidRPr="00000000" w14:paraId="00000095">
      <w:pPr>
        <w:spacing w:line="360" w:lineRule="auto"/>
        <w:ind w:left="0" w:right="-40.8661417322827" w:firstLine="0"/>
        <w:contextualSpacing w:val="0"/>
        <w:jc w:val="both"/>
        <w:rPr/>
      </w:pPr>
      <w:r w:rsidDel="00000000" w:rsidR="00000000" w:rsidRPr="00000000">
        <w:rPr>
          <w:rtl w:val="0"/>
        </w:rPr>
        <w:t xml:space="preserve">Dicho footer se determinó que no ocupe mucho espacio, pero que de la posibilidad, a través de links, de acceder a información complementario. De esta manera, se otorga la posibilidad de acceder a información sobre el soporte, es decir los términos de privacidad y uso, sobre la comunidad, dando accesos a foros y ayudas para posibilitar la interacción entre usuarios, como así también el contacto con los desarrolladores del sitio, lo que permite que el usuario pueda realizar consultas, notificar sobre errores, o realizar sugerencias.</w:t>
      </w:r>
    </w:p>
    <w:p w:rsidR="00000000" w:rsidDel="00000000" w:rsidP="00000000" w:rsidRDefault="00000000" w:rsidRPr="00000000" w14:paraId="00000096">
      <w:pPr>
        <w:spacing w:line="360" w:lineRule="auto"/>
        <w:ind w:left="0" w:right="-40.8661417322827" w:firstLine="0"/>
        <w:contextualSpacing w:val="0"/>
        <w:jc w:val="both"/>
        <w:rPr/>
      </w:pPr>
      <w:r w:rsidDel="00000000" w:rsidR="00000000" w:rsidRPr="00000000">
        <w:rPr>
          <w:rtl w:val="0"/>
        </w:rPr>
      </w:r>
    </w:p>
    <w:p w:rsidR="00000000" w:rsidDel="00000000" w:rsidP="00000000" w:rsidRDefault="00000000" w:rsidRPr="00000000" w14:paraId="00000097">
      <w:pPr>
        <w:spacing w:line="360" w:lineRule="auto"/>
        <w:ind w:left="0" w:right="-40.8661417322827" w:firstLine="0"/>
        <w:contextualSpacing w:val="0"/>
        <w:jc w:val="both"/>
        <w:rPr/>
      </w:pPr>
      <w:r w:rsidDel="00000000" w:rsidR="00000000" w:rsidRPr="00000000">
        <w:rPr>
          <w:b w:val="1"/>
          <w:sz w:val="24"/>
          <w:szCs w:val="24"/>
          <w:rtl w:val="0"/>
        </w:rPr>
        <w:t xml:space="preserve">2.2.3 Paleta de colores</w:t>
      </w:r>
      <w:r w:rsidDel="00000000" w:rsidR="00000000" w:rsidRPr="00000000">
        <w:rPr>
          <w:rtl w:val="0"/>
        </w:rPr>
      </w:r>
    </w:p>
    <w:p w:rsidR="00000000" w:rsidDel="00000000" w:rsidP="00000000" w:rsidRDefault="00000000" w:rsidRPr="00000000" w14:paraId="00000098">
      <w:pPr>
        <w:spacing w:line="360" w:lineRule="auto"/>
        <w:ind w:left="0" w:right="-40.8661417322827" w:firstLine="0"/>
        <w:contextualSpacing w:val="0"/>
        <w:jc w:val="both"/>
        <w:rPr/>
      </w:pPr>
      <w:r w:rsidDel="00000000" w:rsidR="00000000" w:rsidRPr="00000000">
        <w:rPr>
          <w:rtl w:val="0"/>
        </w:rPr>
        <w:t xml:space="preserve">Otra característica de consistencia lo conforma la paleta de colores elegida. En un primer momento se había seleccionado un color cercano al verde, el cual da sensaciones de equilibrio, estabilidad, etc. Sin embargo también está asociado a la naturaleza y a la salud. </w:t>
      </w:r>
    </w:p>
    <w:p w:rsidR="00000000" w:rsidDel="00000000" w:rsidP="00000000" w:rsidRDefault="00000000" w:rsidRPr="00000000" w14:paraId="00000099">
      <w:pPr>
        <w:spacing w:line="360" w:lineRule="auto"/>
        <w:ind w:left="0" w:right="-40.8661417322827" w:firstLine="0"/>
        <w:contextualSpacing w:val="0"/>
        <w:jc w:val="both"/>
        <w:rPr/>
      </w:pPr>
      <w:r w:rsidDel="00000000" w:rsidR="00000000" w:rsidRPr="00000000">
        <w:rPr>
          <w:rtl w:val="0"/>
        </w:rPr>
      </w:r>
    </w:p>
    <w:p w:rsidR="00000000" w:rsidDel="00000000" w:rsidP="00000000" w:rsidRDefault="00000000" w:rsidRPr="00000000" w14:paraId="0000009A">
      <w:pPr>
        <w:spacing w:line="360" w:lineRule="auto"/>
        <w:ind w:left="0" w:right="-40.8661417322827" w:firstLine="0"/>
        <w:contextualSpacing w:val="0"/>
        <w:jc w:val="both"/>
        <w:rPr/>
      </w:pPr>
      <w:r w:rsidDel="00000000" w:rsidR="00000000" w:rsidRPr="00000000">
        <w:rPr>
          <w:rtl w:val="0"/>
        </w:rPr>
        <w:t xml:space="preserve">Es así que, a partir del color inicial, y a través de herramientas de diseño de paletas de colores (que otorga una serie de colores complementarios, como así también una gradiente dentro del mismo color), se optó por un color azul oscuro.</w:t>
      </w:r>
    </w:p>
    <w:p w:rsidR="00000000" w:rsidDel="00000000" w:rsidP="00000000" w:rsidRDefault="00000000" w:rsidRPr="00000000" w14:paraId="0000009B">
      <w:pPr>
        <w:spacing w:line="360" w:lineRule="auto"/>
        <w:ind w:left="0" w:right="-40.8661417322827" w:firstLine="0"/>
        <w:contextualSpacing w:val="0"/>
        <w:jc w:val="both"/>
        <w:rPr/>
      </w:pPr>
      <w:r w:rsidDel="00000000" w:rsidR="00000000" w:rsidRPr="00000000">
        <w:rPr>
          <w:rtl w:val="0"/>
        </w:rPr>
      </w:r>
    </w:p>
    <w:p w:rsidR="00000000" w:rsidDel="00000000" w:rsidP="00000000" w:rsidRDefault="00000000" w:rsidRPr="00000000" w14:paraId="0000009C">
      <w:pPr>
        <w:spacing w:line="240" w:lineRule="auto"/>
        <w:ind w:right="-40.8661417322827"/>
        <w:contextualSpacing w:val="0"/>
        <w:jc w:val="center"/>
        <w:rPr/>
      </w:pPr>
      <w:r w:rsidDel="00000000" w:rsidR="00000000" w:rsidRPr="00000000">
        <w:rPr/>
        <w:drawing>
          <wp:inline distB="114300" distT="114300" distL="114300" distR="114300">
            <wp:extent cx="5624226" cy="2643188"/>
            <wp:effectExtent b="0" l="0" r="0" t="0"/>
            <wp:docPr id="3" name="image6.png"/>
            <a:graphic>
              <a:graphicData uri="http://schemas.openxmlformats.org/drawingml/2006/picture">
                <pic:pic>
                  <pic:nvPicPr>
                    <pic:cNvPr id="0" name="image6.png"/>
                    <pic:cNvPicPr preferRelativeResize="0"/>
                  </pic:nvPicPr>
                  <pic:blipFill>
                    <a:blip r:embed="rId11"/>
                    <a:srcRect b="19469" l="27408" r="27242" t="20943"/>
                    <a:stretch>
                      <a:fillRect/>
                    </a:stretch>
                  </pic:blipFill>
                  <pic:spPr>
                    <a:xfrm>
                      <a:off x="0" y="0"/>
                      <a:ext cx="5624226" cy="2643188"/>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spacing w:line="240" w:lineRule="auto"/>
        <w:ind w:right="-40.8661417322827"/>
        <w:contextualSpacing w:val="0"/>
        <w:jc w:val="center"/>
        <w:rPr/>
      </w:pPr>
      <w:r w:rsidDel="00000000" w:rsidR="00000000" w:rsidRPr="00000000">
        <w:rPr>
          <w:b w:val="1"/>
          <w:sz w:val="20"/>
          <w:szCs w:val="20"/>
          <w:rtl w:val="0"/>
        </w:rPr>
        <w:t xml:space="preserve">Imagen 5</w:t>
      </w:r>
      <w:r w:rsidDel="00000000" w:rsidR="00000000" w:rsidRPr="00000000">
        <w:rPr>
          <w:sz w:val="20"/>
          <w:szCs w:val="20"/>
          <w:rtl w:val="0"/>
        </w:rPr>
        <w:t xml:space="preserve">: Paleta de colores seleccionada con “Paletton”. </w:t>
      </w:r>
      <w:r w:rsidDel="00000000" w:rsidR="00000000" w:rsidRPr="00000000">
        <w:rPr>
          <w:i w:val="1"/>
          <w:sz w:val="20"/>
          <w:szCs w:val="20"/>
          <w:rtl w:val="0"/>
        </w:rPr>
        <w:t xml:space="preserve">Fuente</w:t>
      </w:r>
      <w:r w:rsidDel="00000000" w:rsidR="00000000" w:rsidRPr="00000000">
        <w:rPr>
          <w:sz w:val="20"/>
          <w:szCs w:val="20"/>
          <w:rtl w:val="0"/>
        </w:rPr>
        <w:t xml:space="preserve">: “Elaboración propia”</w:t>
      </w:r>
      <w:r w:rsidDel="00000000" w:rsidR="00000000" w:rsidRPr="00000000">
        <w:rPr>
          <w:rtl w:val="0"/>
        </w:rPr>
      </w:r>
    </w:p>
    <w:p w:rsidR="00000000" w:rsidDel="00000000" w:rsidP="00000000" w:rsidRDefault="00000000" w:rsidRPr="00000000" w14:paraId="0000009E">
      <w:pPr>
        <w:spacing w:line="360" w:lineRule="auto"/>
        <w:ind w:left="0" w:right="-40.8661417322827" w:firstLine="0"/>
        <w:contextualSpacing w:val="0"/>
        <w:jc w:val="both"/>
        <w:rPr/>
      </w:pPr>
      <w:r w:rsidDel="00000000" w:rsidR="00000000" w:rsidRPr="00000000">
        <w:rPr>
          <w:rtl w:val="0"/>
        </w:rPr>
      </w:r>
    </w:p>
    <w:p w:rsidR="00000000" w:rsidDel="00000000" w:rsidP="00000000" w:rsidRDefault="00000000" w:rsidRPr="00000000" w14:paraId="0000009F">
      <w:pPr>
        <w:spacing w:line="360" w:lineRule="auto"/>
        <w:ind w:left="0" w:right="-40.8661417322827" w:firstLine="0"/>
        <w:contextualSpacing w:val="0"/>
        <w:jc w:val="both"/>
        <w:rPr/>
      </w:pPr>
      <w:r w:rsidDel="00000000" w:rsidR="00000000" w:rsidRPr="00000000">
        <w:rPr>
          <w:rtl w:val="0"/>
        </w:rPr>
        <w:t xml:space="preserve">Esta selección se dio, ya que el color azul da la sensación, según diferentes estudios psicológicos, de seguridad, confianza, armonía, amistad y formalidad, lo cual es un aspecto muy importante en una página que intenta atraer usuarios.</w:t>
      </w:r>
    </w:p>
    <w:p w:rsidR="00000000" w:rsidDel="00000000" w:rsidP="00000000" w:rsidRDefault="00000000" w:rsidRPr="00000000" w14:paraId="000000A0">
      <w:pPr>
        <w:spacing w:line="360" w:lineRule="auto"/>
        <w:ind w:left="0" w:right="-40.8661417322827" w:firstLine="0"/>
        <w:contextualSpacing w:val="0"/>
        <w:jc w:val="both"/>
        <w:rPr/>
      </w:pPr>
      <w:r w:rsidDel="00000000" w:rsidR="00000000" w:rsidRPr="00000000">
        <w:rPr>
          <w:rtl w:val="0"/>
        </w:rPr>
        <w:t xml:space="preserve">A su vez, es un color que es neutral, es decir que es válido tanto para hombres como mujeres, como así también no consiste en un color invasivo a la vista. Este último aspecto está relacionado en la selección de un color más oscuro, ya que permite centrar la atención en el contenido de la página, que es lo importante al querer promocionar juegos.</w:t>
      </w:r>
    </w:p>
    <w:p w:rsidR="00000000" w:rsidDel="00000000" w:rsidP="00000000" w:rsidRDefault="00000000" w:rsidRPr="00000000" w14:paraId="000000A1">
      <w:pPr>
        <w:spacing w:line="360" w:lineRule="auto"/>
        <w:ind w:left="0" w:right="-40.8661417322827" w:firstLine="0"/>
        <w:contextualSpacing w:val="0"/>
        <w:jc w:val="both"/>
        <w:rPr/>
      </w:pPr>
      <w:r w:rsidDel="00000000" w:rsidR="00000000" w:rsidRPr="00000000">
        <w:rPr>
          <w:rtl w:val="0"/>
        </w:rPr>
      </w:r>
    </w:p>
    <w:p w:rsidR="00000000" w:rsidDel="00000000" w:rsidP="00000000" w:rsidRDefault="00000000" w:rsidRPr="00000000" w14:paraId="000000A2">
      <w:pPr>
        <w:spacing w:line="360" w:lineRule="auto"/>
        <w:ind w:left="0" w:right="-40.8661417322827" w:firstLine="0"/>
        <w:contextualSpacing w:val="0"/>
        <w:jc w:val="both"/>
        <w:rPr/>
      </w:pPr>
      <w:r w:rsidDel="00000000" w:rsidR="00000000" w:rsidRPr="00000000">
        <w:rPr>
          <w:b w:val="1"/>
          <w:sz w:val="24"/>
          <w:szCs w:val="24"/>
          <w:rtl w:val="0"/>
        </w:rPr>
        <w:t xml:space="preserve">2.2.4 Fuentes</w:t>
      </w:r>
      <w:r w:rsidDel="00000000" w:rsidR="00000000" w:rsidRPr="00000000">
        <w:rPr>
          <w:rtl w:val="0"/>
        </w:rPr>
      </w:r>
    </w:p>
    <w:p w:rsidR="00000000" w:rsidDel="00000000" w:rsidP="00000000" w:rsidRDefault="00000000" w:rsidRPr="00000000" w14:paraId="000000A3">
      <w:pPr>
        <w:spacing w:line="360" w:lineRule="auto"/>
        <w:ind w:left="0" w:right="-40.8661417322827" w:firstLine="0"/>
        <w:contextualSpacing w:val="0"/>
        <w:jc w:val="both"/>
        <w:rPr/>
      </w:pPr>
      <w:r w:rsidDel="00000000" w:rsidR="00000000" w:rsidRPr="00000000">
        <w:rPr>
          <w:rtl w:val="0"/>
        </w:rPr>
        <w:t xml:space="preserve">Para ello, se buscó priorizar la correcta armonía de la lectura, Por lo que se debía evitar, según algunos expertos, utilizar más de cuatro tamaños de texto. Con cuatro tamaños, se representan cuatro niveles de importancia de la información que se muestra. Lógicamente se dio mayor tamaño a aquellos textos que necesiten llamar más la atención.</w:t>
      </w:r>
    </w:p>
    <w:p w:rsidR="00000000" w:rsidDel="00000000" w:rsidP="00000000" w:rsidRDefault="00000000" w:rsidRPr="00000000" w14:paraId="000000A4">
      <w:pPr>
        <w:spacing w:line="360" w:lineRule="auto"/>
        <w:ind w:left="0" w:right="-40.8661417322827" w:firstLine="0"/>
        <w:contextualSpacing w:val="0"/>
        <w:jc w:val="both"/>
        <w:rPr/>
      </w:pPr>
      <w:r w:rsidDel="00000000" w:rsidR="00000000" w:rsidRPr="00000000">
        <w:rPr>
          <w:rtl w:val="0"/>
        </w:rPr>
      </w:r>
    </w:p>
    <w:p w:rsidR="00000000" w:rsidDel="00000000" w:rsidP="00000000" w:rsidRDefault="00000000" w:rsidRPr="00000000" w14:paraId="000000A5">
      <w:pPr>
        <w:spacing w:line="360" w:lineRule="auto"/>
        <w:ind w:left="0" w:right="-40.8661417322827" w:firstLine="0"/>
        <w:contextualSpacing w:val="0"/>
        <w:jc w:val="both"/>
        <w:rPr/>
      </w:pPr>
      <w:r w:rsidDel="00000000" w:rsidR="00000000" w:rsidRPr="00000000">
        <w:rPr>
          <w:rtl w:val="0"/>
        </w:rPr>
        <w:t xml:space="preserve">A su vez, se seleccionó dos tipos de letras principales. Para los títulos se utilizó la letra</w:t>
      </w:r>
      <w:r w:rsidDel="00000000" w:rsidR="00000000" w:rsidRPr="00000000">
        <w:rPr>
          <w:b w:val="1"/>
          <w:i w:val="1"/>
          <w:rtl w:val="0"/>
        </w:rPr>
        <w:t xml:space="preserve"> “Lustria”</w:t>
      </w:r>
      <w:r w:rsidDel="00000000" w:rsidR="00000000" w:rsidRPr="00000000">
        <w:rPr>
          <w:rtl w:val="0"/>
        </w:rPr>
        <w:t xml:space="preserve"> la cual pertenece al estilo serif redondeado, con detalles que hacen su uso interesante y agradable a la vista. Dicha fuente genera buena combinación con estilos Sans-serif como Open Sans y Lato.</w:t>
      </w:r>
    </w:p>
    <w:p w:rsidR="00000000" w:rsidDel="00000000" w:rsidP="00000000" w:rsidRDefault="00000000" w:rsidRPr="00000000" w14:paraId="000000A6">
      <w:pPr>
        <w:spacing w:line="360" w:lineRule="auto"/>
        <w:ind w:left="0" w:right="-40.8661417322827" w:firstLine="0"/>
        <w:contextualSpacing w:val="0"/>
        <w:jc w:val="both"/>
        <w:rPr/>
      </w:pPr>
      <w:r w:rsidDel="00000000" w:rsidR="00000000" w:rsidRPr="00000000">
        <w:rPr>
          <w:rtl w:val="0"/>
        </w:rPr>
      </w:r>
    </w:p>
    <w:p w:rsidR="00000000" w:rsidDel="00000000" w:rsidP="00000000" w:rsidRDefault="00000000" w:rsidRPr="00000000" w14:paraId="000000A7">
      <w:pPr>
        <w:spacing w:line="360" w:lineRule="auto"/>
        <w:ind w:left="0" w:right="-40.8661417322827" w:firstLine="0"/>
        <w:contextualSpacing w:val="0"/>
        <w:jc w:val="both"/>
        <w:rPr/>
      </w:pPr>
      <w:r w:rsidDel="00000000" w:rsidR="00000000" w:rsidRPr="00000000">
        <w:rPr>
          <w:rtl w:val="0"/>
        </w:rPr>
        <w:t xml:space="preserve">Es por ello que, el segundo tipo de fuente seleccionado fue </w:t>
      </w:r>
      <w:r w:rsidDel="00000000" w:rsidR="00000000" w:rsidRPr="00000000">
        <w:rPr>
          <w:b w:val="1"/>
          <w:i w:val="1"/>
          <w:rtl w:val="0"/>
        </w:rPr>
        <w:t xml:space="preserve">“Open Sans”</w:t>
      </w:r>
      <w:r w:rsidDel="00000000" w:rsidR="00000000" w:rsidRPr="00000000">
        <w:rPr>
          <w:rtl w:val="0"/>
        </w:rPr>
        <w:t xml:space="preserve">, perteneciente a la familia de tipografía </w:t>
      </w:r>
      <w:r w:rsidDel="00000000" w:rsidR="00000000" w:rsidRPr="00000000">
        <w:rPr>
          <w:b w:val="1"/>
          <w:i w:val="1"/>
          <w:rtl w:val="0"/>
        </w:rPr>
        <w:t xml:space="preserve">“Sans-serif”</w:t>
      </w:r>
      <w:r w:rsidDel="00000000" w:rsidR="00000000" w:rsidRPr="00000000">
        <w:rPr>
          <w:rtl w:val="0"/>
        </w:rPr>
        <w:t xml:space="preserve">, ideales </w:t>
      </w:r>
      <w:r w:rsidDel="00000000" w:rsidR="00000000" w:rsidRPr="00000000">
        <w:rPr>
          <w:rtl w:val="0"/>
        </w:rPr>
        <w:t xml:space="preserve">para texto que conforma el cuerpo de la página, ya que son más legibles en la pantalla y dan la sensación de páginas modernas. A su vez, son muy recomendables por ser limpias, legibles y versátiles sin resultar aburridas.</w:t>
      </w:r>
    </w:p>
    <w:p w:rsidR="00000000" w:rsidDel="00000000" w:rsidP="00000000" w:rsidRDefault="00000000" w:rsidRPr="00000000" w14:paraId="000000A8">
      <w:pPr>
        <w:spacing w:line="360" w:lineRule="auto"/>
        <w:ind w:left="0" w:right="-40.8661417322827" w:firstLine="0"/>
        <w:contextualSpacing w:val="0"/>
        <w:jc w:val="both"/>
        <w:rPr/>
      </w:pPr>
      <w:r w:rsidDel="00000000" w:rsidR="00000000" w:rsidRPr="00000000">
        <w:rPr>
          <w:rtl w:val="0"/>
        </w:rPr>
        <w:t xml:space="preserve">Dicha fuente, la cual mantiene un estilo neutral, fue pensada para páginas web, interfaces celulares y tiene una excelente legibilidad.</w:t>
      </w:r>
    </w:p>
    <w:p w:rsidR="00000000" w:rsidDel="00000000" w:rsidP="00000000" w:rsidRDefault="00000000" w:rsidRPr="00000000" w14:paraId="000000A9">
      <w:pPr>
        <w:spacing w:line="360" w:lineRule="auto"/>
        <w:contextualSpacing w:val="0"/>
        <w:rPr/>
      </w:pPr>
      <w:r w:rsidDel="00000000" w:rsidR="00000000" w:rsidRPr="00000000">
        <w:rPr>
          <w:rtl w:val="0"/>
        </w:rPr>
      </w:r>
    </w:p>
    <w:sectPr>
      <w:headerReference r:id="rId12" w:type="default"/>
      <w:headerReference r:id="rId13" w:type="first"/>
      <w:footerReference r:id="rId14" w:type="default"/>
      <w:footerReference r:id="rId15" w:type="first"/>
      <w:pgSz w:h="16834" w:w="11909"/>
      <w:pgMar w:bottom="1440" w:top="1440" w:left="1440" w:right="144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D">
    <w:pPr>
      <w:contextualSpacing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E">
    <w:pPr>
      <w:contextualSpacing w:val="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A">
    <w:pPr>
      <w:contextualSpacing w:val="0"/>
      <w:jc w:val="center"/>
      <w:rPr>
        <w:b w:val="1"/>
        <w:sz w:val="18"/>
        <w:szCs w:val="18"/>
        <w:u w:val="single"/>
      </w:rPr>
    </w:pPr>
    <w:r w:rsidDel="00000000" w:rsidR="00000000" w:rsidRPr="00000000">
      <w:rPr>
        <w:rtl w:val="0"/>
      </w:rPr>
    </w:r>
  </w:p>
  <w:p w:rsidR="00000000" w:rsidDel="00000000" w:rsidP="00000000" w:rsidRDefault="00000000" w:rsidRPr="00000000" w14:paraId="000000AB">
    <w:pPr>
      <w:contextualSpacing w:val="0"/>
      <w:jc w:val="center"/>
      <w:rPr>
        <w:b w:val="1"/>
        <w:i w:val="1"/>
        <w:sz w:val="18"/>
        <w:szCs w:val="18"/>
      </w:rPr>
    </w:pPr>
    <w:r w:rsidDel="00000000" w:rsidR="00000000" w:rsidRPr="00000000">
      <w:rPr>
        <w:b w:val="1"/>
        <w:i w:val="1"/>
        <w:sz w:val="18"/>
        <w:szCs w:val="18"/>
        <w:u w:val="single"/>
        <w:rtl w:val="0"/>
      </w:rPr>
      <w:t xml:space="preserve">TP3</w:t>
    </w:r>
    <w:r w:rsidDel="00000000" w:rsidR="00000000" w:rsidRPr="00000000">
      <w:rPr>
        <w:b w:val="1"/>
        <w:i w:val="1"/>
        <w:sz w:val="18"/>
        <w:szCs w:val="18"/>
        <w:rtl w:val="0"/>
      </w:rPr>
      <w:t xml:space="preserve">: UX - UI - IxD - Meliendrez, Rampoldi</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C">
    <w:pPr>
      <w:contextualSpacing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contextualSpacing w:val="1"/>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4.png"/><Relationship Id="rId13" Type="http://schemas.openxmlformats.org/officeDocument/2006/relationships/header" Target="header2.xml"/><Relationship Id="rId12"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footer" Target="footer1.xml"/><Relationship Id="rId14"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jp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