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575"/>
        <w:gridCol w:w="2728"/>
      </w:tblGrid>
      <w:tr w:rsidR="7C2EC12B" w:rsidTr="004A6D86">
        <w:trPr>
          <w:trHeight w:val="1009"/>
        </w:trPr>
        <w:tc>
          <w:tcPr>
            <w:tcW w:w="6575" w:type="dxa"/>
          </w:tcPr>
          <w:p w:rsidR="2BC12009" w:rsidRPr="004A6D86" w:rsidRDefault="00000000" w:rsidP="004A6D86">
            <w:pPr>
              <w:pStyle w:val="Title"/>
            </w:pPr>
            <w:sdt>
              <w:sdtPr>
                <w:id w:val="-1504052496"/>
                <w:placeholder>
                  <w:docPart w:val="C42A9DF4749941E7B94823762DDEA958"/>
                </w:placeholder>
                <w15:appearance w15:val="hidden"/>
              </w:sdtPr>
              <w:sdtContent>
                <w:r w:rsidR="0044495C" w:rsidRPr="009F3B4F">
                  <w:rPr>
                    <w:color w:val="47D459" w:themeColor="accent3" w:themeTint="99"/>
                    <w14:textFill>
                      <w14:gradFill>
                        <w14:gsLst>
                          <w14:gs w14:pos="0">
                            <w14:schemeClr w14:val="accent3">
                              <w14:lumMod w14:val="60000"/>
                              <w14:lumOff w14:val="40000"/>
                              <w14:shade w14:val="30000"/>
                              <w14:satMod w14:val="115000"/>
                            </w14:schemeClr>
                          </w14:gs>
                          <w14:gs w14:pos="50000">
                            <w14:schemeClr w14:val="accent3">
                              <w14:lumMod w14:val="60000"/>
                              <w14:lumOff w14:val="40000"/>
                              <w14:shade w14:val="67500"/>
                              <w14:satMod w14:val="115000"/>
                            </w14:schemeClr>
                          </w14:gs>
                          <w14:gs w14:pos="100000">
                            <w14:schemeClr w14:val="accent3">
                              <w14:lumMod w14:val="60000"/>
                              <w14:lumOff w14:val="40000"/>
                              <w14:shade w14:val="100000"/>
                              <w14:satMod w14:val="115000"/>
                            </w14:schemeClr>
                          </w14:gs>
                        </w14:gsLst>
                        <w14:lin w14:ang="10800000" w14:scaled="0"/>
                      </w14:gradFill>
                    </w14:textFill>
                  </w:rPr>
                  <w:t>Amelio</w:t>
                </w:r>
                <w:r w:rsidR="0044495C">
                  <w:t>-</w:t>
                </w:r>
                <w:r w:rsidR="0044495C" w:rsidRPr="0044495C">
                  <w:rPr>
                    <w:color w:val="A6A6A6" w:themeColor="background1" w:themeShade="A6"/>
                  </w:rPr>
                  <w:t>Cypress</w:t>
                </w:r>
                <w:r w:rsidR="0044495C">
                  <w:t xml:space="preserve"> Automation Framework</w:t>
                </w:r>
              </w:sdtContent>
            </w:sdt>
            <w:r w:rsidR="004A6D86" w:rsidRPr="004A6D86">
              <w:t xml:space="preserve"> </w:t>
            </w:r>
          </w:p>
        </w:tc>
        <w:tc>
          <w:tcPr>
            <w:tcW w:w="2728" w:type="dxa"/>
            <w:tcBorders>
              <w:right w:val="single" w:sz="6" w:space="0" w:color="FFFFFF" w:themeColor="background1"/>
            </w:tcBorders>
            <w:shd w:val="clear" w:color="auto" w:fill="FCE8F5" w:themeFill="accent6"/>
            <w:vAlign w:val="center"/>
          </w:tcPr>
          <w:p w:rsidR="00EC73BB" w:rsidRDefault="008725DC" w:rsidP="00EC73BB">
            <w:pPr>
              <w:jc w:val="center"/>
              <w:rPr>
                <w:rFonts w:eastAsia="Consolas" w:cs="Consolas"/>
                <w:i/>
                <w:i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554480" cy="639688"/>
                  <wp:effectExtent l="0" t="0" r="7620" b="8255"/>
                  <wp:docPr id="921688505" name="Picture 1" descr="Amél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él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97" cy="662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dTable5Dark-Accent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6"/>
        <w:gridCol w:w="1908"/>
        <w:gridCol w:w="5708"/>
        <w:gridCol w:w="1042"/>
      </w:tblGrid>
      <w:tr w:rsidR="7C2EC12B" w:rsidRPr="004A6D86" w:rsidTr="000E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</w:tcBorders>
            <w:shd w:val="clear" w:color="auto" w:fill="E59EDC" w:themeFill="accent5" w:themeFillTint="66"/>
            <w:tcMar>
              <w:left w:w="105" w:type="dxa"/>
              <w:right w:w="105" w:type="dxa"/>
            </w:tcMar>
            <w:vAlign w:val="center"/>
          </w:tcPr>
          <w:p w:rsidR="7C2EC12B" w:rsidRPr="004A6D86" w:rsidRDefault="00000000" w:rsidP="004A6D86">
            <w:sdt>
              <w:sdtPr>
                <w:id w:val="-1614745947"/>
                <w:placeholder>
                  <w:docPart w:val="B9046B7EAB5A4760AC011CE142A4C107"/>
                </w:placeholder>
                <w:showingPlcHdr/>
                <w15:appearance w15:val="hidden"/>
              </w:sdtPr>
              <w:sdtContent>
                <w:r w:rsidR="004A6D86" w:rsidRPr="004A6D86">
                  <w:t>#</w:t>
                </w:r>
              </w:sdtContent>
            </w:sdt>
          </w:p>
        </w:tc>
        <w:tc>
          <w:tcPr>
            <w:tcW w:w="1908" w:type="dxa"/>
            <w:tcBorders>
              <w:top w:val="single" w:sz="6" w:space="0" w:color="FFFFFF" w:themeColor="background1"/>
              <w:bottom w:val="single" w:sz="48" w:space="0" w:color="FFFFFF" w:themeColor="background1"/>
            </w:tcBorders>
            <w:shd w:val="clear" w:color="auto" w:fill="E59EDC" w:themeFill="accent5" w:themeFillTint="66"/>
            <w:tcMar>
              <w:left w:w="105" w:type="dxa"/>
              <w:right w:w="105" w:type="dxa"/>
            </w:tcMar>
            <w:vAlign w:val="center"/>
          </w:tcPr>
          <w:p w:rsidR="7C2EC12B" w:rsidRPr="004A6D86" w:rsidRDefault="00000000" w:rsidP="004A6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0869102"/>
                <w:placeholder>
                  <w:docPart w:val="480783C2C5814330998BF13175EDFA2B"/>
                </w:placeholder>
                <w15:appearance w15:val="hidden"/>
              </w:sdtPr>
              <w:sdtContent>
                <w:r w:rsidR="0044495C">
                  <w:t>Module</w:t>
                </w:r>
              </w:sdtContent>
            </w:sdt>
          </w:p>
        </w:tc>
        <w:tc>
          <w:tcPr>
            <w:tcW w:w="5708" w:type="dxa"/>
            <w:tcBorders>
              <w:top w:val="single" w:sz="6" w:space="0" w:color="FFFFFF" w:themeColor="background1"/>
              <w:bottom w:val="single" w:sz="48" w:space="0" w:color="FFFFFF" w:themeColor="background1"/>
            </w:tcBorders>
            <w:shd w:val="clear" w:color="auto" w:fill="E59EDC" w:themeFill="accent5" w:themeFillTint="66"/>
            <w:tcMar>
              <w:left w:w="105" w:type="dxa"/>
              <w:right w:w="105" w:type="dxa"/>
            </w:tcMar>
            <w:vAlign w:val="center"/>
          </w:tcPr>
          <w:p w:rsidR="7C2EC12B" w:rsidRPr="004A6D86" w:rsidRDefault="00000000" w:rsidP="004A6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01418963"/>
                <w:placeholder>
                  <w:docPart w:val="BF0CD8257520486A8F93529DDA41537E"/>
                </w:placeholder>
                <w15:appearance w15:val="hidden"/>
              </w:sdtPr>
              <w:sdtContent>
                <w:r w:rsidR="0044495C">
                  <w:t>Features</w:t>
                </w:r>
              </w:sdtContent>
            </w:sdt>
            <w:r w:rsidR="004A6D86" w:rsidRPr="004A6D86">
              <w:t xml:space="preserve"> </w:t>
            </w:r>
          </w:p>
        </w:tc>
        <w:tc>
          <w:tcPr>
            <w:tcW w:w="1042" w:type="dxa"/>
            <w:tcBorders>
              <w:top w:val="single" w:sz="6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E59EDC" w:themeFill="accent5" w:themeFillTint="66"/>
            <w:tcMar>
              <w:left w:w="105" w:type="dxa"/>
              <w:right w:w="105" w:type="dxa"/>
            </w:tcMar>
            <w:vAlign w:val="center"/>
          </w:tcPr>
          <w:p w:rsidR="7C2EC12B" w:rsidRPr="004A6D86" w:rsidRDefault="00000000" w:rsidP="004A6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00026031"/>
                <w:placeholder>
                  <w:docPart w:val="C72C1461C0074CDDBFE148C0C5F5DBA4"/>
                </w:placeholder>
                <w:showingPlcHdr/>
                <w15:appearance w15:val="hidden"/>
              </w:sdtPr>
              <w:sdtContent>
                <w:r w:rsidR="004A6D86" w:rsidRPr="004A6D86">
                  <w:t>Done?</w:t>
                </w:r>
              </w:sdtContent>
            </w:sdt>
            <w:r w:rsidR="004A6D86" w:rsidRPr="004A6D86">
              <w:t xml:space="preserve"> </w:t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44495C" w:rsidP="00681CD8">
            <w:r>
              <w:t>1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44495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Suites</w:t>
            </w:r>
          </w:p>
        </w:tc>
        <w:tc>
          <w:tcPr>
            <w:tcW w:w="57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44495C" w:rsidP="003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95C">
              <w:t>UI, End-to-End, Smoke, Sanity, Regression, API, Database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Pr="00EC73BB" w:rsidRDefault="0044495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58140" cy="410656"/>
                  <wp:effectExtent l="0" t="0" r="3810" b="8890"/>
                  <wp:docPr id="417540898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95" cy="419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44495C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44495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44495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 xml:space="preserve">Customized </w:t>
            </w:r>
            <w:r w:rsidR="00811E81">
              <w:rPr>
                <w:rFonts w:eastAsia="Consolas" w:cs="Consolas"/>
              </w:rPr>
              <w:t>Report (</w:t>
            </w:r>
            <w:r>
              <w:rPr>
                <w:rFonts w:eastAsia="Consolas" w:cs="Consolas"/>
              </w:rPr>
              <w:t>Local), Cypress Cloud Reports (Advanced)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44495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7CED60B0" wp14:editId="39A343F6">
                  <wp:extent cx="357751" cy="342900"/>
                  <wp:effectExtent l="0" t="0" r="4445" b="0"/>
                  <wp:docPr id="2125925010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35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681CD8" w:rsidRPr="00681CD8" w:rsidRDefault="0044495C" w:rsidP="00681CD8">
            <w:pPr>
              <w:rPr>
                <w:rFonts w:eastAsia="Consolas" w:cs="Consolas"/>
                <w:b w:val="0"/>
                <w:bCs w:val="0"/>
              </w:rPr>
            </w:pPr>
            <w:r>
              <w:rPr>
                <w:rFonts w:eastAsia="Consolas" w:cs="Consolas"/>
                <w:b w:val="0"/>
                <w:bCs w:val="0"/>
              </w:rPr>
              <w:t>3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3554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Screenshots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23554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Every Failed testcase get Error Screenshot captured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3554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2C7D6188" wp14:editId="61136A88">
                  <wp:extent cx="357751" cy="342900"/>
                  <wp:effectExtent l="0" t="0" r="4445" b="0"/>
                  <wp:docPr id="109448336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35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23554E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4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3554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File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23554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Implemented loggers in all tests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3554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2C7D6188" wp14:editId="61136A88">
                  <wp:extent cx="357505" cy="259080"/>
                  <wp:effectExtent l="0" t="0" r="4445" b="7620"/>
                  <wp:docPr id="1783232453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640D3B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5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640D3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640D3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640D3B">
              <w:rPr>
                <w:rFonts w:eastAsia="Consolas" w:cs="Consolas"/>
              </w:rPr>
              <w:t>Git/GitHub project</w:t>
            </w:r>
            <w:r w:rsidR="000F2F4D">
              <w:rPr>
                <w:rFonts w:eastAsia="Consolas" w:cs="Consolas"/>
              </w:rPr>
              <w:t xml:space="preserve"> Repository</w:t>
            </w:r>
            <w:r w:rsidRPr="00640D3B">
              <w:rPr>
                <w:rFonts w:eastAsia="Consolas" w:cs="Consolas"/>
              </w:rPr>
              <w:t xml:space="preserve"> added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640D3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1CD22B95" wp14:editId="45DEAC13">
                  <wp:extent cx="357505" cy="259080"/>
                  <wp:effectExtent l="0" t="0" r="4445" b="7620"/>
                  <wp:docPr id="534981395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640D3B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6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640D3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CI/CD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640D3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640D3B">
              <w:rPr>
                <w:rFonts w:eastAsia="Consolas" w:cs="Consolas"/>
              </w:rPr>
              <w:t>Azure</w:t>
            </w:r>
            <w:r>
              <w:rPr>
                <w:rFonts w:eastAsia="Consolas" w:cs="Consolas"/>
              </w:rPr>
              <w:t>Devops</w:t>
            </w:r>
            <w:r w:rsidRPr="00640D3B">
              <w:rPr>
                <w:rFonts w:eastAsia="Consolas" w:cs="Consolas"/>
              </w:rPr>
              <w:t xml:space="preserve"> CI integrated for Cypress tests run on each new commit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640D3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3E7485E0" wp14:editId="1740BE17">
                  <wp:extent cx="357505" cy="259080"/>
                  <wp:effectExtent l="0" t="0" r="4445" b="7620"/>
                  <wp:docPr id="2006724902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640D3B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7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640D3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BC3BE3">
              <w:rPr>
                <w:rFonts w:eastAsia="Consolas" w:cs="Consolas"/>
              </w:rPr>
              <w:t>For creating different environments, test setu</w:t>
            </w:r>
            <w:r>
              <w:rPr>
                <w:rFonts w:eastAsia="Consolas" w:cs="Consolas"/>
              </w:rPr>
              <w:t>p, different Users with permissions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995FF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4F3B766F" wp14:editId="373B59A4">
                  <wp:extent cx="357505" cy="259080"/>
                  <wp:effectExtent l="0" t="0" r="4445" b="7620"/>
                  <wp:docPr id="2061848482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BC3BE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8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BC3BE3">
              <w:t>arallel</w:t>
            </w:r>
            <w:r>
              <w:t>ization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BC3BE3">
              <w:rPr>
                <w:rFonts w:eastAsia="Consolas" w:cs="Consolas"/>
              </w:rPr>
              <w:t>Running</w:t>
            </w:r>
            <w:r>
              <w:rPr>
                <w:rFonts w:eastAsia="Consolas" w:cs="Consolas"/>
              </w:rPr>
              <w:t xml:space="preserve"> tests</w:t>
            </w:r>
            <w:r w:rsidRPr="00BC3BE3">
              <w:rPr>
                <w:rFonts w:eastAsia="Consolas" w:cs="Consolas"/>
              </w:rPr>
              <w:t xml:space="preserve"> parallel in multiple machines using Cypress cloud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A4BF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6BE996F7" wp14:editId="7B516D79">
                  <wp:extent cx="357505" cy="259080"/>
                  <wp:effectExtent l="0" t="0" r="4445" b="7620"/>
                  <wp:docPr id="944476362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BC3BE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9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Driven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Test data reading from Excel files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A4BF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6BE996F7" wp14:editId="7B516D79">
                  <wp:extent cx="357505" cy="259080"/>
                  <wp:effectExtent l="0" t="0" r="4445" b="7620"/>
                  <wp:docPr id="1206197095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BC3BE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10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BDD-Cucumber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Implemented Cucumber for not technical stakeholders navigate through testcases (add, modify)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7D5B3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446D054E" wp14:editId="25714C44">
                  <wp:extent cx="357505" cy="259080"/>
                  <wp:effectExtent l="0" t="0" r="4445" b="7620"/>
                  <wp:docPr id="1406257192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00BC3BE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11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002A4BFE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Pr="002A4BFE" w:rsidRDefault="002A4BF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2A4BFE">
              <w:rPr>
                <w:rFonts w:eastAsia="Consolas" w:cs="Consolas"/>
              </w:rPr>
              <w:t>Implemented CI Pipelines to run tests in Test, Stage, Production environments as per schedules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7C2EC12B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7C2EC12B" w:rsidRPr="00681CD8" w:rsidRDefault="7C2EC12B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7C2EC12B" w:rsidRDefault="7C2EC12B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2A4BFE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12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2A4BFE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2A4BFE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Creating onboarding documents, videos for quick start with using automation framework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563AD4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13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563AD4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 Browser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563AD4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Integrated with all the browsers currently supported by Cypress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14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0A9">
              <w:t>Test Case Management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B410A9">
              <w:rPr>
                <w:rFonts w:eastAsia="Consolas" w:cs="Consolas"/>
              </w:rPr>
              <w:t>Integration with test case management tools (e.g., TestRail, Zephyr) for better traceability</w:t>
            </w:r>
            <w:r>
              <w:rPr>
                <w:rFonts w:eastAsia="Consolas" w:cs="Consolas"/>
              </w:rPr>
              <w:t>. Results added on each run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15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0A9">
              <w:t>Mocking and Stubbing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B410A9">
              <w:rPr>
                <w:rFonts w:eastAsia="Consolas" w:cs="Consolas"/>
              </w:rPr>
              <w:t>Use of Cypress features to mock API responses for testing without relying on external services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16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F71A7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F3B4F">
              <w:t xml:space="preserve">/ </w:t>
            </w:r>
            <w:r w:rsidR="009F3B4F" w:rsidRPr="009F3B4F">
              <w:t>code coverage tools</w:t>
            </w:r>
            <w:r>
              <w:t xml:space="preserve"> 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 xml:space="preserve">Using </w:t>
            </w:r>
            <w:r w:rsidR="009F3B4F" w:rsidRPr="009F3B4F">
              <w:rPr>
                <w:rFonts w:eastAsia="Consolas" w:cs="Consolas"/>
              </w:rPr>
              <w:t xml:space="preserve">Istanbul </w:t>
            </w:r>
            <w:r>
              <w:rPr>
                <w:rFonts w:eastAsia="Consolas" w:cs="Consolas"/>
              </w:rPr>
              <w:t xml:space="preserve">for getting percentage of Testcases </w:t>
            </w:r>
            <w:r w:rsidR="000E7061">
              <w:rPr>
                <w:rFonts w:eastAsia="Consolas" w:cs="Consolas"/>
              </w:rPr>
              <w:t>covered</w:t>
            </w:r>
            <w:r w:rsidR="009F3B4F">
              <w:rPr>
                <w:rFonts w:eastAsia="Consolas" w:cs="Consolas"/>
              </w:rPr>
              <w:t xml:space="preserve"> (applies to both Unit tests, Automation tests)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252FF0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17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252FF0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FF0">
              <w:t>visual testing tools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252FF0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252FF0">
              <w:rPr>
                <w:rFonts w:eastAsia="Consolas" w:cs="Consolas"/>
              </w:rPr>
              <w:t>BackstopJS</w:t>
            </w:r>
            <w:r>
              <w:rPr>
                <w:rFonts w:eastAsia="Consolas" w:cs="Consolas"/>
              </w:rPr>
              <w:t xml:space="preserve"> – Cypress integration</w:t>
            </w:r>
            <w:r w:rsidRPr="00252FF0">
              <w:rPr>
                <w:rFonts w:eastAsia="Consolas" w:cs="Consolas"/>
              </w:rPr>
              <w:t xml:space="preserve"> for visual regression testing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252FF0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18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9F3B4F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B4F">
              <w:t>Version Control for Test Data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9F3B4F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9F3B4F">
              <w:rPr>
                <w:rFonts w:eastAsia="Consolas" w:cs="Consolas"/>
              </w:rPr>
              <w:t>Version control for test data to ensure consistent test runs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67757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7D8738C9" wp14:editId="479A835C">
                  <wp:extent cx="431109" cy="312420"/>
                  <wp:effectExtent l="0" t="0" r="7620" b="0"/>
                  <wp:docPr id="849998429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330" cy="32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9F3B4F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19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9F3B4F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B4F">
              <w:t>Browser and Device Emulation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9F3B4F" w:rsidRDefault="009F3B4F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 xml:space="preserve">Using </w:t>
            </w:r>
            <w:r w:rsidRPr="009F3B4F">
              <w:rPr>
                <w:rFonts w:eastAsia="Consolas" w:cs="Consolas"/>
              </w:rPr>
              <w:t>Cypress Native Device Emulation</w:t>
            </w:r>
            <w:r>
              <w:rPr>
                <w:rFonts w:eastAsia="Consolas" w:cs="Consolas"/>
              </w:rPr>
              <w:t xml:space="preserve"> (</w:t>
            </w:r>
            <w:r w:rsidRPr="009F3B4F">
              <w:rPr>
                <w:rFonts w:eastAsia="Consolas" w:cs="Consolas"/>
              </w:rPr>
              <w:t>cypress-device-emulator</w:t>
            </w:r>
            <w:r>
              <w:rPr>
                <w:rFonts w:eastAsia="Consolas" w:cs="Consolas"/>
              </w:rPr>
              <w:t>)</w:t>
            </w:r>
          </w:p>
          <w:p w:rsidR="00246C0D" w:rsidRDefault="00246C0D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  <w:p w:rsidR="009F3B4F" w:rsidRDefault="009F3B4F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9F3B4F">
              <w:rPr>
                <w:rFonts w:eastAsia="Consolas" w:cs="Consolas"/>
              </w:rPr>
              <w:t>Options to test responsiveness on different screen sizes and devices.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246C0D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lastRenderedPageBreak/>
              <w:t>20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246C0D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C0D">
              <w:t>Test Filtering and Tagging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246C0D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 xml:space="preserve"> Using plug-in </w:t>
            </w:r>
            <w:r w:rsidRPr="00246C0D">
              <w:rPr>
                <w:rFonts w:eastAsia="Consolas" w:cs="Consolas"/>
              </w:rPr>
              <w:t>cypress-grep</w:t>
            </w:r>
            <w:r>
              <w:rPr>
                <w:rFonts w:eastAsia="Consolas" w:cs="Consolas"/>
              </w:rPr>
              <w:t xml:space="preserve"> (open source)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246C0D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21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246C0D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C0D">
              <w:t>Run on Real Devices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246C0D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246C0D">
              <w:rPr>
                <w:rFonts w:eastAsia="Consolas" w:cs="Consolas"/>
              </w:rPr>
              <w:t>Integration with</w:t>
            </w:r>
            <w:r>
              <w:rPr>
                <w:rFonts w:eastAsia="Consolas" w:cs="Consolas"/>
              </w:rPr>
              <w:t xml:space="preserve"> </w:t>
            </w:r>
            <w:r w:rsidRPr="00246C0D">
              <w:rPr>
                <w:rFonts w:eastAsia="Consolas" w:cs="Consolas"/>
              </w:rPr>
              <w:t>BrowserStack</w:t>
            </w:r>
            <w:r>
              <w:rPr>
                <w:rFonts w:eastAsia="Consolas" w:cs="Consolas"/>
              </w:rPr>
              <w:t xml:space="preserve"> </w:t>
            </w:r>
            <w:r w:rsidRPr="00246C0D">
              <w:rPr>
                <w:rFonts w:eastAsia="Consolas" w:cs="Consolas"/>
              </w:rPr>
              <w:t>to run tests on real devices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246C0D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22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1429B8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9B8">
              <w:t>Test Scheduling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1429B8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Azure DevOps pipeline – corn Jobs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1429B8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23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497BE2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BE2">
              <w:t>Performance Monitoring Tools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497BE2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U</w:t>
            </w:r>
            <w:r w:rsidRPr="00497BE2">
              <w:rPr>
                <w:rFonts w:eastAsia="Consolas" w:cs="Consolas"/>
              </w:rPr>
              <w:t>s</w:t>
            </w:r>
            <w:r>
              <w:rPr>
                <w:rFonts w:eastAsia="Consolas" w:cs="Consolas"/>
              </w:rPr>
              <w:t>ing</w:t>
            </w:r>
            <w:r w:rsidRPr="00497BE2">
              <w:rPr>
                <w:rFonts w:eastAsia="Consolas" w:cs="Consolas"/>
              </w:rPr>
              <w:t xml:space="preserve"> </w:t>
            </w:r>
            <w:r w:rsidR="008723D4" w:rsidRPr="00497BE2">
              <w:rPr>
                <w:rFonts w:eastAsia="Consolas" w:cs="Consolas"/>
              </w:rPr>
              <w:t>Datadog</w:t>
            </w:r>
            <w:r w:rsidR="008723D4">
              <w:rPr>
                <w:rFonts w:eastAsia="Consolas" w:cs="Consolas"/>
              </w:rPr>
              <w:t>,</w:t>
            </w:r>
            <w:r w:rsidR="008723D4" w:rsidRPr="00F9452C">
              <w:rPr>
                <w:rFonts w:eastAsia="Consolas" w:cs="Consolas"/>
              </w:rPr>
              <w:t xml:space="preserve"> Dynatrace</w:t>
            </w:r>
            <w:r w:rsidRPr="00497BE2">
              <w:rPr>
                <w:rFonts w:eastAsia="Consolas" w:cs="Consolas"/>
              </w:rPr>
              <w:t xml:space="preserve"> for performance monitoring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497BE2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24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497BE2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BE2">
              <w:t>Log Monitoring and Analysis Tools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497BE2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497BE2">
              <w:rPr>
                <w:rFonts w:eastAsia="Consolas" w:cs="Consolas"/>
              </w:rPr>
              <w:t>Elastic Stack (ELK)</w:t>
            </w:r>
            <w:r>
              <w:rPr>
                <w:rFonts w:eastAsia="Consolas" w:cs="Consolas"/>
              </w:rPr>
              <w:t xml:space="preserve"> </w:t>
            </w:r>
            <w:r w:rsidR="00F9452C">
              <w:t>to analyze logs generated during Cypress tests. You can send logs from your tests to the ELK stack for visualization and analysis.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8725DC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8725DC" w:rsidRPr="00681CD8" w:rsidRDefault="008725DC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8725DC" w:rsidRDefault="008725D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BC3BE3">
              <w:rPr>
                <w:rFonts w:eastAsia="Consolas" w:cs="Consolas"/>
                <w:b/>
                <w:bCs/>
                <w:color w:val="196B24" w:themeColor="accent3"/>
              </w:rPr>
              <w:t>Cypress Cloud Features Integrated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4F0E4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4F0E4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Amelio Features coverage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4F0E4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4F0E49">
              <w:rPr>
                <w:rFonts w:eastAsia="Consolas" w:cs="Consolas"/>
              </w:rPr>
              <w:t xml:space="preserve">Test Suite Size - Tag (feature name - </w:t>
            </w:r>
            <w:r w:rsidR="007B2E9D" w:rsidRPr="004F0E49">
              <w:rPr>
                <w:rFonts w:eastAsia="Consolas" w:cs="Consolas"/>
              </w:rPr>
              <w:t>e.g.</w:t>
            </w:r>
            <w:r w:rsidRPr="004F0E49">
              <w:rPr>
                <w:rFonts w:eastAsia="Consolas" w:cs="Consolas"/>
              </w:rPr>
              <w:t xml:space="preserve"> Survey)</w:t>
            </w:r>
            <w:r>
              <w:rPr>
                <w:rFonts w:eastAsia="Consolas" w:cs="Consolas"/>
              </w:rPr>
              <w:t xml:space="preserve"> Test Coverage percentage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995FF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4F3B766F" wp14:editId="373B59A4">
                  <wp:extent cx="357505" cy="259080"/>
                  <wp:effectExtent l="0" t="0" r="4445" b="7620"/>
                  <wp:docPr id="2131729945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8B419C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A27A0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Flaky tests Identification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A27A0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A27A0C">
              <w:rPr>
                <w:rFonts w:eastAsia="Consolas" w:cs="Consolas"/>
              </w:rPr>
              <w:t>Flaky tests detection (</w:t>
            </w:r>
            <w:r>
              <w:rPr>
                <w:rFonts w:eastAsia="Consolas" w:cs="Consolas"/>
              </w:rPr>
              <w:t>T</w:t>
            </w:r>
            <w:r w:rsidRPr="00A27A0C">
              <w:rPr>
                <w:rFonts w:eastAsia="Consolas" w:cs="Consolas"/>
              </w:rPr>
              <w:t xml:space="preserve">est </w:t>
            </w:r>
            <w:r>
              <w:rPr>
                <w:rFonts w:eastAsia="Consolas" w:cs="Consolas"/>
              </w:rPr>
              <w:t>Failed</w:t>
            </w:r>
            <w:r w:rsidRPr="00A27A0C">
              <w:rPr>
                <w:rFonts w:eastAsia="Consolas" w:cs="Consolas"/>
              </w:rPr>
              <w:t xml:space="preserve"> and re-run </w:t>
            </w:r>
            <w:r>
              <w:rPr>
                <w:rFonts w:eastAsia="Consolas" w:cs="Consolas"/>
              </w:rPr>
              <w:t>then</w:t>
            </w:r>
            <w:r w:rsidRPr="00A27A0C">
              <w:rPr>
                <w:rFonts w:eastAsia="Consolas" w:cs="Consolas"/>
              </w:rPr>
              <w:t xml:space="preserve"> passed)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995FF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4F3B766F" wp14:editId="373B59A4">
                  <wp:extent cx="357505" cy="259080"/>
                  <wp:effectExtent l="0" t="0" r="4445" b="7620"/>
                  <wp:docPr id="963709104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A27A0C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3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4249EC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Errors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4249EC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4249EC">
              <w:rPr>
                <w:rFonts w:eastAsia="Consolas" w:cs="Consolas"/>
              </w:rPr>
              <w:t xml:space="preserve">Most Common </w:t>
            </w:r>
            <w:r w:rsidR="00F71A73" w:rsidRPr="004249EC">
              <w:rPr>
                <w:rFonts w:eastAsia="Consolas" w:cs="Consolas"/>
              </w:rPr>
              <w:t>Errors,</w:t>
            </w:r>
            <w:r w:rsidRPr="004249EC">
              <w:rPr>
                <w:rFonts w:eastAsia="Consolas" w:cs="Consolas"/>
              </w:rPr>
              <w:t xml:space="preserve"> Slowest Tests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995FF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noProof/>
              </w:rPr>
              <w:drawing>
                <wp:inline distT="0" distB="0" distL="0" distR="0" wp14:anchorId="4F3B766F" wp14:editId="373B59A4">
                  <wp:extent cx="357505" cy="259080"/>
                  <wp:effectExtent l="0" t="0" r="4445" b="7620"/>
                  <wp:docPr id="2005342006" name="Picture 1" descr="HD Green Check True Tick Mark Icon Sig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D Green Check True Tick Mark Icon Sig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06" cy="26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4249EC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4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280495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495">
              <w:t>UI Coverage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280495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 xml:space="preserve"> Page by Page shows test percentage covered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  <w:b/>
                <w:bCs/>
                <w:color w:val="196B24" w:themeColor="accent3"/>
              </w:rPr>
              <w:t xml:space="preserve">Testing </w:t>
            </w:r>
            <w:r w:rsidR="000E7061">
              <w:rPr>
                <w:rFonts w:eastAsia="Consolas" w:cs="Consolas"/>
                <w:b/>
                <w:bCs/>
                <w:color w:val="196B24" w:themeColor="accent3"/>
              </w:rPr>
              <w:t>T</w:t>
            </w:r>
            <w:r>
              <w:rPr>
                <w:rFonts w:eastAsia="Consolas" w:cs="Consolas"/>
                <w:b/>
                <w:bCs/>
                <w:color w:val="196B24" w:themeColor="accent3"/>
              </w:rPr>
              <w:t xml:space="preserve">ypes </w:t>
            </w:r>
            <w:r w:rsidR="000E7061">
              <w:rPr>
                <w:rFonts w:eastAsia="Consolas" w:cs="Consolas"/>
                <w:b/>
                <w:bCs/>
                <w:color w:val="196B24" w:themeColor="accent3"/>
              </w:rPr>
              <w:t>C</w:t>
            </w:r>
            <w:r>
              <w:rPr>
                <w:rFonts w:eastAsia="Consolas" w:cs="Consolas"/>
                <w:b/>
                <w:bCs/>
                <w:color w:val="196B24" w:themeColor="accent3"/>
              </w:rPr>
              <w:t>overed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C3BE3" w:rsidP="00681CD8">
            <w:pPr>
              <w:rPr>
                <w:rFonts w:eastAsia="Consolas" w:cs="Consolas"/>
              </w:rPr>
            </w:pP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End to End test cases covering the functionalities.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Covers look and feel of the application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3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Extensively covered all API with combination of input requests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C3BE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C3BE3" w:rsidRPr="00681CD8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4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C3BE3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Testing responses stored in DB, includes schema validations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C3BE3" w:rsidRDefault="00BC3BE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B410A9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B410A9" w:rsidRDefault="00B410A9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5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410A9" w:rsidRDefault="00B410A9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B410A9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 xml:space="preserve"> Using Jest, </w:t>
            </w:r>
            <w:r w:rsidR="00F71A73">
              <w:rPr>
                <w:rFonts w:eastAsia="Consolas" w:cs="Consolas"/>
              </w:rPr>
              <w:t>mocha, Chai tools to build robust unit test cases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B410A9" w:rsidRDefault="00B410A9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F71A7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6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F71A73">
              <w:rPr>
                <w:rFonts w:eastAsia="Consolas" w:cs="Consolas"/>
              </w:rPr>
              <w:t>Testing the interaction between integrated components or systems.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F71A7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7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A73">
              <w:t>Smoke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F71A73" w:rsidRP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F71A73">
              <w:rPr>
                <w:rFonts w:eastAsia="Consolas" w:cs="Consolas"/>
              </w:rPr>
              <w:t>Basic tests to check if the major functions work without going into detail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F71A7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8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Pr="00F71A73" w:rsidRDefault="00F71A7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A73">
              <w:t>Sanity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F71A73" w:rsidRP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F71A73">
              <w:rPr>
                <w:rFonts w:eastAsia="Consolas" w:cs="Consolas"/>
              </w:rPr>
              <w:t>A subset of regression testing focused on verifying specific functionalities after changes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F71A7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9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Pr="00F71A73" w:rsidRDefault="00F71A7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A73">
              <w:t>Regression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F71A73" w:rsidRP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F71A73">
              <w:rPr>
                <w:rFonts w:eastAsia="Consolas" w:cs="Consolas"/>
              </w:rPr>
              <w:t>Testing to ensure that new code changes do not adversely affect existing functionality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F71A73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10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Pr="000E7061" w:rsidRDefault="00F71A73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061">
              <w:t>Performance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F71A73">
              <w:rPr>
                <w:rFonts w:eastAsia="Consolas" w:cs="Consolas"/>
              </w:rPr>
              <w:t>Evaluating the speed, scalability, and stability of the application under various conditions.</w:t>
            </w:r>
          </w:p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  <w:p w:rsidR="00F71A73" w:rsidRDefault="00F71A73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  <w:lang w:val="en-IN"/>
              </w:rPr>
            </w:pPr>
            <w:r>
              <w:rPr>
                <w:rFonts w:eastAsia="Consolas" w:cs="Consolas"/>
                <w:b/>
                <w:bCs/>
                <w:lang w:val="en-IN"/>
              </w:rPr>
              <w:t>1.</w:t>
            </w:r>
            <w:r w:rsidRPr="00F71A73">
              <w:rPr>
                <w:rFonts w:eastAsia="Consolas" w:cs="Consolas"/>
                <w:b/>
                <w:bCs/>
                <w:lang w:val="en-IN"/>
              </w:rPr>
              <w:t>Load Testing</w:t>
            </w:r>
            <w:r w:rsidRPr="00F71A73">
              <w:rPr>
                <w:rFonts w:eastAsia="Consolas" w:cs="Consolas"/>
                <w:lang w:val="en-IN"/>
              </w:rPr>
              <w:t>: Testing the system's behaviour under expected load.</w:t>
            </w:r>
          </w:p>
          <w:p w:rsidR="000E7061" w:rsidRPr="00F71A73" w:rsidRDefault="000E7061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  <w:lang w:val="en-IN"/>
              </w:rPr>
            </w:pPr>
          </w:p>
          <w:p w:rsidR="00F71A73" w:rsidRDefault="000E7061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  <w:lang w:val="en-IN"/>
              </w:rPr>
            </w:pPr>
            <w:r>
              <w:rPr>
                <w:rFonts w:eastAsia="Consolas" w:cs="Consolas"/>
                <w:b/>
                <w:bCs/>
                <w:lang w:val="en-IN"/>
              </w:rPr>
              <w:t>2.</w:t>
            </w:r>
            <w:r w:rsidR="00F71A73" w:rsidRPr="00F71A73">
              <w:rPr>
                <w:rFonts w:eastAsia="Consolas" w:cs="Consolas"/>
                <w:b/>
                <w:bCs/>
                <w:lang w:val="en-IN"/>
              </w:rPr>
              <w:t>Stress Testing</w:t>
            </w:r>
            <w:r w:rsidR="00F71A73" w:rsidRPr="00F71A73">
              <w:rPr>
                <w:rFonts w:eastAsia="Consolas" w:cs="Consolas"/>
                <w:lang w:val="en-IN"/>
              </w:rPr>
              <w:t>: Testing beyond normal operational capacity to determine breaking points.</w:t>
            </w:r>
          </w:p>
          <w:p w:rsidR="000E7061" w:rsidRPr="00F71A73" w:rsidRDefault="000E7061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  <w:lang w:val="en-IN"/>
              </w:rPr>
            </w:pPr>
          </w:p>
          <w:p w:rsidR="00F71A73" w:rsidRDefault="000E7061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  <w:lang w:val="en-IN"/>
              </w:rPr>
            </w:pPr>
            <w:r>
              <w:rPr>
                <w:rFonts w:eastAsia="Consolas" w:cs="Consolas"/>
                <w:lang w:val="en-IN"/>
              </w:rPr>
              <w:t>3.</w:t>
            </w:r>
            <w:r w:rsidR="00F71A73" w:rsidRPr="00F71A73">
              <w:rPr>
                <w:rFonts w:eastAsia="Consolas" w:cs="Consolas"/>
                <w:b/>
                <w:bCs/>
                <w:lang w:val="en-IN"/>
              </w:rPr>
              <w:t>Endurance Testing</w:t>
            </w:r>
            <w:r w:rsidR="00F71A73" w:rsidRPr="00F71A73">
              <w:rPr>
                <w:rFonts w:eastAsia="Consolas" w:cs="Consolas"/>
                <w:lang w:val="en-IN"/>
              </w:rPr>
              <w:t>: Testing how the system performs under a sustained load over time.</w:t>
            </w:r>
          </w:p>
          <w:p w:rsidR="000E7061" w:rsidRPr="00F71A73" w:rsidRDefault="000E7061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  <w:lang w:val="en-IN"/>
              </w:rPr>
            </w:pPr>
          </w:p>
          <w:p w:rsidR="00F71A73" w:rsidRPr="00F71A73" w:rsidRDefault="000E7061" w:rsidP="00F7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>
              <w:rPr>
                <w:rFonts w:eastAsia="Consolas" w:cs="Consolas"/>
                <w:lang w:val="en-IN"/>
              </w:rPr>
              <w:t>4.</w:t>
            </w:r>
            <w:r w:rsidR="00F71A73" w:rsidRPr="00F71A73">
              <w:rPr>
                <w:rFonts w:eastAsia="Consolas" w:cs="Consolas"/>
                <w:b/>
                <w:bCs/>
                <w:lang w:val="en-IN"/>
              </w:rPr>
              <w:t>Spike Testing</w:t>
            </w:r>
            <w:r w:rsidR="00F71A73" w:rsidRPr="00F71A73">
              <w:rPr>
                <w:rFonts w:eastAsia="Consolas" w:cs="Consolas"/>
                <w:lang w:val="en-IN"/>
              </w:rPr>
              <w:t>: Testing the system's reaction to sudden large spikes in load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F71A73" w:rsidRDefault="00F71A73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0E7061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lastRenderedPageBreak/>
              <w:t>11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Pr="000E7061" w:rsidRDefault="000E7061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061">
              <w:t>Security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0E7061">
              <w:rPr>
                <w:rFonts w:eastAsia="Consolas" w:cs="Consolas"/>
              </w:rPr>
              <w:t>Identifying vulnerabilities, threats, and risks in the software and ensuring that data and resources are protected.</w:t>
            </w:r>
          </w:p>
          <w:p w:rsid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  <w:p w:rsidR="000E7061" w:rsidRPr="00F71A73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0E7061">
              <w:rPr>
                <w:rFonts w:eastAsia="Consolas" w:cs="Consolas"/>
                <w:b/>
                <w:bCs/>
              </w:rPr>
              <w:t>OWASP ZAP (Zed Attack Proxy)</w:t>
            </w:r>
            <w:r w:rsidRPr="000E7061">
              <w:rPr>
                <w:rFonts w:eastAsia="Consolas" w:cs="Consolas"/>
              </w:rPr>
              <w:t>: A widely-used open-source DAST tool for finding vulnerabilities in web applications.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0E7061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12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Pr="000E7061" w:rsidRDefault="000E7061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061">
              <w:t>Compatibility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0E7061" w:rsidRP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0E7061">
              <w:rPr>
                <w:rFonts w:eastAsia="Consolas" w:cs="Consolas"/>
              </w:rPr>
              <w:t>Testing the application across different browsers, devices, operating systems, and network environments.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0E7061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13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Pr="000E7061" w:rsidRDefault="000E7061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061">
              <w:t>Localization and Internationalization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0E7061" w:rsidRP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0E7061">
              <w:rPr>
                <w:rFonts w:eastAsia="Consolas" w:cs="Consolas"/>
              </w:rPr>
              <w:t>Ensuring the application can adapt to various languages and regional differences.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  <w:tr w:rsidR="000E7061" w:rsidTr="000E70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tcBorders>
              <w:top w:val="single" w:sz="48" w:space="0" w:color="FFFFFF" w:themeColor="background1"/>
              <w:left w:val="single" w:sz="6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CEED" w:themeFill="accent5" w:themeFillTint="33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14</w:t>
            </w:r>
          </w:p>
        </w:tc>
        <w:tc>
          <w:tcPr>
            <w:tcW w:w="19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Pr="000E7061" w:rsidRDefault="000E7061" w:rsidP="00FB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061">
              <w:t>Mobile Testing</w:t>
            </w:r>
          </w:p>
        </w:tc>
        <w:tc>
          <w:tcPr>
            <w:tcW w:w="5708" w:type="dxa"/>
            <w:tcBorders>
              <w:top w:val="single" w:sz="12" w:space="0" w:color="D1D1D1" w:themeColor="background2" w:themeShade="E6"/>
              <w:left w:val="single" w:sz="48" w:space="0" w:color="FFFFFF" w:themeColor="background1"/>
              <w:bottom w:val="single" w:sz="12" w:space="0" w:color="D1D1D1" w:themeColor="background2" w:themeShade="E6"/>
              <w:right w:val="single" w:sz="48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000E7061" w:rsidRP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  <w:r w:rsidRPr="000E7061">
              <w:rPr>
                <w:rFonts w:eastAsia="Consolas" w:cs="Consolas"/>
              </w:rPr>
              <w:t>Testing applications on mobile devices for performance, usability, and compatibility</w:t>
            </w:r>
          </w:p>
        </w:tc>
        <w:tc>
          <w:tcPr>
            <w:tcW w:w="104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6" w:space="0" w:color="FFFFFF" w:themeColor="background1"/>
            </w:tcBorders>
            <w:shd w:val="clear" w:color="auto" w:fill="FCE8F5" w:themeFill="accent6"/>
            <w:tcMar>
              <w:left w:w="105" w:type="dxa"/>
              <w:right w:w="105" w:type="dxa"/>
            </w:tcMar>
          </w:tcPr>
          <w:p w:rsidR="000E7061" w:rsidRDefault="000E7061" w:rsidP="0068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onsolas" w:cs="Consolas"/>
              </w:rPr>
            </w:pPr>
          </w:p>
        </w:tc>
      </w:tr>
    </w:tbl>
    <w:p w:rsidR="00350195" w:rsidRDefault="00350195" w:rsidP="7C2EC12B"/>
    <w:sectPr w:rsidR="0035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FCF2"/>
    <w:multiLevelType w:val="hybridMultilevel"/>
    <w:tmpl w:val="B45A746E"/>
    <w:lvl w:ilvl="0" w:tplc="354AA45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2950478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3878AD5E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96862C22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4" w:tplc="6ACEF8F2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5" w:tplc="E370FF7A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6" w:tplc="B6709530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7" w:tplc="D6C875FE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8" w:tplc="F2241098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651F1"/>
    <w:multiLevelType w:val="hybridMultilevel"/>
    <w:tmpl w:val="5352D7B8"/>
    <w:lvl w:ilvl="0" w:tplc="980EC3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2504">
    <w:abstractNumId w:val="0"/>
  </w:num>
  <w:num w:numId="2" w16cid:durableId="65237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5C"/>
    <w:rsid w:val="000537D8"/>
    <w:rsid w:val="000E7061"/>
    <w:rsid w:val="000F2F4D"/>
    <w:rsid w:val="001429B8"/>
    <w:rsid w:val="00151EEF"/>
    <w:rsid w:val="0023554E"/>
    <w:rsid w:val="00246C0D"/>
    <w:rsid w:val="00252FF0"/>
    <w:rsid w:val="00280495"/>
    <w:rsid w:val="002A4BFE"/>
    <w:rsid w:val="002B7843"/>
    <w:rsid w:val="002D7FF6"/>
    <w:rsid w:val="00350195"/>
    <w:rsid w:val="004249EC"/>
    <w:rsid w:val="0044495C"/>
    <w:rsid w:val="00497BE2"/>
    <w:rsid w:val="004A6D86"/>
    <w:rsid w:val="004D536D"/>
    <w:rsid w:val="004F0E49"/>
    <w:rsid w:val="005061BC"/>
    <w:rsid w:val="00563AD4"/>
    <w:rsid w:val="005A295F"/>
    <w:rsid w:val="00640D3B"/>
    <w:rsid w:val="00677571"/>
    <w:rsid w:val="00681CD8"/>
    <w:rsid w:val="00706A8E"/>
    <w:rsid w:val="007B2E9D"/>
    <w:rsid w:val="007D5B3C"/>
    <w:rsid w:val="00811E81"/>
    <w:rsid w:val="008723D4"/>
    <w:rsid w:val="008725DC"/>
    <w:rsid w:val="008B419C"/>
    <w:rsid w:val="00995FF3"/>
    <w:rsid w:val="009F3B4F"/>
    <w:rsid w:val="00A27A0C"/>
    <w:rsid w:val="00AF7976"/>
    <w:rsid w:val="00B0508D"/>
    <w:rsid w:val="00B410A9"/>
    <w:rsid w:val="00B611BB"/>
    <w:rsid w:val="00BB5F73"/>
    <w:rsid w:val="00BC3BE3"/>
    <w:rsid w:val="00D13BFC"/>
    <w:rsid w:val="00EA2E98"/>
    <w:rsid w:val="00EC73BB"/>
    <w:rsid w:val="00F658FD"/>
    <w:rsid w:val="00F71A73"/>
    <w:rsid w:val="00F9452C"/>
    <w:rsid w:val="00FB64E0"/>
    <w:rsid w:val="0A9D999A"/>
    <w:rsid w:val="14820249"/>
    <w:rsid w:val="1D8D4BE3"/>
    <w:rsid w:val="1EE6C05B"/>
    <w:rsid w:val="2BC12009"/>
    <w:rsid w:val="2F83080D"/>
    <w:rsid w:val="30330301"/>
    <w:rsid w:val="370B8C77"/>
    <w:rsid w:val="3BB97DA7"/>
    <w:rsid w:val="3C69789B"/>
    <w:rsid w:val="51A4D77E"/>
    <w:rsid w:val="59ED2868"/>
    <w:rsid w:val="66123F41"/>
    <w:rsid w:val="6C8180C5"/>
    <w:rsid w:val="7198B9E7"/>
    <w:rsid w:val="7C2EC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91874-1832-482A-BD87-435CD675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8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95"/>
    <w:rPr>
      <w:rFonts w:ascii="Consolas" w:eastAsiaTheme="majorEastAsia" w:hAnsi="Consolas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95"/>
    <w:rPr>
      <w:rFonts w:ascii="Consolas" w:eastAsiaTheme="majorEastAsia" w:hAnsi="Consolas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95"/>
    <w:rPr>
      <w:rFonts w:ascii="Consolas" w:eastAsiaTheme="majorEastAsia" w:hAnsi="Consolas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95"/>
    <w:rPr>
      <w:rFonts w:ascii="Consolas" w:eastAsiaTheme="majorEastAsia" w:hAnsi="Consolas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95"/>
    <w:rPr>
      <w:rFonts w:ascii="Consolas" w:eastAsiaTheme="majorEastAsia" w:hAnsi="Consolas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95"/>
    <w:rPr>
      <w:rFonts w:ascii="Consolas" w:eastAsiaTheme="majorEastAsia" w:hAnsi="Consolas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95"/>
    <w:rPr>
      <w:rFonts w:ascii="Consolas" w:eastAsiaTheme="majorEastAsia" w:hAnsi="Consolas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50195"/>
    <w:rPr>
      <w:rFonts w:ascii="Consolas" w:eastAsia="Consolas" w:hAnsi="Consolas" w:cs="Consolas"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50195"/>
    <w:pPr>
      <w:spacing w:line="279" w:lineRule="auto"/>
    </w:pPr>
    <w:rPr>
      <w:rFonts w:eastAsia="Consolas" w:cs="Consolas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50195"/>
    <w:rPr>
      <w:rFonts w:ascii="Consolas" w:eastAsia="Consolas" w:hAnsi="Consolas" w:cs="Consolas"/>
      <w:i/>
      <w:iCs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95"/>
    <w:pPr>
      <w:spacing w:after="0" w:line="240" w:lineRule="auto"/>
      <w:jc w:val="center"/>
    </w:pPr>
    <w:rPr>
      <w:rFonts w:eastAsia="Consolas" w:cs="Consolas"/>
      <w:i/>
      <w:iCs/>
      <w:sz w:val="32"/>
      <w:szCs w:val="32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0195"/>
    <w:rPr>
      <w:rFonts w:ascii="Consolas" w:hAnsi="Consolas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0195"/>
    <w:rPr>
      <w:rFonts w:ascii="Consolas" w:hAnsi="Consolas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rsid w:val="00EC73BB"/>
    <w:pPr>
      <w:ind w:left="720"/>
      <w:contextualSpacing/>
      <w:jc w:val="center"/>
    </w:pPr>
  </w:style>
  <w:style w:type="table" w:styleId="TableGrid">
    <w:name w:val="Table Grid"/>
    <w:basedOn w:val="TableNormal"/>
    <w:uiPriority w:val="59"/>
    <w:rsid w:val="004A6D86"/>
    <w:pPr>
      <w:spacing w:after="0" w:line="240" w:lineRule="auto"/>
    </w:pPr>
    <w:tblPr>
      <w:tblBorders>
        <w:top w:val="single" w:sz="48" w:space="0" w:color="FFFFFF" w:themeColor="background1"/>
        <w:left w:val="single" w:sz="48" w:space="0" w:color="FFFFFF" w:themeColor="background1"/>
        <w:bottom w:val="single" w:sz="48" w:space="0" w:color="FFFFFF" w:themeColor="background1"/>
        <w:right w:val="single" w:sz="48" w:space="0" w:color="FFFFFF" w:themeColor="background1"/>
        <w:insideH w:val="single" w:sz="48" w:space="0" w:color="FFFFFF" w:themeColor="background1"/>
        <w:insideV w:val="single" w:sz="48" w:space="0" w:color="FFFFFF" w:themeColor="background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Strong">
    <w:name w:val="Strong"/>
    <w:basedOn w:val="DefaultParagraphFont"/>
    <w:uiPriority w:val="22"/>
    <w:semiHidden/>
    <w:rsid w:val="00EC73BB"/>
    <w:rPr>
      <w:b/>
      <w:bCs/>
    </w:rPr>
  </w:style>
  <w:style w:type="paragraph" w:customStyle="1" w:styleId="Tableheader">
    <w:name w:val="Table header"/>
    <w:basedOn w:val="Normal"/>
    <w:qFormat/>
    <w:rsid w:val="00350195"/>
    <w:pPr>
      <w:spacing w:after="0" w:line="240" w:lineRule="auto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A6D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A-lead\AppData\Roaming\Microsoft\Templates\Daily%20to-do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2A9DF4749941E7B94823762DDEA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A7CE-E0C7-4B66-8BD9-95DFB274ADFB}"/>
      </w:docPartPr>
      <w:docPartBody>
        <w:p w:rsidR="00E575C2" w:rsidRDefault="00000000">
          <w:pPr>
            <w:pStyle w:val="C42A9DF4749941E7B94823762DDEA958"/>
          </w:pPr>
          <w:r w:rsidRPr="004A6D86">
            <w:t>To-Do List</w:t>
          </w:r>
        </w:p>
      </w:docPartBody>
    </w:docPart>
    <w:docPart>
      <w:docPartPr>
        <w:name w:val="B9046B7EAB5A4760AC011CE142A4C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68B9-2428-470D-A6C7-4EEFBDCFA422}"/>
      </w:docPartPr>
      <w:docPartBody>
        <w:p w:rsidR="00E575C2" w:rsidRDefault="00000000">
          <w:pPr>
            <w:pStyle w:val="B9046B7EAB5A4760AC011CE142A4C107"/>
          </w:pPr>
          <w:r w:rsidRPr="004A6D86">
            <w:t>#</w:t>
          </w:r>
        </w:p>
      </w:docPartBody>
    </w:docPart>
    <w:docPart>
      <w:docPartPr>
        <w:name w:val="480783C2C5814330998BF13175EDF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C84B-79AB-4802-89AA-353E7F90617E}"/>
      </w:docPartPr>
      <w:docPartBody>
        <w:p w:rsidR="00E575C2" w:rsidRDefault="00000000">
          <w:pPr>
            <w:pStyle w:val="480783C2C5814330998BF13175EDFA2B"/>
          </w:pPr>
          <w:r w:rsidRPr="004A6D86">
            <w:t>Date</w:t>
          </w:r>
        </w:p>
      </w:docPartBody>
    </w:docPart>
    <w:docPart>
      <w:docPartPr>
        <w:name w:val="BF0CD8257520486A8F93529DDA415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112F-74AF-4F7E-BB27-45CE270C1E40}"/>
      </w:docPartPr>
      <w:docPartBody>
        <w:p w:rsidR="00E575C2" w:rsidRDefault="00000000">
          <w:pPr>
            <w:pStyle w:val="BF0CD8257520486A8F93529DDA41537E"/>
          </w:pPr>
          <w:r w:rsidRPr="004A6D86">
            <w:t>To-Do</w:t>
          </w:r>
        </w:p>
      </w:docPartBody>
    </w:docPart>
    <w:docPart>
      <w:docPartPr>
        <w:name w:val="C72C1461C0074CDDBFE148C0C5F5D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1C51F-1CBF-4E1E-9CE4-241D0E04575A}"/>
      </w:docPartPr>
      <w:docPartBody>
        <w:p w:rsidR="00E575C2" w:rsidRDefault="00000000">
          <w:pPr>
            <w:pStyle w:val="C72C1461C0074CDDBFE148C0C5F5DBA4"/>
          </w:pPr>
          <w:r w:rsidRPr="004A6D86">
            <w:t>Done?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06"/>
    <w:rsid w:val="00151EEF"/>
    <w:rsid w:val="003F1F6E"/>
    <w:rsid w:val="004D536D"/>
    <w:rsid w:val="005061BC"/>
    <w:rsid w:val="005712EE"/>
    <w:rsid w:val="00895A06"/>
    <w:rsid w:val="00E575C2"/>
    <w:rsid w:val="00EA7E93"/>
    <w:rsid w:val="00F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A9DF4749941E7B94823762DDEA958">
    <w:name w:val="C42A9DF4749941E7B94823762DDEA958"/>
  </w:style>
  <w:style w:type="paragraph" w:customStyle="1" w:styleId="5AC2B63745BA4C1DB490F450E268F1EE">
    <w:name w:val="5AC2B63745BA4C1DB490F450E268F1EE"/>
  </w:style>
  <w:style w:type="paragraph" w:customStyle="1" w:styleId="B9046B7EAB5A4760AC011CE142A4C107">
    <w:name w:val="B9046B7EAB5A4760AC011CE142A4C107"/>
  </w:style>
  <w:style w:type="paragraph" w:customStyle="1" w:styleId="480783C2C5814330998BF13175EDFA2B">
    <w:name w:val="480783C2C5814330998BF13175EDFA2B"/>
  </w:style>
  <w:style w:type="paragraph" w:customStyle="1" w:styleId="BF0CD8257520486A8F93529DDA41537E">
    <w:name w:val="BF0CD8257520486A8F93529DDA41537E"/>
  </w:style>
  <w:style w:type="paragraph" w:customStyle="1" w:styleId="C72C1461C0074CDDBFE148C0C5F5DBA4">
    <w:name w:val="C72C1461C0074CDDBFE148C0C5F5D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7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FCE8F5"/>
      </a:accent6>
      <a:hlink>
        <a:srgbClr val="467886"/>
      </a:hlink>
      <a:folHlink>
        <a:srgbClr val="96607D"/>
      </a:folHlink>
    </a:clrScheme>
    <a:fontScheme name="Custom 62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0E1F27-E11E-4E0D-8E5C-AA48CF7BA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E238C-10DF-4FDE-A028-3E28C2CE7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9362DB-0BCD-46E9-9628-9BAFAAD208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Daily to-do list</Template>
  <TotalTime>200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QA-lead</dc:creator>
  <cp:keywords/>
  <dc:description/>
  <cp:lastModifiedBy>QA-lead</cp:lastModifiedBy>
  <cp:revision>1</cp:revision>
  <dcterms:created xsi:type="dcterms:W3CDTF">2024-10-01T09:56:00Z</dcterms:created>
  <dcterms:modified xsi:type="dcterms:W3CDTF">2024-10-07T04:55:00Z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