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6161" w14:textId="2F66BB14" w:rsidR="00D76921" w:rsidRDefault="00D76921">
      <w:pPr>
        <w:rPr>
          <w:b/>
          <w:bCs/>
        </w:rPr>
      </w:pPr>
      <w:r>
        <w:rPr>
          <w:b/>
          <w:bCs/>
        </w:rPr>
        <w:t>Links to Maps:</w:t>
      </w:r>
    </w:p>
    <w:p w14:paraId="5AF4F131" w14:textId="2A1FE156" w:rsidR="00D76921" w:rsidRPr="00D76921" w:rsidRDefault="00D76921">
      <w:r w:rsidRPr="00D76921">
        <w:t xml:space="preserve">First Map: </w:t>
      </w:r>
      <w:hyperlink r:id="rId4" w:history="1">
        <w:r w:rsidR="00D372B8" w:rsidRPr="00A8555F">
          <w:rPr>
            <w:rStyle w:val="Hyperlink"/>
          </w:rPr>
          <w:t>https://amelmer.github.io/web-mapping/lab7/</w:t>
        </w:r>
      </w:hyperlink>
      <w:r w:rsidR="00D372B8">
        <w:t xml:space="preserve"> </w:t>
      </w:r>
    </w:p>
    <w:p w14:paraId="40094B9A" w14:textId="3DBD6B36" w:rsidR="00D76921" w:rsidRPr="00D76921" w:rsidRDefault="00D76921">
      <w:r w:rsidRPr="00D76921">
        <w:t xml:space="preserve">Proportional Symbols Map: </w:t>
      </w:r>
      <w:hyperlink r:id="rId5" w:history="1">
        <w:r w:rsidR="00D372B8" w:rsidRPr="00A8555F">
          <w:rPr>
            <w:rStyle w:val="Hyperlink"/>
          </w:rPr>
          <w:t>https://amelmer.github.io/web-mapping/lab7-2/</w:t>
        </w:r>
      </w:hyperlink>
      <w:r w:rsidR="00D372B8">
        <w:t xml:space="preserve"> </w:t>
      </w:r>
    </w:p>
    <w:p w14:paraId="51991822" w14:textId="77777777" w:rsidR="00D76921" w:rsidRDefault="00D76921">
      <w:pPr>
        <w:rPr>
          <w:b/>
          <w:bCs/>
        </w:rPr>
      </w:pPr>
    </w:p>
    <w:p w14:paraId="13011337" w14:textId="6D2E8CB1" w:rsidR="009A7246" w:rsidRDefault="00B66C10">
      <w:pPr>
        <w:rPr>
          <w:b/>
          <w:bCs/>
        </w:rPr>
      </w:pPr>
      <w:r w:rsidRPr="00B66C10">
        <w:rPr>
          <w:b/>
          <w:bCs/>
        </w:rPr>
        <w:t xml:space="preserve">Question 1: What data field in our layer is being used for color info and how do you know? </w:t>
      </w:r>
      <w:r w:rsidRPr="0039732A">
        <w:rPr>
          <w:b/>
          <w:bCs/>
          <w:i/>
          <w:iCs/>
        </w:rPr>
        <w:t>5 points.</w:t>
      </w:r>
    </w:p>
    <w:p w14:paraId="13776234" w14:textId="6C4CBC83" w:rsidR="00B66C10" w:rsidRDefault="00B66C10">
      <w:r>
        <w:t>The field DIFF is being used, which is the difference between predicted vote</w:t>
      </w:r>
      <w:r w:rsidR="00D372B8">
        <w:t xml:space="preserve"> share </w:t>
      </w:r>
      <w:r>
        <w:t>for Biden to predicted vote</w:t>
      </w:r>
      <w:r w:rsidR="00D372B8">
        <w:t xml:space="preserve"> share</w:t>
      </w:r>
      <w:r>
        <w:t xml:space="preserve"> for Trump. When the function to assign a color is called the input value is </w:t>
      </w:r>
      <w:proofErr w:type="spellStart"/>
      <w:r>
        <w:t>data.properties.DIFF</w:t>
      </w:r>
      <w:proofErr w:type="spellEnd"/>
      <w:r>
        <w:t>.</w:t>
      </w:r>
    </w:p>
    <w:p w14:paraId="79C4882D" w14:textId="77777777" w:rsidR="00B66C10" w:rsidRDefault="00B66C10"/>
    <w:p w14:paraId="07956AE0" w14:textId="1F7E6F4C" w:rsidR="00B66C10" w:rsidRPr="00B66C10" w:rsidRDefault="00B66C10">
      <w:pPr>
        <w:rPr>
          <w:b/>
          <w:bCs/>
        </w:rPr>
      </w:pPr>
      <w:r w:rsidRPr="00B66C10">
        <w:rPr>
          <w:b/>
          <w:bCs/>
        </w:rPr>
        <w:t xml:space="preserve">Question 2: How would you rewrite the top part of the </w:t>
      </w:r>
      <w:proofErr w:type="spellStart"/>
      <w:r w:rsidRPr="00B66C10">
        <w:rPr>
          <w:b/>
          <w:bCs/>
        </w:rPr>
        <w:t>getColorFor</w:t>
      </w:r>
      <w:proofErr w:type="spellEnd"/>
      <w:r w:rsidRPr="00B66C10">
        <w:rPr>
          <w:b/>
          <w:bCs/>
        </w:rPr>
        <w:t xml:space="preserve"> function so that there is an intermediate, light-blue tier with a break at 3? </w:t>
      </w:r>
      <w:r w:rsidRPr="0039732A">
        <w:rPr>
          <w:b/>
          <w:bCs/>
          <w:i/>
          <w:iCs/>
        </w:rPr>
        <w:t>5 points.</w:t>
      </w:r>
    </w:p>
    <w:p w14:paraId="6E6C065F" w14:textId="77777777" w:rsidR="00B66C10" w:rsidRDefault="00B66C10"/>
    <w:p w14:paraId="31917F7C"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7A3E9D"/>
          <w:kern w:val="0"/>
          <w:sz w:val="18"/>
          <w:szCs w:val="18"/>
          <w14:ligatures w14:val="none"/>
        </w:rPr>
        <w:t>function</w:t>
      </w:r>
      <w:r w:rsidRPr="00B66C10">
        <w:rPr>
          <w:rFonts w:ascii="Menlo" w:eastAsia="Times New Roman" w:hAnsi="Menlo" w:cs="Menlo"/>
          <w:color w:val="333333"/>
          <w:kern w:val="0"/>
          <w:sz w:val="18"/>
          <w:szCs w:val="18"/>
          <w14:ligatures w14:val="none"/>
        </w:rPr>
        <w:t xml:space="preserve"> </w:t>
      </w:r>
      <w:proofErr w:type="spellStart"/>
      <w:r w:rsidRPr="00B66C10">
        <w:rPr>
          <w:rFonts w:ascii="Menlo" w:eastAsia="Times New Roman" w:hAnsi="Menlo" w:cs="Menlo"/>
          <w:b/>
          <w:bCs/>
          <w:color w:val="AA3731"/>
          <w:kern w:val="0"/>
          <w:sz w:val="18"/>
          <w:szCs w:val="18"/>
          <w14:ligatures w14:val="none"/>
        </w:rPr>
        <w:t>getColorFor</w:t>
      </w:r>
      <w:proofErr w:type="spellEnd"/>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
    <w:p w14:paraId="35D49496"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4B69C6"/>
          <w:kern w:val="0"/>
          <w:sz w:val="18"/>
          <w:szCs w:val="18"/>
          <w14:ligatures w14:val="none"/>
        </w:rPr>
        <w:t>return</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proofErr w:type="gramStart"/>
      <w:r w:rsidRPr="00B66C10">
        <w:rPr>
          <w:rFonts w:ascii="Menlo" w:eastAsia="Times New Roman" w:hAnsi="Menlo" w:cs="Menlo"/>
          <w:color w:val="9C5D27"/>
          <w:kern w:val="0"/>
          <w:sz w:val="18"/>
          <w:szCs w:val="18"/>
          <w14:ligatures w14:val="none"/>
        </w:rPr>
        <w:t>9</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#2166ac</w:t>
      </w:r>
      <w:r w:rsidRPr="00B66C10">
        <w:rPr>
          <w:rFonts w:ascii="Menlo" w:eastAsia="Times New Roman" w:hAnsi="Menlo" w:cs="Menlo"/>
          <w:color w:val="777777"/>
          <w:kern w:val="0"/>
          <w:sz w:val="18"/>
          <w:szCs w:val="18"/>
          <w14:ligatures w14:val="none"/>
        </w:rPr>
        <w:t>':</w:t>
      </w:r>
    </w:p>
    <w:p w14:paraId="3754FE7B" w14:textId="77777777" w:rsidR="00B66C10" w:rsidRDefault="00B66C10" w:rsidP="00B66C10">
      <w:pPr>
        <w:shd w:val="clear" w:color="auto" w:fill="F5F5F5"/>
        <w:spacing w:line="270" w:lineRule="atLeast"/>
        <w:rPr>
          <w:rFonts w:ascii="Menlo" w:eastAsia="Times New Roman" w:hAnsi="Menlo" w:cs="Menlo"/>
          <w:color w:val="777777"/>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proofErr w:type="gramStart"/>
      <w:r w:rsidRPr="00B66C10">
        <w:rPr>
          <w:rFonts w:ascii="Menlo" w:eastAsia="Times New Roman" w:hAnsi="Menlo" w:cs="Menlo"/>
          <w:color w:val="9C5D27"/>
          <w:kern w:val="0"/>
          <w:sz w:val="18"/>
          <w:szCs w:val="18"/>
          <w14:ligatures w14:val="none"/>
        </w:rPr>
        <w:t>6</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#549ec9</w:t>
      </w:r>
      <w:r w:rsidRPr="00B66C10">
        <w:rPr>
          <w:rFonts w:ascii="Menlo" w:eastAsia="Times New Roman" w:hAnsi="Menlo" w:cs="Menlo"/>
          <w:color w:val="777777"/>
          <w:kern w:val="0"/>
          <w:sz w:val="18"/>
          <w:szCs w:val="18"/>
          <w14:ligatures w14:val="none"/>
        </w:rPr>
        <w:t>':</w:t>
      </w:r>
    </w:p>
    <w:p w14:paraId="2094600D" w14:textId="7CD76C75"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Pr>
          <w:rFonts w:ascii="Menlo" w:eastAsia="Times New Roman" w:hAnsi="Menlo" w:cs="Menlo"/>
          <w:color w:val="777777"/>
          <w:kern w:val="0"/>
          <w:sz w:val="18"/>
          <w:szCs w:val="18"/>
          <w14:ligatures w14:val="none"/>
        </w:rPr>
        <w:tab/>
      </w:r>
      <w:r>
        <w:rPr>
          <w:rFonts w:ascii="Menlo" w:eastAsia="Times New Roman" w:hAnsi="Menlo" w:cs="Menlo"/>
          <w:color w:val="777777"/>
          <w:kern w:val="0"/>
          <w:sz w:val="18"/>
          <w:szCs w:val="18"/>
          <w14:ligatures w14:val="none"/>
        </w:rPr>
        <w:tab/>
      </w:r>
      <w:r>
        <w:rPr>
          <w:rFonts w:ascii="Menlo" w:eastAsia="Times New Roman" w:hAnsi="Menlo" w:cs="Menlo"/>
          <w:color w:val="777777"/>
          <w:kern w:val="0"/>
          <w:sz w:val="18"/>
          <w:szCs w:val="18"/>
          <w14:ligatures w14:val="none"/>
        </w:rPr>
        <w:tab/>
      </w:r>
      <w:r w:rsidRPr="00B66C10">
        <w:rPr>
          <w:rFonts w:ascii="Menlo" w:eastAsia="Times New Roman" w:hAnsi="Menlo" w:cs="Menlo"/>
          <w:color w:val="7A3E9D"/>
          <w:kern w:val="0"/>
          <w:sz w:val="18"/>
          <w:szCs w:val="18"/>
          <w:highlight w:val="yellow"/>
          <w14:ligatures w14:val="none"/>
        </w:rPr>
        <w:t xml:space="preserve">value </w:t>
      </w:r>
      <w:r w:rsidRPr="00B66C10">
        <w:rPr>
          <w:rFonts w:ascii="Menlo" w:eastAsia="Times New Roman" w:hAnsi="Menlo" w:cs="Menlo"/>
          <w:color w:val="777777"/>
          <w:kern w:val="0"/>
          <w:sz w:val="18"/>
          <w:szCs w:val="18"/>
          <w:highlight w:val="yellow"/>
          <w14:ligatures w14:val="none"/>
        </w:rPr>
        <w:t xml:space="preserve">&gt;= </w:t>
      </w:r>
      <w:proofErr w:type="gramStart"/>
      <w:r w:rsidRPr="00B66C10">
        <w:rPr>
          <w:rFonts w:ascii="Menlo" w:eastAsia="Times New Roman" w:hAnsi="Menlo" w:cs="Menlo"/>
          <w:color w:val="9C5D27"/>
          <w:kern w:val="0"/>
          <w:sz w:val="18"/>
          <w:szCs w:val="18"/>
          <w:highlight w:val="yellow"/>
          <w14:ligatures w14:val="none"/>
        </w:rPr>
        <w:t>3</w:t>
      </w:r>
      <w:r w:rsidRPr="00B66C10">
        <w:rPr>
          <w:rFonts w:ascii="Menlo" w:eastAsia="Times New Roman" w:hAnsi="Menlo" w:cs="Menlo"/>
          <w:color w:val="777777"/>
          <w:kern w:val="0"/>
          <w:sz w:val="18"/>
          <w:szCs w:val="18"/>
          <w:highlight w:val="yellow"/>
          <w14:ligatures w14:val="none"/>
        </w:rPr>
        <w:t xml:space="preserve"> ?</w:t>
      </w:r>
      <w:proofErr w:type="gramEnd"/>
      <w:r w:rsidRPr="00B66C10">
        <w:rPr>
          <w:rFonts w:ascii="Menlo" w:eastAsia="Times New Roman" w:hAnsi="Menlo" w:cs="Menlo"/>
          <w:color w:val="777777"/>
          <w:kern w:val="0"/>
          <w:sz w:val="18"/>
          <w:szCs w:val="18"/>
          <w:highlight w:val="yellow"/>
          <w14:ligatures w14:val="none"/>
        </w:rPr>
        <w:t xml:space="preserve"> </w:t>
      </w:r>
      <w:r w:rsidRPr="00B66C10">
        <w:rPr>
          <w:rFonts w:ascii="Menlo" w:eastAsia="Times New Roman" w:hAnsi="Menlo" w:cs="Menlo"/>
          <w:color w:val="448C27"/>
          <w:kern w:val="0"/>
          <w:sz w:val="18"/>
          <w:szCs w:val="18"/>
          <w:highlight w:val="yellow"/>
          <w14:ligatures w14:val="none"/>
        </w:rPr>
        <w:t>‘#9ACEEB’</w:t>
      </w:r>
      <w:r w:rsidR="0039732A">
        <w:rPr>
          <w:rFonts w:ascii="Menlo" w:eastAsia="Times New Roman" w:hAnsi="Menlo" w:cs="Menlo"/>
          <w:b/>
          <w:bCs/>
          <w:color w:val="777777"/>
          <w:kern w:val="0"/>
          <w:sz w:val="18"/>
          <w:szCs w:val="18"/>
          <w14:ligatures w14:val="none"/>
        </w:rPr>
        <w:t>:</w:t>
      </w:r>
    </w:p>
    <w:p w14:paraId="52B3932B"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proofErr w:type="gramStart"/>
      <w:r w:rsidRPr="00B66C10">
        <w:rPr>
          <w:rFonts w:ascii="Menlo" w:eastAsia="Times New Roman" w:hAnsi="Menlo" w:cs="Menlo"/>
          <w:color w:val="9C5D27"/>
          <w:kern w:val="0"/>
          <w:sz w:val="18"/>
          <w:szCs w:val="18"/>
          <w14:ligatures w14:val="none"/>
        </w:rPr>
        <w:t>2</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w:t>
      </w:r>
      <w:proofErr w:type="spellStart"/>
      <w:r w:rsidRPr="00B66C10">
        <w:rPr>
          <w:rFonts w:ascii="Menlo" w:eastAsia="Times New Roman" w:hAnsi="Menlo" w:cs="Menlo"/>
          <w:color w:val="448C27"/>
          <w:kern w:val="0"/>
          <w:sz w:val="18"/>
          <w:szCs w:val="18"/>
          <w14:ligatures w14:val="none"/>
        </w:rPr>
        <w:t>bedaea</w:t>
      </w:r>
      <w:proofErr w:type="spellEnd"/>
      <w:r w:rsidRPr="00B66C10">
        <w:rPr>
          <w:rFonts w:ascii="Menlo" w:eastAsia="Times New Roman" w:hAnsi="Menlo" w:cs="Menlo"/>
          <w:color w:val="777777"/>
          <w:kern w:val="0"/>
          <w:sz w:val="18"/>
          <w:szCs w:val="18"/>
          <w14:ligatures w14:val="none"/>
        </w:rPr>
        <w:t>':</w:t>
      </w:r>
    </w:p>
    <w:p w14:paraId="4E21B455"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Start"/>
      <w:r w:rsidRPr="00B66C10">
        <w:rPr>
          <w:rFonts w:ascii="Menlo" w:eastAsia="Times New Roman" w:hAnsi="Menlo" w:cs="Menlo"/>
          <w:color w:val="9C5D27"/>
          <w:kern w:val="0"/>
          <w:sz w:val="18"/>
          <w:szCs w:val="18"/>
          <w14:ligatures w14:val="none"/>
        </w:rPr>
        <w:t>2</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w:t>
      </w:r>
      <w:proofErr w:type="spellStart"/>
      <w:r w:rsidRPr="00B66C10">
        <w:rPr>
          <w:rFonts w:ascii="Menlo" w:eastAsia="Times New Roman" w:hAnsi="Menlo" w:cs="Menlo"/>
          <w:color w:val="448C27"/>
          <w:kern w:val="0"/>
          <w:sz w:val="18"/>
          <w:szCs w:val="18"/>
          <w14:ligatures w14:val="none"/>
        </w:rPr>
        <w:t>ffffbf</w:t>
      </w:r>
      <w:proofErr w:type="spellEnd"/>
      <w:r w:rsidRPr="00B66C10">
        <w:rPr>
          <w:rFonts w:ascii="Menlo" w:eastAsia="Times New Roman" w:hAnsi="Menlo" w:cs="Menlo"/>
          <w:color w:val="777777"/>
          <w:kern w:val="0"/>
          <w:sz w:val="18"/>
          <w:szCs w:val="18"/>
          <w14:ligatures w14:val="none"/>
        </w:rPr>
        <w:t>':</w:t>
      </w:r>
    </w:p>
    <w:p w14:paraId="7E10074D"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Start"/>
      <w:r w:rsidRPr="00B66C10">
        <w:rPr>
          <w:rFonts w:ascii="Menlo" w:eastAsia="Times New Roman" w:hAnsi="Menlo" w:cs="Menlo"/>
          <w:color w:val="9C5D27"/>
          <w:kern w:val="0"/>
          <w:sz w:val="18"/>
          <w:szCs w:val="18"/>
          <w14:ligatures w14:val="none"/>
        </w:rPr>
        <w:t>6</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#fddbc7</w:t>
      </w:r>
      <w:r w:rsidRPr="00B66C10">
        <w:rPr>
          <w:rFonts w:ascii="Menlo" w:eastAsia="Times New Roman" w:hAnsi="Menlo" w:cs="Menlo"/>
          <w:color w:val="777777"/>
          <w:kern w:val="0"/>
          <w:sz w:val="18"/>
          <w:szCs w:val="18"/>
          <w14:ligatures w14:val="none"/>
        </w:rPr>
        <w:t>':</w:t>
      </w:r>
    </w:p>
    <w:p w14:paraId="47F520CA"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A3E9D"/>
          <w:kern w:val="0"/>
          <w:sz w:val="18"/>
          <w:szCs w:val="18"/>
          <w14:ligatures w14:val="none"/>
        </w:rPr>
        <w:t>value</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&gt;=</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Start"/>
      <w:r w:rsidRPr="00B66C10">
        <w:rPr>
          <w:rFonts w:ascii="Menlo" w:eastAsia="Times New Roman" w:hAnsi="Menlo" w:cs="Menlo"/>
          <w:color w:val="9C5D27"/>
          <w:kern w:val="0"/>
          <w:sz w:val="18"/>
          <w:szCs w:val="18"/>
          <w14:ligatures w14:val="none"/>
        </w:rPr>
        <w:t>9</w:t>
      </w: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roofErr w:type="gramEnd"/>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#ef8a62</w:t>
      </w:r>
      <w:r w:rsidRPr="00B66C10">
        <w:rPr>
          <w:rFonts w:ascii="Menlo" w:eastAsia="Times New Roman" w:hAnsi="Menlo" w:cs="Menlo"/>
          <w:color w:val="777777"/>
          <w:kern w:val="0"/>
          <w:sz w:val="18"/>
          <w:szCs w:val="18"/>
          <w14:ligatures w14:val="none"/>
        </w:rPr>
        <w:t>':</w:t>
      </w:r>
    </w:p>
    <w:p w14:paraId="21F7BCFA"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r w:rsidRPr="00B66C10">
        <w:rPr>
          <w:rFonts w:ascii="Menlo" w:eastAsia="Times New Roman" w:hAnsi="Menlo" w:cs="Menlo"/>
          <w:color w:val="448C27"/>
          <w:kern w:val="0"/>
          <w:sz w:val="18"/>
          <w:szCs w:val="18"/>
          <w14:ligatures w14:val="none"/>
        </w:rPr>
        <w:t>#b2182b</w:t>
      </w:r>
      <w:proofErr w:type="gramStart"/>
      <w:r w:rsidRPr="00B66C10">
        <w:rPr>
          <w:rFonts w:ascii="Menlo" w:eastAsia="Times New Roman" w:hAnsi="Menlo" w:cs="Menlo"/>
          <w:color w:val="777777"/>
          <w:kern w:val="0"/>
          <w:sz w:val="18"/>
          <w:szCs w:val="18"/>
          <w14:ligatures w14:val="none"/>
        </w:rPr>
        <w:t>';</w:t>
      </w:r>
      <w:proofErr w:type="gramEnd"/>
    </w:p>
    <w:p w14:paraId="38198342" w14:textId="77777777" w:rsidR="00B66C10" w:rsidRPr="00B66C10" w:rsidRDefault="00B66C10" w:rsidP="00B66C10">
      <w:pPr>
        <w:shd w:val="clear" w:color="auto" w:fill="F5F5F5"/>
        <w:spacing w:line="270" w:lineRule="atLeast"/>
        <w:rPr>
          <w:rFonts w:ascii="Menlo" w:eastAsia="Times New Roman" w:hAnsi="Menlo" w:cs="Menlo"/>
          <w:color w:val="333333"/>
          <w:kern w:val="0"/>
          <w:sz w:val="18"/>
          <w:szCs w:val="18"/>
          <w14:ligatures w14:val="none"/>
        </w:rPr>
      </w:pPr>
      <w:r w:rsidRPr="00B66C10">
        <w:rPr>
          <w:rFonts w:ascii="Menlo" w:eastAsia="Times New Roman" w:hAnsi="Menlo" w:cs="Menlo"/>
          <w:color w:val="333333"/>
          <w:kern w:val="0"/>
          <w:sz w:val="18"/>
          <w:szCs w:val="18"/>
          <w14:ligatures w14:val="none"/>
        </w:rPr>
        <w:t xml:space="preserve">            </w:t>
      </w:r>
      <w:r w:rsidRPr="00B66C10">
        <w:rPr>
          <w:rFonts w:ascii="Menlo" w:eastAsia="Times New Roman" w:hAnsi="Menlo" w:cs="Menlo"/>
          <w:color w:val="777777"/>
          <w:kern w:val="0"/>
          <w:sz w:val="18"/>
          <w:szCs w:val="18"/>
          <w14:ligatures w14:val="none"/>
        </w:rPr>
        <w:t>}</w:t>
      </w:r>
    </w:p>
    <w:p w14:paraId="68C147DA" w14:textId="77777777" w:rsidR="00B66C10" w:rsidRDefault="00B66C10"/>
    <w:p w14:paraId="06D9074C" w14:textId="170A79D7" w:rsidR="0039732A" w:rsidRPr="0039732A" w:rsidRDefault="0039732A">
      <w:pPr>
        <w:rPr>
          <w:b/>
          <w:bCs/>
        </w:rPr>
      </w:pPr>
      <w:r w:rsidRPr="0039732A">
        <w:rPr>
          <w:b/>
          <w:bCs/>
        </w:rPr>
        <w:t xml:space="preserve">Question 3: Reflect briefly on what elements work well here and which might confuse audiences. How might you improve this map? </w:t>
      </w:r>
      <w:r w:rsidRPr="0039732A">
        <w:rPr>
          <w:b/>
          <w:bCs/>
          <w:i/>
          <w:iCs/>
        </w:rPr>
        <w:t>5 points.</w:t>
      </w:r>
    </w:p>
    <w:p w14:paraId="3DCDB259" w14:textId="0995DA25" w:rsidR="0039732A" w:rsidRDefault="0039732A">
      <w:r>
        <w:t xml:space="preserve">I think generally the meaning of the map is very clear. I think something that might confuse audiences is what the colors mean, specifically the yellow versus gray colors and the specific size of difference associated with each shade of red and blue. </w:t>
      </w:r>
      <w:r w:rsidR="00D372B8">
        <w:t xml:space="preserve">Currently to figure out the size of the difference you </w:t>
      </w:r>
      <w:proofErr w:type="gramStart"/>
      <w:r w:rsidR="00D372B8">
        <w:t>have to</w:t>
      </w:r>
      <w:proofErr w:type="gramEnd"/>
      <w:r w:rsidR="00D372B8">
        <w:t xml:space="preserve"> hover over the state and do the math yourself. </w:t>
      </w:r>
      <w:r>
        <w:t>You could improve the map by adding a legend</w:t>
      </w:r>
      <w:r w:rsidR="00D372B8">
        <w:t xml:space="preserve"> indicating the range of difference associated with each color</w:t>
      </w:r>
      <w:r>
        <w:t xml:space="preserve">. The time frame of the map also was not initially clear to me. This could be improved by increasing the font size or adding a title </w:t>
      </w:r>
      <w:r w:rsidR="0062780F">
        <w:t>to the map.</w:t>
      </w:r>
      <w:r w:rsidR="00D372B8">
        <w:t xml:space="preserve"> I think it would be important to make clear that at no point in the timeline do the predicted vote shares refer to the actual election results. A final element of this map that might confuse audiences is that this represents electoral votes as all or nothing when some states assign them proportionally based on vote share.</w:t>
      </w:r>
      <w:r w:rsidR="0088570C">
        <w:t xml:space="preserve"> Adding a note to the hover pop up or a subtitle to the map indicating this simplification could improve the map.</w:t>
      </w:r>
    </w:p>
    <w:p w14:paraId="362446C0" w14:textId="77777777" w:rsidR="00BC1110" w:rsidRDefault="00BC1110"/>
    <w:p w14:paraId="27FD0E72" w14:textId="48D5B8AD" w:rsidR="00BC1110" w:rsidRPr="00BC1110" w:rsidRDefault="00BC1110">
      <w:pPr>
        <w:rPr>
          <w:b/>
          <w:bCs/>
        </w:rPr>
      </w:pPr>
      <w:r w:rsidRPr="00BC1110">
        <w:rPr>
          <w:b/>
          <w:bCs/>
        </w:rPr>
        <w:t xml:space="preserve">Question 4: Is scaling radius by a direct value bad for symbol mapping? Why/why not? Will resulting symbols be proportional to their values? </w:t>
      </w:r>
      <w:r w:rsidRPr="00BC1110">
        <w:rPr>
          <w:b/>
          <w:bCs/>
          <w:i/>
          <w:iCs/>
        </w:rPr>
        <w:t>5 points.</w:t>
      </w:r>
    </w:p>
    <w:p w14:paraId="7D4BD4D1" w14:textId="6D683004" w:rsidR="00BC1110" w:rsidRPr="00B66C10" w:rsidRDefault="00884EC8">
      <w:r>
        <w:t>Scaling the radius by a direct value is bad for symbol mapping because it is easy to misread the relative size of symbols in a group. Scaling by something like Flannery’s Compensation helps by scaling the symbols by apparent scale, not true scale, which makes the differences in size more obvious to the viewer.</w:t>
      </w:r>
    </w:p>
    <w:sectPr w:rsidR="00BC1110" w:rsidRPr="00B6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9D"/>
    <w:rsid w:val="002369BB"/>
    <w:rsid w:val="00352AB6"/>
    <w:rsid w:val="0039732A"/>
    <w:rsid w:val="004650FB"/>
    <w:rsid w:val="005B18CE"/>
    <w:rsid w:val="0062780F"/>
    <w:rsid w:val="00884EC8"/>
    <w:rsid w:val="0088570C"/>
    <w:rsid w:val="009631AC"/>
    <w:rsid w:val="009A7246"/>
    <w:rsid w:val="00A47202"/>
    <w:rsid w:val="00B66C10"/>
    <w:rsid w:val="00BC1110"/>
    <w:rsid w:val="00C34A54"/>
    <w:rsid w:val="00C8338C"/>
    <w:rsid w:val="00D365E5"/>
    <w:rsid w:val="00D372B8"/>
    <w:rsid w:val="00D76921"/>
    <w:rsid w:val="00EC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BA2D7"/>
  <w15:chartTrackingRefBased/>
  <w15:docId w15:val="{E3CE1FBF-D9D0-8245-AB89-4A953DE8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2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2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2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2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29D"/>
    <w:rPr>
      <w:rFonts w:eastAsiaTheme="majorEastAsia" w:cstheme="majorBidi"/>
      <w:color w:val="272727" w:themeColor="text1" w:themeTint="D8"/>
    </w:rPr>
  </w:style>
  <w:style w:type="paragraph" w:styleId="Title">
    <w:name w:val="Title"/>
    <w:basedOn w:val="Normal"/>
    <w:next w:val="Normal"/>
    <w:link w:val="TitleChar"/>
    <w:uiPriority w:val="10"/>
    <w:qFormat/>
    <w:rsid w:val="00EC62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2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2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629D"/>
    <w:rPr>
      <w:i/>
      <w:iCs/>
      <w:color w:val="404040" w:themeColor="text1" w:themeTint="BF"/>
    </w:rPr>
  </w:style>
  <w:style w:type="paragraph" w:styleId="ListParagraph">
    <w:name w:val="List Paragraph"/>
    <w:basedOn w:val="Normal"/>
    <w:uiPriority w:val="34"/>
    <w:qFormat/>
    <w:rsid w:val="00EC629D"/>
    <w:pPr>
      <w:ind w:left="720"/>
      <w:contextualSpacing/>
    </w:pPr>
  </w:style>
  <w:style w:type="character" w:styleId="IntenseEmphasis">
    <w:name w:val="Intense Emphasis"/>
    <w:basedOn w:val="DefaultParagraphFont"/>
    <w:uiPriority w:val="21"/>
    <w:qFormat/>
    <w:rsid w:val="00EC629D"/>
    <w:rPr>
      <w:i/>
      <w:iCs/>
      <w:color w:val="0F4761" w:themeColor="accent1" w:themeShade="BF"/>
    </w:rPr>
  </w:style>
  <w:style w:type="paragraph" w:styleId="IntenseQuote">
    <w:name w:val="Intense Quote"/>
    <w:basedOn w:val="Normal"/>
    <w:next w:val="Normal"/>
    <w:link w:val="IntenseQuoteChar"/>
    <w:uiPriority w:val="30"/>
    <w:qFormat/>
    <w:rsid w:val="00EC6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29D"/>
    <w:rPr>
      <w:i/>
      <w:iCs/>
      <w:color w:val="0F4761" w:themeColor="accent1" w:themeShade="BF"/>
    </w:rPr>
  </w:style>
  <w:style w:type="character" w:styleId="IntenseReference">
    <w:name w:val="Intense Reference"/>
    <w:basedOn w:val="DefaultParagraphFont"/>
    <w:uiPriority w:val="32"/>
    <w:qFormat/>
    <w:rsid w:val="00EC629D"/>
    <w:rPr>
      <w:b/>
      <w:bCs/>
      <w:smallCaps/>
      <w:color w:val="0F4761" w:themeColor="accent1" w:themeShade="BF"/>
      <w:spacing w:val="5"/>
    </w:rPr>
  </w:style>
  <w:style w:type="character" w:styleId="Hyperlink">
    <w:name w:val="Hyperlink"/>
    <w:basedOn w:val="DefaultParagraphFont"/>
    <w:uiPriority w:val="99"/>
    <w:unhideWhenUsed/>
    <w:rsid w:val="00D372B8"/>
    <w:rPr>
      <w:color w:val="467886" w:themeColor="hyperlink"/>
      <w:u w:val="single"/>
    </w:rPr>
  </w:style>
  <w:style w:type="character" w:styleId="UnresolvedMention">
    <w:name w:val="Unresolved Mention"/>
    <w:basedOn w:val="DefaultParagraphFont"/>
    <w:uiPriority w:val="99"/>
    <w:semiHidden/>
    <w:unhideWhenUsed/>
    <w:rsid w:val="00D37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040948">
      <w:bodyDiv w:val="1"/>
      <w:marLeft w:val="0"/>
      <w:marRight w:val="0"/>
      <w:marTop w:val="0"/>
      <w:marBottom w:val="0"/>
      <w:divBdr>
        <w:top w:val="none" w:sz="0" w:space="0" w:color="auto"/>
        <w:left w:val="none" w:sz="0" w:space="0" w:color="auto"/>
        <w:bottom w:val="none" w:sz="0" w:space="0" w:color="auto"/>
        <w:right w:val="none" w:sz="0" w:space="0" w:color="auto"/>
      </w:divBdr>
      <w:divsChild>
        <w:div w:id="611597639">
          <w:marLeft w:val="0"/>
          <w:marRight w:val="0"/>
          <w:marTop w:val="0"/>
          <w:marBottom w:val="0"/>
          <w:divBdr>
            <w:top w:val="none" w:sz="0" w:space="0" w:color="auto"/>
            <w:left w:val="none" w:sz="0" w:space="0" w:color="auto"/>
            <w:bottom w:val="none" w:sz="0" w:space="0" w:color="auto"/>
            <w:right w:val="none" w:sz="0" w:space="0" w:color="auto"/>
          </w:divBdr>
          <w:divsChild>
            <w:div w:id="15010390">
              <w:marLeft w:val="0"/>
              <w:marRight w:val="0"/>
              <w:marTop w:val="0"/>
              <w:marBottom w:val="0"/>
              <w:divBdr>
                <w:top w:val="none" w:sz="0" w:space="0" w:color="auto"/>
                <w:left w:val="none" w:sz="0" w:space="0" w:color="auto"/>
                <w:bottom w:val="none" w:sz="0" w:space="0" w:color="auto"/>
                <w:right w:val="none" w:sz="0" w:space="0" w:color="auto"/>
              </w:divBdr>
            </w:div>
            <w:div w:id="481775260">
              <w:marLeft w:val="0"/>
              <w:marRight w:val="0"/>
              <w:marTop w:val="0"/>
              <w:marBottom w:val="0"/>
              <w:divBdr>
                <w:top w:val="none" w:sz="0" w:space="0" w:color="auto"/>
                <w:left w:val="none" w:sz="0" w:space="0" w:color="auto"/>
                <w:bottom w:val="none" w:sz="0" w:space="0" w:color="auto"/>
                <w:right w:val="none" w:sz="0" w:space="0" w:color="auto"/>
              </w:divBdr>
            </w:div>
            <w:div w:id="1420131639">
              <w:marLeft w:val="0"/>
              <w:marRight w:val="0"/>
              <w:marTop w:val="0"/>
              <w:marBottom w:val="0"/>
              <w:divBdr>
                <w:top w:val="none" w:sz="0" w:space="0" w:color="auto"/>
                <w:left w:val="none" w:sz="0" w:space="0" w:color="auto"/>
                <w:bottom w:val="none" w:sz="0" w:space="0" w:color="auto"/>
                <w:right w:val="none" w:sz="0" w:space="0" w:color="auto"/>
              </w:divBdr>
            </w:div>
            <w:div w:id="1349916089">
              <w:marLeft w:val="0"/>
              <w:marRight w:val="0"/>
              <w:marTop w:val="0"/>
              <w:marBottom w:val="0"/>
              <w:divBdr>
                <w:top w:val="none" w:sz="0" w:space="0" w:color="auto"/>
                <w:left w:val="none" w:sz="0" w:space="0" w:color="auto"/>
                <w:bottom w:val="none" w:sz="0" w:space="0" w:color="auto"/>
                <w:right w:val="none" w:sz="0" w:space="0" w:color="auto"/>
              </w:divBdr>
            </w:div>
            <w:div w:id="1626498764">
              <w:marLeft w:val="0"/>
              <w:marRight w:val="0"/>
              <w:marTop w:val="0"/>
              <w:marBottom w:val="0"/>
              <w:divBdr>
                <w:top w:val="none" w:sz="0" w:space="0" w:color="auto"/>
                <w:left w:val="none" w:sz="0" w:space="0" w:color="auto"/>
                <w:bottom w:val="none" w:sz="0" w:space="0" w:color="auto"/>
                <w:right w:val="none" w:sz="0" w:space="0" w:color="auto"/>
              </w:divBdr>
            </w:div>
            <w:div w:id="1070688775">
              <w:marLeft w:val="0"/>
              <w:marRight w:val="0"/>
              <w:marTop w:val="0"/>
              <w:marBottom w:val="0"/>
              <w:divBdr>
                <w:top w:val="none" w:sz="0" w:space="0" w:color="auto"/>
                <w:left w:val="none" w:sz="0" w:space="0" w:color="auto"/>
                <w:bottom w:val="none" w:sz="0" w:space="0" w:color="auto"/>
                <w:right w:val="none" w:sz="0" w:space="0" w:color="auto"/>
              </w:divBdr>
            </w:div>
            <w:div w:id="652374086">
              <w:marLeft w:val="0"/>
              <w:marRight w:val="0"/>
              <w:marTop w:val="0"/>
              <w:marBottom w:val="0"/>
              <w:divBdr>
                <w:top w:val="none" w:sz="0" w:space="0" w:color="auto"/>
                <w:left w:val="none" w:sz="0" w:space="0" w:color="auto"/>
                <w:bottom w:val="none" w:sz="0" w:space="0" w:color="auto"/>
                <w:right w:val="none" w:sz="0" w:space="0" w:color="auto"/>
              </w:divBdr>
            </w:div>
            <w:div w:id="1363020004">
              <w:marLeft w:val="0"/>
              <w:marRight w:val="0"/>
              <w:marTop w:val="0"/>
              <w:marBottom w:val="0"/>
              <w:divBdr>
                <w:top w:val="none" w:sz="0" w:space="0" w:color="auto"/>
                <w:left w:val="none" w:sz="0" w:space="0" w:color="auto"/>
                <w:bottom w:val="none" w:sz="0" w:space="0" w:color="auto"/>
                <w:right w:val="none" w:sz="0" w:space="0" w:color="auto"/>
              </w:divBdr>
            </w:div>
            <w:div w:id="2141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melmer.github.io/web-mapping/lab7-2/" TargetMode="External"/><Relationship Id="rId4" Type="http://schemas.openxmlformats.org/officeDocument/2006/relationships/hyperlink" Target="https://amelmer.github.io/web-mapping/la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Allison</dc:creator>
  <cp:keywords/>
  <dc:description/>
  <cp:lastModifiedBy>Elmer, Allison</cp:lastModifiedBy>
  <cp:revision>7</cp:revision>
  <dcterms:created xsi:type="dcterms:W3CDTF">2024-05-02T20:50:00Z</dcterms:created>
  <dcterms:modified xsi:type="dcterms:W3CDTF">2024-05-04T15:29:00Z</dcterms:modified>
</cp:coreProperties>
</file>