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3743" w:type="dxa"/>
        <w:tblLayout w:type="fixed"/>
        <w:tblCellMar>
          <w:left w:w="30" w:type="dxa"/>
          <w:right w:w="30" w:type="dxa"/>
        </w:tblCellMar>
        <w:tblLook w:val="0000"/>
      </w:tblPr>
      <w:tblGrid>
        <w:gridCol w:w="1409"/>
        <w:gridCol w:w="1975"/>
        <w:gridCol w:w="2827"/>
        <w:gridCol w:w="2787"/>
        <w:gridCol w:w="8"/>
        <w:gridCol w:w="80"/>
        <w:gridCol w:w="1302"/>
        <w:gridCol w:w="107"/>
        <w:gridCol w:w="7"/>
        <w:gridCol w:w="3241"/>
      </w:tblGrid>
      <w:tr w:rsidR="001F02E3">
        <w:tblPrEx>
          <w:tblCellMar>
            <w:top w:w="0" w:type="dxa"/>
            <w:bottom w:w="0" w:type="dxa"/>
          </w:tblCellMar>
        </w:tblPrEx>
        <w:trPr>
          <w:trHeight w:val="197"/>
        </w:trPr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0"/>
                <w:lang w:val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lang w:val="es-ES"/>
              </w:rPr>
              <w:t>ASPECTO</w:t>
            </w:r>
          </w:p>
        </w:tc>
        <w:tc>
          <w:tcPr>
            <w:tcW w:w="19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0"/>
                <w:lang w:val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lang w:val="es-ES"/>
              </w:rPr>
              <w:t>REQUISITO LEGAL</w:t>
            </w:r>
          </w:p>
        </w:tc>
        <w:tc>
          <w:tcPr>
            <w:tcW w:w="28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0"/>
                <w:lang w:val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lang w:val="es-ES"/>
              </w:rPr>
              <w:t>PROGRAMA</w:t>
            </w:r>
          </w:p>
        </w:tc>
        <w:tc>
          <w:tcPr>
            <w:tcW w:w="279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0"/>
                <w:lang w:val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lang w:val="es-ES"/>
              </w:rPr>
              <w:t>ALCANCE</w:t>
            </w:r>
          </w:p>
        </w:tc>
        <w:tc>
          <w:tcPr>
            <w:tcW w:w="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130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1F02E3" w:rsidRDefault="001F02E3" w:rsidP="00892598">
            <w:pPr>
              <w:autoSpaceDE w:val="0"/>
              <w:autoSpaceDN w:val="0"/>
              <w:adjustRightInd w:val="0"/>
              <w:ind w:left="170"/>
              <w:rPr>
                <w:rFonts w:cs="Arial"/>
                <w:b/>
                <w:bCs/>
                <w:color w:val="000000"/>
                <w:sz w:val="20"/>
                <w:lang w:val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lang w:val="es-ES"/>
              </w:rPr>
              <w:t>CUMPLE</w:t>
            </w:r>
          </w:p>
        </w:tc>
        <w:tc>
          <w:tcPr>
            <w:tcW w:w="114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1F02E3" w:rsidRDefault="001F02E3" w:rsidP="001F02E3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0"/>
                <w:lang w:val="es-ES"/>
              </w:rPr>
            </w:pPr>
          </w:p>
        </w:tc>
        <w:tc>
          <w:tcPr>
            <w:tcW w:w="32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0"/>
                <w:lang w:val="es-ES"/>
              </w:rPr>
            </w:pPr>
            <w:r>
              <w:rPr>
                <w:rFonts w:cs="Arial"/>
                <w:b/>
                <w:bCs/>
                <w:color w:val="000000"/>
                <w:sz w:val="20"/>
                <w:lang w:val="es-ES"/>
              </w:rPr>
              <w:t xml:space="preserve">      OBSERVACIONES</w:t>
            </w:r>
          </w:p>
        </w:tc>
      </w:tr>
      <w:tr w:rsidR="001F02E3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nil"/>
              <w:right w:val="single" w:sz="6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 xml:space="preserve">    </w:t>
            </w:r>
          </w:p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 xml:space="preserve">       AIRE</w:t>
            </w:r>
          </w:p>
        </w:tc>
        <w:tc>
          <w:tcPr>
            <w:tcW w:w="197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02E3" w:rsidRDefault="00A922CC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D</w:t>
            </w:r>
            <w:r w:rsidR="001F02E3">
              <w:rPr>
                <w:rFonts w:cs="Arial"/>
                <w:color w:val="000000"/>
                <w:sz w:val="20"/>
                <w:lang w:val="es-ES"/>
              </w:rPr>
              <w:t>S 4/94</w:t>
            </w:r>
            <w:r>
              <w:rPr>
                <w:rFonts w:cs="Arial"/>
                <w:color w:val="000000"/>
                <w:sz w:val="20"/>
                <w:lang w:val="es-ES"/>
              </w:rPr>
              <w:t xml:space="preserve"> y DS</w:t>
            </w:r>
            <w:r w:rsidR="001F02E3">
              <w:rPr>
                <w:rFonts w:cs="Arial"/>
                <w:color w:val="000000"/>
                <w:sz w:val="20"/>
                <w:lang w:val="es-ES"/>
              </w:rPr>
              <w:t xml:space="preserve"> 55/94</w:t>
            </w:r>
            <w:r>
              <w:rPr>
                <w:rFonts w:cs="Arial"/>
                <w:color w:val="000000"/>
                <w:sz w:val="20"/>
                <w:lang w:val="es-ES"/>
              </w:rPr>
              <w:t xml:space="preserve"> Ministerio de Transportes</w:t>
            </w:r>
          </w:p>
        </w:tc>
        <w:tc>
          <w:tcPr>
            <w:tcW w:w="282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Medición anual de contaminantes de vehículos pesados</w:t>
            </w:r>
          </w:p>
        </w:tc>
        <w:tc>
          <w:tcPr>
            <w:tcW w:w="2795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  <w:p w:rsidR="001F02E3" w:rsidRDefault="008C67AA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Grúas horquilla, camiones.</w:t>
            </w:r>
          </w:p>
        </w:tc>
        <w:tc>
          <w:tcPr>
            <w:tcW w:w="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302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14" w:type="dxa"/>
            <w:gridSpan w:val="2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3241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</w:tr>
      <w:tr w:rsidR="001F02E3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1409" w:type="dxa"/>
            <w:tcBorders>
              <w:top w:val="nil"/>
              <w:left w:val="single" w:sz="12" w:space="0" w:color="auto"/>
              <w:bottom w:val="nil"/>
              <w:right w:val="single" w:sz="6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02E3" w:rsidRDefault="00A922CC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D</w:t>
            </w:r>
            <w:r w:rsidR="001F02E3">
              <w:rPr>
                <w:rFonts w:cs="Arial"/>
                <w:color w:val="000000"/>
                <w:sz w:val="20"/>
                <w:lang w:val="es-ES"/>
              </w:rPr>
              <w:t>S 211/91</w:t>
            </w:r>
            <w:r>
              <w:rPr>
                <w:rFonts w:cs="Arial"/>
                <w:color w:val="000000"/>
                <w:sz w:val="20"/>
                <w:lang w:val="es-ES"/>
              </w:rPr>
              <w:t>, del Ministerio de Transportes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Medición anual de contaminantes de vehículos livianos</w:t>
            </w:r>
          </w:p>
        </w:tc>
        <w:tc>
          <w:tcPr>
            <w:tcW w:w="279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Camionetas de la Empresa.</w:t>
            </w:r>
          </w:p>
        </w:tc>
        <w:tc>
          <w:tcPr>
            <w:tcW w:w="8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30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14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32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1F02E3" w:rsidRDefault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</w:tr>
      <w:tr w:rsidR="00E938F6">
        <w:tblPrEx>
          <w:tblCellMar>
            <w:top w:w="0" w:type="dxa"/>
            <w:bottom w:w="0" w:type="dxa"/>
          </w:tblCellMar>
        </w:tblPrEx>
        <w:trPr>
          <w:trHeight w:val="382"/>
        </w:trPr>
        <w:tc>
          <w:tcPr>
            <w:tcW w:w="1409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E938F6" w:rsidRDefault="00E938F6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9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E938F6" w:rsidRDefault="00E938F6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DS 146/97</w:t>
            </w:r>
            <w:r w:rsidR="00A922CC">
              <w:rPr>
                <w:rFonts w:cs="Arial"/>
                <w:color w:val="000000"/>
                <w:sz w:val="20"/>
                <w:lang w:val="es-ES"/>
              </w:rPr>
              <w:t>, Ministerio Secretaría Gral. Pres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E938F6" w:rsidRDefault="00E938F6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Monitoreo de ruidos molestos cada dos años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</w:tcPr>
          <w:p w:rsidR="00E938F6" w:rsidRDefault="00E938F6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 xml:space="preserve">Medición perimetral </w:t>
            </w:r>
          </w:p>
          <w:p w:rsidR="00E938F6" w:rsidRDefault="00E938F6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Planta Quilicura</w:t>
            </w:r>
          </w:p>
        </w:tc>
        <w:tc>
          <w:tcPr>
            <w:tcW w:w="88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938F6" w:rsidRDefault="00E938F6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E938F6" w:rsidRDefault="00E938F6" w:rsidP="00E938F6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302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938F6" w:rsidRDefault="00E938F6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E938F6" w:rsidRDefault="00E938F6" w:rsidP="0089259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14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E938F6" w:rsidRDefault="00E938F6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E938F6" w:rsidRDefault="00E938F6" w:rsidP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3241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E938F6" w:rsidRDefault="00E938F6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</w:tr>
      <w:tr w:rsidR="00A922CC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1409" w:type="dxa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</w:tcPr>
          <w:p w:rsidR="00A922CC" w:rsidRDefault="00A922CC">
            <w:pPr>
              <w:autoSpaceDE w:val="0"/>
              <w:autoSpaceDN w:val="0"/>
              <w:adjustRightInd w:val="0"/>
              <w:jc w:val="center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SUELO (Residuos Sólidos)</w:t>
            </w:r>
          </w:p>
        </w:tc>
        <w:tc>
          <w:tcPr>
            <w:tcW w:w="1975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922CC" w:rsidRDefault="00A922CC" w:rsidP="00F025A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 xml:space="preserve">DFL 1/89, Minsal </w:t>
            </w:r>
          </w:p>
          <w:p w:rsidR="00A922CC" w:rsidRDefault="00A922CC" w:rsidP="00F025A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DS 594/99, Minsal</w:t>
            </w:r>
          </w:p>
        </w:tc>
        <w:tc>
          <w:tcPr>
            <w:tcW w:w="2827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A922CC" w:rsidRDefault="00A922CC" w:rsidP="00F025A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Materias que requieren autorización sanitaria expresa.</w:t>
            </w:r>
          </w:p>
          <w:p w:rsidR="00A922CC" w:rsidRDefault="00A922CC" w:rsidP="00F025A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R. Condiciones Sanitarias</w:t>
            </w:r>
          </w:p>
        </w:tc>
        <w:tc>
          <w:tcPr>
            <w:tcW w:w="2787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A922CC" w:rsidRDefault="00A922CC" w:rsidP="00F025A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Funcionamiento Planta según normas vigentes.</w:t>
            </w:r>
          </w:p>
        </w:tc>
        <w:tc>
          <w:tcPr>
            <w:tcW w:w="8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2CC" w:rsidRDefault="00A922CC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A922CC" w:rsidRDefault="00A922CC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A922CC" w:rsidRDefault="00A922CC" w:rsidP="00E938F6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30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2CC" w:rsidRDefault="00A922CC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A922CC" w:rsidRDefault="00A922CC" w:rsidP="0089259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922CC" w:rsidRDefault="00A922CC" w:rsidP="00227F8A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A922CC" w:rsidRDefault="00A922CC" w:rsidP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324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922CC" w:rsidRDefault="00A922CC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A922CC" w:rsidRDefault="00A922CC" w:rsidP="00E938F6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</w:tr>
      <w:tr w:rsidR="00A922CC">
        <w:tblPrEx>
          <w:tblCellMar>
            <w:top w:w="0" w:type="dxa"/>
            <w:bottom w:w="0" w:type="dxa"/>
          </w:tblCellMar>
        </w:tblPrEx>
        <w:trPr>
          <w:trHeight w:val="307"/>
        </w:trPr>
        <w:tc>
          <w:tcPr>
            <w:tcW w:w="1409" w:type="dxa"/>
            <w:vMerge/>
            <w:tcBorders>
              <w:left w:val="single" w:sz="12" w:space="0" w:color="auto"/>
              <w:bottom w:val="nil"/>
              <w:right w:val="single" w:sz="6" w:space="0" w:color="auto"/>
            </w:tcBorders>
          </w:tcPr>
          <w:p w:rsidR="00A922CC" w:rsidRDefault="00A922CC">
            <w:pPr>
              <w:autoSpaceDE w:val="0"/>
              <w:autoSpaceDN w:val="0"/>
              <w:adjustRightInd w:val="0"/>
              <w:jc w:val="center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975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22CC" w:rsidRDefault="00A922CC" w:rsidP="00227F8A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Res.5081/93, Minsal</w:t>
            </w:r>
          </w:p>
        </w:tc>
        <w:tc>
          <w:tcPr>
            <w:tcW w:w="282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922CC" w:rsidRDefault="00A922CC" w:rsidP="00227F8A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Disposición de desechos sólidos  Peligrosos.</w:t>
            </w:r>
          </w:p>
        </w:tc>
        <w:tc>
          <w:tcPr>
            <w:tcW w:w="278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A922CC" w:rsidRDefault="00A922CC" w:rsidP="00227F8A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Residuos generados en Planta y dispuestos en empresas externas</w:t>
            </w:r>
          </w:p>
        </w:tc>
        <w:tc>
          <w:tcPr>
            <w:tcW w:w="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922CC" w:rsidRDefault="00A922CC" w:rsidP="00E938F6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922CC" w:rsidRDefault="00A922CC" w:rsidP="0089259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07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A922CC" w:rsidRDefault="00A922CC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A922CC" w:rsidRDefault="00A922CC" w:rsidP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324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A922CC" w:rsidRDefault="00A922CC" w:rsidP="00E938F6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</w:tr>
      <w:tr w:rsidR="00A922CC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409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A922CC" w:rsidRDefault="00A922CC">
            <w:pPr>
              <w:autoSpaceDE w:val="0"/>
              <w:autoSpaceDN w:val="0"/>
              <w:adjustRightInd w:val="0"/>
              <w:jc w:val="center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97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922CC" w:rsidRDefault="00A922CC" w:rsidP="00F025A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Res.5081/93, Minsal</w:t>
            </w:r>
          </w:p>
        </w:tc>
        <w:tc>
          <w:tcPr>
            <w:tcW w:w="282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922CC" w:rsidRDefault="00A922CC" w:rsidP="00F025A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Disposición de desechos sólidos No Peligrosos.</w:t>
            </w:r>
          </w:p>
        </w:tc>
        <w:tc>
          <w:tcPr>
            <w:tcW w:w="278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</w:tcPr>
          <w:p w:rsidR="00A922CC" w:rsidRDefault="00A922CC" w:rsidP="00F025A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Residuos generados en Planta y dispuestos en empresas externas</w:t>
            </w:r>
          </w:p>
        </w:tc>
        <w:tc>
          <w:tcPr>
            <w:tcW w:w="88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A922CC" w:rsidRDefault="00A922CC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A922CC" w:rsidRDefault="00A922CC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A922CC" w:rsidRDefault="00A922CC" w:rsidP="00E938F6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302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A922CC" w:rsidRDefault="00A922CC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A922CC" w:rsidRDefault="00A922CC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A922CC" w:rsidRDefault="00A922CC" w:rsidP="00892598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07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A922CC" w:rsidRDefault="00A922CC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A922CC" w:rsidRDefault="00A922CC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A922CC" w:rsidRDefault="00A922CC" w:rsidP="001F02E3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3248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A922CC" w:rsidRDefault="00A922CC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A922CC" w:rsidRDefault="00A922CC">
            <w:pPr>
              <w:rPr>
                <w:rFonts w:cs="Arial"/>
                <w:color w:val="000000"/>
                <w:sz w:val="20"/>
                <w:lang w:val="es-ES"/>
              </w:rPr>
            </w:pPr>
          </w:p>
          <w:p w:rsidR="00A922CC" w:rsidRDefault="00A922CC" w:rsidP="00E938F6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</w:tr>
      <w:tr w:rsidR="00A922CC">
        <w:tblPrEx>
          <w:tblCellMar>
            <w:top w:w="0" w:type="dxa"/>
            <w:bottom w:w="0" w:type="dxa"/>
          </w:tblCellMar>
        </w:tblPrEx>
        <w:trPr>
          <w:trHeight w:val="1316"/>
        </w:trPr>
        <w:tc>
          <w:tcPr>
            <w:tcW w:w="14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A922CC" w:rsidRDefault="00A922CC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  <w:p w:rsidR="00A922CC" w:rsidRDefault="00A922CC" w:rsidP="00E938F6">
            <w:pPr>
              <w:autoSpaceDE w:val="0"/>
              <w:autoSpaceDN w:val="0"/>
              <w:adjustRightInd w:val="0"/>
              <w:jc w:val="center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 xml:space="preserve">  Localización   Industrial</w:t>
            </w:r>
          </w:p>
        </w:tc>
        <w:tc>
          <w:tcPr>
            <w:tcW w:w="1975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922CC" w:rsidRDefault="00A922CC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 xml:space="preserve">DS 458 Ley General de Urbanismo y Construcción; DS 47 Ordenanza Urb. y Construcción; </w:t>
            </w:r>
          </w:p>
        </w:tc>
        <w:tc>
          <w:tcPr>
            <w:tcW w:w="282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922CC" w:rsidRDefault="00A922CC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 xml:space="preserve">Recepción final de construcción de instalaciones industriales. Requerimientos ambientales basados en </w:t>
            </w:r>
            <w:smartTag w:uri="urn:schemas-microsoft-com:office:smarttags" w:element="date">
              <w:smartTagPr>
                <w:attr w:name="ProductID" w:val="la Legislaci￳n"/>
              </w:smartTagPr>
              <w:r>
                <w:rPr>
                  <w:rFonts w:cs="Arial"/>
                  <w:color w:val="000000"/>
                  <w:sz w:val="20"/>
                  <w:lang w:val="es-ES"/>
                </w:rPr>
                <w:t>la Legislación</w:t>
              </w:r>
            </w:smartTag>
            <w:r>
              <w:rPr>
                <w:rFonts w:cs="Arial"/>
                <w:color w:val="000000"/>
                <w:sz w:val="20"/>
                <w:lang w:val="es-ES"/>
              </w:rPr>
              <w:t xml:space="preserve"> ambiental nacional</w:t>
            </w:r>
          </w:p>
        </w:tc>
        <w:tc>
          <w:tcPr>
            <w:tcW w:w="2795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A922CC" w:rsidRDefault="00A922CC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  <w:r>
              <w:rPr>
                <w:rFonts w:cs="Arial"/>
                <w:color w:val="000000"/>
                <w:sz w:val="20"/>
                <w:lang w:val="es-ES"/>
              </w:rPr>
              <w:t>Instalaciones Quilicura</w:t>
            </w:r>
          </w:p>
        </w:tc>
        <w:tc>
          <w:tcPr>
            <w:tcW w:w="8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</w:tcPr>
          <w:p w:rsidR="00A922CC" w:rsidRDefault="00A922CC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30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A922CC" w:rsidRDefault="00A922CC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14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6" w:space="0" w:color="auto"/>
            </w:tcBorders>
          </w:tcPr>
          <w:p w:rsidR="00A922CC" w:rsidRDefault="00A922CC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324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A922CC" w:rsidRDefault="00A922CC">
            <w:pPr>
              <w:autoSpaceDE w:val="0"/>
              <w:autoSpaceDN w:val="0"/>
              <w:adjustRightInd w:val="0"/>
              <w:rPr>
                <w:rFonts w:cs="Arial"/>
                <w:b/>
                <w:bCs/>
                <w:color w:val="000000"/>
                <w:sz w:val="20"/>
                <w:lang w:val="es-ES"/>
              </w:rPr>
            </w:pPr>
          </w:p>
        </w:tc>
      </w:tr>
      <w:tr w:rsidR="00A922CC">
        <w:tblPrEx>
          <w:tblCellMar>
            <w:top w:w="0" w:type="dxa"/>
            <w:bottom w:w="0" w:type="dxa"/>
          </w:tblCellMar>
        </w:tblPrEx>
        <w:trPr>
          <w:trHeight w:val="185"/>
        </w:trPr>
        <w:tc>
          <w:tcPr>
            <w:tcW w:w="3384" w:type="dxa"/>
            <w:gridSpan w:val="2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922CC" w:rsidRDefault="00A922CC">
            <w:pPr>
              <w:autoSpaceDE w:val="0"/>
              <w:autoSpaceDN w:val="0"/>
              <w:adjustRightInd w:val="0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2827" w:type="dxa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922CC" w:rsidRDefault="00A922CC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2795" w:type="dxa"/>
            <w:gridSpan w:val="2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922CC" w:rsidRDefault="00A922CC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80" w:type="dxa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:rsidR="00A922CC" w:rsidRDefault="00A922CC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302" w:type="dxa"/>
            <w:tcBorders>
              <w:top w:val="single" w:sz="12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</w:tcPr>
          <w:p w:rsidR="00A922CC" w:rsidRDefault="00A922CC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114" w:type="dxa"/>
            <w:gridSpan w:val="2"/>
            <w:tcBorders>
              <w:top w:val="single" w:sz="12" w:space="0" w:color="auto"/>
              <w:left w:val="single" w:sz="4" w:space="0" w:color="auto"/>
              <w:bottom w:val="single" w:sz="2" w:space="0" w:color="000000"/>
              <w:right w:val="single" w:sz="2" w:space="0" w:color="000000"/>
            </w:tcBorders>
          </w:tcPr>
          <w:p w:rsidR="00A922CC" w:rsidRDefault="00A922CC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 w:val="20"/>
                <w:lang w:val="es-ES"/>
              </w:rPr>
            </w:pPr>
          </w:p>
        </w:tc>
        <w:tc>
          <w:tcPr>
            <w:tcW w:w="3241" w:type="dxa"/>
            <w:tcBorders>
              <w:top w:val="single" w:sz="1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A922CC" w:rsidRDefault="00A922CC">
            <w:pPr>
              <w:autoSpaceDE w:val="0"/>
              <w:autoSpaceDN w:val="0"/>
              <w:adjustRightInd w:val="0"/>
              <w:jc w:val="right"/>
              <w:rPr>
                <w:rFonts w:cs="Arial"/>
                <w:color w:val="000000"/>
                <w:sz w:val="20"/>
                <w:lang w:val="es-ES"/>
              </w:rPr>
            </w:pPr>
          </w:p>
        </w:tc>
      </w:tr>
    </w:tbl>
    <w:p w:rsidR="002422F2" w:rsidRPr="0005779D" w:rsidRDefault="002422F2" w:rsidP="0005779D"/>
    <w:sectPr w:rsidR="002422F2" w:rsidRPr="0005779D" w:rsidSect="007F58F6">
      <w:headerReference w:type="default" r:id="rId7"/>
      <w:footerReference w:type="default" r:id="rId8"/>
      <w:pgSz w:w="15842" w:h="12242" w:orient="landscape" w:code="1"/>
      <w:pgMar w:top="907" w:right="1134" w:bottom="907" w:left="1134" w:header="709" w:footer="709" w:gutter="0"/>
      <w:cols w:space="720"/>
      <w:docGrid w:linePitch="25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6511" w:rsidRDefault="00396511">
      <w:r>
        <w:separator/>
      </w:r>
    </w:p>
  </w:endnote>
  <w:endnote w:type="continuationSeparator" w:id="0">
    <w:p w:rsidR="00396511" w:rsidRDefault="003965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0850" w:rsidRPr="00C9653D" w:rsidRDefault="00F10850" w:rsidP="00C9653D">
    <w:pPr>
      <w:pStyle w:val="Piedepgina"/>
      <w:jc w:val="cen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6511" w:rsidRDefault="00396511">
      <w:r>
        <w:separator/>
      </w:r>
    </w:p>
  </w:footnote>
  <w:footnote w:type="continuationSeparator" w:id="0">
    <w:p w:rsidR="00396511" w:rsidRDefault="0039651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3651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2410"/>
      <w:gridCol w:w="212"/>
      <w:gridCol w:w="2623"/>
      <w:gridCol w:w="2622"/>
      <w:gridCol w:w="3166"/>
      <w:gridCol w:w="2618"/>
    </w:tblGrid>
    <w:tr w:rsidR="003459BC" w:rsidRPr="00D8196E">
      <w:tblPrEx>
        <w:tblCellMar>
          <w:top w:w="0" w:type="dxa"/>
          <w:bottom w:w="0" w:type="dxa"/>
        </w:tblCellMar>
      </w:tblPrEx>
      <w:trPr>
        <w:cantSplit/>
        <w:trHeight w:val="1430"/>
      </w:trPr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459BC" w:rsidRPr="007B6235" w:rsidRDefault="003F00A6" w:rsidP="00801930">
          <w:pPr>
            <w:tabs>
              <w:tab w:val="center" w:pos="4252"/>
              <w:tab w:val="right" w:pos="8504"/>
            </w:tabs>
            <w:jc w:val="center"/>
            <w:rPr>
              <w:rFonts w:cs="Arial"/>
            </w:rPr>
          </w:pPr>
          <w:r>
            <w:rPr>
              <w:rFonts w:cs="Arial"/>
              <w:noProof/>
              <w:lang w:val="es-CL" w:eastAsia="es-CL"/>
            </w:rPr>
            <w:drawing>
              <wp:inline distT="0" distB="0" distL="0" distR="0">
                <wp:extent cx="1441450" cy="673100"/>
                <wp:effectExtent l="19050" t="0" r="635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23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459BC" w:rsidRPr="007B6235" w:rsidRDefault="003459BC" w:rsidP="00801930">
          <w:pPr>
            <w:tabs>
              <w:tab w:val="center" w:pos="4252"/>
              <w:tab w:val="right" w:pos="8504"/>
            </w:tabs>
            <w:jc w:val="center"/>
            <w:rPr>
              <w:rFonts w:cs="Arial"/>
              <w:b/>
              <w:sz w:val="30"/>
              <w:szCs w:val="30"/>
            </w:rPr>
          </w:pPr>
          <w:r>
            <w:rPr>
              <w:rFonts w:cs="Arial"/>
              <w:b/>
              <w:sz w:val="32"/>
            </w:rPr>
            <w:t>EVALUACION DE CUMPLIMIENTO DE LA LEGISLACION</w:t>
          </w:r>
        </w:p>
      </w:tc>
      <w:tc>
        <w:tcPr>
          <w:tcW w:w="26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3459BC" w:rsidRPr="007B6235" w:rsidRDefault="003F00A6" w:rsidP="00801930">
          <w:pPr>
            <w:tabs>
              <w:tab w:val="center" w:pos="4252"/>
              <w:tab w:val="right" w:pos="8504"/>
            </w:tabs>
            <w:jc w:val="center"/>
            <w:rPr>
              <w:rFonts w:cs="Arial"/>
            </w:rPr>
          </w:pPr>
          <w:r>
            <w:rPr>
              <w:rFonts w:cs="Arial"/>
              <w:noProof/>
              <w:lang w:val="es-CL" w:eastAsia="es-CL"/>
            </w:rPr>
            <w:drawing>
              <wp:inline distT="0" distB="0" distL="0" distR="0">
                <wp:extent cx="1435100" cy="673100"/>
                <wp:effectExtent l="1905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5100" cy="673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3459BC" w:rsidRPr="00D8196E">
      <w:tblPrEx>
        <w:tblCellMar>
          <w:top w:w="0" w:type="dxa"/>
          <w:bottom w:w="0" w:type="dxa"/>
        </w:tblCellMar>
      </w:tblPrEx>
      <w:trPr>
        <w:cantSplit/>
        <w:trHeight w:val="433"/>
      </w:trPr>
      <w:tc>
        <w:tcPr>
          <w:tcW w:w="2622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3459BC" w:rsidRPr="00D8196E" w:rsidRDefault="003459BC" w:rsidP="00801930">
          <w:pPr>
            <w:ind w:right="-70"/>
            <w:rPr>
              <w:rFonts w:cs="Arial"/>
              <w:sz w:val="16"/>
            </w:rPr>
          </w:pPr>
          <w:r w:rsidRPr="00D8196E">
            <w:rPr>
              <w:rFonts w:cs="Arial"/>
              <w:sz w:val="16"/>
            </w:rPr>
            <w:t>Procedimiento N°:</w:t>
          </w:r>
        </w:p>
        <w:p w:rsidR="003459BC" w:rsidRPr="00683AD4" w:rsidRDefault="003459BC" w:rsidP="00801930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FO-01/PE-5-03</w:t>
          </w:r>
        </w:p>
      </w:tc>
      <w:tc>
        <w:tcPr>
          <w:tcW w:w="2623" w:type="dxa"/>
          <w:tcBorders>
            <w:left w:val="single" w:sz="4" w:space="0" w:color="auto"/>
            <w:bottom w:val="single" w:sz="4" w:space="0" w:color="auto"/>
          </w:tcBorders>
        </w:tcPr>
        <w:p w:rsidR="003459BC" w:rsidRPr="00D8196E" w:rsidRDefault="003459BC" w:rsidP="00801930">
          <w:pPr>
            <w:ind w:right="-70"/>
            <w:rPr>
              <w:rFonts w:cs="Arial"/>
              <w:sz w:val="16"/>
            </w:rPr>
          </w:pPr>
          <w:r w:rsidRPr="00D8196E">
            <w:rPr>
              <w:rFonts w:cs="Arial"/>
              <w:sz w:val="16"/>
            </w:rPr>
            <w:t>Fecha de vigencia:</w:t>
          </w:r>
        </w:p>
        <w:p w:rsidR="003459BC" w:rsidRPr="00683AD4" w:rsidRDefault="003459BC" w:rsidP="00801930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08.10.13</w:t>
          </w:r>
        </w:p>
      </w:tc>
      <w:tc>
        <w:tcPr>
          <w:tcW w:w="2622" w:type="dxa"/>
          <w:tcBorders>
            <w:left w:val="single" w:sz="4" w:space="0" w:color="auto"/>
            <w:bottom w:val="single" w:sz="4" w:space="0" w:color="auto"/>
          </w:tcBorders>
        </w:tcPr>
        <w:p w:rsidR="003459BC" w:rsidRPr="00D8196E" w:rsidRDefault="003459BC" w:rsidP="00801930">
          <w:pPr>
            <w:ind w:right="-70"/>
            <w:rPr>
              <w:rFonts w:cs="Arial"/>
              <w:sz w:val="16"/>
            </w:rPr>
          </w:pPr>
          <w:r w:rsidRPr="00D8196E">
            <w:rPr>
              <w:rFonts w:cs="Arial"/>
              <w:sz w:val="16"/>
            </w:rPr>
            <w:t>Modificación Nº:</w:t>
          </w:r>
        </w:p>
        <w:p w:rsidR="003459BC" w:rsidRPr="00683AD4" w:rsidRDefault="003459BC" w:rsidP="00801930">
          <w:pPr>
            <w:ind w:right="-70"/>
            <w:jc w:val="center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0</w:t>
          </w:r>
        </w:p>
      </w:tc>
      <w:tc>
        <w:tcPr>
          <w:tcW w:w="5784" w:type="dxa"/>
          <w:gridSpan w:val="2"/>
          <w:tcBorders>
            <w:left w:val="single" w:sz="4" w:space="0" w:color="auto"/>
            <w:bottom w:val="single" w:sz="4" w:space="0" w:color="auto"/>
          </w:tcBorders>
        </w:tcPr>
        <w:p w:rsidR="003459BC" w:rsidRPr="00D8196E" w:rsidRDefault="003459BC" w:rsidP="00801930">
          <w:pPr>
            <w:ind w:right="-70"/>
            <w:rPr>
              <w:rFonts w:cs="Arial"/>
              <w:sz w:val="16"/>
            </w:rPr>
          </w:pPr>
          <w:r w:rsidRPr="00D8196E">
            <w:rPr>
              <w:rFonts w:cs="Arial"/>
              <w:sz w:val="16"/>
            </w:rPr>
            <w:t>Página:</w:t>
          </w:r>
        </w:p>
        <w:p w:rsidR="003459BC" w:rsidRPr="00683AD4" w:rsidRDefault="003459BC" w:rsidP="00801930">
          <w:pPr>
            <w:ind w:right="-70"/>
            <w:jc w:val="center"/>
            <w:rPr>
              <w:rFonts w:cs="Arial"/>
              <w:sz w:val="20"/>
            </w:rPr>
          </w:pPr>
          <w:r>
            <w:rPr>
              <w:snapToGrid w:val="0"/>
              <w:lang w:eastAsia="en-US"/>
            </w:rPr>
            <w:t xml:space="preserve"> </w:t>
          </w:r>
          <w:r>
            <w:rPr>
              <w:snapToGrid w:val="0"/>
            </w:rPr>
            <w:t xml:space="preserve"> </w:t>
          </w:r>
          <w:r w:rsidRPr="00683AD4">
            <w:rPr>
              <w:rFonts w:cs="Arial"/>
              <w:snapToGrid w:val="0"/>
              <w:sz w:val="20"/>
            </w:rPr>
            <w:fldChar w:fldCharType="begin"/>
          </w:r>
          <w:r w:rsidRPr="00683AD4">
            <w:rPr>
              <w:rFonts w:cs="Arial"/>
              <w:snapToGrid w:val="0"/>
              <w:sz w:val="20"/>
            </w:rPr>
            <w:instrText xml:space="preserve"> PAGE </w:instrText>
          </w:r>
          <w:r w:rsidRPr="00683AD4">
            <w:rPr>
              <w:rFonts w:cs="Arial"/>
              <w:snapToGrid w:val="0"/>
              <w:sz w:val="20"/>
            </w:rPr>
            <w:fldChar w:fldCharType="separate"/>
          </w:r>
          <w:r w:rsidR="003F00A6">
            <w:rPr>
              <w:rFonts w:cs="Arial"/>
              <w:noProof/>
              <w:snapToGrid w:val="0"/>
              <w:sz w:val="20"/>
            </w:rPr>
            <w:t>1</w:t>
          </w:r>
          <w:r w:rsidRPr="00683AD4">
            <w:rPr>
              <w:rFonts w:cs="Arial"/>
              <w:snapToGrid w:val="0"/>
              <w:sz w:val="20"/>
            </w:rPr>
            <w:fldChar w:fldCharType="end"/>
          </w:r>
          <w:r w:rsidRPr="00683AD4">
            <w:rPr>
              <w:rFonts w:cs="Arial"/>
              <w:snapToGrid w:val="0"/>
              <w:sz w:val="20"/>
            </w:rPr>
            <w:t xml:space="preserve"> de </w:t>
          </w:r>
          <w:r w:rsidRPr="00683AD4">
            <w:rPr>
              <w:rFonts w:cs="Arial"/>
              <w:snapToGrid w:val="0"/>
              <w:sz w:val="20"/>
            </w:rPr>
            <w:fldChar w:fldCharType="begin"/>
          </w:r>
          <w:r w:rsidRPr="00683AD4">
            <w:rPr>
              <w:rFonts w:cs="Arial"/>
              <w:snapToGrid w:val="0"/>
              <w:sz w:val="20"/>
            </w:rPr>
            <w:instrText xml:space="preserve"> NUMPAGES </w:instrText>
          </w:r>
          <w:r w:rsidRPr="00683AD4">
            <w:rPr>
              <w:rFonts w:cs="Arial"/>
              <w:snapToGrid w:val="0"/>
              <w:sz w:val="20"/>
            </w:rPr>
            <w:fldChar w:fldCharType="separate"/>
          </w:r>
          <w:r w:rsidR="003F00A6">
            <w:rPr>
              <w:rFonts w:cs="Arial"/>
              <w:noProof/>
              <w:snapToGrid w:val="0"/>
              <w:sz w:val="20"/>
            </w:rPr>
            <w:t>1</w:t>
          </w:r>
          <w:r w:rsidRPr="00683AD4">
            <w:rPr>
              <w:rFonts w:cs="Arial"/>
              <w:snapToGrid w:val="0"/>
              <w:sz w:val="20"/>
            </w:rPr>
            <w:fldChar w:fldCharType="end"/>
          </w:r>
        </w:p>
      </w:tc>
    </w:tr>
    <w:tr w:rsidR="003459BC" w:rsidRPr="00D8196E">
      <w:tblPrEx>
        <w:tblCellMar>
          <w:top w:w="0" w:type="dxa"/>
          <w:bottom w:w="0" w:type="dxa"/>
        </w:tblCellMar>
      </w:tblPrEx>
      <w:trPr>
        <w:cantSplit/>
        <w:trHeight w:val="513"/>
      </w:trPr>
      <w:tc>
        <w:tcPr>
          <w:tcW w:w="13651" w:type="dxa"/>
          <w:gridSpan w:val="6"/>
        </w:tcPr>
        <w:p w:rsidR="003459BC" w:rsidRPr="00D8196E" w:rsidRDefault="003459BC" w:rsidP="00801930">
          <w:pPr>
            <w:ind w:right="-70"/>
            <w:rPr>
              <w:rFonts w:ascii="Helvetica" w:hAnsi="Helvetica"/>
              <w:sz w:val="16"/>
            </w:rPr>
          </w:pPr>
          <w:r w:rsidRPr="00D8196E">
            <w:rPr>
              <w:rFonts w:ascii="Helvetica" w:hAnsi="Helvetica"/>
              <w:sz w:val="16"/>
            </w:rPr>
            <w:t>Aplicable a:</w:t>
          </w:r>
        </w:p>
        <w:p w:rsidR="003459BC" w:rsidRPr="00D8196E" w:rsidRDefault="003459BC" w:rsidP="00801930">
          <w:pPr>
            <w:tabs>
              <w:tab w:val="center" w:pos="4252"/>
              <w:tab w:val="right" w:pos="8504"/>
            </w:tabs>
            <w:jc w:val="center"/>
            <w:rPr>
              <w:b/>
              <w:lang w:val="es-MX"/>
            </w:rPr>
          </w:pPr>
          <w:r>
            <w:rPr>
              <w:rFonts w:cs="Arial"/>
              <w:b/>
              <w:szCs w:val="22"/>
              <w:lang w:val="es-MX"/>
            </w:rPr>
            <w:t>TODA LA ORGANIZACIÓN</w:t>
          </w:r>
        </w:p>
      </w:tc>
    </w:tr>
  </w:tbl>
  <w:p w:rsidR="00F10850" w:rsidRDefault="00F10850" w:rsidP="005537DD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D3B31"/>
    <w:multiLevelType w:val="hybridMultilevel"/>
    <w:tmpl w:val="03DA2290"/>
    <w:lvl w:ilvl="0" w:tplc="7D267CB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59181D"/>
    <w:multiLevelType w:val="hybridMultilevel"/>
    <w:tmpl w:val="98B4E0F4"/>
    <w:lvl w:ilvl="0" w:tplc="34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2F467F"/>
    <w:multiLevelType w:val="hybridMultilevel"/>
    <w:tmpl w:val="46CC755C"/>
    <w:lvl w:ilvl="0" w:tplc="2D3220F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065A5B"/>
    <w:multiLevelType w:val="hybridMultilevel"/>
    <w:tmpl w:val="1BE0AD96"/>
    <w:lvl w:ilvl="0" w:tplc="3CB084AA">
      <w:start w:val="1"/>
      <w:numFmt w:val="decimal"/>
      <w:lvlText w:val="2.%1."/>
      <w:lvlJc w:val="left"/>
      <w:pPr>
        <w:ind w:left="72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BC25BA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3E017709"/>
    <w:multiLevelType w:val="hybridMultilevel"/>
    <w:tmpl w:val="D0E4389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6C69B8"/>
    <w:multiLevelType w:val="hybridMultilevel"/>
    <w:tmpl w:val="DCD6A974"/>
    <w:lvl w:ilvl="0" w:tplc="A12CC5E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  <w:num w:numId="7">
    <w:abstractNumId w:val="6"/>
  </w:num>
  <w:numIdMacAtCleanup w:val="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proofState w:grammar="clean"/>
  <w:stylePaneFormatFilter w:val="3F01"/>
  <w:defaultTabStop w:val="709"/>
  <w:hyphenationZone w:val="425"/>
  <w:drawingGridHorizontalSpacing w:val="187"/>
  <w:displayHorizontalDrawingGridEvery w:val="0"/>
  <w:displayVertic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7A6F0B"/>
    <w:rsid w:val="000100BF"/>
    <w:rsid w:val="0005779D"/>
    <w:rsid w:val="00067AAB"/>
    <w:rsid w:val="00070C54"/>
    <w:rsid w:val="00072DDD"/>
    <w:rsid w:val="000A015C"/>
    <w:rsid w:val="000B753E"/>
    <w:rsid w:val="000F25F8"/>
    <w:rsid w:val="00180EFF"/>
    <w:rsid w:val="00197681"/>
    <w:rsid w:val="001A506C"/>
    <w:rsid w:val="001C57EB"/>
    <w:rsid w:val="001D734F"/>
    <w:rsid w:val="001F02E3"/>
    <w:rsid w:val="001F4C75"/>
    <w:rsid w:val="00216537"/>
    <w:rsid w:val="00227F8A"/>
    <w:rsid w:val="002338B2"/>
    <w:rsid w:val="00235801"/>
    <w:rsid w:val="002422F2"/>
    <w:rsid w:val="002500C0"/>
    <w:rsid w:val="00261D8F"/>
    <w:rsid w:val="002742B0"/>
    <w:rsid w:val="00296653"/>
    <w:rsid w:val="002B2116"/>
    <w:rsid w:val="002D33E9"/>
    <w:rsid w:val="002F1156"/>
    <w:rsid w:val="00316671"/>
    <w:rsid w:val="003459BC"/>
    <w:rsid w:val="00351572"/>
    <w:rsid w:val="00376918"/>
    <w:rsid w:val="00387560"/>
    <w:rsid w:val="00391E3E"/>
    <w:rsid w:val="00392C48"/>
    <w:rsid w:val="00396511"/>
    <w:rsid w:val="003F00A6"/>
    <w:rsid w:val="003F357D"/>
    <w:rsid w:val="003F5121"/>
    <w:rsid w:val="00402DFC"/>
    <w:rsid w:val="0041300F"/>
    <w:rsid w:val="0042749D"/>
    <w:rsid w:val="004331E4"/>
    <w:rsid w:val="004657A6"/>
    <w:rsid w:val="00470501"/>
    <w:rsid w:val="004A122C"/>
    <w:rsid w:val="004A46EC"/>
    <w:rsid w:val="004B158D"/>
    <w:rsid w:val="004B3EBB"/>
    <w:rsid w:val="00523E97"/>
    <w:rsid w:val="005537DD"/>
    <w:rsid w:val="00566282"/>
    <w:rsid w:val="00572BF4"/>
    <w:rsid w:val="005753B5"/>
    <w:rsid w:val="005A1ACC"/>
    <w:rsid w:val="005E0CC1"/>
    <w:rsid w:val="005E0D31"/>
    <w:rsid w:val="00653108"/>
    <w:rsid w:val="006558BF"/>
    <w:rsid w:val="00677A27"/>
    <w:rsid w:val="006C6CBF"/>
    <w:rsid w:val="006E0EBB"/>
    <w:rsid w:val="007723EA"/>
    <w:rsid w:val="007A29AC"/>
    <w:rsid w:val="007A6F0B"/>
    <w:rsid w:val="007F58F6"/>
    <w:rsid w:val="00801930"/>
    <w:rsid w:val="0081437A"/>
    <w:rsid w:val="00845566"/>
    <w:rsid w:val="008804BD"/>
    <w:rsid w:val="00890F9F"/>
    <w:rsid w:val="00892047"/>
    <w:rsid w:val="00892598"/>
    <w:rsid w:val="008B0847"/>
    <w:rsid w:val="008B4C6F"/>
    <w:rsid w:val="008C3F29"/>
    <w:rsid w:val="008C67AA"/>
    <w:rsid w:val="009157C0"/>
    <w:rsid w:val="00916955"/>
    <w:rsid w:val="00923526"/>
    <w:rsid w:val="00944354"/>
    <w:rsid w:val="009461B9"/>
    <w:rsid w:val="00963F58"/>
    <w:rsid w:val="00985932"/>
    <w:rsid w:val="009A1EB2"/>
    <w:rsid w:val="009C202F"/>
    <w:rsid w:val="009C4CB4"/>
    <w:rsid w:val="00A01DEB"/>
    <w:rsid w:val="00A5548A"/>
    <w:rsid w:val="00A862EF"/>
    <w:rsid w:val="00A9048B"/>
    <w:rsid w:val="00A922CC"/>
    <w:rsid w:val="00A9258D"/>
    <w:rsid w:val="00AE00DA"/>
    <w:rsid w:val="00AE2CAB"/>
    <w:rsid w:val="00AE313A"/>
    <w:rsid w:val="00B20D78"/>
    <w:rsid w:val="00B452FD"/>
    <w:rsid w:val="00B462E1"/>
    <w:rsid w:val="00B87893"/>
    <w:rsid w:val="00BB5BE1"/>
    <w:rsid w:val="00C06C58"/>
    <w:rsid w:val="00C10897"/>
    <w:rsid w:val="00C11899"/>
    <w:rsid w:val="00C70A64"/>
    <w:rsid w:val="00C9653D"/>
    <w:rsid w:val="00CA67C3"/>
    <w:rsid w:val="00CD209D"/>
    <w:rsid w:val="00CE535C"/>
    <w:rsid w:val="00CF3376"/>
    <w:rsid w:val="00D01EC1"/>
    <w:rsid w:val="00D11E27"/>
    <w:rsid w:val="00D67190"/>
    <w:rsid w:val="00D920C4"/>
    <w:rsid w:val="00DA192C"/>
    <w:rsid w:val="00DC627C"/>
    <w:rsid w:val="00DF490F"/>
    <w:rsid w:val="00E73FEA"/>
    <w:rsid w:val="00E75A32"/>
    <w:rsid w:val="00E938F6"/>
    <w:rsid w:val="00F025A8"/>
    <w:rsid w:val="00F10850"/>
    <w:rsid w:val="00F447B9"/>
    <w:rsid w:val="00F63225"/>
    <w:rsid w:val="00F773EA"/>
    <w:rsid w:val="00F8748A"/>
    <w:rsid w:val="00F97B0E"/>
    <w:rsid w:val="00FB63CA"/>
    <w:rsid w:val="00FE388D"/>
    <w:rsid w:val="00FF60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Arial" w:hAnsi="Arial"/>
      <w:sz w:val="24"/>
      <w:lang w:val="es-ES_tradnl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  <w:sz w:val="20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b/>
      <w:i/>
      <w:sz w:val="32"/>
    </w:rPr>
  </w:style>
  <w:style w:type="paragraph" w:styleId="Ttulo4">
    <w:name w:val="heading 4"/>
    <w:basedOn w:val="Normal"/>
    <w:next w:val="Normal"/>
    <w:qFormat/>
    <w:pPr>
      <w:keepNext/>
      <w:tabs>
        <w:tab w:val="left" w:pos="284"/>
      </w:tabs>
      <w:ind w:hanging="709"/>
      <w:outlineLvl w:val="3"/>
    </w:pPr>
    <w:rPr>
      <w:rFonts w:ascii="Times New Roman" w:hAnsi="Times New Roman"/>
      <w:sz w:val="28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Pr>
      <w:rFonts w:ascii="Times New Roman" w:hAnsi="Times New Roman"/>
      <w:sz w:val="28"/>
      <w:lang w:val="en-US"/>
    </w:rPr>
  </w:style>
  <w:style w:type="character" w:styleId="Nmerodepgina">
    <w:name w:val="page number"/>
    <w:basedOn w:val="Fuentedeprrafopredeter"/>
  </w:style>
  <w:style w:type="paragraph" w:styleId="Sangradetextonormal">
    <w:name w:val="Body Text Indent"/>
    <w:basedOn w:val="Normal"/>
    <w:pPr>
      <w:numPr>
        <w:ilvl w:val="12"/>
      </w:numPr>
      <w:ind w:left="1134"/>
      <w:jc w:val="both"/>
    </w:pPr>
  </w:style>
  <w:style w:type="paragraph" w:styleId="Sangra2detindependiente">
    <w:name w:val="Body Text Indent 2"/>
    <w:basedOn w:val="Normal"/>
    <w:pPr>
      <w:ind w:left="1134" w:hanging="1134"/>
      <w:jc w:val="both"/>
    </w:pPr>
  </w:style>
  <w:style w:type="paragraph" w:styleId="Sangra3detindependiente">
    <w:name w:val="Body Text Indent 3"/>
    <w:basedOn w:val="Normal"/>
    <w:pPr>
      <w:ind w:left="1105"/>
      <w:jc w:val="both"/>
    </w:pPr>
  </w:style>
  <w:style w:type="paragraph" w:styleId="Textoindependiente2">
    <w:name w:val="Body Text 2"/>
    <w:basedOn w:val="Normal"/>
    <w:pPr>
      <w:tabs>
        <w:tab w:val="left" w:pos="851"/>
      </w:tabs>
      <w:jc w:val="both"/>
    </w:pPr>
    <w:rPr>
      <w:rFonts w:ascii="Times New Roman" w:hAnsi="Times New Roman"/>
    </w:rPr>
  </w:style>
  <w:style w:type="paragraph" w:styleId="Ttulo">
    <w:name w:val="Title"/>
    <w:basedOn w:val="Normal"/>
    <w:qFormat/>
    <w:pPr>
      <w:jc w:val="center"/>
    </w:pPr>
    <w:rPr>
      <w:rFonts w:ascii="Times New Roman" w:hAnsi="Times New Roman"/>
      <w:b/>
      <w:sz w:val="28"/>
    </w:rPr>
  </w:style>
  <w:style w:type="paragraph" w:styleId="Textoindependiente3">
    <w:name w:val="Body Text 3"/>
    <w:basedOn w:val="Normal"/>
    <w:pPr>
      <w:jc w:val="center"/>
    </w:pPr>
    <w:rPr>
      <w:rFonts w:ascii="Times New Roman" w:hAnsi="Times New Roman"/>
      <w:b/>
      <w:caps/>
      <w:sz w:val="28"/>
    </w:rPr>
  </w:style>
  <w:style w:type="character" w:styleId="Hipervnculo">
    <w:name w:val="Hyperlink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5A1AC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A1ACC"/>
    <w:rPr>
      <w:rFonts w:ascii="Tahoma" w:hAnsi="Tahoma" w:cs="Tahoma"/>
      <w:sz w:val="16"/>
      <w:szCs w:val="16"/>
      <w:lang w:val="es-ES_tradnl" w:eastAsia="es-ES"/>
    </w:rPr>
  </w:style>
  <w:style w:type="table" w:styleId="Tablaconcuadrcula">
    <w:name w:val="Table Grid"/>
    <w:basedOn w:val="Tablanormal"/>
    <w:rsid w:val="00413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9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INPROMAS LTDA.</Company>
  <LinksUpToDate>false</LinksUpToDate>
  <CharactersWithSpaces>1244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Christian Lastra</dc:creator>
  <cp:lastModifiedBy>Ivan</cp:lastModifiedBy>
  <cp:revision>2</cp:revision>
  <cp:lastPrinted>2013-09-25T15:59:00Z</cp:lastPrinted>
  <dcterms:created xsi:type="dcterms:W3CDTF">2015-12-11T12:11:00Z</dcterms:created>
  <dcterms:modified xsi:type="dcterms:W3CDTF">2015-12-11T12:11:00Z</dcterms:modified>
</cp:coreProperties>
</file>