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QCM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1. Que signifie zero-shot prompting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Donner un seul exemple</w:t>
        <w:br/>
        <w:t xml:space="preserve">B. Donner plusieurs exemples</w:t>
        <w:br/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C. Ne donner aucun exemple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D. Demander à l'IA de vérifier sa réponse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2. Dans un prompt, lequel de ces éléments précise « pour qui » la réponse est destinée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Le format</w:t>
        <w:br/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B. Le contexte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C. La contrainte</w:t>
        <w:br/>
        <w:t xml:space="preserve">D. La sortie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3. Quelle proposition correspond à un few-shot prompt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Une instruction sans exemple</w:t>
        <w:br/>
        <w:t xml:space="preserve">B. Une instruction avec un seul exemple</w:t>
        <w:br/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C. Une instruction accompagnée de plusieurs exemples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D. Une instruction demandant une réponse courte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4. Quel est l'objectif principal du few-shot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Garantir que l'IA dit la vérité</w:t>
        <w:br/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B. Montrer au modèle le comportement ou le format attendu</w:t>
        <w:br/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C. Remplacer la vérification humaine</w:t>
        <w:br/>
        <w:t xml:space="preserve">D. Empêcher toute hallucination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5. Quelle formulation contient le plus de contraintes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« Explique l'IA. »</w:t>
        <w:br/>
        <w:t xml:space="preserve">B. « Explique l'IA à un étudiant. »</w:t>
        <w:br/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C. « Explique l'IA à un étudiant de L1 en 150 mots avec deux exemples. »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D. « Parle-moi de l'IA. »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6. Pourquoi comparer deux versions d'un prompt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Pour choisir la réponse la plus longue</w:t>
        <w:br/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B. Pour observer l'effet des modifications apportées au prompt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C. Pour éviter toute vérification</w:t>
        <w:br/>
        <w:t xml:space="preserve">D. Pour obtenir automatiquement une réponse vraie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7. Que peut-on dire de l'auto-critique générée par une IA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Elle garantit que la réponse est correcte</w:t>
        <w:br/>
        <w:t xml:space="preserve">B. Elle remplace la vérification humaine</w:t>
        <w:br/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C. Elle peut aider à identifier des faiblesses mais doit être évaluée</w:t>
        <w:br/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D. Elle empêche les hallucinations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8. Quel prompt est le plus structuré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« Explique Python. »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B. « Explique Python simplement. »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C. « Tu es enseignant en informatique. Explique les listes Python à un étudiant de L1 débutant, en 150 mots maximum, avec deux exemples et trois points clés. »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D. « Python listes explication. »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9. Un prompt contient des exemples incorrects. Que peut-il se passer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L'IA corrigera toujours les exemples</w:t>
        <w:br/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B. Les exemples peuvent orienter incorrectement la réponse</w:t>
        <w:br/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C. Le few-shot devient automatiquement zero-shot</w:t>
        <w:br/>
        <w:t xml:space="preserve">D. Rien ne change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10. Quelle est la meilleure démarche ?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A. Prompt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réponse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accepter</w:t>
        <w:br/>
        <w:t xml:space="preserve">B. Prompt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réponse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copier</w:t>
        <w:br/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C. Prompt </w:t>
      </w:r>
      <w:r>
        <w:rPr>
          <w:rFonts w:ascii="Cambria Math" w:hAnsi="Cambria Math" w:cs="Cambria Math" w:eastAsia="Cambria Math"/>
          <w:color w:val="00B050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 tester </w:t>
      </w:r>
      <w:r>
        <w:rPr>
          <w:rFonts w:ascii="Cambria Math" w:hAnsi="Cambria Math" w:cs="Cambria Math" w:eastAsia="Cambria Math"/>
          <w:color w:val="00B050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 évaluer </w:t>
      </w:r>
      <w:r>
        <w:rPr>
          <w:rFonts w:ascii="Cambria Math" w:hAnsi="Cambria Math" w:cs="Cambria Math" w:eastAsia="Cambria Math"/>
          <w:color w:val="00B050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 améliorer </w:t>
      </w:r>
      <w:r>
        <w:rPr>
          <w:rFonts w:ascii="Cambria Math" w:hAnsi="Cambria Math" w:cs="Cambria Math" w:eastAsia="Cambria Math"/>
          <w:color w:val="00B050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00B050"/>
          <w:spacing w:val="0"/>
          <w:position w:val="0"/>
          <w:sz w:val="22"/>
          <w:shd w:fill="auto" w:val="clear"/>
        </w:rPr>
        <w:t xml:space="preserve"> vérifier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D. Prompt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demander à l'IA si elle a raison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