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A2" w:rsidRDefault="00903D3B" w:rsidP="00FC6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185181310"/>
      <w:r w:rsidRPr="009B60A4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EC1EFFD" wp14:editId="7120C9EC">
            <wp:simplePos x="0" y="0"/>
            <wp:positionH relativeFrom="margin">
              <wp:posOffset>2288540</wp:posOffset>
            </wp:positionH>
            <wp:positionV relativeFrom="margin">
              <wp:posOffset>340360</wp:posOffset>
            </wp:positionV>
            <wp:extent cx="2085975" cy="2092325"/>
            <wp:effectExtent l="0" t="0" r="9525" b="3175"/>
            <wp:wrapSquare wrapText="bothSides"/>
            <wp:docPr id="678519646" name="Picture 4" descr="uet lahore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et lahore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C65A2" w:rsidRDefault="00FC65A2" w:rsidP="00FC6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Default="00FC65A2" w:rsidP="00FC6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Default="00FC65A2" w:rsidP="00FC6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Default="00FC65A2" w:rsidP="00FC6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Default="00FC65A2" w:rsidP="00FC6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Default="00FC65A2" w:rsidP="00903D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Pr="008D0137" w:rsidRDefault="00FC65A2" w:rsidP="008D0137">
      <w:pPr>
        <w:jc w:val="center"/>
        <w:rPr>
          <w:rFonts w:ascii="Times New Roman" w:hAnsi="Times New Roman" w:cs="Times New Roman"/>
          <w:b/>
          <w:u w:val="single"/>
        </w:rPr>
      </w:pPr>
      <w:r w:rsidRPr="008D0137">
        <w:rPr>
          <w:rFonts w:ascii="Times New Roman" w:hAnsi="Times New Roman" w:cs="Times New Roman"/>
          <w:b/>
          <w:sz w:val="48"/>
          <w:u w:val="single"/>
        </w:rPr>
        <w:t>Project Report: Handwritten Digit Classification and Clustering</w:t>
      </w:r>
    </w:p>
    <w:p w:rsidR="00FC65A2" w:rsidRDefault="00FC65A2" w:rsidP="008D0137"/>
    <w:p w:rsidR="00FC65A2" w:rsidRPr="00FC65A2" w:rsidRDefault="00FC65A2" w:rsidP="008D0137">
      <w:pPr>
        <w:jc w:val="center"/>
        <w:rPr>
          <w:sz w:val="36"/>
        </w:rPr>
      </w:pPr>
      <w:r w:rsidRPr="008D0137">
        <w:rPr>
          <w:rFonts w:ascii="Times New Roman" w:hAnsi="Times New Roman" w:cs="Times New Roman"/>
          <w:b/>
          <w:sz w:val="36"/>
          <w:u w:val="single"/>
        </w:rPr>
        <w:t>Submitted To:</w:t>
      </w:r>
      <w:r w:rsidRPr="00FC65A2">
        <w:rPr>
          <w:sz w:val="36"/>
        </w:rPr>
        <w:t xml:space="preserve"> Ma’am Namra Sheikh</w:t>
      </w:r>
    </w:p>
    <w:p w:rsidR="00FC65A2" w:rsidRPr="00FC65A2" w:rsidRDefault="00FC65A2" w:rsidP="008D0137">
      <w:pPr>
        <w:jc w:val="center"/>
        <w:rPr>
          <w:sz w:val="36"/>
        </w:rPr>
      </w:pPr>
      <w:r w:rsidRPr="008D0137">
        <w:rPr>
          <w:rFonts w:ascii="Times New Roman" w:hAnsi="Times New Roman" w:cs="Times New Roman"/>
          <w:b/>
          <w:sz w:val="36"/>
          <w:u w:val="single"/>
        </w:rPr>
        <w:t>Subject:</w:t>
      </w:r>
      <w:r w:rsidRPr="008D0137">
        <w:rPr>
          <w:sz w:val="36"/>
        </w:rPr>
        <w:t xml:space="preserve"> </w:t>
      </w:r>
      <w:r w:rsidRPr="00FC65A2">
        <w:rPr>
          <w:sz w:val="36"/>
        </w:rPr>
        <w:t>Artificial Intelligence (Lab)</w:t>
      </w:r>
    </w:p>
    <w:p w:rsidR="00FC65A2" w:rsidRPr="008D0137" w:rsidRDefault="00FC65A2" w:rsidP="008D01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48"/>
        </w:rPr>
      </w:pPr>
    </w:p>
    <w:p w:rsidR="00FC65A2" w:rsidRPr="008D0137" w:rsidRDefault="00FC65A2" w:rsidP="008D013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D0137">
        <w:rPr>
          <w:rFonts w:ascii="Times New Roman" w:hAnsi="Times New Roman" w:cs="Times New Roman"/>
          <w:b/>
          <w:sz w:val="36"/>
          <w:u w:val="single"/>
        </w:rPr>
        <w:t>Group Members</w:t>
      </w:r>
    </w:p>
    <w:p w:rsidR="00FC65A2" w:rsidRPr="008D0137" w:rsidRDefault="00FC65A2" w:rsidP="008D01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0137">
        <w:rPr>
          <w:rFonts w:ascii="Times New Roman" w:hAnsi="Times New Roman" w:cs="Times New Roman"/>
          <w:b/>
          <w:sz w:val="32"/>
          <w:szCs w:val="32"/>
        </w:rPr>
        <w:t>Zunaira Kabeer 2022-CS-702</w:t>
      </w:r>
    </w:p>
    <w:p w:rsidR="00FC65A2" w:rsidRPr="008D0137" w:rsidRDefault="00FC65A2" w:rsidP="008D01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0137">
        <w:rPr>
          <w:rFonts w:ascii="Times New Roman" w:hAnsi="Times New Roman" w:cs="Times New Roman"/>
          <w:b/>
          <w:sz w:val="32"/>
          <w:szCs w:val="32"/>
        </w:rPr>
        <w:t>Aimen Munir     2022-CS-703</w:t>
      </w:r>
    </w:p>
    <w:p w:rsidR="00FC65A2" w:rsidRDefault="00FC65A2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3D3B" w:rsidRDefault="00903D3B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D0137" w:rsidRDefault="008D0137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dt>
      <w:sdtPr>
        <w:id w:val="-7537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0137" w:rsidRDefault="008D0137">
          <w:pPr>
            <w:pStyle w:val="TOCHeading"/>
          </w:pPr>
          <w:r>
            <w:t>Contents</w:t>
          </w:r>
        </w:p>
        <w:p w:rsidR="00CD2FC9" w:rsidRDefault="008D0137">
          <w:pPr>
            <w:pStyle w:val="TOC1"/>
            <w:tabs>
              <w:tab w:val="right" w:leader="dot" w:pos="10479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5181310" w:history="1">
            <w:r w:rsidR="00CD2FC9">
              <w:rPr>
                <w:noProof/>
                <w:webHidden/>
              </w:rPr>
              <w:tab/>
            </w:r>
            <w:r w:rsidR="00CD2FC9">
              <w:rPr>
                <w:noProof/>
                <w:webHidden/>
              </w:rPr>
              <w:fldChar w:fldCharType="begin"/>
            </w:r>
            <w:r w:rsidR="00CD2FC9">
              <w:rPr>
                <w:noProof/>
                <w:webHidden/>
              </w:rPr>
              <w:instrText xml:space="preserve"> PAGEREF _Toc185181310 \h </w:instrText>
            </w:r>
            <w:r w:rsidR="00CD2FC9">
              <w:rPr>
                <w:noProof/>
                <w:webHidden/>
              </w:rPr>
            </w:r>
            <w:r w:rsidR="00CD2FC9"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1</w:t>
            </w:r>
            <w:r w:rsidR="00CD2FC9"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1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2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3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Dataset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4" w:history="1">
            <w:r w:rsidRPr="003A7EB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AFAFA"/>
              </w:rPr>
              <w:t>About the data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5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6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Supervised Learning: Naive Bayes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7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5.4 Analysis on Classification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8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Key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19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20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Accuracy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21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 Unsupervised Learning: 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22" w:history="1">
            <w:r w:rsidRPr="003A7EBC">
              <w:rPr>
                <w:rStyle w:val="Hyperlink"/>
                <w:noProof/>
              </w:rPr>
              <w:t>Key Observations of Clustering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23" w:history="1">
            <w:r w:rsidRPr="003A7EBC">
              <w:rPr>
                <w:rStyle w:val="Hyperlink"/>
                <w:noProof/>
              </w:rPr>
              <w:t>Insights on Clustering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24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 Key Insights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C9" w:rsidRDefault="00CD2FC9">
          <w:pPr>
            <w:pStyle w:val="TOC3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85181325" w:history="1">
            <w:r w:rsidRPr="003A7EB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37" w:rsidRDefault="008D0137">
          <w:r>
            <w:rPr>
              <w:b/>
              <w:bCs/>
              <w:noProof/>
            </w:rPr>
            <w:fldChar w:fldCharType="end"/>
          </w:r>
        </w:p>
      </w:sdtContent>
    </w:sdt>
    <w:p w:rsidR="008D0137" w:rsidRDefault="008D0137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D0137" w:rsidRDefault="008D0137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D0137" w:rsidRDefault="008D0137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D0137" w:rsidRDefault="008D0137" w:rsidP="00FC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3D3B" w:rsidRDefault="00903D3B" w:rsidP="008D01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D2FC9" w:rsidRDefault="00CD2FC9" w:rsidP="008D01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D2FC9" w:rsidRDefault="00CD2FC9" w:rsidP="008D01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D2FC9" w:rsidRDefault="00CD2FC9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1" w:name="_Toc185181311"/>
      <w:r w:rsidRPr="00903D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1. Project Overview</w:t>
      </w:r>
      <w:bookmarkEnd w:id="1"/>
    </w:p>
    <w:p w:rsidR="00FC65A2" w:rsidRPr="00FC65A2" w:rsidRDefault="00FC65A2" w:rsidP="00FC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This project focuses on recognizing handwritten digits from a dataset using </w:t>
      </w:r>
      <w:r w:rsidRPr="00FC65A2">
        <w:rPr>
          <w:rFonts w:ascii="Times New Roman" w:eastAsia="Times New Roman" w:hAnsi="Times New Roman" w:cs="Times New Roman"/>
          <w:b/>
          <w:bCs/>
          <w:sz w:val="28"/>
          <w:szCs w:val="24"/>
        </w:rPr>
        <w:t>Naive Bayes Classification</w:t>
      </w: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 for supervised learning and </w:t>
      </w:r>
      <w:r w:rsidRPr="00FC65A2">
        <w:rPr>
          <w:rFonts w:ascii="Times New Roman" w:eastAsia="Times New Roman" w:hAnsi="Times New Roman" w:cs="Times New Roman"/>
          <w:b/>
          <w:bCs/>
          <w:sz w:val="28"/>
          <w:szCs w:val="24"/>
        </w:rPr>
        <w:t>K-Means Clustering</w:t>
      </w: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 for unsupervised learning. The dataset comprises numerical values representing images of handwritten digits (0-9), a commonly used dataset for benchmarking machine learning models</w:t>
      </w:r>
      <w:r w:rsidRPr="00FC65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5A2" w:rsidRPr="00FC65A2" w:rsidRDefault="00FC65A2" w:rsidP="00F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bookmarkStart w:id="2" w:name="_Toc185181312"/>
      <w:r w:rsidRPr="00903D3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2. Objectives</w:t>
      </w:r>
      <w:bookmarkEnd w:id="2"/>
    </w:p>
    <w:p w:rsidR="00FC65A2" w:rsidRPr="00FC65A2" w:rsidRDefault="00FC65A2" w:rsidP="00FC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Develop a </w:t>
      </w:r>
      <w:r w:rsidRPr="00FC65A2">
        <w:rPr>
          <w:rFonts w:ascii="Times New Roman" w:eastAsia="Times New Roman" w:hAnsi="Times New Roman" w:cs="Times New Roman"/>
          <w:b/>
          <w:bCs/>
          <w:sz w:val="28"/>
          <w:szCs w:val="24"/>
        </w:rPr>
        <w:t>Naive Bayes Classification model</w:t>
      </w: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 to classify handwritten digits.</w:t>
      </w:r>
    </w:p>
    <w:p w:rsidR="00FC65A2" w:rsidRPr="00FC65A2" w:rsidRDefault="00FC65A2" w:rsidP="00FC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Use </w:t>
      </w:r>
      <w:r w:rsidRPr="00FC65A2">
        <w:rPr>
          <w:rFonts w:ascii="Times New Roman" w:eastAsia="Times New Roman" w:hAnsi="Times New Roman" w:cs="Times New Roman"/>
          <w:b/>
          <w:bCs/>
          <w:sz w:val="28"/>
          <w:szCs w:val="24"/>
        </w:rPr>
        <w:t>Principal Component Analysis (PCA)</w:t>
      </w: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 for dimensionality reduction and visualize the clustering structure.</w:t>
      </w:r>
    </w:p>
    <w:p w:rsidR="00FC65A2" w:rsidRPr="00FC65A2" w:rsidRDefault="00FC65A2" w:rsidP="00FC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Apply the </w:t>
      </w:r>
      <w:r w:rsidRPr="00FC65A2">
        <w:rPr>
          <w:rFonts w:ascii="Times New Roman" w:eastAsia="Times New Roman" w:hAnsi="Times New Roman" w:cs="Times New Roman"/>
          <w:b/>
          <w:bCs/>
          <w:sz w:val="28"/>
          <w:szCs w:val="24"/>
        </w:rPr>
        <w:t>K-Means Clustering Algorithm</w:t>
      </w:r>
      <w:r w:rsidRPr="00FC65A2">
        <w:rPr>
          <w:rFonts w:ascii="Times New Roman" w:eastAsia="Times New Roman" w:hAnsi="Times New Roman" w:cs="Times New Roman"/>
          <w:sz w:val="28"/>
          <w:szCs w:val="24"/>
        </w:rPr>
        <w:t xml:space="preserve"> to explore unsupervised learning and determine the optimal number of clusters using the </w:t>
      </w:r>
      <w:r w:rsidRPr="00FC65A2">
        <w:rPr>
          <w:rFonts w:ascii="Times New Roman" w:eastAsia="Times New Roman" w:hAnsi="Times New Roman" w:cs="Times New Roman"/>
          <w:b/>
          <w:bCs/>
          <w:sz w:val="28"/>
          <w:szCs w:val="24"/>
        </w:rPr>
        <w:t>Elbow Method</w:t>
      </w:r>
      <w:r w:rsidRPr="00FC65A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C65A2" w:rsidRDefault="00FC65A2" w:rsidP="00FC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>Evaluate model performance through metrics like Accuracy, Precision, Recall, F1-score, and Confusion Matrix.</w:t>
      </w:r>
    </w:p>
    <w:p w:rsidR="007E7807" w:rsidRPr="00FC65A2" w:rsidRDefault="007E7807" w:rsidP="00FC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Visualize the results of the model through confusion matrix and cluster visualization</w:t>
      </w:r>
    </w:p>
    <w:p w:rsidR="00FC65A2" w:rsidRPr="00FC65A2" w:rsidRDefault="00FC65A2" w:rsidP="00F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65A2" w:rsidRPr="00903D3B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3" w:name="_Toc185181313"/>
      <w:r w:rsidRPr="00903D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3. Dataset Details</w:t>
      </w:r>
      <w:bookmarkEnd w:id="3"/>
    </w:p>
    <w:p w:rsidR="00EE69DC" w:rsidRPr="007E6353" w:rsidRDefault="00EE69DC" w:rsidP="00FC65A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bookmarkStart w:id="4" w:name="_Toc185181314"/>
      <w:r w:rsidRPr="007E6353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AFAFA"/>
        </w:rPr>
        <w:t>About the data set:</w:t>
      </w:r>
      <w:bookmarkEnd w:id="4"/>
      <w:r w:rsidRPr="007E6353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</w:p>
    <w:p w:rsidR="00EE69DC" w:rsidRPr="008D0137" w:rsidRDefault="00EE69DC" w:rsidP="008D01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  <w:shd w:val="clear" w:color="auto" w:fill="FAFAFA"/>
        </w:rPr>
      </w:pP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This data set has a total of </w:t>
      </w:r>
      <w:r w:rsidRPr="008D0137">
        <w:rPr>
          <w:rFonts w:ascii="Times New Roman" w:hAnsi="Times New Roman" w:cs="Times New Roman"/>
          <w:b/>
          <w:sz w:val="30"/>
          <w:szCs w:val="30"/>
          <w:shd w:val="clear" w:color="auto" w:fill="FAFAFA"/>
        </w:rPr>
        <w:t>5.6K instances.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</w:t>
      </w:r>
    </w:p>
    <w:p w:rsidR="00EE69DC" w:rsidRPr="008D0137" w:rsidRDefault="00EE69DC" w:rsidP="008D01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  <w:shd w:val="clear" w:color="auto" w:fill="FAFAFA"/>
        </w:rPr>
      </w:pP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>There are</w:t>
      </w:r>
      <w:r w:rsidRPr="008D0137">
        <w:rPr>
          <w:rFonts w:ascii="Times New Roman" w:hAnsi="Times New Roman" w:cs="Times New Roman"/>
          <w:b/>
          <w:sz w:val="30"/>
          <w:szCs w:val="30"/>
          <w:shd w:val="clear" w:color="auto" w:fill="FAFAFA"/>
        </w:rPr>
        <w:t xml:space="preserve"> 64 features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each of which are </w:t>
      </w:r>
      <w:r w:rsidRPr="008D0137">
        <w:rPr>
          <w:rFonts w:ascii="Times New Roman" w:hAnsi="Times New Roman" w:cs="Times New Roman"/>
          <w:b/>
          <w:sz w:val="30"/>
          <w:szCs w:val="30"/>
          <w:shd w:val="clear" w:color="auto" w:fill="FAFAFA"/>
        </w:rPr>
        <w:t>continuous numeric data.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</w:t>
      </w:r>
    </w:p>
    <w:p w:rsidR="00EE69DC" w:rsidRPr="008D0137" w:rsidRDefault="00EE69DC" w:rsidP="008D013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There are a total of </w:t>
      </w:r>
      <w:r w:rsidRPr="008D0137">
        <w:rPr>
          <w:rFonts w:ascii="Times New Roman" w:hAnsi="Times New Roman" w:cs="Times New Roman"/>
          <w:b/>
          <w:sz w:val="30"/>
          <w:szCs w:val="30"/>
          <w:shd w:val="clear" w:color="auto" w:fill="FAFAFA"/>
        </w:rPr>
        <w:t>10 output classes for each digit from 0 to 9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. The 64 features are extracted from 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32x32 bitmaps 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which 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are divided into 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>non-overlapping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blocks of 4x4 and the number of on pixels are counted in each block. This generates an input matrix of 8x8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(64</w:t>
      </w:r>
      <w:r w:rsidR="007E6353"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v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>alues)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 xml:space="preserve"> where each elemen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>t is an integer in the range 0-</w:t>
      </w:r>
      <w:r w:rsidRPr="008D0137">
        <w:rPr>
          <w:rFonts w:ascii="Times New Roman" w:hAnsi="Times New Roman" w:cs="Times New Roman"/>
          <w:sz w:val="30"/>
          <w:szCs w:val="30"/>
          <w:shd w:val="clear" w:color="auto" w:fill="FAFAFA"/>
        </w:rPr>
        <w:t>16. This reduces dimensionality and gives invariance to small distortions</w:t>
      </w:r>
      <w:r w:rsidRPr="008D0137">
        <w:rPr>
          <w:rFonts w:ascii="Times New Roman" w:hAnsi="Times New Roman" w:cs="Times New Roman"/>
          <w:color w:val="303030"/>
          <w:sz w:val="30"/>
          <w:szCs w:val="30"/>
          <w:shd w:val="clear" w:color="auto" w:fill="FAFAFA"/>
        </w:rPr>
        <w:t>.</w:t>
      </w:r>
    </w:p>
    <w:p w:rsidR="00FC65A2" w:rsidRPr="008D0137" w:rsidRDefault="00FC65A2" w:rsidP="008D013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8D0137">
        <w:rPr>
          <w:rFonts w:ascii="Times New Roman" w:eastAsia="Times New Roman" w:hAnsi="Times New Roman" w:cs="Times New Roman"/>
          <w:b/>
          <w:bCs/>
          <w:sz w:val="30"/>
          <w:szCs w:val="30"/>
        </w:rPr>
        <w:t>Source</w:t>
      </w:r>
      <w:r w:rsidR="007E6353" w:rsidRPr="008D0137">
        <w:rPr>
          <w:rFonts w:ascii="Times New Roman" w:eastAsia="Times New Roman" w:hAnsi="Times New Roman" w:cs="Times New Roman"/>
          <w:sz w:val="30"/>
          <w:szCs w:val="30"/>
        </w:rPr>
        <w:t>:</w:t>
      </w:r>
      <w:r w:rsidR="00EE69DC" w:rsidRPr="008D0137">
        <w:rPr>
          <w:rFonts w:ascii="Times New Roman" w:eastAsia="Times New Roman" w:hAnsi="Times New Roman" w:cs="Times New Roman"/>
          <w:sz w:val="30"/>
          <w:szCs w:val="30"/>
        </w:rPr>
        <w:t>https://archive.ics.uci.edu/dataset/80/optical+recognition+of+handwritten+digits</w:t>
      </w:r>
      <w:r w:rsidRPr="008D0137">
        <w:rPr>
          <w:rFonts w:ascii="Times New Roman" w:eastAsia="Times New Roman" w:hAnsi="Times New Roman" w:cs="Times New Roman"/>
          <w:sz w:val="30"/>
          <w:szCs w:val="30"/>
        </w:rPr>
        <w:t>).</w:t>
      </w:r>
    </w:p>
    <w:p w:rsidR="00FC65A2" w:rsidRPr="008D0137" w:rsidRDefault="00FC65A2" w:rsidP="008D013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8D0137">
        <w:rPr>
          <w:rFonts w:ascii="Times New Roman" w:eastAsia="Times New Roman" w:hAnsi="Times New Roman" w:cs="Times New Roman"/>
          <w:b/>
          <w:bCs/>
          <w:sz w:val="30"/>
          <w:szCs w:val="30"/>
        </w:rPr>
        <w:t>Format</w:t>
      </w:r>
      <w:r w:rsidRPr="008D0137">
        <w:rPr>
          <w:rFonts w:ascii="Times New Roman" w:eastAsia="Times New Roman" w:hAnsi="Times New Roman" w:cs="Times New Roman"/>
          <w:sz w:val="30"/>
          <w:szCs w:val="30"/>
        </w:rPr>
        <w:t>: Each row represents an image, where pixel values are stored as numerical features.</w:t>
      </w:r>
    </w:p>
    <w:p w:rsidR="00FC65A2" w:rsidRPr="00FC65A2" w:rsidRDefault="00FC65A2" w:rsidP="00F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bookmarkStart w:id="5" w:name="_Toc185181315"/>
      <w:r w:rsidRPr="00903D3B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  <w:lastRenderedPageBreak/>
        <w:t>4. Data Preprocessing</w:t>
      </w:r>
      <w:bookmarkEnd w:id="5"/>
    </w:p>
    <w:p w:rsidR="00FC65A2" w:rsidRPr="00FC65A2" w:rsidRDefault="00FC65A2" w:rsidP="00FC6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Data Cleaning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 Checked for null/missing values and removed redundant data.</w:t>
      </w:r>
    </w:p>
    <w:p w:rsidR="00FC65A2" w:rsidRPr="00FC65A2" w:rsidRDefault="00FC65A2" w:rsidP="00FC6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Dimensionality Reduction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 Principal Component Analysis (PCA) reduced high-dimensional pixel data to 2 components for visualization purposes.</w:t>
      </w:r>
    </w:p>
    <w:p w:rsidR="00FC65A2" w:rsidRPr="004A781D" w:rsidRDefault="00FC65A2" w:rsidP="00FC6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Feature Scaling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 Scaled data to ensure all features are on the same scale for effective clustering and classification.</w:t>
      </w:r>
    </w:p>
    <w:p w:rsidR="00FC65A2" w:rsidRPr="00FC65A2" w:rsidRDefault="00FC65A2" w:rsidP="00903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Balanced Classes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Checked if all our output classes has balanced instances </w:t>
      </w: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bookmarkStart w:id="6" w:name="_Toc185181316"/>
      <w:r w:rsidRPr="004A781D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  <w:t>5. Supervised Learning: Naive Bayes Classifier</w:t>
      </w:r>
      <w:bookmarkEnd w:id="6"/>
    </w:p>
    <w:p w:rsidR="00FC65A2" w:rsidRPr="00FC65A2" w:rsidRDefault="00FC65A2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5.1 Model Description</w:t>
      </w:r>
    </w:p>
    <w:p w:rsidR="00FC65A2" w:rsidRPr="00FC65A2" w:rsidRDefault="00FC65A2" w:rsidP="00FC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Naive Bayes is a probabilistic classification algorithm based on Bayes' theorem. Given the dataset, it assumes features are conditionally independent.</w:t>
      </w: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5.2 Results</w:t>
      </w:r>
    </w:p>
    <w:tbl>
      <w:tblPr>
        <w:tblStyle w:val="GridTable4"/>
        <w:tblW w:w="8966" w:type="dxa"/>
        <w:tblLook w:val="04A0" w:firstRow="1" w:lastRow="0" w:firstColumn="1" w:lastColumn="0" w:noHBand="0" w:noVBand="1"/>
      </w:tblPr>
      <w:tblGrid>
        <w:gridCol w:w="3814"/>
        <w:gridCol w:w="5152"/>
      </w:tblGrid>
      <w:tr w:rsidR="004A781D" w:rsidRPr="004A781D" w:rsidTr="004A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Metric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</w:p>
        </w:tc>
      </w:tr>
      <w:tr w:rsidR="004A781D" w:rsidRPr="004A781D" w:rsidTr="004A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5A2" w:rsidRPr="00FC65A2" w:rsidRDefault="00FC65A2" w:rsidP="004A78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1D"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0" w:type="auto"/>
            <w:hideMark/>
          </w:tcPr>
          <w:p w:rsidR="00FC65A2" w:rsidRPr="00FC65A2" w:rsidRDefault="00FC65A2" w:rsidP="004A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0.80 (80.16%)</w:t>
            </w:r>
          </w:p>
        </w:tc>
      </w:tr>
      <w:tr w:rsidR="00FC65A2" w:rsidRPr="00FC65A2" w:rsidTr="004A781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5A2" w:rsidRPr="00FC65A2" w:rsidRDefault="00FC65A2" w:rsidP="004A78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1D">
              <w:rPr>
                <w:rFonts w:ascii="Times New Roman" w:eastAsia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0" w:type="auto"/>
            <w:hideMark/>
          </w:tcPr>
          <w:p w:rsidR="00FC65A2" w:rsidRPr="00FC65A2" w:rsidRDefault="00FC65A2" w:rsidP="004A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0.86</w:t>
            </w:r>
          </w:p>
        </w:tc>
      </w:tr>
      <w:tr w:rsidR="004A781D" w:rsidRPr="004A781D" w:rsidTr="004A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5A2" w:rsidRPr="00FC65A2" w:rsidRDefault="00FC65A2" w:rsidP="004A78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1D">
              <w:rPr>
                <w:rFonts w:ascii="Times New Roman" w:eastAsia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0" w:type="auto"/>
            <w:hideMark/>
          </w:tcPr>
          <w:p w:rsidR="00FC65A2" w:rsidRPr="00FC65A2" w:rsidRDefault="00FC65A2" w:rsidP="004A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0.80</w:t>
            </w:r>
          </w:p>
        </w:tc>
      </w:tr>
      <w:tr w:rsidR="00FC65A2" w:rsidRPr="00FC65A2" w:rsidTr="004A781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5A2" w:rsidRPr="00FC65A2" w:rsidRDefault="00FC65A2" w:rsidP="004A78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1D">
              <w:rPr>
                <w:rFonts w:ascii="Times New Roman" w:eastAsia="Times New Roman" w:hAnsi="Times New Roman" w:cs="Times New Roman"/>
                <w:sz w:val="28"/>
                <w:szCs w:val="28"/>
              </w:rPr>
              <w:t>F1-Score</w:t>
            </w:r>
          </w:p>
        </w:tc>
        <w:tc>
          <w:tcPr>
            <w:tcW w:w="0" w:type="auto"/>
            <w:hideMark/>
          </w:tcPr>
          <w:p w:rsidR="00FC65A2" w:rsidRPr="00FC65A2" w:rsidRDefault="00FC65A2" w:rsidP="004A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0.81</w:t>
            </w:r>
          </w:p>
        </w:tc>
      </w:tr>
      <w:tr w:rsidR="004A781D" w:rsidRPr="00FC65A2" w:rsidTr="004A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781D" w:rsidRPr="004A781D" w:rsidRDefault="004A781D" w:rsidP="004A781D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</w:tcPr>
          <w:p w:rsidR="004A781D" w:rsidRPr="00FC65A2" w:rsidRDefault="004A781D" w:rsidP="004A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A781D" w:rsidRDefault="004A781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5.3 Classification Report</w:t>
      </w:r>
    </w:p>
    <w:tbl>
      <w:tblPr>
        <w:tblStyle w:val="GridTable4-Accent5"/>
        <w:tblW w:w="9161" w:type="dxa"/>
        <w:tblLook w:val="04A0" w:firstRow="1" w:lastRow="0" w:firstColumn="1" w:lastColumn="0" w:noHBand="0" w:noVBand="1"/>
      </w:tblPr>
      <w:tblGrid>
        <w:gridCol w:w="1275"/>
        <w:gridCol w:w="2200"/>
        <w:gridCol w:w="1597"/>
        <w:gridCol w:w="2175"/>
        <w:gridCol w:w="1914"/>
      </w:tblGrid>
      <w:tr w:rsidR="00FC65A2" w:rsidRPr="004A781D" w:rsidTr="00FC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Class (Digit)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Precision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Recall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F1-Score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Support</w:t>
            </w:r>
          </w:p>
        </w:tc>
      </w:tr>
      <w:tr w:rsidR="00FC65A2" w:rsidRPr="004A781D" w:rsidTr="00FC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FC65A2" w:rsidRPr="004A781D" w:rsidTr="00FC65A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FC65A2" w:rsidRPr="004A781D" w:rsidTr="00FC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</w:tr>
      <w:tr w:rsidR="00FC65A2" w:rsidRPr="004A781D" w:rsidTr="00FC65A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FC65A2" w:rsidRPr="004A781D" w:rsidTr="00FC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</w:tr>
      <w:tr w:rsidR="00FC65A2" w:rsidRPr="004A781D" w:rsidTr="00FC65A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FC65A2" w:rsidRPr="004A781D" w:rsidTr="00FC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FC65A2" w:rsidRPr="004A781D" w:rsidTr="00FC65A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</w:tr>
      <w:tr w:rsidR="00FC65A2" w:rsidRPr="004A781D" w:rsidTr="00FC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FC65A2" w:rsidRPr="004A781D" w:rsidTr="00FC65A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C65A2" w:rsidRPr="00FC65A2" w:rsidRDefault="00FC65A2" w:rsidP="00FC65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  <w:hideMark/>
          </w:tcPr>
          <w:p w:rsidR="00FC65A2" w:rsidRPr="00FC65A2" w:rsidRDefault="00FC65A2" w:rsidP="00FC6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5A2"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</w:tr>
    </w:tbl>
    <w:p w:rsidR="00903D3B" w:rsidRPr="00903D3B" w:rsidRDefault="00903D3B" w:rsidP="00903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65A2" w:rsidRPr="00FC65A2" w:rsidRDefault="00FC65A2" w:rsidP="00FC65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Accuracy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 80.16% of digits were classified correctly.</w:t>
      </w:r>
    </w:p>
    <w:p w:rsidR="00FC65A2" w:rsidRPr="00FC65A2" w:rsidRDefault="00FC65A2" w:rsidP="00FC65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Observations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C65A2" w:rsidRPr="00FC65A2" w:rsidRDefault="00FC65A2" w:rsidP="00FC6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Digits like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showed high accuracy due to their clear shape.</w:t>
      </w:r>
    </w:p>
    <w:p w:rsidR="00FC65A2" w:rsidRDefault="00FC65A2" w:rsidP="00FC6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Confusion occurred for similar-looking</w:t>
      </w:r>
      <w:r w:rsidRPr="00FC65A2">
        <w:rPr>
          <w:rFonts w:ascii="Times New Roman" w:eastAsia="Times New Roman" w:hAnsi="Times New Roman" w:cs="Times New Roman"/>
          <w:sz w:val="24"/>
          <w:szCs w:val="24"/>
        </w:rPr>
        <w:t xml:space="preserve"> digits such as </w:t>
      </w:r>
      <w:r w:rsidRPr="00FC65A2">
        <w:rPr>
          <w:rFonts w:ascii="Times New Roman" w:eastAsia="Times New Roman" w:hAnsi="Times New Roman" w:cs="Times New Roman"/>
          <w:b/>
          <w:bCs/>
          <w:sz w:val="24"/>
          <w:szCs w:val="24"/>
        </w:rPr>
        <w:t>3 and 8</w:t>
      </w:r>
      <w:r w:rsidRPr="00FC65A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C65A2">
        <w:rPr>
          <w:rFonts w:ascii="Times New Roman" w:eastAsia="Times New Roman" w:hAnsi="Times New Roman" w:cs="Times New Roman"/>
          <w:b/>
          <w:bCs/>
          <w:sz w:val="24"/>
          <w:szCs w:val="24"/>
        </w:rPr>
        <w:t>4 and 9</w:t>
      </w:r>
      <w:r w:rsidRPr="00FC65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81D" w:rsidRPr="004A781D" w:rsidRDefault="004A781D" w:rsidP="004A7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bookmarkStart w:id="7" w:name="_Toc185181317"/>
      <w:r w:rsidRPr="004A781D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5.4 Analysis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 on Classification Report</w:t>
      </w:r>
      <w:bookmarkEnd w:id="7"/>
    </w:p>
    <w:p w:rsidR="004A781D" w:rsidRPr="004A781D" w:rsidRDefault="004A781D" w:rsidP="004A7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1. Overall Performance</w:t>
      </w:r>
    </w:p>
    <w:p w:rsidR="004A781D" w:rsidRPr="004A781D" w:rsidRDefault="004A781D" w:rsidP="004A7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The model achieved varying performance across different classes, with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Recall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F1-Score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showing a wide range.</w:t>
      </w:r>
    </w:p>
    <w:p w:rsidR="004A781D" w:rsidRPr="004A781D" w:rsidRDefault="004A781D" w:rsidP="004A7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Classes such as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0, 6, and 7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performed particularly well, while others like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3, 4, 8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struggled with either precision, recall, or both.</w:t>
      </w:r>
    </w:p>
    <w:p w:rsidR="004A781D" w:rsidRPr="004A781D" w:rsidRDefault="004A781D" w:rsidP="004A7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2. High-Performing Classes</w:t>
      </w:r>
    </w:p>
    <w:p w:rsidR="004A781D" w:rsidRPr="004A781D" w:rsidRDefault="004A781D" w:rsidP="004A7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0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Achieved perfect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Recall (1.00)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and a very high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Precision (0.92)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leading to an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F1-Score of 0.96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. This suggests the model easily identifies '0'.</w:t>
      </w:r>
    </w:p>
    <w:p w:rsidR="004A781D" w:rsidRPr="004A781D" w:rsidRDefault="004A781D" w:rsidP="004A7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6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Maintains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high Precision (0.96)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Recall (0.97)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giving it an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F1-Score of 0.96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. '6' has clear distinguishing features.</w:t>
      </w:r>
    </w:p>
    <w:p w:rsidR="004A781D" w:rsidRPr="004A781D" w:rsidRDefault="004A781D" w:rsidP="004A7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7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Despite moderate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Precision (0.74)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it achieves very high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Recall (0.98)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resulting in a good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F1-Score (0.84)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. This indicates that while '7' is often correctly identified, it is sometimes mistaken for other digits.</w:t>
      </w:r>
    </w:p>
    <w:p w:rsidR="004A781D" w:rsidRPr="004A781D" w:rsidRDefault="004A781D" w:rsidP="004A78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81D" w:rsidRPr="004A781D" w:rsidRDefault="004A781D" w:rsidP="004A7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3. Challenging Classes</w:t>
      </w:r>
    </w:p>
    <w:p w:rsidR="004A781D" w:rsidRPr="004A781D" w:rsidRDefault="004A781D" w:rsidP="004A7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The worst-performing class with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Precision (0.45)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Recall (0.95)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781D" w:rsidRPr="004A781D" w:rsidRDefault="004A781D" w:rsidP="004A78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Analysis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The high recall indicates the model correctly identifies most '8's, but the very low precision shows a high false positive rate. This means the model frequently misclassifies other digits as '8'.</w:t>
      </w:r>
    </w:p>
    <w:p w:rsidR="004A781D" w:rsidRPr="004A781D" w:rsidRDefault="004A781D" w:rsidP="004A78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Reason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Digit '8' has a shape that resembles digits like '3' and '0', leading to ambiguity.</w:t>
      </w:r>
    </w:p>
    <w:p w:rsidR="004A781D" w:rsidRPr="004A781D" w:rsidRDefault="004A781D" w:rsidP="004A7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3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Has a strong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Precision (0.96)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but a weak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Recall (0.61)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resulting in an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F1-Score of 0.75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781D" w:rsidRPr="004A781D" w:rsidRDefault="004A781D" w:rsidP="004A78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Analysis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The low recall suggests many true '3's are missed and classified as other digits (e.g., '8' or '5').</w:t>
      </w:r>
    </w:p>
    <w:p w:rsidR="004A781D" w:rsidRPr="004A781D" w:rsidRDefault="004A781D" w:rsidP="004A7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4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Both share similar trends of high precision but low recall:</w:t>
      </w:r>
    </w:p>
    <w:p w:rsidR="004A781D" w:rsidRPr="004A781D" w:rsidRDefault="004A781D" w:rsidP="004A78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4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Precision =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0.99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Recall =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0.64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→ Model is overconfident about the predictions but misses true '4's.</w:t>
      </w:r>
    </w:p>
    <w:p w:rsidR="004A781D" w:rsidRPr="004A781D" w:rsidRDefault="004A781D" w:rsidP="004A78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Digit 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Precision =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0.85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Recall = </w:t>
      </w: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0.64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→ Similar misclassification patterns.</w:t>
      </w:r>
    </w:p>
    <w:p w:rsidR="004A781D" w:rsidRPr="004A781D" w:rsidRDefault="004A781D" w:rsidP="004A78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81D" w:rsidRPr="004A781D" w:rsidRDefault="004A781D" w:rsidP="004A7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85181318"/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Key Observations</w:t>
      </w:r>
      <w:bookmarkEnd w:id="8"/>
    </w:p>
    <w:p w:rsidR="004A781D" w:rsidRPr="004A781D" w:rsidRDefault="004A781D" w:rsidP="004A78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Misclassification Trends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A781D" w:rsidRPr="004A781D" w:rsidRDefault="004A781D" w:rsidP="004A78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Digits with similar shapes (e.g., 3, 8, 5 or 4, 9) tend to confuse the model.</w:t>
      </w:r>
    </w:p>
    <w:p w:rsidR="004A781D" w:rsidRPr="004A781D" w:rsidRDefault="004A781D" w:rsidP="004A78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High recall but low precision (like for '8') suggests frequent misclassification of other digits as '8'.</w:t>
      </w:r>
    </w:p>
    <w:p w:rsidR="004A781D" w:rsidRPr="004A781D" w:rsidRDefault="004A781D" w:rsidP="004A78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Variation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A781D" w:rsidRPr="004A781D" w:rsidRDefault="004A781D" w:rsidP="004A78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Digits like '0' and '6' are easier to classify due to distinct features.</w:t>
      </w:r>
    </w:p>
    <w:p w:rsidR="004A781D" w:rsidRPr="004A781D" w:rsidRDefault="004A781D" w:rsidP="004A78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Digits like '3' and '8' struggle due to overlapping features.</w:t>
      </w:r>
    </w:p>
    <w:p w:rsidR="004A781D" w:rsidRPr="00FC65A2" w:rsidRDefault="004A781D" w:rsidP="004A781D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C65A2" w:rsidRPr="00FC65A2" w:rsidRDefault="004A781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5.5</w:t>
      </w:r>
      <w:r w:rsidR="00FC65A2" w:rsidRPr="004A781D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 xml:space="preserve"> Confusion Matrix</w:t>
      </w:r>
      <w:r w:rsidRPr="004A781D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 xml:space="preserve"> (Visualization)</w:t>
      </w:r>
    </w:p>
    <w:p w:rsidR="004A781D" w:rsidRDefault="00D81613" w:rsidP="004D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9EAAD8" wp14:editId="270CD4D9">
            <wp:simplePos x="0" y="0"/>
            <wp:positionH relativeFrom="page">
              <wp:align>right</wp:align>
            </wp:positionH>
            <wp:positionV relativeFrom="paragraph">
              <wp:posOffset>638810</wp:posOffset>
            </wp:positionV>
            <wp:extent cx="7477125" cy="5219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 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81D" w:rsidRPr="004A781D">
        <w:rPr>
          <w:rFonts w:ascii="Times New Roman" w:eastAsia="Times New Roman" w:hAnsi="Times New Roman" w:cs="Times New Roman"/>
          <w:sz w:val="24"/>
          <w:szCs w:val="24"/>
        </w:rPr>
        <w:t xml:space="preserve">The confusion matrix represents the performance of the </w:t>
      </w:r>
      <w:r w:rsidR="004A781D" w:rsidRPr="004A781D">
        <w:rPr>
          <w:rFonts w:ascii="Times New Roman" w:eastAsia="Times New Roman" w:hAnsi="Times New Roman" w:cs="Times New Roman"/>
          <w:b/>
          <w:bCs/>
          <w:sz w:val="24"/>
          <w:szCs w:val="24"/>
        </w:rPr>
        <w:t>Naive Bayes classifier</w:t>
      </w:r>
      <w:r w:rsidR="004A781D" w:rsidRPr="004A781D">
        <w:rPr>
          <w:rFonts w:ascii="Times New Roman" w:eastAsia="Times New Roman" w:hAnsi="Times New Roman" w:cs="Times New Roman"/>
          <w:sz w:val="24"/>
          <w:szCs w:val="24"/>
        </w:rPr>
        <w:t xml:space="preserve"> on a dataset of handwritten digits (0–9). Below is a detailed analysis of the confusion matrix:</w:t>
      </w:r>
    </w:p>
    <w:p w:rsidR="00903D3B" w:rsidRPr="00D81613" w:rsidRDefault="004D01AD" w:rsidP="00D81613">
      <w:pPr>
        <w:tabs>
          <w:tab w:val="left" w:pos="121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A781D" w:rsidRPr="004A781D" w:rsidRDefault="004A781D" w:rsidP="004A7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bookmarkStart w:id="9" w:name="_Toc185181319"/>
      <w:r w:rsidRPr="004D01A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lastRenderedPageBreak/>
        <w:t>Key Observations</w:t>
      </w:r>
      <w:r w:rsidRPr="004A781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:</w:t>
      </w:r>
      <w:bookmarkEnd w:id="9"/>
    </w:p>
    <w:p w:rsidR="004D01AD" w:rsidRPr="004A781D" w:rsidRDefault="004A781D" w:rsidP="004D01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Diagonal Dominance</w:t>
      </w:r>
      <w:r w:rsidRPr="004A781D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The diagonal entries represent correctly predicted digits (True Positives).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The matrix shows that digits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6, 7, and 0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have relatively high counts on the diagonal:</w:t>
      </w:r>
    </w:p>
    <w:p w:rsidR="004A781D" w:rsidRPr="004A781D" w:rsidRDefault="004A781D" w:rsidP="004A781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6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119 correctly classified.</w:t>
      </w:r>
    </w:p>
    <w:p w:rsidR="004A781D" w:rsidRPr="004A781D" w:rsidRDefault="004A781D" w:rsidP="004A781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7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122 correctly classified.</w:t>
      </w:r>
    </w:p>
    <w:p w:rsidR="004A781D" w:rsidRPr="004A781D" w:rsidRDefault="004A781D" w:rsidP="004A781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0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 108 correctly classified.</w:t>
      </w:r>
    </w:p>
    <w:p w:rsid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These digits are relatively easier for the model to recognize, possibly due to distinct features.</w:t>
      </w:r>
    </w:p>
    <w:p w:rsidR="004D01AD" w:rsidRPr="004A781D" w:rsidRDefault="004D01A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81D" w:rsidRPr="004A781D" w:rsidRDefault="004A781D" w:rsidP="004A78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Misclassifications</w:t>
      </w:r>
      <w:r w:rsidRPr="004A781D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Misclassifications occur where non-diagonal entries are observed (e.g., row 1, column 8).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Some significant confusions:</w:t>
      </w:r>
    </w:p>
    <w:p w:rsidR="004A781D" w:rsidRPr="004A781D" w:rsidRDefault="004A781D" w:rsidP="004A781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3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is confused with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(40 predictions).</w:t>
      </w:r>
    </w:p>
    <w:p w:rsidR="004A781D" w:rsidRPr="004A781D" w:rsidRDefault="004A781D" w:rsidP="004A781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2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is confused with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(27 predictions).</w:t>
      </w:r>
    </w:p>
    <w:p w:rsidR="004A781D" w:rsidRPr="004A781D" w:rsidRDefault="004A781D" w:rsidP="004A781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is confused with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(21 predictions).</w:t>
      </w:r>
    </w:p>
    <w:p w:rsid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This indicates that digits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2, 3, 8, and 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share similar structural features, leading to confusion.</w:t>
      </w:r>
    </w:p>
    <w:p w:rsidR="004D01AD" w:rsidRPr="004A781D" w:rsidRDefault="004D01A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81D" w:rsidRPr="004A781D" w:rsidRDefault="004A781D" w:rsidP="004A78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Worst Performing Digits</w:t>
      </w:r>
      <w:r w:rsidRPr="004A781D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Frequently misclassified as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(21) and as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(21).</w:t>
      </w:r>
    </w:p>
    <w:p w:rsid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Digit 5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: Only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65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correctly classified out of its total count; misclassifications occur across many classes.</w:t>
      </w:r>
    </w:p>
    <w:p w:rsidR="004D01AD" w:rsidRPr="004A781D" w:rsidRDefault="004D01A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81D" w:rsidRPr="004A781D" w:rsidRDefault="004A781D" w:rsidP="004A78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Overall Performance</w:t>
      </w:r>
      <w:r w:rsidRPr="004A781D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The classifier performs well for certain digits but struggles with others that have overlapping or ambiguous features.</w:t>
      </w:r>
    </w:p>
    <w:p w:rsidR="004A781D" w:rsidRPr="004A781D" w:rsidRDefault="004A781D" w:rsidP="004A78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Digits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appear to be the most challenging for the model.</w:t>
      </w:r>
    </w:p>
    <w:p w:rsidR="004A781D" w:rsidRPr="004A781D" w:rsidRDefault="004A781D" w:rsidP="004A78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81D" w:rsidRPr="004A781D" w:rsidRDefault="004A781D" w:rsidP="004A7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bookmarkStart w:id="10" w:name="_Toc185181320"/>
      <w:r w:rsidRPr="004D01A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Accuracy and Insights</w:t>
      </w:r>
      <w:r w:rsidRPr="004A781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:</w:t>
      </w:r>
      <w:bookmarkEnd w:id="10"/>
    </w:p>
    <w:p w:rsidR="004A781D" w:rsidRPr="004A781D" w:rsidRDefault="004A781D" w:rsidP="004A78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True Positives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are high for digits like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6, 7, and 0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781D" w:rsidRPr="004A781D" w:rsidRDefault="004A781D" w:rsidP="004A78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False Positives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False Negatives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are prominent for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8, 5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, leading to lower performance for these classes.</w:t>
      </w:r>
    </w:p>
    <w:p w:rsidR="004A781D" w:rsidRPr="004A781D" w:rsidRDefault="004A781D" w:rsidP="004A78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Reasons for Confusion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A781D" w:rsidRPr="004A781D" w:rsidRDefault="004A781D" w:rsidP="004A78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Similarity in shape: For example,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3 and 8</w:t>
      </w:r>
      <w:r w:rsidRPr="004A781D">
        <w:rPr>
          <w:rFonts w:ascii="Times New Roman" w:eastAsia="Times New Roman" w:hAnsi="Times New Roman" w:cs="Times New Roman"/>
          <w:sz w:val="28"/>
          <w:szCs w:val="28"/>
        </w:rPr>
        <w:t xml:space="preserve"> share curves.</w:t>
      </w:r>
    </w:p>
    <w:p w:rsidR="00903D3B" w:rsidRPr="00FC65A2" w:rsidRDefault="004A781D" w:rsidP="00FC65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81D">
        <w:rPr>
          <w:rFonts w:ascii="Times New Roman" w:eastAsia="Times New Roman" w:hAnsi="Times New Roman" w:cs="Times New Roman"/>
          <w:sz w:val="28"/>
          <w:szCs w:val="28"/>
        </w:rPr>
        <w:t>Overlapping pixel features in the data representation.</w:t>
      </w: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11" w:name="_Toc185181321"/>
      <w:r w:rsidRPr="004D01A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6. Unsupervised Learning: K-Means Clustering</w:t>
      </w:r>
      <w:bookmarkEnd w:id="11"/>
    </w:p>
    <w:p w:rsidR="00FC65A2" w:rsidRPr="00FC65A2" w:rsidRDefault="00FC65A2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6.1 Optimal Number of Clusters</w:t>
      </w:r>
    </w:p>
    <w:p w:rsidR="00FC65A2" w:rsidRPr="00FC65A2" w:rsidRDefault="00FC65A2" w:rsidP="00FC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Elbow Method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determined the optimal number of clusters (k) as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5A2" w:rsidRPr="00FC65A2" w:rsidRDefault="00FC65A2" w:rsidP="00FC65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The elbow point occurs at k = 8, where the inertia starts decreasing less sharply.</w:t>
      </w:r>
    </w:p>
    <w:p w:rsidR="00FC65A2" w:rsidRPr="00FC65A2" w:rsidRDefault="00FC65A2" w:rsidP="00FC65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While there are 10 true classes (digits), the clustering algorithm identifies 8 groups, likely because:</w:t>
      </w:r>
    </w:p>
    <w:p w:rsidR="00FC65A2" w:rsidRPr="00FC65A2" w:rsidRDefault="00FC65A2" w:rsidP="00FC65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Some digits have overlapping shapes (e.g.,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3 and 8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</w:rPr>
        <w:t>4 and 9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D01AD" w:rsidRPr="004D01AD" w:rsidRDefault="00FC65A2" w:rsidP="004D0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Clustering works on numerical patterns, not true labels.</w:t>
      </w:r>
      <w:r w:rsidR="004D01A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8124494" cy="3943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b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449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D01AD" w:rsidRDefault="004D01AD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D0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6.2 Visualization using PCA</w:t>
      </w:r>
    </w:p>
    <w:p w:rsidR="00FC65A2" w:rsidRPr="00FC65A2" w:rsidRDefault="00FC65A2" w:rsidP="00FC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>Principal Component Analysis (PCA) projected the data onto 2D space for clustering visualization.</w:t>
      </w:r>
    </w:p>
    <w:p w:rsidR="00FC65A2" w:rsidRPr="00FC65A2" w:rsidRDefault="00FC65A2" w:rsidP="00FC65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65A2">
        <w:rPr>
          <w:rFonts w:ascii="Times New Roman" w:eastAsia="Times New Roman" w:hAnsi="Times New Roman" w:cs="Times New Roman"/>
          <w:sz w:val="28"/>
          <w:szCs w:val="24"/>
        </w:rPr>
        <w:t>Points with similar features form clusters.</w:t>
      </w:r>
    </w:p>
    <w:p w:rsidR="00FC65A2" w:rsidRDefault="004D01AD" w:rsidP="00FC65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6660515" cy="323278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5A2" w:rsidRPr="00FC65A2">
        <w:rPr>
          <w:rFonts w:ascii="Times New Roman" w:eastAsia="Times New Roman" w:hAnsi="Times New Roman" w:cs="Times New Roman"/>
          <w:sz w:val="28"/>
          <w:szCs w:val="24"/>
        </w:rPr>
        <w:t>Clusters overlap for similar-looking digits, reflecting inherent ambiguities in the dataset.</w:t>
      </w:r>
    </w:p>
    <w:p w:rsidR="004D01AD" w:rsidRPr="004D01AD" w:rsidRDefault="004D01AD" w:rsidP="00D81613">
      <w:pPr>
        <w:pStyle w:val="Heading3"/>
        <w:rPr>
          <w:sz w:val="28"/>
          <w:szCs w:val="28"/>
          <w:u w:val="single"/>
        </w:rPr>
      </w:pPr>
      <w:bookmarkStart w:id="12" w:name="_Toc185181322"/>
      <w:r w:rsidRPr="004D01AD">
        <w:rPr>
          <w:rStyle w:val="Strong"/>
          <w:b/>
          <w:bCs/>
          <w:sz w:val="28"/>
          <w:szCs w:val="28"/>
          <w:u w:val="single"/>
        </w:rPr>
        <w:t>Key Observations</w:t>
      </w:r>
      <w:r w:rsidR="00D81613">
        <w:rPr>
          <w:rStyle w:val="Strong"/>
          <w:b/>
          <w:bCs/>
          <w:sz w:val="28"/>
          <w:szCs w:val="28"/>
          <w:u w:val="single"/>
        </w:rPr>
        <w:t xml:space="preserve"> of Clustering</w:t>
      </w:r>
      <w:bookmarkStart w:id="13" w:name="_GoBack"/>
      <w:bookmarkEnd w:id="13"/>
      <w:r w:rsidRPr="004D01AD">
        <w:rPr>
          <w:sz w:val="28"/>
          <w:szCs w:val="28"/>
          <w:u w:val="single"/>
        </w:rPr>
        <w:t>:</w:t>
      </w:r>
      <w:bookmarkEnd w:id="12"/>
    </w:p>
    <w:p w:rsidR="004D01AD" w:rsidRPr="004D01AD" w:rsidRDefault="004D01AD" w:rsidP="004D01AD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t>Dimensionality Reduction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The original high-dimensional data is projected into </w:t>
      </w:r>
      <w:r w:rsidRPr="004D01AD">
        <w:rPr>
          <w:rStyle w:val="Strong"/>
          <w:sz w:val="28"/>
          <w:szCs w:val="28"/>
        </w:rPr>
        <w:t>2D space</w:t>
      </w:r>
      <w:r w:rsidRPr="004D01AD">
        <w:rPr>
          <w:sz w:val="28"/>
          <w:szCs w:val="28"/>
        </w:rPr>
        <w:t xml:space="preserve"> using PCA.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>The axes, "First Principal Component" and "Second Principal Component," capture the maximum variance in the data.</w:t>
      </w:r>
    </w:p>
    <w:p w:rsidR="004D01AD" w:rsidRPr="004D01AD" w:rsidRDefault="004D01AD" w:rsidP="004D01AD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t>Cluster Separation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>The data points are color-coded to represent different clusters (ranging from 0 to 7, based on the color bar).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There is </w:t>
      </w:r>
      <w:r w:rsidRPr="004D01AD">
        <w:rPr>
          <w:rStyle w:val="Strong"/>
          <w:sz w:val="28"/>
          <w:szCs w:val="28"/>
        </w:rPr>
        <w:t>partial overlap</w:t>
      </w:r>
      <w:r w:rsidRPr="004D01AD">
        <w:rPr>
          <w:sz w:val="28"/>
          <w:szCs w:val="28"/>
        </w:rPr>
        <w:t xml:space="preserve"> between the clusters, particularly around the center, indicating difficulty in distinguishing certain digits.</w:t>
      </w:r>
    </w:p>
    <w:p w:rsidR="004D01AD" w:rsidRPr="004D01AD" w:rsidRDefault="004D01AD" w:rsidP="004D01AD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t>Tightly Packed Regions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Some clusters, especially those in the </w:t>
      </w:r>
      <w:r w:rsidRPr="004D01AD">
        <w:rPr>
          <w:rStyle w:val="Strong"/>
          <w:sz w:val="28"/>
          <w:szCs w:val="28"/>
        </w:rPr>
        <w:t>lower-left region</w:t>
      </w:r>
      <w:r w:rsidRPr="004D01AD">
        <w:rPr>
          <w:sz w:val="28"/>
          <w:szCs w:val="28"/>
        </w:rPr>
        <w:t xml:space="preserve"> (e.g., represented by darker colors like 0), are tightly packed and well-separated.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This suggests that some digits (e.g., </w:t>
      </w:r>
      <w:r w:rsidRPr="004D01AD">
        <w:rPr>
          <w:rStyle w:val="Strong"/>
          <w:sz w:val="28"/>
          <w:szCs w:val="28"/>
        </w:rPr>
        <w:t>0</w:t>
      </w:r>
      <w:r w:rsidRPr="004D01AD">
        <w:rPr>
          <w:sz w:val="28"/>
          <w:szCs w:val="28"/>
        </w:rPr>
        <w:t>) are easily distinguishable due to distinct features.</w:t>
      </w:r>
    </w:p>
    <w:p w:rsidR="004D01AD" w:rsidRPr="004D01AD" w:rsidRDefault="004D01AD" w:rsidP="004D01AD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lastRenderedPageBreak/>
        <w:t>Overlapping Clusters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Clusters in the </w:t>
      </w:r>
      <w:r w:rsidRPr="004D01AD">
        <w:rPr>
          <w:rStyle w:val="Strong"/>
          <w:sz w:val="28"/>
          <w:szCs w:val="28"/>
        </w:rPr>
        <w:t>middle-right</w:t>
      </w:r>
      <w:r w:rsidRPr="004D01AD">
        <w:rPr>
          <w:sz w:val="28"/>
          <w:szCs w:val="28"/>
        </w:rPr>
        <w:t xml:space="preserve"> region (e.g., represented by lighter shades like 5, 6, or 7) overlap significantly.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This overlap indicates that certain digits share similar pixel patterns, leading to challenges in clustering (e.g., </w:t>
      </w:r>
      <w:r w:rsidRPr="004D01AD">
        <w:rPr>
          <w:rStyle w:val="Strong"/>
          <w:sz w:val="28"/>
          <w:szCs w:val="28"/>
        </w:rPr>
        <w:t>5, 6, and 7</w:t>
      </w:r>
      <w:r w:rsidRPr="004D01AD">
        <w:rPr>
          <w:sz w:val="28"/>
          <w:szCs w:val="28"/>
        </w:rPr>
        <w:t xml:space="preserve"> often share loops or curves).</w:t>
      </w:r>
    </w:p>
    <w:p w:rsidR="004D01AD" w:rsidRPr="004D01AD" w:rsidRDefault="004D01AD" w:rsidP="004D01AD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t>Outliers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>A few data points are spread farther away from the central clusters.</w:t>
      </w:r>
    </w:p>
    <w:p w:rsidR="004D01AD" w:rsidRPr="004D01AD" w:rsidRDefault="004D01AD" w:rsidP="004D01AD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These may represent </w:t>
      </w:r>
      <w:r w:rsidRPr="004D01AD">
        <w:rPr>
          <w:rStyle w:val="Strong"/>
          <w:sz w:val="28"/>
          <w:szCs w:val="28"/>
        </w:rPr>
        <w:t>ambiguous digits</w:t>
      </w:r>
      <w:r w:rsidRPr="004D01AD">
        <w:rPr>
          <w:sz w:val="28"/>
          <w:szCs w:val="28"/>
        </w:rPr>
        <w:t xml:space="preserve"> or </w:t>
      </w:r>
      <w:r w:rsidRPr="004D01AD">
        <w:rPr>
          <w:rStyle w:val="Strong"/>
          <w:sz w:val="28"/>
          <w:szCs w:val="28"/>
        </w:rPr>
        <w:t>misclassified samples</w:t>
      </w:r>
      <w:r w:rsidRPr="004D01AD">
        <w:rPr>
          <w:sz w:val="28"/>
          <w:szCs w:val="28"/>
        </w:rPr>
        <w:t xml:space="preserve"> where the handwriting style does not conform to typical patterns.</w:t>
      </w:r>
    </w:p>
    <w:p w:rsidR="004D01AD" w:rsidRPr="004D01AD" w:rsidRDefault="004D01AD" w:rsidP="004D01AD">
      <w:pPr>
        <w:spacing w:after="0"/>
        <w:rPr>
          <w:sz w:val="28"/>
          <w:szCs w:val="28"/>
        </w:rPr>
      </w:pPr>
    </w:p>
    <w:p w:rsidR="004D01AD" w:rsidRPr="004D01AD" w:rsidRDefault="004D01AD" w:rsidP="004D01AD">
      <w:pPr>
        <w:pStyle w:val="Heading3"/>
        <w:rPr>
          <w:sz w:val="28"/>
          <w:szCs w:val="28"/>
        </w:rPr>
      </w:pPr>
      <w:bookmarkStart w:id="14" w:name="_Toc185181323"/>
      <w:r w:rsidRPr="00903D3B">
        <w:rPr>
          <w:rStyle w:val="Strong"/>
          <w:b/>
          <w:bCs/>
          <w:sz w:val="28"/>
          <w:szCs w:val="28"/>
          <w:u w:val="single"/>
        </w:rPr>
        <w:t>Insights on Clustering Performance</w:t>
      </w:r>
      <w:r w:rsidRPr="004D01AD">
        <w:rPr>
          <w:sz w:val="28"/>
          <w:szCs w:val="28"/>
        </w:rPr>
        <w:t>:</w:t>
      </w:r>
      <w:bookmarkEnd w:id="14"/>
    </w:p>
    <w:p w:rsidR="004D01AD" w:rsidRPr="004D01AD" w:rsidRDefault="004D01AD" w:rsidP="004D01AD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t>Cluster Quality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Clusters for digits like </w:t>
      </w:r>
      <w:r w:rsidRPr="004D01AD">
        <w:rPr>
          <w:rStyle w:val="Strong"/>
          <w:sz w:val="28"/>
          <w:szCs w:val="28"/>
        </w:rPr>
        <w:t>0 and 3</w:t>
      </w:r>
      <w:r w:rsidRPr="004D01AD">
        <w:rPr>
          <w:sz w:val="28"/>
          <w:szCs w:val="28"/>
        </w:rPr>
        <w:t xml:space="preserve"> appear more compact and separable, indicating good clustering performance for these digits.</w:t>
      </w:r>
    </w:p>
    <w:p w:rsidR="004D01AD" w:rsidRPr="004D01AD" w:rsidRDefault="004D01AD" w:rsidP="004D01AD">
      <w:pPr>
        <w:numPr>
          <w:ilvl w:val="1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In contrast, digits like </w:t>
      </w:r>
      <w:r w:rsidRPr="004D01AD">
        <w:rPr>
          <w:rStyle w:val="Strong"/>
          <w:sz w:val="28"/>
          <w:szCs w:val="28"/>
        </w:rPr>
        <w:t>5, 6, and 7</w:t>
      </w:r>
      <w:r w:rsidRPr="004D01AD">
        <w:rPr>
          <w:sz w:val="28"/>
          <w:szCs w:val="28"/>
        </w:rPr>
        <w:t xml:space="preserve"> have dispersed clusters and overlap, suggesting poor distinction in their feature space.</w:t>
      </w:r>
    </w:p>
    <w:p w:rsidR="004D01AD" w:rsidRPr="004D01AD" w:rsidRDefault="004D01AD" w:rsidP="004D01AD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4D01AD">
        <w:rPr>
          <w:rStyle w:val="Strong"/>
          <w:sz w:val="28"/>
          <w:szCs w:val="28"/>
        </w:rPr>
        <w:t>Variability in Digits</w:t>
      </w:r>
      <w:r w:rsidRPr="004D01AD">
        <w:rPr>
          <w:sz w:val="28"/>
          <w:szCs w:val="28"/>
        </w:rPr>
        <w:t>:</w:t>
      </w:r>
    </w:p>
    <w:p w:rsidR="004D01AD" w:rsidRPr="004D01AD" w:rsidRDefault="004D01AD" w:rsidP="004D01AD">
      <w:pPr>
        <w:numPr>
          <w:ilvl w:val="1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 xml:space="preserve">The overlapping nature of certain clusters implies that digits in the dataset exhibit significant </w:t>
      </w:r>
      <w:r w:rsidRPr="004D01AD">
        <w:rPr>
          <w:rStyle w:val="Strong"/>
          <w:sz w:val="28"/>
          <w:szCs w:val="28"/>
        </w:rPr>
        <w:t>intra-class variability</w:t>
      </w:r>
      <w:r w:rsidRPr="004D01AD">
        <w:rPr>
          <w:sz w:val="28"/>
          <w:szCs w:val="28"/>
        </w:rPr>
        <w:t>.</w:t>
      </w:r>
    </w:p>
    <w:p w:rsidR="004D01AD" w:rsidRPr="004D01AD" w:rsidRDefault="004D01AD" w:rsidP="004D01AD">
      <w:pPr>
        <w:numPr>
          <w:ilvl w:val="1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D01AD">
        <w:rPr>
          <w:sz w:val="28"/>
          <w:szCs w:val="28"/>
        </w:rPr>
        <w:t>For instance, a "7" written with a horizontal line might resemble a "1," or a poorly closed "6" might resemble an "8."</w:t>
      </w:r>
    </w:p>
    <w:p w:rsidR="004D01AD" w:rsidRPr="00FC65A2" w:rsidRDefault="004D01AD" w:rsidP="004D01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6.3 Clustering Accuracy</w:t>
      </w:r>
    </w:p>
    <w:p w:rsidR="00FC65A2" w:rsidRPr="00FC65A2" w:rsidRDefault="00FC65A2" w:rsidP="00FC65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Clustering Accuracy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 78.13%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br/>
        <w:t>The clustering algorithm effectively grouped similar digits but fell short due to:</w:t>
      </w:r>
    </w:p>
    <w:p w:rsidR="00FC65A2" w:rsidRPr="00FC65A2" w:rsidRDefault="00FC65A2" w:rsidP="00FC65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Overlap between certain classes.</w:t>
      </w:r>
    </w:p>
    <w:p w:rsidR="00FC65A2" w:rsidRPr="00FC65A2" w:rsidRDefault="00FC65A2" w:rsidP="00FC65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Dimensionality reduction limiting feature separation.</w:t>
      </w:r>
    </w:p>
    <w:p w:rsidR="00FC65A2" w:rsidRPr="00FC65A2" w:rsidRDefault="00FC65A2" w:rsidP="00F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15" w:name="_Toc185181324"/>
      <w:r w:rsidRPr="00903D3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7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 Key Insights and Challenges</w:t>
      </w:r>
      <w:bookmarkEnd w:id="15"/>
    </w:p>
    <w:p w:rsidR="00FC65A2" w:rsidRPr="00FC65A2" w:rsidRDefault="00FC65A2" w:rsidP="00FC65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Supervised Learning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C65A2" w:rsidRPr="00FC65A2" w:rsidRDefault="00FC65A2" w:rsidP="00FC65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Naive Bayes model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achieved good performance, especially for distinct digits like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0, 6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5A2" w:rsidRPr="00FC65A2" w:rsidRDefault="00FC65A2" w:rsidP="00FC65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Misclassifications highlight the need for feature engineering or using more complex models (e.g., SVM or Neural Networks).</w:t>
      </w:r>
    </w:p>
    <w:p w:rsidR="00FC65A2" w:rsidRPr="00FC65A2" w:rsidRDefault="00FC65A2" w:rsidP="00FC65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Unsupervised Learning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C65A2" w:rsidRPr="00FC65A2" w:rsidRDefault="00FC65A2" w:rsidP="00FC65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K-Means algorithm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identified 8 clusters instead of 10, revealing overlaps in digit representation.</w:t>
      </w:r>
    </w:p>
    <w:p w:rsidR="00FC65A2" w:rsidRPr="00FC65A2" w:rsidRDefault="00FC65A2" w:rsidP="00FC65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PCA provided effective visualization but may lose information during dimensionality reduction.</w:t>
      </w:r>
    </w:p>
    <w:p w:rsidR="00FC65A2" w:rsidRPr="00FC65A2" w:rsidRDefault="00FC65A2" w:rsidP="00FC65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Challenges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C65A2" w:rsidRPr="00FC65A2" w:rsidRDefault="00FC65A2" w:rsidP="00FC65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Ambiguous shapes between digits caused errors.</w:t>
      </w:r>
    </w:p>
    <w:p w:rsidR="00FC65A2" w:rsidRPr="00FC65A2" w:rsidRDefault="00FC65A2" w:rsidP="00FC65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Dataset noise or pixel variations impacted clustering and classification performance.</w:t>
      </w:r>
    </w:p>
    <w:p w:rsidR="00FC65A2" w:rsidRPr="00FC65A2" w:rsidRDefault="00FC65A2" w:rsidP="00FC6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65A2" w:rsidRPr="00FC65A2" w:rsidRDefault="00FC65A2" w:rsidP="00FC6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16" w:name="_Toc185181325"/>
      <w:r w:rsidRPr="00903D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8. Conclusion</w:t>
      </w:r>
      <w:bookmarkEnd w:id="16"/>
    </w:p>
    <w:p w:rsidR="00FC65A2" w:rsidRPr="00FC65A2" w:rsidRDefault="00FC65A2" w:rsidP="00FC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5A2">
        <w:rPr>
          <w:rFonts w:ascii="Times New Roman" w:eastAsia="Times New Roman" w:hAnsi="Times New Roman" w:cs="Times New Roman"/>
          <w:sz w:val="28"/>
          <w:szCs w:val="28"/>
        </w:rPr>
        <w:t>The project successfully demonstrated both supervised and unsupervised machine learning techniques for handwritten digit recognition:</w:t>
      </w:r>
    </w:p>
    <w:p w:rsidR="00FC65A2" w:rsidRPr="00FC65A2" w:rsidRDefault="00FC65A2" w:rsidP="00FC65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Naive Bayes Classification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achieved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80.16% accuracy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01AD" w:rsidRPr="004D01AD" w:rsidRDefault="00FC65A2" w:rsidP="00FC65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K-Means Clustering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identified patterns with an accuracy of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78.13%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, with </w:t>
      </w:r>
      <w:r w:rsidRPr="00903D3B">
        <w:rPr>
          <w:rFonts w:ascii="Times New Roman" w:eastAsia="Times New Roman" w:hAnsi="Times New Roman" w:cs="Times New Roman"/>
          <w:b/>
          <w:bCs/>
          <w:sz w:val="28"/>
          <w:szCs w:val="28"/>
        </w:rPr>
        <w:t>k=8</w:t>
      </w:r>
      <w:r w:rsidRPr="00FC65A2">
        <w:rPr>
          <w:rFonts w:ascii="Times New Roman" w:eastAsia="Times New Roman" w:hAnsi="Times New Roman" w:cs="Times New Roman"/>
          <w:sz w:val="28"/>
          <w:szCs w:val="28"/>
        </w:rPr>
        <w:t xml:space="preserve"> clusters as optimal</w:t>
      </w:r>
      <w:r w:rsidRPr="00FC65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231" w:rsidRPr="00FC65A2" w:rsidRDefault="00D32231">
      <w:pPr>
        <w:rPr>
          <w:rFonts w:ascii="Times New Roman" w:hAnsi="Times New Roman" w:cs="Times New Roman"/>
        </w:rPr>
      </w:pPr>
    </w:p>
    <w:sectPr w:rsidR="00D32231" w:rsidRPr="00FC65A2" w:rsidSect="008D0137">
      <w:footerReference w:type="default" r:id="rId12"/>
      <w:pgSz w:w="12240" w:h="15840"/>
      <w:pgMar w:top="709" w:right="900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55B" w:rsidRDefault="00EA055B" w:rsidP="00CD2FC9">
      <w:pPr>
        <w:spacing w:after="0" w:line="240" w:lineRule="auto"/>
      </w:pPr>
      <w:r>
        <w:separator/>
      </w:r>
    </w:p>
  </w:endnote>
  <w:endnote w:type="continuationSeparator" w:id="0">
    <w:p w:rsidR="00EA055B" w:rsidRDefault="00EA055B" w:rsidP="00CD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233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FC9" w:rsidRDefault="00CD2F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61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D2FC9" w:rsidRDefault="00CD2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55B" w:rsidRDefault="00EA055B" w:rsidP="00CD2FC9">
      <w:pPr>
        <w:spacing w:after="0" w:line="240" w:lineRule="auto"/>
      </w:pPr>
      <w:r>
        <w:separator/>
      </w:r>
    </w:p>
  </w:footnote>
  <w:footnote w:type="continuationSeparator" w:id="0">
    <w:p w:rsidR="00EA055B" w:rsidRDefault="00EA055B" w:rsidP="00CD2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61FE"/>
    <w:multiLevelType w:val="multilevel"/>
    <w:tmpl w:val="5474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723C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6930"/>
    <w:multiLevelType w:val="multilevel"/>
    <w:tmpl w:val="6C3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42970"/>
    <w:multiLevelType w:val="multilevel"/>
    <w:tmpl w:val="DE16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C7AE8"/>
    <w:multiLevelType w:val="multilevel"/>
    <w:tmpl w:val="B1C0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75623"/>
    <w:multiLevelType w:val="multilevel"/>
    <w:tmpl w:val="A32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93613"/>
    <w:multiLevelType w:val="multilevel"/>
    <w:tmpl w:val="6B6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B67A0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05EC5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9244C"/>
    <w:multiLevelType w:val="multilevel"/>
    <w:tmpl w:val="663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43E10"/>
    <w:multiLevelType w:val="multilevel"/>
    <w:tmpl w:val="6D54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677E0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81EEA"/>
    <w:multiLevelType w:val="multilevel"/>
    <w:tmpl w:val="3E4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15E9D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635DC"/>
    <w:multiLevelType w:val="multilevel"/>
    <w:tmpl w:val="E76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F29DE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E2CBB"/>
    <w:multiLevelType w:val="multilevel"/>
    <w:tmpl w:val="5DCE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A6307"/>
    <w:multiLevelType w:val="multilevel"/>
    <w:tmpl w:val="BC62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14F64"/>
    <w:multiLevelType w:val="multilevel"/>
    <w:tmpl w:val="EEEC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77D63"/>
    <w:multiLevelType w:val="multilevel"/>
    <w:tmpl w:val="10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91EFF"/>
    <w:multiLevelType w:val="multilevel"/>
    <w:tmpl w:val="8BB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B0AD1"/>
    <w:multiLevelType w:val="multilevel"/>
    <w:tmpl w:val="5240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7"/>
  </w:num>
  <w:num w:numId="5">
    <w:abstractNumId w:val="3"/>
  </w:num>
  <w:num w:numId="6">
    <w:abstractNumId w:val="20"/>
  </w:num>
  <w:num w:numId="7">
    <w:abstractNumId w:val="4"/>
  </w:num>
  <w:num w:numId="8">
    <w:abstractNumId w:val="9"/>
  </w:num>
  <w:num w:numId="9">
    <w:abstractNumId w:val="18"/>
  </w:num>
  <w:num w:numId="10">
    <w:abstractNumId w:val="5"/>
  </w:num>
  <w:num w:numId="11">
    <w:abstractNumId w:val="16"/>
  </w:num>
  <w:num w:numId="12">
    <w:abstractNumId w:val="2"/>
  </w:num>
  <w:num w:numId="13">
    <w:abstractNumId w:val="1"/>
  </w:num>
  <w:num w:numId="14">
    <w:abstractNumId w:val="19"/>
  </w:num>
  <w:num w:numId="15">
    <w:abstractNumId w:val="7"/>
  </w:num>
  <w:num w:numId="16">
    <w:abstractNumId w:val="11"/>
  </w:num>
  <w:num w:numId="17">
    <w:abstractNumId w:val="8"/>
  </w:num>
  <w:num w:numId="18">
    <w:abstractNumId w:val="14"/>
  </w:num>
  <w:num w:numId="19">
    <w:abstractNumId w:val="15"/>
  </w:num>
  <w:num w:numId="20">
    <w:abstractNumId w:val="21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A2"/>
    <w:rsid w:val="00286895"/>
    <w:rsid w:val="004A781D"/>
    <w:rsid w:val="004D01AD"/>
    <w:rsid w:val="007E6353"/>
    <w:rsid w:val="007E7807"/>
    <w:rsid w:val="008D0137"/>
    <w:rsid w:val="00903D3B"/>
    <w:rsid w:val="00CD2FC9"/>
    <w:rsid w:val="00D32231"/>
    <w:rsid w:val="00D81613"/>
    <w:rsid w:val="00EA055B"/>
    <w:rsid w:val="00EE69DC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4ADB3-CFCC-4DA7-86FF-7FC09EF7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C6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65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C65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65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C65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65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65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C65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FC65A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FC65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C65A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FC65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E69DC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4A78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A78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A78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D01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013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D013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01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C9"/>
  </w:style>
  <w:style w:type="paragraph" w:styleId="Footer">
    <w:name w:val="footer"/>
    <w:basedOn w:val="Normal"/>
    <w:link w:val="FooterChar"/>
    <w:uiPriority w:val="99"/>
    <w:unhideWhenUsed/>
    <w:rsid w:val="00CD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28AB0E-B0CD-4EF8-989B-4EDA14F0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munir</dc:creator>
  <cp:keywords/>
  <dc:description/>
  <cp:lastModifiedBy>amen munir</cp:lastModifiedBy>
  <cp:revision>4</cp:revision>
  <dcterms:created xsi:type="dcterms:W3CDTF">2024-12-15T11:20:00Z</dcterms:created>
  <dcterms:modified xsi:type="dcterms:W3CDTF">2024-12-15T13:56:00Z</dcterms:modified>
</cp:coreProperties>
</file>