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C076" w14:textId="77777777" w:rsidR="003C7519" w:rsidRPr="00C05458" w:rsidRDefault="003C7519" w:rsidP="002A1560">
      <w:pPr>
        <w:pStyle w:val="Intestazione"/>
        <w:jc w:val="both"/>
        <w:rPr>
          <w:rFonts w:ascii="Century Gothic" w:hAnsi="Century Gothic" w:cs="Arial"/>
          <w:b/>
          <w:color w:val="A6A6A6" w:themeColor="background1" w:themeShade="A6"/>
          <w:sz w:val="32"/>
          <w:szCs w:val="36"/>
        </w:rPr>
      </w:pPr>
    </w:p>
    <w:p w14:paraId="0C8751ED" w14:textId="77777777" w:rsidR="00FD3860" w:rsidRPr="00C05458" w:rsidRDefault="00FD3860" w:rsidP="002A1560">
      <w:pPr>
        <w:jc w:val="both"/>
        <w:rPr>
          <w:rFonts w:ascii="Century Gothic" w:hAnsi="Century Gothic" w:cs="Arial"/>
        </w:rPr>
      </w:pPr>
    </w:p>
    <w:p w14:paraId="3E5EA985" w14:textId="77777777" w:rsidR="00FD3860" w:rsidRPr="00C05458" w:rsidRDefault="00FD3860" w:rsidP="002A1560">
      <w:pPr>
        <w:jc w:val="both"/>
        <w:rPr>
          <w:rFonts w:ascii="Century Gothic" w:hAnsi="Century Gothic" w:cs="Arial"/>
        </w:rPr>
      </w:pPr>
    </w:p>
    <w:p w14:paraId="509A248A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44789813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616EF7DA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7927560F" w14:textId="77777777" w:rsidR="00C30240" w:rsidRPr="00C05458" w:rsidRDefault="00C30240" w:rsidP="002A1560">
      <w:pPr>
        <w:jc w:val="both"/>
        <w:rPr>
          <w:rFonts w:ascii="Century Gothic" w:hAnsi="Century Gothic" w:cs="Arial"/>
        </w:rPr>
      </w:pPr>
    </w:p>
    <w:p w14:paraId="751D84EB" w14:textId="77777777" w:rsidR="00C30240" w:rsidRPr="00C05458" w:rsidRDefault="00C30240" w:rsidP="002A1560">
      <w:pPr>
        <w:jc w:val="both"/>
        <w:rPr>
          <w:rFonts w:ascii="Century Gothic" w:hAnsi="Century Gothic" w:cs="Arial"/>
        </w:rPr>
      </w:pPr>
    </w:p>
    <w:p w14:paraId="088114CD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5B079F76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  <w:r w:rsidRPr="00C05458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31E016" wp14:editId="766E92B7">
                <wp:simplePos x="0" y="0"/>
                <wp:positionH relativeFrom="column">
                  <wp:posOffset>2070100</wp:posOffset>
                </wp:positionH>
                <wp:positionV relativeFrom="paragraph">
                  <wp:posOffset>148590</wp:posOffset>
                </wp:positionV>
                <wp:extent cx="2667000" cy="13716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371600"/>
                        </a:xfrm>
                        <a:prstGeom prst="roundRect">
                          <a:avLst>
                            <a:gd name="adj" fmla="val 925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E72DD" id="Rounded Rectangle 1" o:spid="_x0000_s1026" style="position:absolute;margin-left:163pt;margin-top:11.7pt;width:210pt;height:10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06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" fillcolor="#cadbd7 [1304]" stroked="f" strokeweight="1pt">
                <v:stroke joinstyle="miter"/>
              </v:roundrect>
            </w:pict>
          </mc:Fallback>
        </mc:AlternateContent>
      </w:r>
    </w:p>
    <w:p w14:paraId="4E7D6B66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3C8E19B9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327D96BD" w14:textId="77777777" w:rsidR="005620D4" w:rsidRPr="00C05458" w:rsidRDefault="005620D4" w:rsidP="002A1560">
      <w:pPr>
        <w:jc w:val="both"/>
        <w:rPr>
          <w:rFonts w:ascii="Century Gothic" w:hAnsi="Century Gothic" w:cs="Arial"/>
        </w:rPr>
      </w:pPr>
    </w:p>
    <w:p w14:paraId="170CA3E9" w14:textId="5F36F71B" w:rsidR="005620D4" w:rsidRPr="00C05458" w:rsidRDefault="008A1FE9" w:rsidP="00EE1A28">
      <w:pPr>
        <w:jc w:val="center"/>
        <w:rPr>
          <w:rFonts w:ascii="Century Gothic" w:hAnsi="Century Gothic" w:cs="Arial"/>
          <w:b/>
          <w:color w:val="FFFFFF" w:themeColor="background1"/>
          <w:sz w:val="44"/>
        </w:rPr>
      </w:pPr>
      <w:proofErr w:type="spellStart"/>
      <w:r>
        <w:rPr>
          <w:rFonts w:ascii="Century Gothic" w:hAnsi="Century Gothic" w:cs="Arial"/>
          <w:b/>
          <w:color w:val="FFFFFF" w:themeColor="background1"/>
          <w:sz w:val="44"/>
        </w:rPr>
        <w:t>OneCompliance</w:t>
      </w:r>
      <w:proofErr w:type="spellEnd"/>
    </w:p>
    <w:p w14:paraId="5AF8CD8D" w14:textId="77777777" w:rsidR="005620D4" w:rsidRPr="00C05458" w:rsidRDefault="005620D4" w:rsidP="002A1560">
      <w:pPr>
        <w:jc w:val="both"/>
        <w:rPr>
          <w:rFonts w:ascii="Century Gothic" w:hAnsi="Century Gothic" w:cs="Arial"/>
          <w:b/>
          <w:sz w:val="32"/>
        </w:rPr>
      </w:pPr>
    </w:p>
    <w:p w14:paraId="15F28500" w14:textId="77777777" w:rsidR="005620D4" w:rsidRPr="00C05458" w:rsidRDefault="005620D4" w:rsidP="002A1560">
      <w:pPr>
        <w:jc w:val="both"/>
        <w:rPr>
          <w:rFonts w:ascii="Century Gothic" w:hAnsi="Century Gothic" w:cs="Arial"/>
          <w:b/>
          <w:sz w:val="32"/>
        </w:rPr>
      </w:pPr>
    </w:p>
    <w:p w14:paraId="13E4FE42" w14:textId="77777777" w:rsidR="005620D4" w:rsidRPr="00C05458" w:rsidRDefault="005620D4" w:rsidP="002A1560">
      <w:pPr>
        <w:jc w:val="both"/>
        <w:rPr>
          <w:rFonts w:ascii="Century Gothic" w:hAnsi="Century Gothic" w:cs="Arial"/>
          <w:b/>
          <w:sz w:val="32"/>
        </w:rPr>
      </w:pPr>
    </w:p>
    <w:p w14:paraId="52FAF8BA" w14:textId="77777777" w:rsidR="005620D4" w:rsidRPr="00C05458" w:rsidRDefault="005620D4" w:rsidP="002A1560">
      <w:pPr>
        <w:jc w:val="both"/>
        <w:rPr>
          <w:rFonts w:ascii="Century Gothic" w:hAnsi="Century Gothic" w:cs="Arial"/>
          <w:b/>
          <w:sz w:val="32"/>
        </w:rPr>
      </w:pPr>
    </w:p>
    <w:p w14:paraId="193438AD" w14:textId="518D751B" w:rsidR="005620D4" w:rsidRPr="00C05458" w:rsidRDefault="001F6A43" w:rsidP="00EE1A28">
      <w:pPr>
        <w:jc w:val="center"/>
        <w:rPr>
          <w:sz w:val="36"/>
          <w:szCs w:val="36"/>
        </w:rPr>
      </w:pPr>
      <w:r>
        <w:rPr>
          <w:sz w:val="36"/>
          <w:szCs w:val="36"/>
        </w:rPr>
        <w:t>Business Continuity &amp; Disaster Recovery</w:t>
      </w:r>
    </w:p>
    <w:p w14:paraId="036F0C42" w14:textId="77777777" w:rsidR="005620D4" w:rsidRPr="00C05458" w:rsidRDefault="005620D4" w:rsidP="00EE1A28">
      <w:pPr>
        <w:jc w:val="center"/>
        <w:rPr>
          <w:sz w:val="36"/>
          <w:szCs w:val="36"/>
        </w:rPr>
      </w:pPr>
    </w:p>
    <w:p w14:paraId="5635F76C" w14:textId="576BA34B" w:rsidR="00937B38" w:rsidRPr="00C05458" w:rsidRDefault="005620D4" w:rsidP="00EE1A28">
      <w:pPr>
        <w:jc w:val="center"/>
        <w:rPr>
          <w:sz w:val="36"/>
          <w:szCs w:val="36"/>
        </w:rPr>
      </w:pPr>
      <w:bookmarkStart w:id="0" w:name="_Toc491268667"/>
      <w:bookmarkStart w:id="1" w:name="_Toc491270978"/>
      <w:bookmarkStart w:id="2" w:name="_Toc26611758"/>
      <w:r w:rsidRPr="00C05458">
        <w:rPr>
          <w:sz w:val="36"/>
          <w:szCs w:val="36"/>
        </w:rPr>
        <w:t xml:space="preserve">Version </w:t>
      </w:r>
      <w:bookmarkEnd w:id="0"/>
      <w:bookmarkEnd w:id="1"/>
      <w:bookmarkEnd w:id="2"/>
      <w:r w:rsidR="003B57C9" w:rsidRPr="00C05458">
        <w:rPr>
          <w:sz w:val="36"/>
          <w:szCs w:val="36"/>
        </w:rPr>
        <w:t>1.0</w:t>
      </w:r>
    </w:p>
    <w:p w14:paraId="6F61D3F5" w14:textId="77777777" w:rsidR="00937B38" w:rsidRPr="00C05458" w:rsidRDefault="00937B38" w:rsidP="00EE1A28">
      <w:pPr>
        <w:jc w:val="center"/>
        <w:outlineLvl w:val="0"/>
        <w:rPr>
          <w:rFonts w:ascii="Century Gothic" w:hAnsi="Century Gothic" w:cs="Arial"/>
          <w:b/>
          <w:color w:val="568278" w:themeColor="accent5" w:themeShade="BF"/>
          <w:sz w:val="32"/>
        </w:rPr>
      </w:pPr>
    </w:p>
    <w:p w14:paraId="170D4329" w14:textId="77777777" w:rsidR="00937B38" w:rsidRPr="00C05458" w:rsidRDefault="00937B38" w:rsidP="002A1560">
      <w:pPr>
        <w:jc w:val="both"/>
        <w:outlineLvl w:val="0"/>
        <w:rPr>
          <w:rFonts w:ascii="Century Gothic" w:hAnsi="Century Gothic" w:cs="Arial"/>
          <w:b/>
          <w:color w:val="568278" w:themeColor="accent5" w:themeShade="BF"/>
          <w:sz w:val="32"/>
        </w:rPr>
      </w:pPr>
    </w:p>
    <w:tbl>
      <w:tblPr>
        <w:tblW w:w="4964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00" w:firstRow="0" w:lastRow="0" w:firstColumn="0" w:lastColumn="0" w:noHBand="0" w:noVBand="0"/>
      </w:tblPr>
      <w:tblGrid>
        <w:gridCol w:w="1943"/>
        <w:gridCol w:w="1215"/>
        <w:gridCol w:w="4938"/>
        <w:gridCol w:w="2616"/>
      </w:tblGrid>
      <w:tr w:rsidR="00937B38" w:rsidRPr="00C05458" w14:paraId="1F2612B4" w14:textId="77777777" w:rsidTr="00C30240">
        <w:trPr>
          <w:cantSplit/>
          <w:trHeight w:val="536"/>
          <w:tblHeader/>
        </w:trPr>
        <w:tc>
          <w:tcPr>
            <w:tcW w:w="5000" w:type="pct"/>
            <w:gridSpan w:val="4"/>
            <w:shd w:val="clear" w:color="auto" w:fill="7BA79D" w:themeFill="accent5"/>
            <w:vAlign w:val="bottom"/>
          </w:tcPr>
          <w:p w14:paraId="72D637C2" w14:textId="77777777" w:rsidR="00937B38" w:rsidRPr="00C05458" w:rsidRDefault="00937B38" w:rsidP="002A1560">
            <w:pPr>
              <w:pStyle w:val="TableHeading"/>
              <w:jc w:val="both"/>
              <w:rPr>
                <w:rFonts w:ascii="Century Gothic" w:hAnsi="Century Gothic"/>
                <w:sz w:val="20"/>
              </w:rPr>
            </w:pPr>
            <w:r w:rsidRPr="00C05458">
              <w:rPr>
                <w:rFonts w:ascii="Century Gothic" w:hAnsi="Century Gothic"/>
                <w:color w:val="FFFFFF" w:themeColor="background1"/>
                <w:sz w:val="20"/>
              </w:rPr>
              <w:t>REVISION HISTORY</w:t>
            </w:r>
          </w:p>
        </w:tc>
      </w:tr>
      <w:tr w:rsidR="00C30240" w:rsidRPr="00C05458" w14:paraId="1FEB9890" w14:textId="77777777" w:rsidTr="00C30240">
        <w:trPr>
          <w:cantSplit/>
          <w:trHeight w:val="433"/>
          <w:tblHeader/>
        </w:trPr>
        <w:tc>
          <w:tcPr>
            <w:tcW w:w="907" w:type="pct"/>
            <w:shd w:val="clear" w:color="auto" w:fill="E4EDEB" w:themeFill="accent5" w:themeFillTint="33"/>
            <w:vAlign w:val="bottom"/>
          </w:tcPr>
          <w:p w14:paraId="12A8355F" w14:textId="3D1EF9BE" w:rsidR="00937B38" w:rsidRPr="00C05458" w:rsidRDefault="00937B38" w:rsidP="002A1560">
            <w:pPr>
              <w:pStyle w:val="TableHeading"/>
              <w:jc w:val="both"/>
              <w:rPr>
                <w:rFonts w:ascii="Century Gothic" w:hAnsi="Century Gothic"/>
                <w:color w:val="568278" w:themeColor="accent5" w:themeShade="BF"/>
                <w:sz w:val="20"/>
              </w:rPr>
            </w:pPr>
            <w:bookmarkStart w:id="3" w:name="ColumnTitle_01"/>
            <w:bookmarkEnd w:id="3"/>
            <w:r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DAT</w:t>
            </w:r>
            <w:r w:rsidR="003B57C9"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A</w:t>
            </w:r>
          </w:p>
        </w:tc>
        <w:tc>
          <w:tcPr>
            <w:tcW w:w="567" w:type="pct"/>
            <w:shd w:val="clear" w:color="auto" w:fill="E4EDEB" w:themeFill="accent5" w:themeFillTint="33"/>
            <w:vAlign w:val="bottom"/>
          </w:tcPr>
          <w:p w14:paraId="5A1436E8" w14:textId="685FB175" w:rsidR="00937B38" w:rsidRPr="00C05458" w:rsidRDefault="00937B38" w:rsidP="002A1560">
            <w:pPr>
              <w:pStyle w:val="TableHeading"/>
              <w:jc w:val="both"/>
              <w:rPr>
                <w:rFonts w:ascii="Century Gothic" w:hAnsi="Century Gothic"/>
                <w:color w:val="568278" w:themeColor="accent5" w:themeShade="BF"/>
                <w:sz w:val="20"/>
              </w:rPr>
            </w:pPr>
            <w:r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VERSION</w:t>
            </w:r>
            <w:r w:rsidR="003B57C9"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E</w:t>
            </w:r>
          </w:p>
        </w:tc>
        <w:tc>
          <w:tcPr>
            <w:tcW w:w="2305" w:type="pct"/>
            <w:shd w:val="clear" w:color="auto" w:fill="E4EDEB" w:themeFill="accent5" w:themeFillTint="33"/>
            <w:vAlign w:val="bottom"/>
          </w:tcPr>
          <w:p w14:paraId="548B415D" w14:textId="438B936E" w:rsidR="00937B38" w:rsidRPr="00C05458" w:rsidRDefault="00937B38" w:rsidP="002A1560">
            <w:pPr>
              <w:pStyle w:val="TableHeading"/>
              <w:jc w:val="both"/>
              <w:rPr>
                <w:rFonts w:ascii="Century Gothic" w:hAnsi="Century Gothic"/>
                <w:color w:val="568278" w:themeColor="accent5" w:themeShade="BF"/>
                <w:sz w:val="20"/>
              </w:rPr>
            </w:pPr>
            <w:r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DESCRI</w:t>
            </w:r>
            <w:r w:rsidR="003B57C9"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ZIO</w:t>
            </w:r>
            <w:r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N</w:t>
            </w:r>
            <w:r w:rsidR="003B57C9"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E</w:t>
            </w:r>
          </w:p>
        </w:tc>
        <w:tc>
          <w:tcPr>
            <w:tcW w:w="1221" w:type="pct"/>
            <w:shd w:val="clear" w:color="auto" w:fill="E4EDEB" w:themeFill="accent5" w:themeFillTint="33"/>
            <w:vAlign w:val="bottom"/>
          </w:tcPr>
          <w:p w14:paraId="7D5779E1" w14:textId="2D5A4B0F" w:rsidR="00937B38" w:rsidRPr="00C05458" w:rsidRDefault="003B57C9" w:rsidP="002A1560">
            <w:pPr>
              <w:pStyle w:val="TableHeading"/>
              <w:jc w:val="both"/>
              <w:rPr>
                <w:rFonts w:ascii="Century Gothic" w:hAnsi="Century Gothic"/>
                <w:color w:val="568278" w:themeColor="accent5" w:themeShade="BF"/>
                <w:sz w:val="20"/>
              </w:rPr>
            </w:pPr>
            <w:r w:rsidRPr="00C05458">
              <w:rPr>
                <w:rFonts w:ascii="Century Gothic" w:hAnsi="Century Gothic"/>
                <w:color w:val="568278" w:themeColor="accent5" w:themeShade="BF"/>
                <w:sz w:val="20"/>
              </w:rPr>
              <w:t>AUTORE</w:t>
            </w:r>
          </w:p>
        </w:tc>
      </w:tr>
      <w:tr w:rsidR="00C30240" w:rsidRPr="00C05458" w14:paraId="5456ACCE" w14:textId="77777777" w:rsidTr="00C30240">
        <w:trPr>
          <w:cantSplit/>
          <w:trHeight w:val="403"/>
        </w:trPr>
        <w:tc>
          <w:tcPr>
            <w:tcW w:w="907" w:type="pct"/>
            <w:vAlign w:val="center"/>
          </w:tcPr>
          <w:p w14:paraId="2C488E7A" w14:textId="2A3E51FA" w:rsidR="00937B38" w:rsidRPr="00C05458" w:rsidRDefault="001B49C4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  <w:r>
              <w:rPr>
                <w:rFonts w:ascii="Century Gothic" w:hAnsi="Century Gothic"/>
                <w:color w:val="000000" w:themeColor="text1"/>
                <w:sz w:val="18"/>
              </w:rPr>
              <w:t>31</w:t>
            </w:r>
            <w:r w:rsidR="007B14B3" w:rsidRPr="00C05458">
              <w:rPr>
                <w:rFonts w:ascii="Century Gothic" w:hAnsi="Century Gothic"/>
                <w:color w:val="000000" w:themeColor="text1"/>
                <w:sz w:val="18"/>
              </w:rPr>
              <w:t>/</w:t>
            </w:r>
            <w:r>
              <w:rPr>
                <w:rFonts w:ascii="Century Gothic" w:hAnsi="Century Gothic"/>
                <w:color w:val="000000" w:themeColor="text1"/>
                <w:sz w:val="18"/>
              </w:rPr>
              <w:t>03</w:t>
            </w:r>
            <w:r w:rsidR="007B14B3" w:rsidRPr="00C05458">
              <w:rPr>
                <w:rFonts w:ascii="Century Gothic" w:hAnsi="Century Gothic"/>
                <w:color w:val="000000" w:themeColor="text1"/>
                <w:sz w:val="18"/>
              </w:rPr>
              <w:t>/20</w:t>
            </w:r>
            <w:r w:rsidR="003B57C9" w:rsidRPr="00C05458">
              <w:rPr>
                <w:rFonts w:ascii="Century Gothic" w:hAnsi="Century Gothic"/>
                <w:color w:val="000000" w:themeColor="text1"/>
                <w:sz w:val="18"/>
              </w:rPr>
              <w:t>2</w:t>
            </w:r>
            <w:r>
              <w:rPr>
                <w:rFonts w:ascii="Century Gothic" w:hAnsi="Century Gothic"/>
                <w:color w:val="000000" w:themeColor="text1"/>
                <w:sz w:val="18"/>
              </w:rPr>
              <w:t>1</w:t>
            </w:r>
          </w:p>
        </w:tc>
        <w:tc>
          <w:tcPr>
            <w:tcW w:w="567" w:type="pct"/>
            <w:vAlign w:val="center"/>
          </w:tcPr>
          <w:p w14:paraId="768EA0B4" w14:textId="196CCA6C" w:rsidR="00937B38" w:rsidRPr="00C05458" w:rsidRDefault="003B57C9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  <w:r w:rsidRPr="00C05458">
              <w:rPr>
                <w:rFonts w:ascii="Century Gothic" w:hAnsi="Century Gothic"/>
                <w:color w:val="000000" w:themeColor="text1"/>
                <w:sz w:val="18"/>
              </w:rPr>
              <w:t>1.0</w:t>
            </w:r>
          </w:p>
        </w:tc>
        <w:tc>
          <w:tcPr>
            <w:tcW w:w="2305" w:type="pct"/>
            <w:vAlign w:val="center"/>
          </w:tcPr>
          <w:p w14:paraId="58B8170B" w14:textId="4832593B" w:rsidR="00937B38" w:rsidRPr="00C05458" w:rsidRDefault="00C0545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  <w:r>
              <w:rPr>
                <w:rFonts w:ascii="Century Gothic" w:hAnsi="Century Gothic"/>
                <w:color w:val="000000" w:themeColor="text1"/>
                <w:sz w:val="18"/>
              </w:rPr>
              <w:t>Initial release</w:t>
            </w:r>
          </w:p>
        </w:tc>
        <w:tc>
          <w:tcPr>
            <w:tcW w:w="1221" w:type="pct"/>
            <w:vAlign w:val="center"/>
          </w:tcPr>
          <w:p w14:paraId="2958F25D" w14:textId="77777777" w:rsidR="00937B38" w:rsidRPr="00C05458" w:rsidRDefault="007B14B3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  <w:r w:rsidRPr="00C05458">
              <w:rPr>
                <w:rFonts w:ascii="Century Gothic" w:hAnsi="Century Gothic"/>
                <w:color w:val="000000" w:themeColor="text1"/>
                <w:sz w:val="18"/>
              </w:rPr>
              <w:t xml:space="preserve">Nicola </w:t>
            </w:r>
            <w:proofErr w:type="spellStart"/>
            <w:r w:rsidRPr="00C05458">
              <w:rPr>
                <w:rFonts w:ascii="Century Gothic" w:hAnsi="Century Gothic"/>
                <w:color w:val="000000" w:themeColor="text1"/>
                <w:sz w:val="18"/>
              </w:rPr>
              <w:t>Capovilla</w:t>
            </w:r>
            <w:proofErr w:type="spellEnd"/>
          </w:p>
        </w:tc>
      </w:tr>
      <w:tr w:rsidR="00C30240" w:rsidRPr="00C05458" w14:paraId="075877E2" w14:textId="77777777" w:rsidTr="00C30240">
        <w:trPr>
          <w:cantSplit/>
          <w:trHeight w:val="433"/>
        </w:trPr>
        <w:tc>
          <w:tcPr>
            <w:tcW w:w="907" w:type="pct"/>
            <w:vAlign w:val="center"/>
          </w:tcPr>
          <w:p w14:paraId="707D7105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567" w:type="pct"/>
            <w:vAlign w:val="center"/>
          </w:tcPr>
          <w:p w14:paraId="1765C4A1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2305" w:type="pct"/>
            <w:vAlign w:val="center"/>
          </w:tcPr>
          <w:p w14:paraId="3635190C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1221" w:type="pct"/>
            <w:vAlign w:val="center"/>
          </w:tcPr>
          <w:p w14:paraId="2E0EC2EB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</w:tr>
      <w:tr w:rsidR="00C30240" w:rsidRPr="00C05458" w14:paraId="0E351023" w14:textId="77777777" w:rsidTr="00C30240">
        <w:trPr>
          <w:cantSplit/>
          <w:trHeight w:val="403"/>
        </w:trPr>
        <w:tc>
          <w:tcPr>
            <w:tcW w:w="907" w:type="pct"/>
            <w:vAlign w:val="center"/>
          </w:tcPr>
          <w:p w14:paraId="67FBC9A7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567" w:type="pct"/>
            <w:vAlign w:val="center"/>
          </w:tcPr>
          <w:p w14:paraId="4174007B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2305" w:type="pct"/>
            <w:vAlign w:val="center"/>
          </w:tcPr>
          <w:p w14:paraId="1A434F58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1221" w:type="pct"/>
            <w:vAlign w:val="center"/>
          </w:tcPr>
          <w:p w14:paraId="2347A296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</w:tr>
      <w:tr w:rsidR="00C30240" w:rsidRPr="00C05458" w14:paraId="2C68F267" w14:textId="77777777" w:rsidTr="00C30240">
        <w:trPr>
          <w:cantSplit/>
          <w:trHeight w:val="403"/>
        </w:trPr>
        <w:tc>
          <w:tcPr>
            <w:tcW w:w="907" w:type="pct"/>
            <w:vAlign w:val="center"/>
          </w:tcPr>
          <w:p w14:paraId="24B8D8AC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567" w:type="pct"/>
            <w:vAlign w:val="center"/>
          </w:tcPr>
          <w:p w14:paraId="625CFCAC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2305" w:type="pct"/>
            <w:vAlign w:val="center"/>
          </w:tcPr>
          <w:p w14:paraId="2456498C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1221" w:type="pct"/>
            <w:vAlign w:val="center"/>
          </w:tcPr>
          <w:p w14:paraId="1D504B64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</w:tr>
      <w:tr w:rsidR="00C30240" w:rsidRPr="00C05458" w14:paraId="3B10DD3A" w14:textId="77777777" w:rsidTr="00C30240">
        <w:trPr>
          <w:cantSplit/>
          <w:trHeight w:val="403"/>
        </w:trPr>
        <w:tc>
          <w:tcPr>
            <w:tcW w:w="907" w:type="pct"/>
            <w:vAlign w:val="center"/>
          </w:tcPr>
          <w:p w14:paraId="5128204D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567" w:type="pct"/>
            <w:vAlign w:val="center"/>
          </w:tcPr>
          <w:p w14:paraId="0B6BFD5F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2305" w:type="pct"/>
            <w:vAlign w:val="center"/>
          </w:tcPr>
          <w:p w14:paraId="48E3DF5B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  <w:tc>
          <w:tcPr>
            <w:tcW w:w="1221" w:type="pct"/>
            <w:vAlign w:val="center"/>
          </w:tcPr>
          <w:p w14:paraId="68FC8896" w14:textId="77777777" w:rsidR="00937B38" w:rsidRPr="00C05458" w:rsidRDefault="00937B38" w:rsidP="002A1560">
            <w:pPr>
              <w:pStyle w:val="TableText"/>
              <w:jc w:val="both"/>
              <w:rPr>
                <w:rFonts w:ascii="Century Gothic" w:hAnsi="Century Gothic"/>
                <w:color w:val="000000" w:themeColor="text1"/>
                <w:sz w:val="18"/>
              </w:rPr>
            </w:pPr>
          </w:p>
        </w:tc>
      </w:tr>
    </w:tbl>
    <w:p w14:paraId="31498CD8" w14:textId="77777777" w:rsidR="002A6F98" w:rsidRPr="00C05458" w:rsidRDefault="002A6F98" w:rsidP="002A1560">
      <w:pPr>
        <w:jc w:val="both"/>
        <w:rPr>
          <w:rFonts w:eastAsia="Times New Roman"/>
        </w:rPr>
      </w:pPr>
    </w:p>
    <w:p w14:paraId="210B4DBD" w14:textId="77777777" w:rsidR="002A6F98" w:rsidRPr="00C05458" w:rsidRDefault="002A6F98" w:rsidP="002A1560">
      <w:pPr>
        <w:jc w:val="both"/>
        <w:rPr>
          <w:rFonts w:eastAsia="Times New Roman"/>
        </w:rPr>
      </w:pPr>
      <w:r w:rsidRPr="00C05458">
        <w:rPr>
          <w:rFonts w:eastAsia="Times New Roman"/>
        </w:rPr>
        <w:br w:type="page"/>
      </w:r>
    </w:p>
    <w:p w14:paraId="2E8A8956" w14:textId="240825E9" w:rsidR="009C210C" w:rsidRDefault="002A6F98">
      <w:pPr>
        <w:pStyle w:val="Sommario1"/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it-IT" w:eastAsia="it-IT"/>
        </w:rPr>
      </w:pPr>
      <w:r w:rsidRPr="00C05458">
        <w:lastRenderedPageBreak/>
        <w:fldChar w:fldCharType="begin"/>
      </w:r>
      <w:r w:rsidRPr="00C05458">
        <w:instrText xml:space="preserve"> TOC \o "1-3" \h \z \u </w:instrText>
      </w:r>
      <w:r w:rsidRPr="00C05458">
        <w:fldChar w:fldCharType="separate"/>
      </w:r>
      <w:hyperlink w:anchor="_Toc98424101" w:history="1">
        <w:r w:rsidR="009C210C" w:rsidRPr="00B27337">
          <w:rPr>
            <w:rStyle w:val="Collegamentoipertestuale"/>
            <w:noProof/>
          </w:rPr>
          <w:t>1</w:t>
        </w:r>
        <w:r w:rsidR="009C210C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it-IT" w:eastAsia="it-IT"/>
          </w:rPr>
          <w:tab/>
        </w:r>
        <w:r w:rsidR="009C210C" w:rsidRPr="00B27337">
          <w:rPr>
            <w:rStyle w:val="Collegamentoipertestuale"/>
            <w:noProof/>
          </w:rPr>
          <w:t>Introduzione</w:t>
        </w:r>
        <w:r w:rsidR="009C210C">
          <w:rPr>
            <w:noProof/>
            <w:webHidden/>
          </w:rPr>
          <w:tab/>
        </w:r>
        <w:r w:rsidR="009C210C">
          <w:rPr>
            <w:noProof/>
            <w:webHidden/>
          </w:rPr>
          <w:fldChar w:fldCharType="begin"/>
        </w:r>
        <w:r w:rsidR="009C210C">
          <w:rPr>
            <w:noProof/>
            <w:webHidden/>
          </w:rPr>
          <w:instrText xml:space="preserve"> PAGEREF _Toc98424101 \h </w:instrText>
        </w:r>
        <w:r w:rsidR="009C210C">
          <w:rPr>
            <w:noProof/>
            <w:webHidden/>
          </w:rPr>
        </w:r>
        <w:r w:rsidR="009C210C">
          <w:rPr>
            <w:noProof/>
            <w:webHidden/>
          </w:rPr>
          <w:fldChar w:fldCharType="separate"/>
        </w:r>
        <w:r w:rsidR="009C210C">
          <w:rPr>
            <w:noProof/>
            <w:webHidden/>
          </w:rPr>
          <w:t>3</w:t>
        </w:r>
        <w:r w:rsidR="009C210C">
          <w:rPr>
            <w:noProof/>
            <w:webHidden/>
          </w:rPr>
          <w:fldChar w:fldCharType="end"/>
        </w:r>
      </w:hyperlink>
    </w:p>
    <w:p w14:paraId="13C36ED4" w14:textId="351FF8E3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2" w:history="1">
        <w:r w:rsidRPr="00B27337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7F728A" w14:textId="185E80D7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3" w:history="1">
        <w:r w:rsidRPr="00B27337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</w:rPr>
          <w:t>Il Software OneCompliance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59E275" w14:textId="3754128E" w:rsidR="009C210C" w:rsidRDefault="009C210C">
      <w:pPr>
        <w:pStyle w:val="Sommario1"/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it-IT" w:eastAsia="it-IT"/>
        </w:rPr>
      </w:pPr>
      <w:hyperlink w:anchor="_Toc98424104" w:history="1">
        <w:r w:rsidRPr="00B27337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it-IT" w:eastAsia="it-IT"/>
          </w:rPr>
          <w:tab/>
        </w:r>
        <w:r w:rsidRPr="00B27337">
          <w:rPr>
            <w:rStyle w:val="Collegamentoipertestuale"/>
            <w:noProof/>
          </w:rPr>
          <w:t>Business Continuity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51A9E6" w14:textId="5B26F15F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5" w:history="1">
        <w:r w:rsidRPr="00B27337">
          <w:rPr>
            <w:rStyle w:val="Collegamentoipertestuale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</w:rPr>
          <w:t>Potenziali scenari catastrofici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EFBF17" w14:textId="50458881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6" w:history="1">
        <w:r w:rsidRPr="00B27337">
          <w:rPr>
            <w:rStyle w:val="Collegamentoipertestuale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</w:rPr>
          <w:t>Architettura della piattaforma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82835C" w14:textId="6CF1D913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7" w:history="1">
        <w:r w:rsidRPr="00B27337">
          <w:rPr>
            <w:rStyle w:val="Collegamentoipertestuale"/>
            <w:noProof/>
            <w:lang w:val="it-IT"/>
          </w:rPr>
          <w:t>2.3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Disaster recovery dei servizi dell’applicazione OneCompliance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F64E7E" w14:textId="7930254F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8" w:history="1">
        <w:r w:rsidRPr="00B27337">
          <w:rPr>
            <w:rStyle w:val="Collegamentoipertestuale"/>
            <w:noProof/>
            <w:lang w:val="it-IT"/>
          </w:rPr>
          <w:t>2.4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RPO e 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2E0B18" w14:textId="1F500570" w:rsidR="009C210C" w:rsidRDefault="009C210C">
      <w:pPr>
        <w:pStyle w:val="Sommario2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09" w:history="1">
        <w:r w:rsidRPr="00B27337">
          <w:rPr>
            <w:rStyle w:val="Collegamentoipertestuale"/>
            <w:noProof/>
            <w:lang w:val="it-IT"/>
          </w:rPr>
          <w:t>2.5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Procedura di attivazione dei servizi AWS alla regione di failover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6C70F6" w14:textId="0662EEF1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0" w:history="1">
        <w:r w:rsidRPr="00B27337">
          <w:rPr>
            <w:rStyle w:val="Collegamentoipertestuale"/>
            <w:noProof/>
            <w:lang w:val="it-IT"/>
          </w:rPr>
          <w:t>2.5.1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Cognito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64DA9" w14:textId="1FFA55FD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1" w:history="1">
        <w:r w:rsidRPr="00B27337">
          <w:rPr>
            <w:rStyle w:val="Collegamentoipertestuale"/>
            <w:noProof/>
            <w:lang w:val="it-IT"/>
          </w:rPr>
          <w:t>2.5.2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4DFA06" w14:textId="1A5BF24B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2" w:history="1">
        <w:r w:rsidRPr="00B27337">
          <w:rPr>
            <w:rStyle w:val="Collegamentoipertestuale"/>
            <w:noProof/>
            <w:lang w:val="it-IT"/>
          </w:rPr>
          <w:t>2.5.3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Amazon RDS Aurora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DA9C6" w14:textId="501B3F45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3" w:history="1">
        <w:r w:rsidRPr="00B27337">
          <w:rPr>
            <w:rStyle w:val="Collegamentoipertestuale"/>
            <w:noProof/>
            <w:lang w:val="it-IT"/>
          </w:rPr>
          <w:t>2.5.4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VPC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6D27F" w14:textId="454B511E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4" w:history="1">
        <w:r w:rsidRPr="00B27337">
          <w:rPr>
            <w:rStyle w:val="Collegamentoipertestuale"/>
            <w:noProof/>
            <w:lang w:val="it-IT"/>
          </w:rPr>
          <w:t>2.5.5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DynamoDB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260324" w14:textId="2DC9A855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5" w:history="1">
        <w:r w:rsidRPr="00B27337">
          <w:rPr>
            <w:rStyle w:val="Collegamentoipertestuale"/>
            <w:noProof/>
            <w:lang w:val="it-IT"/>
          </w:rPr>
          <w:t>2.5.6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Lambda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34DFA" w14:textId="0D35946F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6" w:history="1">
        <w:r w:rsidRPr="00B27337">
          <w:rPr>
            <w:rStyle w:val="Collegamentoipertestuale"/>
            <w:noProof/>
            <w:lang w:val="it-IT"/>
          </w:rPr>
          <w:t>2.5.7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API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E337C0" w14:textId="6164181E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7" w:history="1">
        <w:r w:rsidRPr="00B27337">
          <w:rPr>
            <w:rStyle w:val="Collegamentoipertestuale"/>
            <w:noProof/>
            <w:lang w:val="it-IT"/>
          </w:rPr>
          <w:t>2.5.8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EC2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DEA8FA" w14:textId="2B86E3D8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8" w:history="1">
        <w:r w:rsidRPr="00B27337">
          <w:rPr>
            <w:rStyle w:val="Collegamentoipertestuale"/>
            <w:noProof/>
            <w:lang w:val="it-IT"/>
          </w:rPr>
          <w:t>2.5.9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AWS Cloudfront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054BB3" w14:textId="328E7F72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19" w:history="1">
        <w:r w:rsidRPr="00B27337">
          <w:rPr>
            <w:rStyle w:val="Collegamentoipertestuale"/>
            <w:noProof/>
            <w:lang w:val="it-IT"/>
          </w:rPr>
          <w:t>2.5.10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Amazon CloudWatch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35D370" w14:textId="0600ADDC" w:rsidR="009C210C" w:rsidRDefault="009C210C">
      <w:pPr>
        <w:pStyle w:val="Sommario3"/>
        <w:rPr>
          <w:rFonts w:asciiTheme="minorHAnsi" w:eastAsiaTheme="minorEastAsia" w:hAnsiTheme="minorHAnsi" w:cstheme="minorBidi"/>
          <w:b w:val="0"/>
          <w:noProof/>
          <w:lang w:val="it-IT" w:eastAsia="it-IT"/>
        </w:rPr>
      </w:pPr>
      <w:hyperlink w:anchor="_Toc98424120" w:history="1">
        <w:r w:rsidRPr="00B27337">
          <w:rPr>
            <w:rStyle w:val="Collegamentoipertestuale"/>
            <w:noProof/>
            <w:lang w:val="it-IT"/>
          </w:rPr>
          <w:t>2.5.11</w:t>
        </w:r>
        <w:r>
          <w:rPr>
            <w:rFonts w:asciiTheme="minorHAnsi" w:eastAsiaTheme="minorEastAsia" w:hAnsiTheme="minorHAnsi" w:cstheme="minorBidi"/>
            <w:b w:val="0"/>
            <w:noProof/>
            <w:lang w:val="it-IT" w:eastAsia="it-IT"/>
          </w:rPr>
          <w:tab/>
        </w:r>
        <w:r w:rsidRPr="00B27337">
          <w:rPr>
            <w:rStyle w:val="Collegamentoipertestuale"/>
            <w:noProof/>
            <w:lang w:val="it-IT"/>
          </w:rPr>
          <w:t>Amazon 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_Toc98424120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03C1C8" w14:textId="7FFD5F7A" w:rsidR="009811BF" w:rsidRPr="00C05458" w:rsidRDefault="002A6F98" w:rsidP="002A1560">
      <w:pPr>
        <w:jc w:val="both"/>
        <w:rPr>
          <w:rFonts w:ascii="Century Gothic" w:hAnsi="Century Gothic" w:cs="Arial"/>
          <w:b/>
          <w:color w:val="568278" w:themeColor="accent5" w:themeShade="BF"/>
          <w:sz w:val="32"/>
        </w:rPr>
      </w:pPr>
      <w:r w:rsidRPr="00C05458">
        <w:rPr>
          <w:rFonts w:eastAsia="Times New Roman"/>
        </w:rPr>
        <w:fldChar w:fldCharType="end"/>
      </w:r>
      <w:r w:rsidR="009811BF" w:rsidRPr="00C05458">
        <w:rPr>
          <w:rFonts w:eastAsia="Times New Roman"/>
        </w:rPr>
        <w:br w:type="page"/>
      </w:r>
    </w:p>
    <w:p w14:paraId="582DC29D" w14:textId="0F4EB6A9" w:rsidR="002D2D29" w:rsidRPr="00C05458" w:rsidRDefault="001B49C4" w:rsidP="002A1560">
      <w:pPr>
        <w:pStyle w:val="Titolo1"/>
        <w:jc w:val="both"/>
      </w:pPr>
      <w:bookmarkStart w:id="4" w:name="_Toc98424101"/>
      <w:proofErr w:type="spellStart"/>
      <w:r>
        <w:lastRenderedPageBreak/>
        <w:t>Introduzione</w:t>
      </w:r>
      <w:bookmarkEnd w:id="4"/>
      <w:proofErr w:type="spellEnd"/>
    </w:p>
    <w:p w14:paraId="6E8FDA46" w14:textId="77777777" w:rsidR="002D2D29" w:rsidRPr="00C05458" w:rsidRDefault="002D2D29" w:rsidP="002A1560">
      <w:pPr>
        <w:jc w:val="both"/>
        <w:rPr>
          <w:rFonts w:ascii="Century Gothic" w:hAnsi="Century Gothic"/>
        </w:rPr>
      </w:pPr>
    </w:p>
    <w:p w14:paraId="385C3867" w14:textId="44568B4D" w:rsidR="002D2D29" w:rsidRDefault="001B49C4" w:rsidP="002A1560">
      <w:pPr>
        <w:pStyle w:val="Titolo2"/>
        <w:jc w:val="both"/>
      </w:pPr>
      <w:bookmarkStart w:id="5" w:name="_Toc98424102"/>
      <w:proofErr w:type="spellStart"/>
      <w:r>
        <w:t>Scopo</w:t>
      </w:r>
      <w:proofErr w:type="spellEnd"/>
      <w:r>
        <w:t xml:space="preserve"> del </w:t>
      </w:r>
      <w:proofErr w:type="spellStart"/>
      <w:r>
        <w:t>documento</w:t>
      </w:r>
      <w:bookmarkEnd w:id="5"/>
      <w:proofErr w:type="spellEnd"/>
    </w:p>
    <w:p w14:paraId="0DA6B706" w14:textId="6501C523" w:rsidR="00961E03" w:rsidRPr="004A50C6" w:rsidRDefault="001B49C4" w:rsidP="002A1560">
      <w:pPr>
        <w:jc w:val="both"/>
        <w:rPr>
          <w:rFonts w:ascii="Century Gothic" w:hAnsi="Century Gothic"/>
          <w:lang w:val="it-IT"/>
        </w:rPr>
      </w:pPr>
      <w:r w:rsidRPr="001B49C4">
        <w:rPr>
          <w:rFonts w:ascii="Century Gothic" w:hAnsi="Century Gothic"/>
          <w:lang w:val="it-IT"/>
        </w:rPr>
        <w:t xml:space="preserve">L’obiettivo principale del </w:t>
      </w:r>
      <w:r w:rsidR="00FB6F5C" w:rsidRPr="001B49C4">
        <w:rPr>
          <w:rFonts w:ascii="Century Gothic" w:hAnsi="Century Gothic"/>
          <w:lang w:val="it-IT"/>
        </w:rPr>
        <w:t>documento</w:t>
      </w:r>
      <w:r w:rsidRPr="001B49C4">
        <w:rPr>
          <w:rFonts w:ascii="Century Gothic" w:hAnsi="Century Gothic"/>
          <w:lang w:val="it-IT"/>
        </w:rPr>
        <w:t xml:space="preserve"> è quello di </w:t>
      </w:r>
      <w:r>
        <w:rPr>
          <w:rFonts w:ascii="Century Gothic" w:hAnsi="Century Gothic"/>
          <w:lang w:val="it-IT"/>
        </w:rPr>
        <w:t>identificare potenziali scenari catastrofici che impattino l’operatività dell</w:t>
      </w:r>
      <w:r w:rsidR="00FB6F5C">
        <w:rPr>
          <w:rFonts w:ascii="Century Gothic" w:hAnsi="Century Gothic"/>
          <w:lang w:val="it-IT"/>
        </w:rPr>
        <w:t xml:space="preserve">’applicazione </w:t>
      </w:r>
      <w:proofErr w:type="spellStart"/>
      <w:r w:rsidR="00FB6F5C">
        <w:rPr>
          <w:rFonts w:ascii="Century Gothic" w:hAnsi="Century Gothic"/>
          <w:lang w:val="it-IT"/>
        </w:rPr>
        <w:t>OneCompliance</w:t>
      </w:r>
      <w:proofErr w:type="spellEnd"/>
      <w:r w:rsidR="00FB6F5C">
        <w:rPr>
          <w:rFonts w:ascii="Century Gothic" w:hAnsi="Century Gothic"/>
          <w:lang w:val="it-IT"/>
        </w:rPr>
        <w:t xml:space="preserve"> </w:t>
      </w:r>
      <w:r w:rsidR="001D72DC">
        <w:rPr>
          <w:rFonts w:ascii="Century Gothic" w:hAnsi="Century Gothic"/>
          <w:lang w:val="it-IT"/>
        </w:rPr>
        <w:t xml:space="preserve">impedendo in modo sostanziale ai clienti di </w:t>
      </w:r>
      <w:r w:rsidR="00961E03">
        <w:rPr>
          <w:rFonts w:ascii="Century Gothic" w:hAnsi="Century Gothic"/>
          <w:lang w:val="it-IT"/>
        </w:rPr>
        <w:t xml:space="preserve">lavorare con l’applicativo e/o di accedere o addirittura recuperare i propri dati. </w:t>
      </w:r>
      <w:r w:rsidR="00814546" w:rsidRPr="004A50C6">
        <w:rPr>
          <w:rFonts w:ascii="Century Gothic" w:hAnsi="Century Gothic"/>
          <w:lang w:val="it-IT"/>
        </w:rPr>
        <w:t>È</w:t>
      </w:r>
      <w:r w:rsidR="00961E03" w:rsidRPr="004A50C6">
        <w:rPr>
          <w:rFonts w:ascii="Century Gothic" w:hAnsi="Century Gothic"/>
          <w:lang w:val="it-IT"/>
        </w:rPr>
        <w:t xml:space="preserve"> altresì parte del document</w:t>
      </w:r>
      <w:r w:rsidR="008856B7" w:rsidRPr="004A50C6">
        <w:rPr>
          <w:rFonts w:ascii="Century Gothic" w:hAnsi="Century Gothic"/>
          <w:lang w:val="it-IT"/>
        </w:rPr>
        <w:t xml:space="preserve">o </w:t>
      </w:r>
      <w:r w:rsidR="004A50C6" w:rsidRPr="004A50C6">
        <w:rPr>
          <w:rFonts w:ascii="Century Gothic" w:hAnsi="Century Gothic"/>
          <w:lang w:val="it-IT"/>
        </w:rPr>
        <w:t>l’individuazione di opportuni presidi a</w:t>
      </w:r>
      <w:r w:rsidR="004A50C6">
        <w:rPr>
          <w:rFonts w:ascii="Century Gothic" w:hAnsi="Century Gothic"/>
          <w:lang w:val="it-IT"/>
        </w:rPr>
        <w:t xml:space="preserve">tti a recuperare nel più breve tempo possibile (e comunque entro le 24 ore) la funzionalità dell’applicativo in caso </w:t>
      </w:r>
      <w:r w:rsidR="00814546">
        <w:rPr>
          <w:rFonts w:ascii="Century Gothic" w:hAnsi="Century Gothic"/>
          <w:lang w:val="it-IT"/>
        </w:rPr>
        <w:t>di disastro.</w:t>
      </w:r>
    </w:p>
    <w:p w14:paraId="16C9961A" w14:textId="77777777" w:rsidR="003B57C9" w:rsidRPr="001F6A43" w:rsidRDefault="003B57C9" w:rsidP="002A1560">
      <w:pPr>
        <w:jc w:val="both"/>
        <w:rPr>
          <w:rFonts w:ascii="Century Gothic" w:hAnsi="Century Gothic"/>
          <w:sz w:val="21"/>
          <w:lang w:val="it-IT"/>
        </w:rPr>
      </w:pPr>
    </w:p>
    <w:p w14:paraId="46F77C94" w14:textId="62619417" w:rsidR="003B57C9" w:rsidRPr="00C05458" w:rsidRDefault="00814546" w:rsidP="002A1560">
      <w:pPr>
        <w:pStyle w:val="Titolo2"/>
        <w:jc w:val="both"/>
        <w:rPr>
          <w:rFonts w:eastAsia="Times New Roman"/>
        </w:rPr>
      </w:pPr>
      <w:bookmarkStart w:id="6" w:name="_Toc98424103"/>
      <w:r>
        <w:rPr>
          <w:rFonts w:eastAsia="Times New Roman"/>
        </w:rPr>
        <w:t>Il Software</w:t>
      </w:r>
      <w:r w:rsidR="002A6F98" w:rsidRPr="00C05458">
        <w:rPr>
          <w:rFonts w:eastAsia="Times New Roman"/>
        </w:rPr>
        <w:t xml:space="preserve"> </w:t>
      </w:r>
      <w:proofErr w:type="spellStart"/>
      <w:r w:rsidR="00B96491">
        <w:rPr>
          <w:rFonts w:eastAsia="Times New Roman"/>
        </w:rPr>
        <w:t>OneCompliance</w:t>
      </w:r>
      <w:bookmarkEnd w:id="6"/>
      <w:proofErr w:type="spellEnd"/>
    </w:p>
    <w:p w14:paraId="5BB9116C" w14:textId="77777777" w:rsidR="006F41B0" w:rsidRDefault="00B96491" w:rsidP="002A1560">
      <w:pPr>
        <w:jc w:val="both"/>
        <w:rPr>
          <w:rFonts w:ascii="Century Gothic" w:hAnsi="Century Gothic"/>
          <w:lang w:val="it-IT"/>
        </w:rPr>
      </w:pPr>
      <w:proofErr w:type="spellStart"/>
      <w:r w:rsidRPr="00B435DB">
        <w:rPr>
          <w:rFonts w:ascii="Century Gothic" w:hAnsi="Century Gothic"/>
          <w:lang w:val="it-IT"/>
        </w:rPr>
        <w:t>OneCompliance</w:t>
      </w:r>
      <w:proofErr w:type="spellEnd"/>
      <w:r w:rsidR="002A6F98" w:rsidRPr="00B435DB">
        <w:rPr>
          <w:rFonts w:ascii="Century Gothic" w:hAnsi="Century Gothic"/>
          <w:lang w:val="it-IT"/>
        </w:rPr>
        <w:t xml:space="preserve"> </w:t>
      </w:r>
      <w:r w:rsidR="00814546" w:rsidRPr="00B435DB">
        <w:rPr>
          <w:rFonts w:ascii="Century Gothic" w:hAnsi="Century Gothic"/>
          <w:lang w:val="it-IT"/>
        </w:rPr>
        <w:t>è un applicativo</w:t>
      </w:r>
      <w:r w:rsidR="00C05458" w:rsidRPr="00B435DB">
        <w:rPr>
          <w:rFonts w:ascii="Century Gothic" w:hAnsi="Century Gothic"/>
          <w:lang w:val="it-IT"/>
        </w:rPr>
        <w:t xml:space="preserve"> </w:t>
      </w:r>
      <w:r w:rsidR="002A6F98" w:rsidRPr="00B435DB">
        <w:rPr>
          <w:rFonts w:ascii="Century Gothic" w:hAnsi="Century Gothic"/>
          <w:lang w:val="it-IT"/>
        </w:rPr>
        <w:t xml:space="preserve">software </w:t>
      </w:r>
      <w:r w:rsidR="00814546" w:rsidRPr="00B435DB">
        <w:rPr>
          <w:rFonts w:ascii="Century Gothic" w:hAnsi="Century Gothic"/>
          <w:lang w:val="it-IT"/>
        </w:rPr>
        <w:t>sviluppato da</w:t>
      </w:r>
      <w:r w:rsidR="00C05458" w:rsidRPr="00B435DB">
        <w:rPr>
          <w:rFonts w:ascii="Century Gothic" w:hAnsi="Century Gothic"/>
          <w:lang w:val="it-IT"/>
        </w:rPr>
        <w:t xml:space="preserve"> </w:t>
      </w:r>
      <w:proofErr w:type="spellStart"/>
      <w:r w:rsidR="002A6F98" w:rsidRPr="00B435DB">
        <w:rPr>
          <w:rFonts w:ascii="Century Gothic" w:hAnsi="Century Gothic"/>
          <w:lang w:val="it-IT"/>
        </w:rPr>
        <w:t>Alacritas</w:t>
      </w:r>
      <w:proofErr w:type="spellEnd"/>
      <w:r w:rsidR="002A6F98" w:rsidRPr="00B435DB">
        <w:rPr>
          <w:rFonts w:ascii="Century Gothic" w:hAnsi="Century Gothic"/>
          <w:lang w:val="it-IT"/>
        </w:rPr>
        <w:t xml:space="preserve"> </w:t>
      </w:r>
      <w:proofErr w:type="spellStart"/>
      <w:r w:rsidR="002A6F98" w:rsidRPr="00B435DB">
        <w:rPr>
          <w:rFonts w:ascii="Century Gothic" w:hAnsi="Century Gothic"/>
          <w:lang w:val="it-IT"/>
        </w:rPr>
        <w:t>srl</w:t>
      </w:r>
      <w:proofErr w:type="spellEnd"/>
      <w:r w:rsidR="00C05458" w:rsidRPr="00B435DB">
        <w:rPr>
          <w:rFonts w:ascii="Century Gothic" w:hAnsi="Century Gothic"/>
          <w:lang w:val="it-IT"/>
        </w:rPr>
        <w:t xml:space="preserve">, </w:t>
      </w:r>
      <w:r w:rsidR="00B435DB" w:rsidRPr="00B435DB">
        <w:rPr>
          <w:rFonts w:ascii="Century Gothic" w:hAnsi="Century Gothic"/>
          <w:lang w:val="it-IT"/>
        </w:rPr>
        <w:t>il cui obiettivo è quello di fornire un efficace strumento di au</w:t>
      </w:r>
      <w:r w:rsidR="00B435DB">
        <w:rPr>
          <w:rFonts w:ascii="Century Gothic" w:hAnsi="Century Gothic"/>
          <w:lang w:val="it-IT"/>
        </w:rPr>
        <w:t xml:space="preserve">diting e </w:t>
      </w:r>
      <w:proofErr w:type="spellStart"/>
      <w:r w:rsidR="00B435DB">
        <w:rPr>
          <w:rFonts w:ascii="Century Gothic" w:hAnsi="Century Gothic"/>
          <w:lang w:val="it-IT"/>
        </w:rPr>
        <w:t>compliance</w:t>
      </w:r>
      <w:proofErr w:type="spellEnd"/>
      <w:r w:rsidR="00B435DB">
        <w:rPr>
          <w:rFonts w:ascii="Century Gothic" w:hAnsi="Century Gothic"/>
          <w:lang w:val="it-IT"/>
        </w:rPr>
        <w:t xml:space="preserve"> a</w:t>
      </w:r>
      <w:r w:rsidR="00F52295">
        <w:rPr>
          <w:rFonts w:ascii="Century Gothic" w:hAnsi="Century Gothic"/>
          <w:lang w:val="it-IT"/>
        </w:rPr>
        <w:t xml:space="preserve"> consulenti, aziende e istituzioni finanziarie. </w:t>
      </w:r>
      <w:r w:rsidR="00F52295" w:rsidRPr="002256AA">
        <w:rPr>
          <w:rFonts w:ascii="Century Gothic" w:hAnsi="Century Gothic"/>
          <w:lang w:val="it-IT"/>
        </w:rPr>
        <w:t>Fornisce un prezioso aiuto nel valutare diversi aspetti dell’organizzazione aziendale</w:t>
      </w:r>
      <w:r w:rsidR="002256AA">
        <w:rPr>
          <w:rFonts w:ascii="Century Gothic" w:hAnsi="Century Gothic"/>
          <w:lang w:val="it-IT"/>
        </w:rPr>
        <w:t xml:space="preserve">, della </w:t>
      </w:r>
      <w:proofErr w:type="spellStart"/>
      <w:r w:rsidR="002256AA">
        <w:rPr>
          <w:rFonts w:ascii="Century Gothic" w:hAnsi="Century Gothic"/>
          <w:lang w:val="it-IT"/>
        </w:rPr>
        <w:t>governance</w:t>
      </w:r>
      <w:proofErr w:type="spellEnd"/>
      <w:r w:rsidR="002256AA">
        <w:rPr>
          <w:rFonts w:ascii="Century Gothic" w:hAnsi="Century Gothic"/>
          <w:lang w:val="it-IT"/>
        </w:rPr>
        <w:t xml:space="preserve"> e della gestione dei rischi. </w:t>
      </w:r>
      <w:r w:rsidR="002256AA" w:rsidRPr="00DB7FF9">
        <w:rPr>
          <w:rFonts w:ascii="Century Gothic" w:hAnsi="Century Gothic"/>
          <w:lang w:val="it-IT"/>
        </w:rPr>
        <w:t>Inoltre</w:t>
      </w:r>
      <w:r w:rsidR="00BF3378" w:rsidRPr="00DB7FF9">
        <w:rPr>
          <w:rFonts w:ascii="Century Gothic" w:hAnsi="Century Gothic"/>
          <w:lang w:val="it-IT"/>
        </w:rPr>
        <w:t xml:space="preserve">, il </w:t>
      </w:r>
      <w:proofErr w:type="spellStart"/>
      <w:r w:rsidR="00BF3378" w:rsidRPr="00DB7FF9">
        <w:rPr>
          <w:rFonts w:ascii="Century Gothic" w:hAnsi="Century Gothic"/>
          <w:lang w:val="it-IT"/>
        </w:rPr>
        <w:t>tool</w:t>
      </w:r>
      <w:proofErr w:type="spellEnd"/>
      <w:r w:rsidR="00BF3378" w:rsidRPr="00DB7FF9">
        <w:rPr>
          <w:rFonts w:ascii="Century Gothic" w:hAnsi="Century Gothic"/>
          <w:lang w:val="it-IT"/>
        </w:rPr>
        <w:t xml:space="preserve"> fornisce </w:t>
      </w:r>
      <w:r w:rsidR="00DB7FF9" w:rsidRPr="00DB7FF9">
        <w:rPr>
          <w:rFonts w:ascii="Century Gothic" w:hAnsi="Century Gothic"/>
          <w:lang w:val="it-IT"/>
        </w:rPr>
        <w:t xml:space="preserve">ai client </w:t>
      </w:r>
      <w:r w:rsidR="00BF3378" w:rsidRPr="00DB7FF9">
        <w:rPr>
          <w:rFonts w:ascii="Century Gothic" w:hAnsi="Century Gothic"/>
          <w:lang w:val="it-IT"/>
        </w:rPr>
        <w:t>un</w:t>
      </w:r>
      <w:r w:rsidR="00C87787" w:rsidRPr="00DB7FF9">
        <w:rPr>
          <w:rFonts w:ascii="Century Gothic" w:hAnsi="Century Gothic"/>
          <w:lang w:val="it-IT"/>
        </w:rPr>
        <w:t>’</w:t>
      </w:r>
      <w:r w:rsidR="00BF3378" w:rsidRPr="00DB7FF9">
        <w:rPr>
          <w:rFonts w:ascii="Century Gothic" w:hAnsi="Century Gothic"/>
          <w:lang w:val="it-IT"/>
        </w:rPr>
        <w:t xml:space="preserve">efficace modalità di archiviazione </w:t>
      </w:r>
      <w:r w:rsidR="00DB7FF9" w:rsidRPr="00DB7FF9">
        <w:rPr>
          <w:rFonts w:ascii="Century Gothic" w:hAnsi="Century Gothic"/>
          <w:lang w:val="it-IT"/>
        </w:rPr>
        <w:t xml:space="preserve">dei documenti </w:t>
      </w:r>
      <w:r w:rsidR="006F41B0">
        <w:rPr>
          <w:rFonts w:ascii="Century Gothic" w:hAnsi="Century Gothic"/>
          <w:lang w:val="it-IT"/>
        </w:rPr>
        <w:t>relativi alla gestione dei processi aziendali.</w:t>
      </w:r>
    </w:p>
    <w:p w14:paraId="72107C70" w14:textId="4810E0A6" w:rsidR="002A6F98" w:rsidRPr="00650614" w:rsidRDefault="006F41B0" w:rsidP="002A1560">
      <w:pPr>
        <w:jc w:val="both"/>
        <w:rPr>
          <w:rFonts w:ascii="Century Gothic" w:hAnsi="Century Gothic"/>
          <w:lang w:val="it-IT"/>
        </w:rPr>
      </w:pPr>
      <w:r w:rsidRPr="006F41B0">
        <w:rPr>
          <w:rFonts w:ascii="Century Gothic" w:hAnsi="Century Gothic"/>
          <w:lang w:val="it-IT"/>
        </w:rPr>
        <w:t xml:space="preserve">Alla luce di quanto sopra, diventa quindi una priorità per </w:t>
      </w:r>
      <w:proofErr w:type="spellStart"/>
      <w:r>
        <w:rPr>
          <w:rFonts w:ascii="Century Gothic" w:hAnsi="Century Gothic"/>
          <w:lang w:val="it-IT"/>
        </w:rPr>
        <w:t>Alacritas</w:t>
      </w:r>
      <w:proofErr w:type="spellEnd"/>
      <w:r>
        <w:rPr>
          <w:rFonts w:ascii="Century Gothic" w:hAnsi="Century Gothic"/>
          <w:lang w:val="it-IT"/>
        </w:rPr>
        <w:t xml:space="preserve"> </w:t>
      </w:r>
      <w:r w:rsidR="00736B5C">
        <w:rPr>
          <w:rFonts w:ascii="Century Gothic" w:hAnsi="Century Gothic"/>
          <w:lang w:val="it-IT"/>
        </w:rPr>
        <w:t xml:space="preserve">gestire </w:t>
      </w:r>
      <w:r w:rsidR="00650614">
        <w:rPr>
          <w:rFonts w:ascii="Century Gothic" w:hAnsi="Century Gothic"/>
          <w:lang w:val="it-IT"/>
        </w:rPr>
        <w:t>efficacemente</w:t>
      </w:r>
      <w:r w:rsidR="00736B5C">
        <w:rPr>
          <w:rFonts w:ascii="Century Gothic" w:hAnsi="Century Gothic"/>
          <w:lang w:val="it-IT"/>
        </w:rPr>
        <w:t xml:space="preserve"> il processo di business </w:t>
      </w:r>
      <w:proofErr w:type="spellStart"/>
      <w:r w:rsidR="00736B5C">
        <w:rPr>
          <w:rFonts w:ascii="Century Gothic" w:hAnsi="Century Gothic"/>
          <w:lang w:val="it-IT"/>
        </w:rPr>
        <w:t>continuity</w:t>
      </w:r>
      <w:proofErr w:type="spellEnd"/>
      <w:r w:rsidR="00736B5C">
        <w:rPr>
          <w:rFonts w:ascii="Century Gothic" w:hAnsi="Century Gothic"/>
          <w:lang w:val="it-IT"/>
        </w:rPr>
        <w:t xml:space="preserve"> ed eventuale </w:t>
      </w:r>
      <w:proofErr w:type="spellStart"/>
      <w:r w:rsidR="00736B5C">
        <w:rPr>
          <w:rFonts w:ascii="Century Gothic" w:hAnsi="Century Gothic"/>
          <w:lang w:val="it-IT"/>
        </w:rPr>
        <w:t>disaster</w:t>
      </w:r>
      <w:proofErr w:type="spellEnd"/>
      <w:r w:rsidR="00736B5C">
        <w:rPr>
          <w:rFonts w:ascii="Century Gothic" w:hAnsi="Century Gothic"/>
          <w:lang w:val="it-IT"/>
        </w:rPr>
        <w:t xml:space="preserve"> </w:t>
      </w:r>
      <w:proofErr w:type="spellStart"/>
      <w:r w:rsidR="00736B5C">
        <w:rPr>
          <w:rFonts w:ascii="Century Gothic" w:hAnsi="Century Gothic"/>
          <w:lang w:val="it-IT"/>
        </w:rPr>
        <w:t>recovery</w:t>
      </w:r>
      <w:proofErr w:type="spellEnd"/>
      <w:r w:rsidR="00736B5C">
        <w:rPr>
          <w:rFonts w:ascii="Century Gothic" w:hAnsi="Century Gothic"/>
          <w:lang w:val="it-IT"/>
        </w:rPr>
        <w:t xml:space="preserve"> </w:t>
      </w:r>
      <w:r w:rsidR="00650614">
        <w:rPr>
          <w:rFonts w:ascii="Century Gothic" w:hAnsi="Century Gothic"/>
          <w:lang w:val="it-IT"/>
        </w:rPr>
        <w:t xml:space="preserve">per il </w:t>
      </w:r>
      <w:proofErr w:type="spellStart"/>
      <w:r w:rsidR="00650614">
        <w:rPr>
          <w:rFonts w:ascii="Century Gothic" w:hAnsi="Century Gothic"/>
          <w:lang w:val="it-IT"/>
        </w:rPr>
        <w:t>tool</w:t>
      </w:r>
      <w:proofErr w:type="spellEnd"/>
      <w:r w:rsidR="00650614">
        <w:rPr>
          <w:rFonts w:ascii="Century Gothic" w:hAnsi="Century Gothic"/>
          <w:lang w:val="it-IT"/>
        </w:rPr>
        <w:t xml:space="preserve"> </w:t>
      </w:r>
      <w:proofErr w:type="spellStart"/>
      <w:r w:rsidR="00650614">
        <w:rPr>
          <w:rFonts w:ascii="Century Gothic" w:hAnsi="Century Gothic"/>
          <w:lang w:val="it-IT"/>
        </w:rPr>
        <w:t>OneCompliance</w:t>
      </w:r>
      <w:proofErr w:type="spellEnd"/>
      <w:r w:rsidR="00650614">
        <w:rPr>
          <w:rFonts w:ascii="Century Gothic" w:hAnsi="Century Gothic"/>
          <w:lang w:val="it-IT"/>
        </w:rPr>
        <w:t>.</w:t>
      </w:r>
    </w:p>
    <w:p w14:paraId="5450F47B" w14:textId="77777777" w:rsidR="002A6F98" w:rsidRPr="00650614" w:rsidRDefault="002A6F98" w:rsidP="002A1560">
      <w:pPr>
        <w:jc w:val="both"/>
        <w:rPr>
          <w:rFonts w:ascii="Century Gothic" w:hAnsi="Century Gothic"/>
          <w:sz w:val="21"/>
          <w:lang w:val="it-IT"/>
        </w:rPr>
      </w:pPr>
    </w:p>
    <w:p w14:paraId="32C9517B" w14:textId="77777777" w:rsidR="002A6F98" w:rsidRPr="00650614" w:rsidRDefault="002A6F98" w:rsidP="002A1560">
      <w:pPr>
        <w:jc w:val="both"/>
        <w:rPr>
          <w:rFonts w:ascii="Century Gothic" w:hAnsi="Century Gothic"/>
          <w:sz w:val="21"/>
          <w:lang w:val="it-IT"/>
        </w:rPr>
      </w:pPr>
    </w:p>
    <w:p w14:paraId="3AB55E1E" w14:textId="38A9F301" w:rsidR="00650614" w:rsidRDefault="00650614" w:rsidP="002A1560">
      <w:pPr>
        <w:pStyle w:val="Titolo1"/>
        <w:jc w:val="both"/>
      </w:pPr>
      <w:bookmarkStart w:id="7" w:name="_Toc98424104"/>
      <w:r>
        <w:t>Business Continuity</w:t>
      </w:r>
      <w:bookmarkEnd w:id="7"/>
    </w:p>
    <w:p w14:paraId="20B85B26" w14:textId="77777777" w:rsidR="00650614" w:rsidRDefault="00650614" w:rsidP="002A1560">
      <w:pPr>
        <w:jc w:val="both"/>
      </w:pPr>
    </w:p>
    <w:p w14:paraId="609B12D2" w14:textId="450B6852" w:rsidR="00650614" w:rsidRDefault="006130C0" w:rsidP="002A1560">
      <w:pPr>
        <w:pStyle w:val="Titolo2"/>
        <w:jc w:val="both"/>
      </w:pPr>
      <w:bookmarkStart w:id="8" w:name="_Toc98424105"/>
      <w:proofErr w:type="spellStart"/>
      <w:r>
        <w:t>Potenziali</w:t>
      </w:r>
      <w:proofErr w:type="spellEnd"/>
      <w:r>
        <w:t xml:space="preserve"> </w:t>
      </w:r>
      <w:proofErr w:type="spellStart"/>
      <w:r>
        <w:t>scenari</w:t>
      </w:r>
      <w:proofErr w:type="spellEnd"/>
      <w:r>
        <w:t xml:space="preserve"> </w:t>
      </w:r>
      <w:proofErr w:type="spellStart"/>
      <w:r>
        <w:t>catastrofici</w:t>
      </w:r>
      <w:bookmarkEnd w:id="8"/>
      <w:proofErr w:type="spellEnd"/>
    </w:p>
    <w:p w14:paraId="7765FCFB" w14:textId="77777777" w:rsidR="00644F1C" w:rsidRDefault="006130C0" w:rsidP="002A1560">
      <w:pPr>
        <w:jc w:val="both"/>
        <w:rPr>
          <w:rFonts w:ascii="Century Gothic" w:hAnsi="Century Gothic"/>
          <w:lang w:val="it-IT"/>
        </w:rPr>
      </w:pPr>
      <w:r w:rsidRPr="006130C0">
        <w:rPr>
          <w:rFonts w:ascii="Century Gothic" w:hAnsi="Century Gothic"/>
          <w:lang w:val="it-IT"/>
        </w:rPr>
        <w:t xml:space="preserve">Dal punto di vista dei potenziali scenari catastrofici che possono impattare l’operatività dell’applicativo, è </w:t>
      </w:r>
      <w:r>
        <w:rPr>
          <w:rFonts w:ascii="Century Gothic" w:hAnsi="Century Gothic"/>
          <w:lang w:val="it-IT"/>
        </w:rPr>
        <w:t>di fondamentale importanza sottolineare che l’i</w:t>
      </w:r>
      <w:r w:rsidR="0096302A">
        <w:rPr>
          <w:rFonts w:ascii="Century Gothic" w:hAnsi="Century Gothic"/>
          <w:lang w:val="it-IT"/>
        </w:rPr>
        <w:t xml:space="preserve">ntero insieme di moduli applicativi, di base dati e di </w:t>
      </w:r>
      <w:proofErr w:type="spellStart"/>
      <w:r w:rsidR="0096302A">
        <w:rPr>
          <w:rFonts w:ascii="Century Gothic" w:hAnsi="Century Gothic"/>
          <w:lang w:val="it-IT"/>
        </w:rPr>
        <w:t>storage</w:t>
      </w:r>
      <w:proofErr w:type="spellEnd"/>
      <w:r w:rsidR="0096302A">
        <w:rPr>
          <w:rFonts w:ascii="Century Gothic" w:hAnsi="Century Gothic"/>
          <w:lang w:val="it-IT"/>
        </w:rPr>
        <w:t xml:space="preserve"> </w:t>
      </w:r>
      <w:r w:rsidR="00C27C23">
        <w:rPr>
          <w:rFonts w:ascii="Century Gothic" w:hAnsi="Century Gothic"/>
          <w:lang w:val="it-IT"/>
        </w:rPr>
        <w:t xml:space="preserve">di </w:t>
      </w:r>
      <w:proofErr w:type="spellStart"/>
      <w:r w:rsidR="00C27C23">
        <w:rPr>
          <w:rFonts w:ascii="Century Gothic" w:hAnsi="Century Gothic"/>
          <w:lang w:val="it-IT"/>
        </w:rPr>
        <w:t>OneCompliance</w:t>
      </w:r>
      <w:proofErr w:type="spellEnd"/>
      <w:r w:rsidR="00C27C23">
        <w:rPr>
          <w:rFonts w:ascii="Century Gothic" w:hAnsi="Century Gothic"/>
          <w:lang w:val="it-IT"/>
        </w:rPr>
        <w:t xml:space="preserve"> è ospitata </w:t>
      </w:r>
      <w:r w:rsidR="0096302A">
        <w:rPr>
          <w:rFonts w:ascii="Century Gothic" w:hAnsi="Century Gothic"/>
          <w:lang w:val="it-IT"/>
        </w:rPr>
        <w:t>su</w:t>
      </w:r>
      <w:r w:rsidR="00692D71">
        <w:rPr>
          <w:rFonts w:ascii="Century Gothic" w:hAnsi="Century Gothic"/>
          <w:lang w:val="it-IT"/>
        </w:rPr>
        <w:t>ll’infrastruttura</w:t>
      </w:r>
      <w:r w:rsidR="00146968">
        <w:rPr>
          <w:rFonts w:ascii="Century Gothic" w:hAnsi="Century Gothic"/>
          <w:lang w:val="it-IT"/>
        </w:rPr>
        <w:t xml:space="preserve"> </w:t>
      </w:r>
      <w:proofErr w:type="spellStart"/>
      <w:r w:rsidR="00146968">
        <w:rPr>
          <w:rFonts w:ascii="Century Gothic" w:hAnsi="Century Gothic"/>
          <w:lang w:val="it-IT"/>
        </w:rPr>
        <w:t>Cloud</w:t>
      </w:r>
      <w:proofErr w:type="spellEnd"/>
      <w:r w:rsidR="00146968">
        <w:rPr>
          <w:rFonts w:ascii="Century Gothic" w:hAnsi="Century Gothic"/>
          <w:lang w:val="it-IT"/>
        </w:rPr>
        <w:t xml:space="preserve"> di Amazon AWS. </w:t>
      </w:r>
      <w:r w:rsidR="00DC3035">
        <w:rPr>
          <w:rFonts w:ascii="Century Gothic" w:hAnsi="Century Gothic"/>
          <w:lang w:val="it-IT"/>
        </w:rPr>
        <w:t xml:space="preserve">Inoltre, </w:t>
      </w:r>
      <w:r w:rsidR="00E65479">
        <w:rPr>
          <w:rFonts w:ascii="Century Gothic" w:hAnsi="Century Gothic"/>
          <w:lang w:val="it-IT"/>
        </w:rPr>
        <w:t xml:space="preserve">l’applicativo non si limita a sfruttare i servizi di virtualizzazione della </w:t>
      </w:r>
      <w:r w:rsidR="009E4DC0">
        <w:rPr>
          <w:rFonts w:ascii="Century Gothic" w:hAnsi="Century Gothic"/>
          <w:lang w:val="it-IT"/>
        </w:rPr>
        <w:t>piattaforma</w:t>
      </w:r>
      <w:r w:rsidR="00E65479">
        <w:rPr>
          <w:rFonts w:ascii="Century Gothic" w:hAnsi="Century Gothic"/>
          <w:lang w:val="it-IT"/>
        </w:rPr>
        <w:t xml:space="preserve"> </w:t>
      </w:r>
      <w:proofErr w:type="spellStart"/>
      <w:r w:rsidR="00E65479">
        <w:rPr>
          <w:rFonts w:ascii="Century Gothic" w:hAnsi="Century Gothic"/>
          <w:lang w:val="it-IT"/>
        </w:rPr>
        <w:t>Cloud</w:t>
      </w:r>
      <w:proofErr w:type="spellEnd"/>
      <w:r w:rsidR="00E65479">
        <w:rPr>
          <w:rFonts w:ascii="Century Gothic" w:hAnsi="Century Gothic"/>
          <w:lang w:val="it-IT"/>
        </w:rPr>
        <w:t xml:space="preserve"> (</w:t>
      </w:r>
      <w:r w:rsidR="009E4DC0">
        <w:rPr>
          <w:rFonts w:ascii="Century Gothic" w:hAnsi="Century Gothic"/>
          <w:lang w:val="it-IT"/>
        </w:rPr>
        <w:t xml:space="preserve">servizi di tipo </w:t>
      </w:r>
      <w:proofErr w:type="spellStart"/>
      <w:r w:rsidR="009E4DC0">
        <w:rPr>
          <w:rFonts w:ascii="Century Gothic" w:hAnsi="Century Gothic"/>
          <w:lang w:val="it-IT"/>
        </w:rPr>
        <w:t>Infrastructure</w:t>
      </w:r>
      <w:proofErr w:type="spellEnd"/>
      <w:r w:rsidR="009E4DC0">
        <w:rPr>
          <w:rFonts w:ascii="Century Gothic" w:hAnsi="Century Gothic"/>
          <w:lang w:val="it-IT"/>
        </w:rPr>
        <w:t>-</w:t>
      </w:r>
      <w:proofErr w:type="spellStart"/>
      <w:r w:rsidR="009E4DC0">
        <w:rPr>
          <w:rFonts w:ascii="Century Gothic" w:hAnsi="Century Gothic"/>
          <w:lang w:val="it-IT"/>
        </w:rPr>
        <w:t>as</w:t>
      </w:r>
      <w:proofErr w:type="spellEnd"/>
      <w:r w:rsidR="009E4DC0">
        <w:rPr>
          <w:rFonts w:ascii="Century Gothic" w:hAnsi="Century Gothic"/>
          <w:lang w:val="it-IT"/>
        </w:rPr>
        <w:t xml:space="preserve">-a-Service – </w:t>
      </w:r>
      <w:proofErr w:type="spellStart"/>
      <w:r w:rsidR="009E4DC0">
        <w:rPr>
          <w:rFonts w:ascii="Century Gothic" w:hAnsi="Century Gothic"/>
          <w:lang w:val="it-IT"/>
        </w:rPr>
        <w:t>IaaS</w:t>
      </w:r>
      <w:proofErr w:type="spellEnd"/>
      <w:r w:rsidR="009E4DC0">
        <w:rPr>
          <w:rFonts w:ascii="Century Gothic" w:hAnsi="Century Gothic"/>
          <w:lang w:val="it-IT"/>
        </w:rPr>
        <w:t>)</w:t>
      </w:r>
      <w:r w:rsidR="003358B8">
        <w:rPr>
          <w:rFonts w:ascii="Century Gothic" w:hAnsi="Century Gothic"/>
          <w:lang w:val="it-IT"/>
        </w:rPr>
        <w:t xml:space="preserve">, ma usa appieno i servizi </w:t>
      </w:r>
      <w:r w:rsidR="00DB4EDC">
        <w:rPr>
          <w:rFonts w:ascii="Century Gothic" w:hAnsi="Century Gothic"/>
          <w:lang w:val="it-IT"/>
        </w:rPr>
        <w:t xml:space="preserve">gestiti </w:t>
      </w:r>
      <w:r w:rsidR="00216082">
        <w:rPr>
          <w:rFonts w:ascii="Century Gothic" w:hAnsi="Century Gothic"/>
          <w:lang w:val="it-IT"/>
        </w:rPr>
        <w:t>d</w:t>
      </w:r>
      <w:r w:rsidR="00DB4EDC">
        <w:rPr>
          <w:rFonts w:ascii="Century Gothic" w:hAnsi="Century Gothic"/>
          <w:lang w:val="it-IT"/>
        </w:rPr>
        <w:t>ella</w:t>
      </w:r>
      <w:r w:rsidR="00216082">
        <w:rPr>
          <w:rFonts w:ascii="Century Gothic" w:hAnsi="Century Gothic"/>
          <w:lang w:val="it-IT"/>
        </w:rPr>
        <w:t xml:space="preserve"> piattaforma </w:t>
      </w:r>
      <w:r w:rsidR="00DB4EDC">
        <w:rPr>
          <w:rFonts w:ascii="Century Gothic" w:hAnsi="Century Gothic"/>
          <w:lang w:val="it-IT"/>
        </w:rPr>
        <w:t>AWS</w:t>
      </w:r>
      <w:r w:rsidR="002857C1">
        <w:rPr>
          <w:rFonts w:ascii="Century Gothic" w:hAnsi="Century Gothic"/>
          <w:lang w:val="it-IT"/>
        </w:rPr>
        <w:t xml:space="preserve">, quali ad esempio i servizi </w:t>
      </w:r>
      <w:proofErr w:type="spellStart"/>
      <w:r w:rsidR="002857C1">
        <w:rPr>
          <w:rFonts w:ascii="Century Gothic" w:hAnsi="Century Gothic"/>
          <w:lang w:val="it-IT"/>
        </w:rPr>
        <w:t>serverless</w:t>
      </w:r>
      <w:proofErr w:type="spellEnd"/>
      <w:r w:rsidR="002857C1">
        <w:rPr>
          <w:rFonts w:ascii="Century Gothic" w:hAnsi="Century Gothic"/>
          <w:lang w:val="it-IT"/>
        </w:rPr>
        <w:t>, di database gestito</w:t>
      </w:r>
      <w:r w:rsidR="00766E2F">
        <w:rPr>
          <w:rFonts w:ascii="Century Gothic" w:hAnsi="Century Gothic"/>
          <w:lang w:val="it-IT"/>
        </w:rPr>
        <w:t xml:space="preserve">, di autenticazione utente, di Virtual Private </w:t>
      </w:r>
      <w:proofErr w:type="spellStart"/>
      <w:r w:rsidR="00766E2F">
        <w:rPr>
          <w:rFonts w:ascii="Century Gothic" w:hAnsi="Century Gothic"/>
          <w:lang w:val="it-IT"/>
        </w:rPr>
        <w:t>Cloud</w:t>
      </w:r>
      <w:proofErr w:type="spellEnd"/>
      <w:r w:rsidR="00766E2F">
        <w:rPr>
          <w:rFonts w:ascii="Century Gothic" w:hAnsi="Century Gothic"/>
          <w:lang w:val="it-IT"/>
        </w:rPr>
        <w:t xml:space="preserve">, ecc. </w:t>
      </w:r>
    </w:p>
    <w:p w14:paraId="77C11339" w14:textId="78AA6FDD" w:rsidR="006130C0" w:rsidRDefault="00766E2F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Si tratta perciò di </w:t>
      </w:r>
      <w:r w:rsidR="00AF7883">
        <w:rPr>
          <w:rFonts w:ascii="Century Gothic" w:hAnsi="Century Gothic"/>
          <w:lang w:val="it-IT"/>
        </w:rPr>
        <w:t>un’applicazione</w:t>
      </w:r>
      <w:r>
        <w:rPr>
          <w:rFonts w:ascii="Century Gothic" w:hAnsi="Century Gothic"/>
          <w:lang w:val="it-IT"/>
        </w:rPr>
        <w:t xml:space="preserve"> che gira sui servizi </w:t>
      </w:r>
      <w:r w:rsidR="00644F1C">
        <w:rPr>
          <w:rFonts w:ascii="Century Gothic" w:hAnsi="Century Gothic"/>
          <w:lang w:val="it-IT"/>
        </w:rPr>
        <w:t xml:space="preserve">cosiddetti </w:t>
      </w:r>
      <w:proofErr w:type="spellStart"/>
      <w:r w:rsidR="00644F1C">
        <w:rPr>
          <w:rFonts w:ascii="Century Gothic" w:hAnsi="Century Gothic"/>
          <w:lang w:val="it-IT"/>
        </w:rPr>
        <w:t>PaaS</w:t>
      </w:r>
      <w:proofErr w:type="spellEnd"/>
      <w:r w:rsidR="00644F1C">
        <w:rPr>
          <w:rFonts w:ascii="Century Gothic" w:hAnsi="Century Gothic"/>
          <w:lang w:val="it-IT"/>
        </w:rPr>
        <w:t xml:space="preserve"> (Platform-</w:t>
      </w:r>
      <w:proofErr w:type="spellStart"/>
      <w:r w:rsidR="00644F1C">
        <w:rPr>
          <w:rFonts w:ascii="Century Gothic" w:hAnsi="Century Gothic"/>
          <w:lang w:val="it-IT"/>
        </w:rPr>
        <w:t>as</w:t>
      </w:r>
      <w:proofErr w:type="spellEnd"/>
      <w:r w:rsidR="00644F1C">
        <w:rPr>
          <w:rFonts w:ascii="Century Gothic" w:hAnsi="Century Gothic"/>
          <w:lang w:val="it-IT"/>
        </w:rPr>
        <w:t>-a-Service) offerti dal provider</w:t>
      </w:r>
      <w:r w:rsidR="00AF7883">
        <w:rPr>
          <w:rFonts w:ascii="Century Gothic" w:hAnsi="Century Gothic"/>
          <w:lang w:val="it-IT"/>
        </w:rPr>
        <w:t xml:space="preserve">. </w:t>
      </w:r>
      <w:r w:rsidR="009817A2">
        <w:rPr>
          <w:rFonts w:ascii="Century Gothic" w:hAnsi="Century Gothic"/>
          <w:lang w:val="it-IT"/>
        </w:rPr>
        <w:t>Pertanto,</w:t>
      </w:r>
      <w:r w:rsidR="00AF7883">
        <w:rPr>
          <w:rFonts w:ascii="Century Gothic" w:hAnsi="Century Gothic"/>
          <w:lang w:val="it-IT"/>
        </w:rPr>
        <w:t xml:space="preserve"> la continuità operativa di </w:t>
      </w:r>
      <w:proofErr w:type="spellStart"/>
      <w:r w:rsidR="00AF7883">
        <w:rPr>
          <w:rFonts w:ascii="Century Gothic" w:hAnsi="Century Gothic"/>
          <w:lang w:val="it-IT"/>
        </w:rPr>
        <w:t>OneCompliance</w:t>
      </w:r>
      <w:proofErr w:type="spellEnd"/>
      <w:r w:rsidR="00AF7883">
        <w:rPr>
          <w:rFonts w:ascii="Century Gothic" w:hAnsi="Century Gothic"/>
          <w:lang w:val="it-IT"/>
        </w:rPr>
        <w:t xml:space="preserve"> sfrutta </w:t>
      </w:r>
      <w:r w:rsidR="009C762C">
        <w:rPr>
          <w:rFonts w:ascii="Century Gothic" w:hAnsi="Century Gothic"/>
          <w:lang w:val="it-IT"/>
        </w:rPr>
        <w:t>efficacemente l</w:t>
      </w:r>
      <w:r w:rsidR="009817A2">
        <w:rPr>
          <w:rFonts w:ascii="Century Gothic" w:hAnsi="Century Gothic"/>
          <w:lang w:val="it-IT"/>
        </w:rPr>
        <w:t xml:space="preserve">’affidabilità, la ridondanza e la continuità garantita dal </w:t>
      </w:r>
      <w:proofErr w:type="spellStart"/>
      <w:r w:rsidR="009817A2">
        <w:rPr>
          <w:rFonts w:ascii="Century Gothic" w:hAnsi="Century Gothic"/>
          <w:lang w:val="it-IT"/>
        </w:rPr>
        <w:t>Cloud</w:t>
      </w:r>
      <w:proofErr w:type="spellEnd"/>
      <w:r w:rsidR="009817A2">
        <w:rPr>
          <w:rFonts w:ascii="Century Gothic" w:hAnsi="Century Gothic"/>
          <w:lang w:val="it-IT"/>
        </w:rPr>
        <w:t xml:space="preserve"> provider per i servizi </w:t>
      </w:r>
      <w:r w:rsidR="00B32803">
        <w:rPr>
          <w:rFonts w:ascii="Century Gothic" w:hAnsi="Century Gothic"/>
          <w:lang w:val="it-IT"/>
        </w:rPr>
        <w:t>utilizzati.</w:t>
      </w:r>
    </w:p>
    <w:p w14:paraId="0097C3D7" w14:textId="3EA6CE16" w:rsidR="009F270E" w:rsidRDefault="00B32803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Ciononostante, </w:t>
      </w:r>
      <w:r w:rsidR="00B73A77">
        <w:rPr>
          <w:rFonts w:ascii="Century Gothic" w:hAnsi="Century Gothic"/>
          <w:lang w:val="it-IT"/>
        </w:rPr>
        <w:t>è stata presa</w:t>
      </w:r>
      <w:r w:rsidR="00674038">
        <w:rPr>
          <w:rFonts w:ascii="Century Gothic" w:hAnsi="Century Gothic"/>
          <w:lang w:val="it-IT"/>
        </w:rPr>
        <w:t xml:space="preserve"> in considerazione la storia delle interruzioni di</w:t>
      </w:r>
      <w:r w:rsidR="009F270E">
        <w:rPr>
          <w:rFonts w:ascii="Century Gothic" w:hAnsi="Century Gothic"/>
          <w:lang w:val="it-IT"/>
        </w:rPr>
        <w:t xml:space="preserve"> diversi</w:t>
      </w:r>
      <w:r w:rsidR="00674038">
        <w:rPr>
          <w:rFonts w:ascii="Century Gothic" w:hAnsi="Century Gothic"/>
          <w:lang w:val="it-IT"/>
        </w:rPr>
        <w:t xml:space="preserve"> servizi </w:t>
      </w:r>
      <w:r w:rsidR="009F270E">
        <w:rPr>
          <w:rFonts w:ascii="Century Gothic" w:hAnsi="Century Gothic"/>
          <w:lang w:val="it-IT"/>
        </w:rPr>
        <w:t>di Amazon come riportato in questa guida indipendente:</w:t>
      </w:r>
    </w:p>
    <w:p w14:paraId="2694E75C" w14:textId="187FFE42" w:rsidR="009F270E" w:rsidRDefault="00C85019" w:rsidP="002A1560">
      <w:pPr>
        <w:jc w:val="both"/>
        <w:rPr>
          <w:rFonts w:ascii="Century Gothic" w:hAnsi="Century Gothic"/>
          <w:lang w:val="it-IT"/>
        </w:rPr>
      </w:pPr>
      <w:hyperlink r:id="rId8" w:history="1">
        <w:r w:rsidR="009F270E" w:rsidRPr="00F862B1">
          <w:rPr>
            <w:rStyle w:val="Collegamentoipertestuale"/>
            <w:rFonts w:ascii="Century Gothic" w:hAnsi="Century Gothic"/>
            <w:lang w:val="it-IT"/>
          </w:rPr>
          <w:t>https://awsmaniac.com/aws-outages/</w:t>
        </w:r>
      </w:hyperlink>
      <w:r w:rsidR="009F270E">
        <w:rPr>
          <w:rFonts w:ascii="Century Gothic" w:hAnsi="Century Gothic"/>
          <w:lang w:val="it-IT"/>
        </w:rPr>
        <w:t xml:space="preserve"> </w:t>
      </w:r>
    </w:p>
    <w:p w14:paraId="6843CD88" w14:textId="54506ED3" w:rsidR="009F270E" w:rsidRDefault="009F270E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Si noti come, seppure piuttosto improbabili e rari, alcuni eventi hanno determinato </w:t>
      </w:r>
      <w:r w:rsidR="00B73A77">
        <w:rPr>
          <w:rFonts w:ascii="Century Gothic" w:hAnsi="Century Gothic"/>
          <w:lang w:val="it-IT"/>
        </w:rPr>
        <w:t>l’interruzione di uno o anche più servizi</w:t>
      </w:r>
      <w:r w:rsidR="000B1676">
        <w:rPr>
          <w:rFonts w:ascii="Century Gothic" w:hAnsi="Century Gothic"/>
          <w:lang w:val="it-IT"/>
        </w:rPr>
        <w:t xml:space="preserve"> offerti dal </w:t>
      </w:r>
      <w:proofErr w:type="spellStart"/>
      <w:r w:rsidR="000B1676">
        <w:rPr>
          <w:rFonts w:ascii="Century Gothic" w:hAnsi="Century Gothic"/>
          <w:lang w:val="it-IT"/>
        </w:rPr>
        <w:t>Cloud</w:t>
      </w:r>
      <w:proofErr w:type="spellEnd"/>
      <w:r w:rsidR="000B1676">
        <w:rPr>
          <w:rFonts w:ascii="Century Gothic" w:hAnsi="Century Gothic"/>
          <w:lang w:val="it-IT"/>
        </w:rPr>
        <w:t xml:space="preserve"> provider</w:t>
      </w:r>
      <w:r w:rsidR="00B73A77">
        <w:rPr>
          <w:rFonts w:ascii="Century Gothic" w:hAnsi="Century Gothic"/>
          <w:lang w:val="it-IT"/>
        </w:rPr>
        <w:t xml:space="preserve">. La totale indipendenza delle diverse regioni AWS però ha </w:t>
      </w:r>
      <w:r w:rsidR="00B73A77" w:rsidRPr="00B73A77">
        <w:rPr>
          <w:rFonts w:ascii="Century Gothic" w:hAnsi="Century Gothic"/>
          <w:b/>
          <w:bCs/>
          <w:lang w:val="it-IT"/>
        </w:rPr>
        <w:t>sempre garantito</w:t>
      </w:r>
      <w:r w:rsidR="00B73A77">
        <w:rPr>
          <w:rFonts w:ascii="Century Gothic" w:hAnsi="Century Gothic"/>
          <w:lang w:val="it-IT"/>
        </w:rPr>
        <w:t xml:space="preserve"> che </w:t>
      </w:r>
      <w:r w:rsidR="007C210B">
        <w:rPr>
          <w:rFonts w:ascii="Century Gothic" w:hAnsi="Century Gothic"/>
          <w:lang w:val="it-IT"/>
        </w:rPr>
        <w:t xml:space="preserve">l’interruzione di servizio avvenisse di volta in volta </w:t>
      </w:r>
      <w:r w:rsidR="007C210B" w:rsidRPr="007C210B">
        <w:rPr>
          <w:rFonts w:ascii="Century Gothic" w:hAnsi="Century Gothic"/>
          <w:b/>
          <w:bCs/>
          <w:lang w:val="it-IT"/>
        </w:rPr>
        <w:t>in una sola regione</w:t>
      </w:r>
      <w:r w:rsidR="007C210B">
        <w:rPr>
          <w:rFonts w:ascii="Century Gothic" w:hAnsi="Century Gothic"/>
          <w:lang w:val="it-IT"/>
        </w:rPr>
        <w:t>.</w:t>
      </w:r>
    </w:p>
    <w:p w14:paraId="05D724C4" w14:textId="3D19E6C0" w:rsidR="00F4332F" w:rsidRDefault="00F4332F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lastRenderedPageBreak/>
        <w:t xml:space="preserve">Si noti </w:t>
      </w:r>
      <w:r w:rsidR="000B1676">
        <w:rPr>
          <w:rFonts w:ascii="Century Gothic" w:hAnsi="Century Gothic"/>
          <w:lang w:val="it-IT"/>
        </w:rPr>
        <w:t xml:space="preserve">anche </w:t>
      </w:r>
      <w:r>
        <w:rPr>
          <w:rFonts w:ascii="Century Gothic" w:hAnsi="Century Gothic"/>
          <w:lang w:val="it-IT"/>
        </w:rPr>
        <w:t xml:space="preserve">che l’intero set di servizi utilizzati da </w:t>
      </w:r>
      <w:proofErr w:type="spellStart"/>
      <w:r>
        <w:rPr>
          <w:rFonts w:ascii="Century Gothic" w:hAnsi="Century Gothic"/>
          <w:lang w:val="it-IT"/>
        </w:rPr>
        <w:t>OneCompliance</w:t>
      </w:r>
      <w:proofErr w:type="spellEnd"/>
      <w:r>
        <w:rPr>
          <w:rFonts w:ascii="Century Gothic" w:hAnsi="Century Gothic"/>
          <w:lang w:val="it-IT"/>
        </w:rPr>
        <w:t xml:space="preserve"> </w:t>
      </w:r>
      <w:r w:rsidR="001C6D03">
        <w:rPr>
          <w:rFonts w:ascii="Century Gothic" w:hAnsi="Century Gothic"/>
          <w:lang w:val="it-IT"/>
        </w:rPr>
        <w:t xml:space="preserve">è ospitato nella regione </w:t>
      </w:r>
      <w:r w:rsidR="00E114CB">
        <w:rPr>
          <w:rFonts w:ascii="Century Gothic" w:hAnsi="Century Gothic"/>
          <w:lang w:val="it-IT"/>
        </w:rPr>
        <w:t xml:space="preserve">         </w:t>
      </w:r>
      <w:r w:rsidR="002A1560">
        <w:rPr>
          <w:rFonts w:ascii="Century Gothic" w:hAnsi="Century Gothic"/>
          <w:lang w:val="it-IT"/>
        </w:rPr>
        <w:t xml:space="preserve">     </w:t>
      </w:r>
      <w:proofErr w:type="gramStart"/>
      <w:r w:rsidR="002A1560">
        <w:rPr>
          <w:rFonts w:ascii="Century Gothic" w:hAnsi="Century Gothic"/>
          <w:lang w:val="it-IT"/>
        </w:rPr>
        <w:t xml:space="preserve">   </w:t>
      </w:r>
      <w:r w:rsidR="001C6D03" w:rsidRPr="00E114CB">
        <w:rPr>
          <w:rFonts w:ascii="Century Gothic" w:hAnsi="Century Gothic"/>
          <w:b/>
          <w:bCs/>
          <w:i/>
          <w:iCs/>
          <w:lang w:val="it-IT"/>
        </w:rPr>
        <w:t>“</w:t>
      </w:r>
      <w:proofErr w:type="gramEnd"/>
      <w:r w:rsidR="001C6D03" w:rsidRPr="00E114CB">
        <w:rPr>
          <w:rFonts w:ascii="Century Gothic" w:hAnsi="Century Gothic"/>
          <w:b/>
          <w:bCs/>
          <w:i/>
          <w:iCs/>
          <w:lang w:val="it-IT"/>
        </w:rPr>
        <w:t>eu-central-1”</w:t>
      </w:r>
      <w:r w:rsidR="001C6D03">
        <w:rPr>
          <w:rFonts w:ascii="Century Gothic" w:hAnsi="Century Gothic"/>
          <w:lang w:val="it-IT"/>
        </w:rPr>
        <w:t xml:space="preserve"> </w:t>
      </w:r>
      <w:r w:rsidR="00E114CB">
        <w:rPr>
          <w:rFonts w:ascii="Century Gothic" w:hAnsi="Century Gothic"/>
          <w:lang w:val="it-IT"/>
        </w:rPr>
        <w:t>che ha sede a Francoforte.</w:t>
      </w:r>
    </w:p>
    <w:p w14:paraId="7A612436" w14:textId="44480D18" w:rsidR="002D2D29" w:rsidRPr="00107CA5" w:rsidRDefault="00F4332F" w:rsidP="00107CA5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In questo documento viene quindi preso in esame lo scenario</w:t>
      </w:r>
      <w:r w:rsidR="00314F46">
        <w:rPr>
          <w:rFonts w:ascii="Century Gothic" w:hAnsi="Century Gothic"/>
          <w:lang w:val="it-IT"/>
        </w:rPr>
        <w:t>, certamente</w:t>
      </w:r>
      <w:r>
        <w:rPr>
          <w:rFonts w:ascii="Century Gothic" w:hAnsi="Century Gothic"/>
          <w:lang w:val="it-IT"/>
        </w:rPr>
        <w:t xml:space="preserve"> </w:t>
      </w:r>
      <w:r w:rsidR="002A1560">
        <w:rPr>
          <w:rFonts w:ascii="Century Gothic" w:hAnsi="Century Gothic"/>
          <w:lang w:val="it-IT"/>
        </w:rPr>
        <w:t>catastrofico</w:t>
      </w:r>
      <w:r w:rsidR="00314F46">
        <w:rPr>
          <w:rFonts w:ascii="Century Gothic" w:hAnsi="Century Gothic"/>
          <w:lang w:val="it-IT"/>
        </w:rPr>
        <w:t>,</w:t>
      </w:r>
      <w:r w:rsidR="002A1560">
        <w:rPr>
          <w:rFonts w:ascii="Century Gothic" w:hAnsi="Century Gothic"/>
          <w:lang w:val="it-IT"/>
        </w:rPr>
        <w:t xml:space="preserve"> in cui uno o più servizi </w:t>
      </w:r>
      <w:r w:rsidR="00EC2BD6">
        <w:rPr>
          <w:rFonts w:ascii="Century Gothic" w:hAnsi="Century Gothic"/>
          <w:lang w:val="it-IT"/>
        </w:rPr>
        <w:t xml:space="preserve">forniti dalla regione che ospita l’applicazione </w:t>
      </w:r>
      <w:proofErr w:type="spellStart"/>
      <w:r w:rsidR="00EC2BD6">
        <w:rPr>
          <w:rFonts w:ascii="Century Gothic" w:hAnsi="Century Gothic"/>
          <w:lang w:val="it-IT"/>
        </w:rPr>
        <w:t>OneCompliance</w:t>
      </w:r>
      <w:proofErr w:type="spellEnd"/>
      <w:r w:rsidR="00EC2BD6">
        <w:rPr>
          <w:rFonts w:ascii="Century Gothic" w:hAnsi="Century Gothic"/>
          <w:lang w:val="it-IT"/>
        </w:rPr>
        <w:t xml:space="preserve"> </w:t>
      </w:r>
      <w:r w:rsidR="00314F46">
        <w:rPr>
          <w:rFonts w:ascii="Century Gothic" w:hAnsi="Century Gothic"/>
          <w:lang w:val="it-IT"/>
        </w:rPr>
        <w:t>smetta di funzionare per un periodo non predicibile</w:t>
      </w:r>
      <w:r w:rsidR="00107CA5">
        <w:rPr>
          <w:rFonts w:ascii="Century Gothic" w:hAnsi="Century Gothic"/>
          <w:lang w:val="it-IT"/>
        </w:rPr>
        <w:t xml:space="preserve"> a priori.</w:t>
      </w:r>
    </w:p>
    <w:p w14:paraId="623A56AC" w14:textId="731BE058" w:rsidR="001432ED" w:rsidRPr="00EE1A28" w:rsidRDefault="001432ED" w:rsidP="002A1560">
      <w:pPr>
        <w:jc w:val="both"/>
        <w:rPr>
          <w:lang w:val="it-IT"/>
        </w:rPr>
      </w:pPr>
    </w:p>
    <w:p w14:paraId="0F7A8456" w14:textId="59585734" w:rsidR="001432ED" w:rsidRPr="00C05458" w:rsidRDefault="008736FF" w:rsidP="002A1560">
      <w:pPr>
        <w:pStyle w:val="Titolo2"/>
        <w:jc w:val="both"/>
      </w:pPr>
      <w:bookmarkStart w:id="9" w:name="_Toc98424106"/>
      <w:proofErr w:type="spellStart"/>
      <w:r>
        <w:t>Architettura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piattaforma</w:t>
      </w:r>
      <w:bookmarkEnd w:id="9"/>
      <w:proofErr w:type="spellEnd"/>
    </w:p>
    <w:p w14:paraId="7BB71C75" w14:textId="381C16D1" w:rsidR="002D2D29" w:rsidRDefault="002D2D29" w:rsidP="002A1560">
      <w:pPr>
        <w:jc w:val="both"/>
        <w:rPr>
          <w:rFonts w:ascii="Century Gothic" w:hAnsi="Century Gothic"/>
        </w:rPr>
      </w:pPr>
    </w:p>
    <w:p w14:paraId="544F928F" w14:textId="45BB32DA" w:rsidR="0000778B" w:rsidRDefault="007D55AA" w:rsidP="002A1560">
      <w:pPr>
        <w:jc w:val="both"/>
        <w:rPr>
          <w:rFonts w:ascii="Century Gothic" w:hAnsi="Century Gothic"/>
          <w:lang w:val="it-IT"/>
        </w:rPr>
      </w:pPr>
      <w:r w:rsidRPr="007D55AA">
        <w:rPr>
          <w:rFonts w:ascii="Century Gothic" w:hAnsi="Century Gothic"/>
          <w:lang w:val="it-IT"/>
        </w:rPr>
        <w:t xml:space="preserve">L’architettura </w:t>
      </w:r>
      <w:r>
        <w:rPr>
          <w:rFonts w:ascii="Century Gothic" w:hAnsi="Century Gothic"/>
          <w:lang w:val="it-IT"/>
        </w:rPr>
        <w:t xml:space="preserve">ad alto livello </w:t>
      </w:r>
      <w:r w:rsidRPr="007D55AA">
        <w:rPr>
          <w:rFonts w:ascii="Century Gothic" w:hAnsi="Century Gothic"/>
          <w:lang w:val="it-IT"/>
        </w:rPr>
        <w:t xml:space="preserve">dell’applicazione </w:t>
      </w:r>
      <w:proofErr w:type="spellStart"/>
      <w:r w:rsidRPr="007D55AA">
        <w:rPr>
          <w:rFonts w:ascii="Century Gothic" w:hAnsi="Century Gothic"/>
          <w:lang w:val="it-IT"/>
        </w:rPr>
        <w:t>OneCompliance</w:t>
      </w:r>
      <w:proofErr w:type="spellEnd"/>
      <w:r w:rsidRPr="007D55AA">
        <w:rPr>
          <w:rFonts w:ascii="Century Gothic" w:hAnsi="Century Gothic"/>
          <w:lang w:val="it-IT"/>
        </w:rPr>
        <w:t xml:space="preserve"> è rappresentata nel </w:t>
      </w:r>
      <w:r>
        <w:rPr>
          <w:rFonts w:ascii="Century Gothic" w:hAnsi="Century Gothic"/>
          <w:lang w:val="it-IT"/>
        </w:rPr>
        <w:t xml:space="preserve">diagramma qui </w:t>
      </w:r>
      <w:r w:rsidRPr="007D55AA">
        <w:rPr>
          <w:rFonts w:ascii="Century Gothic" w:hAnsi="Century Gothic"/>
          <w:lang w:val="it-IT"/>
        </w:rPr>
        <w:t>sotto</w:t>
      </w:r>
      <w:r>
        <w:rPr>
          <w:rFonts w:ascii="Century Gothic" w:hAnsi="Century Gothic"/>
          <w:lang w:val="it-IT"/>
        </w:rPr>
        <w:t>:</w:t>
      </w:r>
    </w:p>
    <w:p w14:paraId="51A0E8D8" w14:textId="71DFB5E0" w:rsidR="007D55AA" w:rsidRDefault="007D55AA" w:rsidP="002A1560">
      <w:pPr>
        <w:jc w:val="both"/>
        <w:rPr>
          <w:rFonts w:ascii="Century Gothic" w:hAnsi="Century Gothic"/>
          <w:lang w:val="it-IT"/>
        </w:rPr>
      </w:pPr>
    </w:p>
    <w:p w14:paraId="7D982F03" w14:textId="78170793" w:rsidR="00AD65E3" w:rsidRDefault="00AD65E3" w:rsidP="00AD65E3">
      <w:pPr>
        <w:jc w:val="center"/>
        <w:rPr>
          <w:rFonts w:ascii="Century Gothic" w:hAnsi="Century Gothic"/>
          <w:lang w:val="it-IT"/>
        </w:rPr>
      </w:pPr>
      <w:r>
        <w:rPr>
          <w:rFonts w:ascii="Century Gothic" w:hAnsi="Century Gothic"/>
          <w:noProof/>
          <w:lang w:val="it-IT"/>
        </w:rPr>
        <w:drawing>
          <wp:inline distT="0" distB="0" distL="0" distR="0" wp14:anchorId="268A9CB9" wp14:editId="76AAAE8D">
            <wp:extent cx="5588000" cy="48641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E408" w14:textId="77777777" w:rsidR="007D55AA" w:rsidRPr="007D55AA" w:rsidRDefault="007D55AA" w:rsidP="002A1560">
      <w:pPr>
        <w:jc w:val="both"/>
        <w:rPr>
          <w:rFonts w:ascii="Century Gothic" w:hAnsi="Century Gothic"/>
          <w:lang w:val="it-IT"/>
        </w:rPr>
      </w:pPr>
    </w:p>
    <w:p w14:paraId="28A41696" w14:textId="56F37154" w:rsidR="0000778B" w:rsidRPr="007D55AA" w:rsidRDefault="0000778B" w:rsidP="002A1560">
      <w:pPr>
        <w:jc w:val="both"/>
        <w:rPr>
          <w:rFonts w:ascii="Century Gothic" w:hAnsi="Century Gothic"/>
          <w:lang w:val="it-IT"/>
        </w:rPr>
      </w:pPr>
      <w:r w:rsidRPr="007D55AA">
        <w:rPr>
          <w:rFonts w:ascii="Century Gothic" w:hAnsi="Century Gothic"/>
          <w:lang w:val="it-IT"/>
        </w:rPr>
        <w:t xml:space="preserve"> </w:t>
      </w:r>
    </w:p>
    <w:p w14:paraId="0AE65BA5" w14:textId="01858C62" w:rsidR="00BD3E43" w:rsidRDefault="009671E6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Segue l’elenco dei servizi AWS utilizzati</w:t>
      </w:r>
      <w:r w:rsidR="0004051A">
        <w:rPr>
          <w:rFonts w:ascii="Century Gothic" w:hAnsi="Century Gothic"/>
          <w:lang w:val="it-IT"/>
        </w:rPr>
        <w:t xml:space="preserve"> dall’applicazione, tutti ospitati nella regione Europa Centrale (Francoforte)</w:t>
      </w:r>
      <w:r>
        <w:rPr>
          <w:rFonts w:ascii="Century Gothic" w:hAnsi="Century Gothic"/>
          <w:lang w:val="it-IT"/>
        </w:rPr>
        <w:t>:</w:t>
      </w:r>
    </w:p>
    <w:p w14:paraId="46C83942" w14:textId="77777777" w:rsidR="00FF7DD1" w:rsidRDefault="009671E6" w:rsidP="001A0B1C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 w:rsidRPr="001A0B1C">
        <w:rPr>
          <w:rFonts w:ascii="Century Gothic" w:hAnsi="Century Gothic"/>
          <w:b/>
          <w:bCs/>
          <w:lang w:val="it-IT"/>
        </w:rPr>
        <w:t xml:space="preserve">Amazon </w:t>
      </w:r>
      <w:r w:rsidR="00F12ED6" w:rsidRPr="001A0B1C">
        <w:rPr>
          <w:rFonts w:ascii="Century Gothic" w:hAnsi="Century Gothic"/>
          <w:b/>
          <w:bCs/>
          <w:lang w:val="it-IT"/>
        </w:rPr>
        <w:t>RDS Aurora</w:t>
      </w:r>
      <w:r w:rsidR="00F12ED6">
        <w:rPr>
          <w:rFonts w:ascii="Century Gothic" w:hAnsi="Century Gothic"/>
          <w:lang w:val="it-IT"/>
        </w:rPr>
        <w:t xml:space="preserve">: </w:t>
      </w:r>
    </w:p>
    <w:p w14:paraId="71DFA750" w14:textId="0F5E0141" w:rsidR="001A0B1C" w:rsidRDefault="00F12ED6" w:rsidP="00FF7DD1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lastRenderedPageBreak/>
        <w:t xml:space="preserve">il servizio ospita </w:t>
      </w:r>
      <w:r w:rsidR="00945C4C">
        <w:rPr>
          <w:rFonts w:ascii="Century Gothic" w:hAnsi="Century Gothic"/>
          <w:lang w:val="it-IT"/>
        </w:rPr>
        <w:t>una istanza di server</w:t>
      </w:r>
      <w:r>
        <w:rPr>
          <w:rFonts w:ascii="Century Gothic" w:hAnsi="Century Gothic"/>
          <w:lang w:val="it-IT"/>
        </w:rPr>
        <w:t xml:space="preserve"> </w:t>
      </w:r>
      <w:proofErr w:type="spellStart"/>
      <w:r>
        <w:rPr>
          <w:rFonts w:ascii="Century Gothic" w:hAnsi="Century Gothic"/>
          <w:lang w:val="it-IT"/>
        </w:rPr>
        <w:t>Postgresql</w:t>
      </w:r>
      <w:proofErr w:type="spellEnd"/>
      <w:r w:rsidR="00945C4C">
        <w:rPr>
          <w:rFonts w:ascii="Century Gothic" w:hAnsi="Century Gothic"/>
          <w:lang w:val="it-IT"/>
        </w:rPr>
        <w:t xml:space="preserve">, a sua volta </w:t>
      </w:r>
      <w:r w:rsidR="00B44BAD">
        <w:rPr>
          <w:rFonts w:ascii="Century Gothic" w:hAnsi="Century Gothic"/>
          <w:lang w:val="it-IT"/>
        </w:rPr>
        <w:t xml:space="preserve">contenente una serie di </w:t>
      </w:r>
      <w:proofErr w:type="gramStart"/>
      <w:r w:rsidR="00B44BAD">
        <w:rPr>
          <w:rFonts w:ascii="Century Gothic" w:hAnsi="Century Gothic"/>
          <w:lang w:val="it-IT"/>
        </w:rPr>
        <w:t>database</w:t>
      </w:r>
      <w:proofErr w:type="gramEnd"/>
      <w:r w:rsidR="00B44BAD">
        <w:rPr>
          <w:rFonts w:ascii="Century Gothic" w:hAnsi="Century Gothic"/>
          <w:lang w:val="it-IT"/>
        </w:rPr>
        <w:t xml:space="preserve"> tra cui principalmente:</w:t>
      </w:r>
    </w:p>
    <w:p w14:paraId="6C602EC8" w14:textId="045BB0FC" w:rsidR="009671E6" w:rsidRDefault="001A0B1C" w:rsidP="00FF7DD1">
      <w:pPr>
        <w:pStyle w:val="Paragrafoelenco"/>
        <w:numPr>
          <w:ilvl w:val="2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Database</w:t>
      </w:r>
      <w:r w:rsidR="00F12ED6" w:rsidRPr="001A0B1C">
        <w:rPr>
          <w:rFonts w:ascii="Century Gothic" w:hAnsi="Century Gothic"/>
          <w:lang w:val="it-IT"/>
        </w:rPr>
        <w:t xml:space="preserve"> di test</w:t>
      </w:r>
    </w:p>
    <w:p w14:paraId="6705A255" w14:textId="347D935C" w:rsidR="001A0B1C" w:rsidRDefault="001A0B1C" w:rsidP="00FF7DD1">
      <w:pPr>
        <w:pStyle w:val="Paragrafoelenco"/>
        <w:numPr>
          <w:ilvl w:val="2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Database di produzione</w:t>
      </w:r>
    </w:p>
    <w:p w14:paraId="7DF941D5" w14:textId="6A1C46BB" w:rsidR="001A0B1C" w:rsidRDefault="00FF7DD1" w:rsidP="00FF7DD1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proofErr w:type="gramStart"/>
      <w:r>
        <w:rPr>
          <w:rFonts w:ascii="Century Gothic" w:hAnsi="Century Gothic"/>
          <w:lang w:val="it-IT"/>
        </w:rPr>
        <w:t>Inoltre</w:t>
      </w:r>
      <w:proofErr w:type="gramEnd"/>
      <w:r>
        <w:rPr>
          <w:rFonts w:ascii="Century Gothic" w:hAnsi="Century Gothic"/>
          <w:lang w:val="it-IT"/>
        </w:rPr>
        <w:t xml:space="preserve"> prevede un </w:t>
      </w:r>
      <w:r w:rsidR="00945C4C">
        <w:rPr>
          <w:rFonts w:ascii="Century Gothic" w:hAnsi="Century Gothic"/>
          <w:lang w:val="it-IT"/>
        </w:rPr>
        <w:t>istanza di</w:t>
      </w:r>
      <w:r w:rsidR="0054244A">
        <w:rPr>
          <w:rFonts w:ascii="Century Gothic" w:hAnsi="Century Gothic"/>
          <w:lang w:val="it-IT"/>
        </w:rPr>
        <w:t xml:space="preserve"> un servizio Proxy per </w:t>
      </w:r>
      <w:r w:rsidR="005E69C2">
        <w:rPr>
          <w:rFonts w:ascii="Century Gothic" w:hAnsi="Century Gothic"/>
          <w:lang w:val="it-IT"/>
        </w:rPr>
        <w:t>ottimizzare la gestione delle connessioni attive</w:t>
      </w:r>
    </w:p>
    <w:p w14:paraId="74859085" w14:textId="64DFBBEF" w:rsidR="005E69C2" w:rsidRDefault="00736DD4" w:rsidP="005E69C2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 w:rsidRPr="004909B0">
        <w:rPr>
          <w:rFonts w:ascii="Century Gothic" w:hAnsi="Century Gothic"/>
          <w:b/>
          <w:bCs/>
          <w:lang w:val="it-IT"/>
        </w:rPr>
        <w:t>AWS VPC</w:t>
      </w:r>
      <w:r>
        <w:rPr>
          <w:rFonts w:ascii="Century Gothic" w:hAnsi="Century Gothic"/>
          <w:lang w:val="it-IT"/>
        </w:rPr>
        <w:t xml:space="preserve">: </w:t>
      </w:r>
      <w:r w:rsidR="004909B0">
        <w:rPr>
          <w:rFonts w:ascii="Century Gothic" w:hAnsi="Century Gothic"/>
          <w:lang w:val="it-IT"/>
        </w:rPr>
        <w:t xml:space="preserve">il servizio di Virtual Private </w:t>
      </w:r>
      <w:proofErr w:type="spellStart"/>
      <w:r w:rsidR="004909B0">
        <w:rPr>
          <w:rFonts w:ascii="Century Gothic" w:hAnsi="Century Gothic"/>
          <w:lang w:val="it-IT"/>
        </w:rPr>
        <w:t>Cloud</w:t>
      </w:r>
      <w:proofErr w:type="spellEnd"/>
      <w:r w:rsidR="004909B0">
        <w:rPr>
          <w:rFonts w:ascii="Century Gothic" w:hAnsi="Century Gothic"/>
          <w:lang w:val="it-IT"/>
        </w:rPr>
        <w:t xml:space="preserve"> permette principalmente di confinare l’accesso ai database all’interno di una rete privata, prevenendo in tal modo l</w:t>
      </w:r>
      <w:r w:rsidR="0004051A">
        <w:rPr>
          <w:rFonts w:ascii="Century Gothic" w:hAnsi="Century Gothic"/>
          <w:lang w:val="it-IT"/>
        </w:rPr>
        <w:t>’accesso pubblico ai dati</w:t>
      </w:r>
    </w:p>
    <w:p w14:paraId="1EE7D0F8" w14:textId="01BA022B" w:rsidR="0004051A" w:rsidRDefault="004F70A6" w:rsidP="005E69C2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AWS</w:t>
      </w:r>
      <w:r w:rsidR="00B75E6C">
        <w:rPr>
          <w:rFonts w:ascii="Century Gothic" w:hAnsi="Century Gothic"/>
          <w:b/>
          <w:bCs/>
          <w:lang w:val="it-IT"/>
        </w:rPr>
        <w:t xml:space="preserve"> </w:t>
      </w:r>
      <w:proofErr w:type="spellStart"/>
      <w:r>
        <w:rPr>
          <w:rFonts w:ascii="Century Gothic" w:hAnsi="Century Gothic"/>
          <w:b/>
          <w:bCs/>
          <w:lang w:val="it-IT"/>
        </w:rPr>
        <w:t>DynamoDB</w:t>
      </w:r>
      <w:proofErr w:type="spellEnd"/>
      <w:r w:rsidRPr="004F70A6">
        <w:rPr>
          <w:rFonts w:ascii="Century Gothic" w:hAnsi="Century Gothic"/>
          <w:lang w:val="it-IT"/>
        </w:rPr>
        <w:t>:</w:t>
      </w:r>
      <w:r>
        <w:rPr>
          <w:rFonts w:ascii="Century Gothic" w:hAnsi="Century Gothic"/>
          <w:lang w:val="it-IT"/>
        </w:rPr>
        <w:t xml:space="preserve"> servizio di database di tipo </w:t>
      </w:r>
      <w:proofErr w:type="spellStart"/>
      <w:r w:rsidR="00270D0E">
        <w:rPr>
          <w:rFonts w:ascii="Century Gothic" w:hAnsi="Century Gothic"/>
          <w:lang w:val="it-IT"/>
        </w:rPr>
        <w:t>No</w:t>
      </w:r>
      <w:r w:rsidR="00A06E32">
        <w:rPr>
          <w:rFonts w:ascii="Century Gothic" w:hAnsi="Century Gothic"/>
          <w:lang w:val="it-IT"/>
        </w:rPr>
        <w:t>SQL</w:t>
      </w:r>
      <w:proofErr w:type="spellEnd"/>
      <w:r w:rsidR="00270D0E">
        <w:rPr>
          <w:rFonts w:ascii="Century Gothic" w:hAnsi="Century Gothic"/>
          <w:lang w:val="it-IT"/>
        </w:rPr>
        <w:t xml:space="preserve"> che contiene le seguent</w:t>
      </w:r>
      <w:r w:rsidR="00A06E32">
        <w:rPr>
          <w:rFonts w:ascii="Century Gothic" w:hAnsi="Century Gothic"/>
          <w:lang w:val="it-IT"/>
        </w:rPr>
        <w:t>i informazioni:</w:t>
      </w:r>
    </w:p>
    <w:p w14:paraId="21D61B5F" w14:textId="41B8B8F2" w:rsidR="00A06E32" w:rsidRDefault="00A06E32" w:rsidP="00A06E32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 w:rsidRPr="00A06E32">
        <w:rPr>
          <w:rFonts w:ascii="Century Gothic" w:hAnsi="Century Gothic"/>
          <w:lang w:val="it-IT"/>
        </w:rPr>
        <w:t xml:space="preserve">Configurazione delle diverse viste dell’applicazione (parte </w:t>
      </w:r>
      <w:proofErr w:type="spellStart"/>
      <w:r w:rsidRPr="00A06E32">
        <w:rPr>
          <w:rFonts w:ascii="Century Gothic" w:hAnsi="Century Gothic"/>
          <w:lang w:val="it-IT"/>
        </w:rPr>
        <w:t>View</w:t>
      </w:r>
      <w:proofErr w:type="spellEnd"/>
      <w:r w:rsidRPr="00A06E32">
        <w:rPr>
          <w:rFonts w:ascii="Century Gothic" w:hAnsi="Century Gothic"/>
          <w:lang w:val="it-IT"/>
        </w:rPr>
        <w:t xml:space="preserve"> del modello MVC </w:t>
      </w:r>
      <w:r w:rsidR="00CC13F8" w:rsidRPr="00CC13F8">
        <w:rPr>
          <w:rFonts w:ascii="Century Gothic" w:hAnsi="Century Gothic"/>
          <w:lang w:val="it-IT"/>
        </w:rPr>
        <w:sym w:font="Wingdings" w:char="F0E0"/>
      </w:r>
      <w:r w:rsidR="00CC13F8">
        <w:rPr>
          <w:rFonts w:ascii="Century Gothic" w:hAnsi="Century Gothic"/>
          <w:lang w:val="it-IT"/>
        </w:rPr>
        <w:t xml:space="preserve"> </w:t>
      </w:r>
      <w:r w:rsidRPr="00A06E32">
        <w:rPr>
          <w:rFonts w:ascii="Century Gothic" w:hAnsi="Century Gothic"/>
          <w:lang w:val="it-IT"/>
        </w:rPr>
        <w:t xml:space="preserve"> Model-</w:t>
      </w:r>
      <w:proofErr w:type="spellStart"/>
      <w:r w:rsidRPr="00A06E32">
        <w:rPr>
          <w:rFonts w:ascii="Century Gothic" w:hAnsi="Century Gothic"/>
          <w:lang w:val="it-IT"/>
        </w:rPr>
        <w:t>View</w:t>
      </w:r>
      <w:proofErr w:type="spellEnd"/>
      <w:r w:rsidRPr="00A06E32">
        <w:rPr>
          <w:rFonts w:ascii="Century Gothic" w:hAnsi="Century Gothic"/>
          <w:lang w:val="it-IT"/>
        </w:rPr>
        <w:t>-Controller)</w:t>
      </w:r>
      <w:r w:rsidR="000D6872">
        <w:rPr>
          <w:rFonts w:ascii="Century Gothic" w:hAnsi="Century Gothic"/>
          <w:lang w:val="it-IT"/>
        </w:rPr>
        <w:t>;</w:t>
      </w:r>
    </w:p>
    <w:p w14:paraId="13D60CEA" w14:textId="669BE62A" w:rsidR="00CC13F8" w:rsidRDefault="00CC13F8" w:rsidP="00A06E32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Configurazioni e anagrafiche utente </w:t>
      </w:r>
      <w:r w:rsidR="000D6872">
        <w:rPr>
          <w:rFonts w:ascii="Century Gothic" w:hAnsi="Century Gothic"/>
          <w:lang w:val="it-IT"/>
        </w:rPr>
        <w:t>e profili utente;</w:t>
      </w:r>
    </w:p>
    <w:p w14:paraId="1180F527" w14:textId="500648A7" w:rsidR="000D6872" w:rsidRDefault="00A71407" w:rsidP="00A06E32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Logiche di interrogazione del DB </w:t>
      </w:r>
      <w:proofErr w:type="spellStart"/>
      <w:r>
        <w:rPr>
          <w:rFonts w:ascii="Century Gothic" w:hAnsi="Century Gothic"/>
          <w:lang w:val="it-IT"/>
        </w:rPr>
        <w:t>Postgres</w:t>
      </w:r>
      <w:proofErr w:type="spellEnd"/>
      <w:r>
        <w:rPr>
          <w:rFonts w:ascii="Century Gothic" w:hAnsi="Century Gothic"/>
          <w:lang w:val="it-IT"/>
        </w:rPr>
        <w:t xml:space="preserve"> </w:t>
      </w:r>
      <w:r w:rsidR="002B6B06">
        <w:rPr>
          <w:rFonts w:ascii="Century Gothic" w:hAnsi="Century Gothic"/>
          <w:lang w:val="it-IT"/>
        </w:rPr>
        <w:t>(parte Model del modello MVC)</w:t>
      </w:r>
    </w:p>
    <w:p w14:paraId="489AC4FE" w14:textId="6CE64438" w:rsidR="002B6B06" w:rsidRDefault="00C979EF" w:rsidP="002B6B06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 w:rsidRPr="00B75E6C">
        <w:rPr>
          <w:rFonts w:ascii="Century Gothic" w:hAnsi="Century Gothic"/>
          <w:b/>
          <w:bCs/>
          <w:lang w:val="it-IT"/>
        </w:rPr>
        <w:t>AWS Lambda</w:t>
      </w:r>
      <w:r>
        <w:rPr>
          <w:rFonts w:ascii="Century Gothic" w:hAnsi="Century Gothic"/>
          <w:lang w:val="it-IT"/>
        </w:rPr>
        <w:t xml:space="preserve">: servizio di </w:t>
      </w:r>
      <w:proofErr w:type="spellStart"/>
      <w:r>
        <w:rPr>
          <w:rFonts w:ascii="Century Gothic" w:hAnsi="Century Gothic"/>
          <w:lang w:val="it-IT"/>
        </w:rPr>
        <w:t>computing</w:t>
      </w:r>
      <w:proofErr w:type="spellEnd"/>
      <w:r>
        <w:rPr>
          <w:rFonts w:ascii="Century Gothic" w:hAnsi="Century Gothic"/>
          <w:lang w:val="it-IT"/>
        </w:rPr>
        <w:t xml:space="preserve"> di tipo </w:t>
      </w:r>
      <w:proofErr w:type="spellStart"/>
      <w:r w:rsidR="00B75E6C">
        <w:rPr>
          <w:rFonts w:ascii="Century Gothic" w:hAnsi="Century Gothic"/>
          <w:lang w:val="it-IT"/>
        </w:rPr>
        <w:t>s</w:t>
      </w:r>
      <w:r>
        <w:rPr>
          <w:rFonts w:ascii="Century Gothic" w:hAnsi="Century Gothic"/>
          <w:lang w:val="it-IT"/>
        </w:rPr>
        <w:t>erverless</w:t>
      </w:r>
      <w:proofErr w:type="spellEnd"/>
      <w:r w:rsidR="00B75E6C">
        <w:rPr>
          <w:rFonts w:ascii="Century Gothic" w:hAnsi="Century Gothic"/>
          <w:lang w:val="it-IT"/>
        </w:rPr>
        <w:t xml:space="preserve"> che</w:t>
      </w:r>
      <w:r w:rsidR="00B757D8">
        <w:rPr>
          <w:rFonts w:ascii="Century Gothic" w:hAnsi="Century Gothic"/>
          <w:lang w:val="it-IT"/>
        </w:rPr>
        <w:t xml:space="preserve">, attraverso una serie di funzioni istanziabili “al volo” </w:t>
      </w:r>
      <w:r w:rsidR="00415D2C">
        <w:rPr>
          <w:rFonts w:ascii="Century Gothic" w:hAnsi="Century Gothic"/>
          <w:lang w:val="it-IT"/>
        </w:rPr>
        <w:t>in seguito di una chiamata dal front-end, implementa grossa parte della logica di business dell’applicazione;</w:t>
      </w:r>
    </w:p>
    <w:p w14:paraId="5AF82D9A" w14:textId="337EE3F0" w:rsidR="00415D2C" w:rsidRDefault="00415D2C" w:rsidP="002B6B06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AWS API Gateway</w:t>
      </w:r>
      <w:r w:rsidRPr="00415D2C">
        <w:rPr>
          <w:rFonts w:ascii="Century Gothic" w:hAnsi="Century Gothic"/>
          <w:lang w:val="it-IT"/>
        </w:rPr>
        <w:t>:</w:t>
      </w:r>
      <w:r>
        <w:rPr>
          <w:rFonts w:ascii="Century Gothic" w:hAnsi="Century Gothic"/>
          <w:lang w:val="it-IT"/>
        </w:rPr>
        <w:t xml:space="preserve"> servizio </w:t>
      </w:r>
      <w:r w:rsidR="00EE3CB2">
        <w:rPr>
          <w:rFonts w:ascii="Century Gothic" w:hAnsi="Century Gothic"/>
          <w:lang w:val="it-IT"/>
        </w:rPr>
        <w:t xml:space="preserve">che offre un insieme di API (Application Programming Interface) all’applicazione di </w:t>
      </w:r>
      <w:proofErr w:type="spellStart"/>
      <w:r w:rsidR="00EE3CB2">
        <w:rPr>
          <w:rFonts w:ascii="Century Gothic" w:hAnsi="Century Gothic"/>
          <w:lang w:val="it-IT"/>
        </w:rPr>
        <w:t>frontend</w:t>
      </w:r>
      <w:proofErr w:type="spellEnd"/>
      <w:r w:rsidR="00D268E5">
        <w:rPr>
          <w:rFonts w:ascii="Century Gothic" w:hAnsi="Century Gothic"/>
          <w:lang w:val="it-IT"/>
        </w:rPr>
        <w:t>, gestendone anche gli aspetti di sicurezza (</w:t>
      </w:r>
      <w:r w:rsidR="00497475">
        <w:rPr>
          <w:rFonts w:ascii="Century Gothic" w:hAnsi="Century Gothic"/>
          <w:lang w:val="it-IT"/>
        </w:rPr>
        <w:t>in congiunzione con il servizio Cognito)</w:t>
      </w:r>
      <w:r w:rsidR="001701A0">
        <w:rPr>
          <w:rFonts w:ascii="Century Gothic" w:hAnsi="Century Gothic"/>
          <w:lang w:val="it-IT"/>
        </w:rPr>
        <w:t>;</w:t>
      </w:r>
    </w:p>
    <w:p w14:paraId="4D9AF1EF" w14:textId="586CD11E" w:rsidR="00497475" w:rsidRDefault="00497475" w:rsidP="002B6B06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AWS Cognito</w:t>
      </w:r>
      <w:r w:rsidRPr="00497475">
        <w:rPr>
          <w:rFonts w:ascii="Century Gothic" w:hAnsi="Century Gothic"/>
          <w:lang w:val="it-IT"/>
        </w:rPr>
        <w:t>:</w:t>
      </w:r>
      <w:r>
        <w:rPr>
          <w:rFonts w:ascii="Century Gothic" w:hAnsi="Century Gothic"/>
          <w:lang w:val="it-IT"/>
        </w:rPr>
        <w:t xml:space="preserve"> servizio che permette di gestire la registrazione</w:t>
      </w:r>
      <w:r w:rsidR="001701A0">
        <w:rPr>
          <w:rFonts w:ascii="Century Gothic" w:hAnsi="Century Gothic"/>
          <w:lang w:val="it-IT"/>
        </w:rPr>
        <w:t xml:space="preserve"> e</w:t>
      </w:r>
      <w:r>
        <w:rPr>
          <w:rFonts w:ascii="Century Gothic" w:hAnsi="Century Gothic"/>
          <w:lang w:val="it-IT"/>
        </w:rPr>
        <w:t xml:space="preserve"> l’autenticazione</w:t>
      </w:r>
      <w:r w:rsidR="001701A0">
        <w:rPr>
          <w:rFonts w:ascii="Century Gothic" w:hAnsi="Century Gothic"/>
          <w:lang w:val="it-IT"/>
        </w:rPr>
        <w:t xml:space="preserve"> degli utenti, nonché di validare tutte le chiamate ai servizi della piattaforma;</w:t>
      </w:r>
    </w:p>
    <w:p w14:paraId="3CBE85F7" w14:textId="77777777" w:rsidR="00B82EA7" w:rsidRDefault="00266B37" w:rsidP="002B6B06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A</w:t>
      </w:r>
      <w:r w:rsidR="005F6110">
        <w:rPr>
          <w:rFonts w:ascii="Century Gothic" w:hAnsi="Century Gothic"/>
          <w:b/>
          <w:bCs/>
          <w:lang w:val="it-IT"/>
        </w:rPr>
        <w:t>mazon S3</w:t>
      </w:r>
      <w:r w:rsidR="005F6110" w:rsidRPr="005F6110">
        <w:rPr>
          <w:rFonts w:ascii="Century Gothic" w:hAnsi="Century Gothic"/>
          <w:lang w:val="it-IT"/>
        </w:rPr>
        <w:t>:</w:t>
      </w:r>
      <w:r w:rsidR="005F6110">
        <w:rPr>
          <w:rFonts w:ascii="Century Gothic" w:hAnsi="Century Gothic"/>
          <w:lang w:val="it-IT"/>
        </w:rPr>
        <w:t xml:space="preserve"> servizio di </w:t>
      </w:r>
      <w:proofErr w:type="spellStart"/>
      <w:r w:rsidR="005F6110">
        <w:rPr>
          <w:rFonts w:ascii="Century Gothic" w:hAnsi="Century Gothic"/>
          <w:lang w:val="it-IT"/>
        </w:rPr>
        <w:t>storage</w:t>
      </w:r>
      <w:proofErr w:type="spellEnd"/>
      <w:r w:rsidR="005F6110">
        <w:rPr>
          <w:rFonts w:ascii="Century Gothic" w:hAnsi="Century Gothic"/>
          <w:lang w:val="it-IT"/>
        </w:rPr>
        <w:t xml:space="preserve"> utilizzato dall’applicazione per conservare </w:t>
      </w:r>
      <w:r w:rsidR="00B82EA7">
        <w:rPr>
          <w:rFonts w:ascii="Century Gothic" w:hAnsi="Century Gothic"/>
          <w:lang w:val="it-IT"/>
        </w:rPr>
        <w:t>principalmente:</w:t>
      </w:r>
    </w:p>
    <w:p w14:paraId="6744DC07" w14:textId="77777777" w:rsidR="00B82EA7" w:rsidRDefault="00EF306D" w:rsidP="00B82EA7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gli allegati caricati dagli utenti</w:t>
      </w:r>
      <w:r w:rsidR="00B82EA7">
        <w:rPr>
          <w:rFonts w:ascii="Century Gothic" w:hAnsi="Century Gothic"/>
          <w:lang w:val="it-IT"/>
        </w:rPr>
        <w:t>;</w:t>
      </w:r>
    </w:p>
    <w:p w14:paraId="2A41C6D0" w14:textId="77777777" w:rsidR="00B82EA7" w:rsidRDefault="00B82EA7" w:rsidP="00B82EA7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i</w:t>
      </w:r>
      <w:r w:rsidR="00EF306D">
        <w:rPr>
          <w:rFonts w:ascii="Century Gothic" w:hAnsi="Century Gothic"/>
          <w:lang w:val="it-IT"/>
        </w:rPr>
        <w:t>l codice dell’applicazione di front-end</w:t>
      </w:r>
      <w:r>
        <w:rPr>
          <w:rFonts w:ascii="Century Gothic" w:hAnsi="Century Gothic"/>
          <w:lang w:val="it-IT"/>
        </w:rPr>
        <w:t>;</w:t>
      </w:r>
    </w:p>
    <w:p w14:paraId="38A499EA" w14:textId="6D1719B3" w:rsidR="001701A0" w:rsidRDefault="006D4CC5" w:rsidP="00B82EA7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altri dati statici usati da </w:t>
      </w:r>
      <w:proofErr w:type="spellStart"/>
      <w:r>
        <w:rPr>
          <w:rFonts w:ascii="Century Gothic" w:hAnsi="Century Gothic"/>
          <w:lang w:val="it-IT"/>
        </w:rPr>
        <w:t>OneCompliance</w:t>
      </w:r>
      <w:proofErr w:type="spellEnd"/>
      <w:r w:rsidR="00092BF0">
        <w:rPr>
          <w:rFonts w:ascii="Century Gothic" w:hAnsi="Century Gothic"/>
          <w:lang w:val="it-IT"/>
        </w:rPr>
        <w:t>;</w:t>
      </w:r>
    </w:p>
    <w:p w14:paraId="7862D6D4" w14:textId="46017224" w:rsidR="00B82EA7" w:rsidRDefault="00B82EA7" w:rsidP="00B82EA7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il backup giornaliero dei DB di produzione</w:t>
      </w:r>
      <w:r w:rsidR="00600D67">
        <w:rPr>
          <w:rFonts w:ascii="Century Gothic" w:hAnsi="Century Gothic"/>
          <w:lang w:val="it-IT"/>
        </w:rPr>
        <w:t>, ulteriore punto di ridondanza rispetto ai backup automatici della piattaforma RDS;</w:t>
      </w:r>
    </w:p>
    <w:p w14:paraId="0844C891" w14:textId="70E4EEFC" w:rsidR="006D4CC5" w:rsidRDefault="00F56F6F" w:rsidP="002B6B06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b/>
          <w:bCs/>
          <w:lang w:val="it-IT"/>
        </w:rPr>
        <w:t>AWS EC2</w:t>
      </w:r>
      <w:r w:rsidRPr="00F56F6F">
        <w:rPr>
          <w:rFonts w:ascii="Century Gothic" w:hAnsi="Century Gothic"/>
          <w:lang w:val="it-IT"/>
        </w:rPr>
        <w:t>:</w:t>
      </w:r>
      <w:r>
        <w:rPr>
          <w:rFonts w:ascii="Century Gothic" w:hAnsi="Century Gothic"/>
          <w:lang w:val="it-IT"/>
        </w:rPr>
        <w:t xml:space="preserve"> servizio di hosting di macchine virtuali, al momento ospita una sola macchina </w:t>
      </w:r>
      <w:r w:rsidR="002A0D0E">
        <w:rPr>
          <w:rFonts w:ascii="Century Gothic" w:hAnsi="Century Gothic"/>
          <w:lang w:val="it-IT"/>
        </w:rPr>
        <w:t>“</w:t>
      </w:r>
      <w:proofErr w:type="spellStart"/>
      <w:r w:rsidR="002A0D0E">
        <w:rPr>
          <w:rFonts w:ascii="Century Gothic" w:hAnsi="Century Gothic"/>
          <w:lang w:val="it-IT"/>
        </w:rPr>
        <w:t>always</w:t>
      </w:r>
      <w:proofErr w:type="spellEnd"/>
      <w:r w:rsidR="002A0D0E">
        <w:rPr>
          <w:rFonts w:ascii="Century Gothic" w:hAnsi="Century Gothic"/>
          <w:lang w:val="it-IT"/>
        </w:rPr>
        <w:t xml:space="preserve"> on” </w:t>
      </w:r>
      <w:r>
        <w:rPr>
          <w:rFonts w:ascii="Century Gothic" w:hAnsi="Century Gothic"/>
          <w:lang w:val="it-IT"/>
        </w:rPr>
        <w:t xml:space="preserve">che </w:t>
      </w:r>
      <w:r w:rsidR="002A0D0E">
        <w:rPr>
          <w:rFonts w:ascii="Century Gothic" w:hAnsi="Century Gothic"/>
          <w:lang w:val="it-IT"/>
        </w:rPr>
        <w:t xml:space="preserve">fornisce alcuni servizi all’applicazione, </w:t>
      </w:r>
      <w:r w:rsidR="005C1FCC">
        <w:rPr>
          <w:rFonts w:ascii="Century Gothic" w:hAnsi="Century Gothic"/>
          <w:lang w:val="it-IT"/>
        </w:rPr>
        <w:t>principalmente</w:t>
      </w:r>
      <w:r w:rsidR="002A0D0E">
        <w:rPr>
          <w:rFonts w:ascii="Century Gothic" w:hAnsi="Century Gothic"/>
          <w:lang w:val="it-IT"/>
        </w:rPr>
        <w:t>:</w:t>
      </w:r>
    </w:p>
    <w:p w14:paraId="22B2E949" w14:textId="59847FD3" w:rsidR="002A0D0E" w:rsidRDefault="005C1FCC" w:rsidP="002A0D0E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Servizio di produzione dei report </w:t>
      </w:r>
      <w:r w:rsidR="002E1F7C">
        <w:rPr>
          <w:rFonts w:ascii="Century Gothic" w:hAnsi="Century Gothic"/>
          <w:lang w:val="it-IT"/>
        </w:rPr>
        <w:t>dell’applicazione</w:t>
      </w:r>
      <w:r w:rsidR="00092BF0">
        <w:rPr>
          <w:rFonts w:ascii="Century Gothic" w:hAnsi="Century Gothic"/>
          <w:lang w:val="it-IT"/>
        </w:rPr>
        <w:t>;</w:t>
      </w:r>
    </w:p>
    <w:p w14:paraId="046159B1" w14:textId="4B28AB27" w:rsidR="002E1F7C" w:rsidRDefault="002E1F7C" w:rsidP="002A0D0E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Servizio SFTP messo a disposizione ai clienti per il caricamento di dati </w:t>
      </w:r>
      <w:r w:rsidR="00092BF0">
        <w:rPr>
          <w:rFonts w:ascii="Century Gothic" w:hAnsi="Century Gothic"/>
          <w:lang w:val="it-IT"/>
        </w:rPr>
        <w:t>“batch” da inserire nel DB;</w:t>
      </w:r>
    </w:p>
    <w:p w14:paraId="3AA7A42F" w14:textId="375A12F2" w:rsidR="00600D67" w:rsidRDefault="00600D67" w:rsidP="002A0D0E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Servizio di backup giornaliero dei DB di produzione verso Amazon S3;</w:t>
      </w:r>
    </w:p>
    <w:p w14:paraId="28BECF62" w14:textId="2E8A40FE" w:rsidR="00600D67" w:rsidRDefault="009E3208" w:rsidP="00600D67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 w:rsidRPr="00C0497E">
        <w:rPr>
          <w:rFonts w:ascii="Century Gothic" w:hAnsi="Century Gothic"/>
          <w:b/>
          <w:bCs/>
          <w:lang w:val="it-IT"/>
        </w:rPr>
        <w:t xml:space="preserve">Amazon </w:t>
      </w:r>
      <w:proofErr w:type="spellStart"/>
      <w:r w:rsidRPr="00C0497E">
        <w:rPr>
          <w:rFonts w:ascii="Century Gothic" w:hAnsi="Century Gothic"/>
          <w:b/>
          <w:bCs/>
          <w:lang w:val="it-IT"/>
        </w:rPr>
        <w:t>CloudWatch</w:t>
      </w:r>
      <w:proofErr w:type="spellEnd"/>
      <w:r>
        <w:rPr>
          <w:rFonts w:ascii="Century Gothic" w:hAnsi="Century Gothic"/>
          <w:lang w:val="it-IT"/>
        </w:rPr>
        <w:t xml:space="preserve">: servizio di </w:t>
      </w:r>
      <w:proofErr w:type="spellStart"/>
      <w:r>
        <w:rPr>
          <w:rFonts w:ascii="Century Gothic" w:hAnsi="Century Gothic"/>
          <w:lang w:val="it-IT"/>
        </w:rPr>
        <w:t>logging</w:t>
      </w:r>
      <w:proofErr w:type="spellEnd"/>
      <w:r>
        <w:rPr>
          <w:rFonts w:ascii="Century Gothic" w:hAnsi="Century Gothic"/>
          <w:lang w:val="it-IT"/>
        </w:rPr>
        <w:t xml:space="preserve"> utilizzato principalmente per:</w:t>
      </w:r>
    </w:p>
    <w:p w14:paraId="6391D4D0" w14:textId="1CB98009" w:rsidR="009E3208" w:rsidRDefault="009E3208" w:rsidP="009E3208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Tenere traccia di tutte le transazioni sul DB</w:t>
      </w:r>
      <w:r w:rsidR="00C0497E">
        <w:rPr>
          <w:rFonts w:ascii="Century Gothic" w:hAnsi="Century Gothic"/>
          <w:lang w:val="it-IT"/>
        </w:rPr>
        <w:t>;</w:t>
      </w:r>
    </w:p>
    <w:p w14:paraId="15C67FC8" w14:textId="3724E031" w:rsidR="009E3208" w:rsidRDefault="009E3208" w:rsidP="009E3208">
      <w:pPr>
        <w:pStyle w:val="Paragrafoelenco"/>
        <w:numPr>
          <w:ilvl w:val="1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Fare il log delle operazion</w:t>
      </w:r>
      <w:r w:rsidR="00C0497E">
        <w:rPr>
          <w:rFonts w:ascii="Century Gothic" w:hAnsi="Century Gothic"/>
          <w:lang w:val="it-IT"/>
        </w:rPr>
        <w:t>i legate alla logica di business delle funzioni lambda;</w:t>
      </w:r>
    </w:p>
    <w:p w14:paraId="06C6C656" w14:textId="6FB77442" w:rsidR="00C0497E" w:rsidRDefault="00100C03" w:rsidP="00C0497E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 </w:t>
      </w:r>
      <w:r w:rsidRPr="002D02D5">
        <w:rPr>
          <w:rFonts w:ascii="Century Gothic" w:hAnsi="Century Gothic"/>
          <w:b/>
          <w:bCs/>
          <w:lang w:val="it-IT"/>
        </w:rPr>
        <w:t>Amazon S</w:t>
      </w:r>
      <w:r w:rsidR="00955763">
        <w:rPr>
          <w:rFonts w:ascii="Century Gothic" w:hAnsi="Century Gothic"/>
          <w:b/>
          <w:bCs/>
          <w:lang w:val="it-IT"/>
        </w:rPr>
        <w:t>E</w:t>
      </w:r>
      <w:r w:rsidRPr="002D02D5">
        <w:rPr>
          <w:rFonts w:ascii="Century Gothic" w:hAnsi="Century Gothic"/>
          <w:b/>
          <w:bCs/>
          <w:lang w:val="it-IT"/>
        </w:rPr>
        <w:t>S</w:t>
      </w:r>
      <w:r>
        <w:rPr>
          <w:rFonts w:ascii="Century Gothic" w:hAnsi="Century Gothic"/>
          <w:lang w:val="it-IT"/>
        </w:rPr>
        <w:t xml:space="preserve">: servizio di </w:t>
      </w:r>
      <w:proofErr w:type="spellStart"/>
      <w:r>
        <w:rPr>
          <w:rFonts w:ascii="Century Gothic" w:hAnsi="Century Gothic"/>
          <w:lang w:val="it-IT"/>
        </w:rPr>
        <w:t>messaging</w:t>
      </w:r>
      <w:proofErr w:type="spellEnd"/>
      <w:r>
        <w:rPr>
          <w:rFonts w:ascii="Century Gothic" w:hAnsi="Century Gothic"/>
          <w:lang w:val="it-IT"/>
        </w:rPr>
        <w:t xml:space="preserve"> utilizzato </w:t>
      </w:r>
      <w:r w:rsidR="002D02D5">
        <w:rPr>
          <w:rFonts w:ascii="Century Gothic" w:hAnsi="Century Gothic"/>
          <w:lang w:val="it-IT"/>
        </w:rPr>
        <w:t xml:space="preserve">principalmente </w:t>
      </w:r>
      <w:r>
        <w:rPr>
          <w:rFonts w:ascii="Century Gothic" w:hAnsi="Century Gothic"/>
          <w:lang w:val="it-IT"/>
        </w:rPr>
        <w:t xml:space="preserve">per l’invio di mail dall’applicazione verso gli utenti </w:t>
      </w:r>
    </w:p>
    <w:p w14:paraId="09B91F54" w14:textId="4309FE58" w:rsidR="002D02D5" w:rsidRPr="00C0497E" w:rsidRDefault="002D02D5" w:rsidP="00C0497E">
      <w:pPr>
        <w:pStyle w:val="Paragrafoelenco"/>
        <w:numPr>
          <w:ilvl w:val="0"/>
          <w:numId w:val="49"/>
        </w:num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 </w:t>
      </w:r>
      <w:r w:rsidRPr="002D02D5">
        <w:rPr>
          <w:rFonts w:ascii="Century Gothic" w:hAnsi="Century Gothic"/>
          <w:b/>
          <w:bCs/>
          <w:lang w:val="it-IT"/>
        </w:rPr>
        <w:t>A</w:t>
      </w:r>
      <w:r w:rsidR="002864F4">
        <w:rPr>
          <w:rFonts w:ascii="Century Gothic" w:hAnsi="Century Gothic"/>
          <w:b/>
          <w:bCs/>
          <w:lang w:val="it-IT"/>
        </w:rPr>
        <w:t>mazon</w:t>
      </w:r>
      <w:r w:rsidRPr="002D02D5">
        <w:rPr>
          <w:rFonts w:ascii="Century Gothic" w:hAnsi="Century Gothic"/>
          <w:b/>
          <w:bCs/>
          <w:lang w:val="it-IT"/>
        </w:rPr>
        <w:t xml:space="preserve"> </w:t>
      </w:r>
      <w:proofErr w:type="spellStart"/>
      <w:r w:rsidRPr="002D02D5">
        <w:rPr>
          <w:rFonts w:ascii="Century Gothic" w:hAnsi="Century Gothic"/>
          <w:b/>
          <w:bCs/>
          <w:lang w:val="it-IT"/>
        </w:rPr>
        <w:t>CloudFront</w:t>
      </w:r>
      <w:proofErr w:type="spellEnd"/>
      <w:r>
        <w:rPr>
          <w:rFonts w:ascii="Century Gothic" w:hAnsi="Century Gothic"/>
          <w:lang w:val="it-IT"/>
        </w:rPr>
        <w:t>:</w:t>
      </w:r>
      <w:r w:rsidR="002864F4">
        <w:rPr>
          <w:rFonts w:ascii="Century Gothic" w:hAnsi="Century Gothic"/>
          <w:lang w:val="it-IT"/>
        </w:rPr>
        <w:t xml:space="preserve"> servizio di distribuzione di contenuti (CDN), utilizzato per offrire un efficace accesso al dominio dell’applicazione</w:t>
      </w:r>
      <w:r w:rsidR="006625FD">
        <w:rPr>
          <w:rFonts w:ascii="Century Gothic" w:hAnsi="Century Gothic"/>
          <w:lang w:val="it-IT"/>
        </w:rPr>
        <w:t>;</w:t>
      </w:r>
    </w:p>
    <w:p w14:paraId="3AD6199A" w14:textId="2E385855" w:rsidR="00E961CB" w:rsidRPr="004F113B" w:rsidRDefault="00E961CB" w:rsidP="002A1560">
      <w:pPr>
        <w:jc w:val="both"/>
        <w:rPr>
          <w:rFonts w:ascii="Century Gothic" w:hAnsi="Century Gothic"/>
          <w:lang w:val="it-IT"/>
        </w:rPr>
      </w:pPr>
    </w:p>
    <w:p w14:paraId="29058593" w14:textId="77777777" w:rsidR="00E05CC3" w:rsidRPr="004F113B" w:rsidRDefault="00E05CC3" w:rsidP="002A1560">
      <w:pPr>
        <w:pStyle w:val="Paragrafoelenco"/>
        <w:jc w:val="both"/>
        <w:rPr>
          <w:rFonts w:ascii="Century Gothic" w:hAnsi="Century Gothic"/>
          <w:lang w:val="it-IT"/>
        </w:rPr>
      </w:pPr>
    </w:p>
    <w:p w14:paraId="2DDFB772" w14:textId="72191E16" w:rsidR="00BF0B68" w:rsidRPr="004F113B" w:rsidRDefault="00BF0B68" w:rsidP="002A1560">
      <w:pPr>
        <w:jc w:val="both"/>
        <w:rPr>
          <w:rFonts w:ascii="Century Gothic" w:hAnsi="Century Gothic"/>
          <w:lang w:val="it-IT"/>
        </w:rPr>
      </w:pPr>
    </w:p>
    <w:p w14:paraId="60544458" w14:textId="7EFEA181" w:rsidR="0000778B" w:rsidRPr="004F113B" w:rsidRDefault="0000778B" w:rsidP="002A1560">
      <w:pPr>
        <w:jc w:val="both"/>
        <w:rPr>
          <w:rFonts w:ascii="Century Gothic" w:hAnsi="Century Gothic"/>
          <w:lang w:val="it-IT"/>
        </w:rPr>
      </w:pPr>
    </w:p>
    <w:p w14:paraId="0986C781" w14:textId="5574451F" w:rsidR="0000778B" w:rsidRPr="004F113B" w:rsidRDefault="0000778B" w:rsidP="002A1560">
      <w:pPr>
        <w:jc w:val="both"/>
        <w:rPr>
          <w:rFonts w:ascii="Century Gothic" w:hAnsi="Century Gothic"/>
          <w:lang w:val="it-IT"/>
        </w:rPr>
      </w:pPr>
    </w:p>
    <w:p w14:paraId="688CA6F4" w14:textId="1E171CE9" w:rsidR="0000778B" w:rsidRPr="0046386E" w:rsidRDefault="0046386E" w:rsidP="002A1560">
      <w:pPr>
        <w:pStyle w:val="Titolo2"/>
        <w:jc w:val="both"/>
        <w:rPr>
          <w:lang w:val="it-IT"/>
        </w:rPr>
      </w:pPr>
      <w:bookmarkStart w:id="10" w:name="_Toc98424107"/>
      <w:proofErr w:type="spellStart"/>
      <w:r w:rsidRPr="0046386E">
        <w:rPr>
          <w:lang w:val="it-IT"/>
        </w:rPr>
        <w:t>Disaster</w:t>
      </w:r>
      <w:proofErr w:type="spellEnd"/>
      <w:r w:rsidRPr="0046386E">
        <w:rPr>
          <w:lang w:val="it-IT"/>
        </w:rPr>
        <w:t xml:space="preserve"> </w:t>
      </w:r>
      <w:proofErr w:type="spellStart"/>
      <w:r w:rsidRPr="0046386E">
        <w:rPr>
          <w:lang w:val="it-IT"/>
        </w:rPr>
        <w:t>recovery</w:t>
      </w:r>
      <w:proofErr w:type="spellEnd"/>
      <w:r w:rsidRPr="0046386E">
        <w:rPr>
          <w:lang w:val="it-IT"/>
        </w:rPr>
        <w:t xml:space="preserve"> </w:t>
      </w:r>
      <w:r w:rsidR="00B56CF6">
        <w:rPr>
          <w:lang w:val="it-IT"/>
        </w:rPr>
        <w:t xml:space="preserve">dei servizi dell’applicazione </w:t>
      </w:r>
      <w:proofErr w:type="spellStart"/>
      <w:r w:rsidR="00B56CF6">
        <w:rPr>
          <w:lang w:val="it-IT"/>
        </w:rPr>
        <w:t>OneCompliance</w:t>
      </w:r>
      <w:bookmarkEnd w:id="10"/>
      <w:proofErr w:type="spellEnd"/>
    </w:p>
    <w:p w14:paraId="3C63455D" w14:textId="4768D228" w:rsidR="002E1427" w:rsidRPr="0046386E" w:rsidRDefault="002E1427" w:rsidP="002A1560">
      <w:pPr>
        <w:jc w:val="both"/>
        <w:rPr>
          <w:lang w:val="it-IT"/>
        </w:rPr>
      </w:pPr>
    </w:p>
    <w:p w14:paraId="12E6B257" w14:textId="77777777" w:rsidR="002D09C0" w:rsidRDefault="004F113B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Come precedentemente discusso, </w:t>
      </w:r>
      <w:r w:rsidR="002B440E">
        <w:rPr>
          <w:rFonts w:ascii="Century Gothic" w:hAnsi="Century Gothic"/>
          <w:lang w:val="it-IT"/>
        </w:rPr>
        <w:t xml:space="preserve">l’obiettivo del piano è fare fronte alla indisponibilità nella regione principale </w:t>
      </w:r>
      <w:r w:rsidR="00CC7AE6" w:rsidRPr="00CC7AE6">
        <w:rPr>
          <w:rFonts w:ascii="Century Gothic" w:hAnsi="Century Gothic"/>
          <w:b/>
          <w:bCs/>
          <w:i/>
          <w:iCs/>
          <w:lang w:val="it-IT"/>
        </w:rPr>
        <w:t>eu-central-1</w:t>
      </w:r>
      <w:r w:rsidR="00CC7AE6">
        <w:rPr>
          <w:rFonts w:ascii="Century Gothic" w:hAnsi="Century Gothic"/>
          <w:lang w:val="it-IT"/>
        </w:rPr>
        <w:t xml:space="preserve"> di uno o più servizi della piattaforma AWS </w:t>
      </w:r>
      <w:r w:rsidR="002D09C0">
        <w:rPr>
          <w:rFonts w:ascii="Century Gothic" w:hAnsi="Century Gothic"/>
          <w:lang w:val="it-IT"/>
        </w:rPr>
        <w:t xml:space="preserve">utilizzati dall’applicazione </w:t>
      </w:r>
      <w:proofErr w:type="spellStart"/>
      <w:r w:rsidR="002D09C0">
        <w:rPr>
          <w:rFonts w:ascii="Century Gothic" w:hAnsi="Century Gothic"/>
          <w:lang w:val="it-IT"/>
        </w:rPr>
        <w:t>OneCompliance</w:t>
      </w:r>
      <w:proofErr w:type="spellEnd"/>
      <w:r w:rsidR="002D09C0">
        <w:rPr>
          <w:rFonts w:ascii="Century Gothic" w:hAnsi="Century Gothic"/>
          <w:lang w:val="it-IT"/>
        </w:rPr>
        <w:t>.</w:t>
      </w:r>
    </w:p>
    <w:p w14:paraId="43DBD2FB" w14:textId="4DC1E276" w:rsidR="00CB1C77" w:rsidRDefault="00803CE9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Si noti che</w:t>
      </w:r>
      <w:r w:rsidR="00730725">
        <w:rPr>
          <w:rFonts w:ascii="Century Gothic" w:hAnsi="Century Gothic"/>
          <w:lang w:val="it-IT"/>
        </w:rPr>
        <w:t xml:space="preserve"> in particolare la connessione di gran parte dei servizi descritti al punto precedente </w:t>
      </w:r>
      <w:r w:rsidR="00B56CF6">
        <w:rPr>
          <w:rFonts w:ascii="Century Gothic" w:hAnsi="Century Gothic"/>
          <w:lang w:val="it-IT"/>
        </w:rPr>
        <w:t>all’interno di un</w:t>
      </w:r>
      <w:r w:rsidR="00C51BEB">
        <w:rPr>
          <w:rFonts w:ascii="Century Gothic" w:hAnsi="Century Gothic"/>
          <w:lang w:val="it-IT"/>
        </w:rPr>
        <w:t xml:space="preserve">’unica rete </w:t>
      </w:r>
      <w:r w:rsidR="00B56CF6">
        <w:rPr>
          <w:rFonts w:ascii="Century Gothic" w:hAnsi="Century Gothic"/>
          <w:lang w:val="it-IT"/>
        </w:rPr>
        <w:t xml:space="preserve">VPC (Virtual Private </w:t>
      </w:r>
      <w:proofErr w:type="spellStart"/>
      <w:r w:rsidR="00B56CF6">
        <w:rPr>
          <w:rFonts w:ascii="Century Gothic" w:hAnsi="Century Gothic"/>
          <w:lang w:val="it-IT"/>
        </w:rPr>
        <w:t>Cloud</w:t>
      </w:r>
      <w:proofErr w:type="spellEnd"/>
      <w:r w:rsidR="00B56CF6">
        <w:rPr>
          <w:rFonts w:ascii="Century Gothic" w:hAnsi="Century Gothic"/>
          <w:lang w:val="it-IT"/>
        </w:rPr>
        <w:t>), potrebbe comporta</w:t>
      </w:r>
      <w:r w:rsidR="00926284">
        <w:rPr>
          <w:rFonts w:ascii="Century Gothic" w:hAnsi="Century Gothic"/>
          <w:lang w:val="it-IT"/>
        </w:rPr>
        <w:t>re</w:t>
      </w:r>
      <w:r w:rsidR="00B56CF6">
        <w:rPr>
          <w:rFonts w:ascii="Century Gothic" w:hAnsi="Century Gothic"/>
          <w:lang w:val="it-IT"/>
        </w:rPr>
        <w:t xml:space="preserve"> che </w:t>
      </w:r>
      <w:r w:rsidR="00926284">
        <w:rPr>
          <w:rFonts w:ascii="Century Gothic" w:hAnsi="Century Gothic"/>
          <w:lang w:val="it-IT"/>
        </w:rPr>
        <w:t xml:space="preserve">l’indisponibilità di un solo servizio critico per l’applicazione porti ad una serie di effetti a catena per cui </w:t>
      </w:r>
      <w:r w:rsidR="00EB44D6">
        <w:rPr>
          <w:rFonts w:ascii="Century Gothic" w:hAnsi="Century Gothic"/>
          <w:lang w:val="it-IT"/>
        </w:rPr>
        <w:t xml:space="preserve">altri servizi nella medesima regione, pur </w:t>
      </w:r>
      <w:r w:rsidR="00C1353F">
        <w:rPr>
          <w:rFonts w:ascii="Century Gothic" w:hAnsi="Century Gothic"/>
          <w:lang w:val="it-IT"/>
        </w:rPr>
        <w:t xml:space="preserve">disponibili e accessibili, sarebbero di </w:t>
      </w:r>
      <w:proofErr w:type="gramStart"/>
      <w:r w:rsidR="00C1353F">
        <w:rPr>
          <w:rFonts w:ascii="Century Gothic" w:hAnsi="Century Gothic"/>
          <w:lang w:val="it-IT"/>
        </w:rPr>
        <w:t xml:space="preserve">fatto </w:t>
      </w:r>
      <w:r w:rsidR="00EB44D6">
        <w:rPr>
          <w:rFonts w:ascii="Century Gothic" w:hAnsi="Century Gothic"/>
          <w:lang w:val="it-IT"/>
        </w:rPr>
        <w:t xml:space="preserve"> non</w:t>
      </w:r>
      <w:proofErr w:type="gramEnd"/>
      <w:r w:rsidR="00EB44D6">
        <w:rPr>
          <w:rFonts w:ascii="Century Gothic" w:hAnsi="Century Gothic"/>
          <w:lang w:val="it-IT"/>
        </w:rPr>
        <w:t xml:space="preserve"> utilizzabili</w:t>
      </w:r>
      <w:r w:rsidR="00C1353F">
        <w:rPr>
          <w:rFonts w:ascii="Century Gothic" w:hAnsi="Century Gothic"/>
          <w:lang w:val="it-IT"/>
        </w:rPr>
        <w:t xml:space="preserve"> dall’applicazione.</w:t>
      </w:r>
    </w:p>
    <w:p w14:paraId="6ED0152F" w14:textId="77777777" w:rsidR="0010017B" w:rsidRDefault="00C1353F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A tal fine</w:t>
      </w:r>
      <w:r w:rsidR="00882597">
        <w:rPr>
          <w:rFonts w:ascii="Century Gothic" w:hAnsi="Century Gothic"/>
          <w:lang w:val="it-IT"/>
        </w:rPr>
        <w:t xml:space="preserve">, lo scenario di </w:t>
      </w:r>
      <w:proofErr w:type="spellStart"/>
      <w:r w:rsidR="00882597">
        <w:rPr>
          <w:rFonts w:ascii="Century Gothic" w:hAnsi="Century Gothic"/>
          <w:lang w:val="it-IT"/>
        </w:rPr>
        <w:t>recovery</w:t>
      </w:r>
      <w:proofErr w:type="spellEnd"/>
      <w:r w:rsidR="00882597">
        <w:rPr>
          <w:rFonts w:ascii="Century Gothic" w:hAnsi="Century Gothic"/>
          <w:lang w:val="it-IT"/>
        </w:rPr>
        <w:t xml:space="preserve"> prevede di fatto di spostare </w:t>
      </w:r>
      <w:r w:rsidR="00131783">
        <w:rPr>
          <w:rFonts w:ascii="Century Gothic" w:hAnsi="Century Gothic"/>
          <w:lang w:val="it-IT"/>
        </w:rPr>
        <w:t>l’applicazione</w:t>
      </w:r>
      <w:r w:rsidR="00882597">
        <w:rPr>
          <w:rFonts w:ascii="Century Gothic" w:hAnsi="Century Gothic"/>
          <w:lang w:val="it-IT"/>
        </w:rPr>
        <w:t xml:space="preserve"> in una regione di </w:t>
      </w:r>
      <w:proofErr w:type="spellStart"/>
      <w:r w:rsidR="00882597">
        <w:rPr>
          <w:rFonts w:ascii="Century Gothic" w:hAnsi="Century Gothic"/>
          <w:lang w:val="it-IT"/>
        </w:rPr>
        <w:t>failover</w:t>
      </w:r>
      <w:proofErr w:type="spellEnd"/>
      <w:r w:rsidR="00131783">
        <w:rPr>
          <w:rFonts w:ascii="Century Gothic" w:hAnsi="Century Gothic"/>
          <w:lang w:val="it-IT"/>
        </w:rPr>
        <w:t xml:space="preserve">, in cui migrare dati e </w:t>
      </w:r>
      <w:r w:rsidR="0010017B">
        <w:rPr>
          <w:rFonts w:ascii="Century Gothic" w:hAnsi="Century Gothic"/>
          <w:lang w:val="it-IT"/>
        </w:rPr>
        <w:t>servizi attivi, garantendo ai clienti la continuità del servizio (</w:t>
      </w:r>
      <w:r w:rsidR="0010017B" w:rsidRPr="0010017B">
        <w:rPr>
          <w:rFonts w:ascii="Century Gothic" w:hAnsi="Century Gothic"/>
          <w:i/>
          <w:iCs/>
          <w:lang w:val="it-IT"/>
        </w:rPr>
        <w:t xml:space="preserve">business </w:t>
      </w:r>
      <w:proofErr w:type="spellStart"/>
      <w:r w:rsidR="0010017B" w:rsidRPr="0010017B">
        <w:rPr>
          <w:rFonts w:ascii="Century Gothic" w:hAnsi="Century Gothic"/>
          <w:i/>
          <w:iCs/>
          <w:lang w:val="it-IT"/>
        </w:rPr>
        <w:t>continuity</w:t>
      </w:r>
      <w:proofErr w:type="spellEnd"/>
      <w:r w:rsidR="0010017B">
        <w:rPr>
          <w:rFonts w:ascii="Century Gothic" w:hAnsi="Century Gothic"/>
          <w:lang w:val="it-IT"/>
        </w:rPr>
        <w:t>.</w:t>
      </w:r>
    </w:p>
    <w:p w14:paraId="55C45A13" w14:textId="6694A022" w:rsidR="00C1353F" w:rsidRDefault="00882597" w:rsidP="002A1560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Per la completezza dei servizi offerti, </w:t>
      </w:r>
      <w:r w:rsidR="00917D6E">
        <w:rPr>
          <w:rFonts w:ascii="Century Gothic" w:hAnsi="Century Gothic"/>
          <w:lang w:val="it-IT"/>
        </w:rPr>
        <w:t xml:space="preserve">di fatto sovrapponibile a quella della regione principale, come regione di </w:t>
      </w:r>
      <w:proofErr w:type="spellStart"/>
      <w:r w:rsidR="00917D6E">
        <w:rPr>
          <w:rFonts w:ascii="Century Gothic" w:hAnsi="Century Gothic"/>
          <w:lang w:val="it-IT"/>
        </w:rPr>
        <w:t>failover</w:t>
      </w:r>
      <w:proofErr w:type="spellEnd"/>
      <w:r w:rsidR="00917D6E">
        <w:rPr>
          <w:rFonts w:ascii="Century Gothic" w:hAnsi="Century Gothic"/>
          <w:lang w:val="it-IT"/>
        </w:rPr>
        <w:t xml:space="preserve"> è stata scelta la regione AWS </w:t>
      </w:r>
      <w:r w:rsidR="009F5F86" w:rsidRPr="003104D6">
        <w:rPr>
          <w:rFonts w:ascii="Century Gothic" w:hAnsi="Century Gothic"/>
          <w:b/>
          <w:bCs/>
          <w:i/>
          <w:iCs/>
          <w:lang w:val="it-IT"/>
        </w:rPr>
        <w:t>eu-</w:t>
      </w:r>
      <w:r w:rsidR="003104D6" w:rsidRPr="003104D6">
        <w:rPr>
          <w:rFonts w:ascii="Century Gothic" w:hAnsi="Century Gothic"/>
          <w:b/>
          <w:bCs/>
          <w:i/>
          <w:iCs/>
          <w:lang w:val="it-IT"/>
        </w:rPr>
        <w:t>west-1</w:t>
      </w:r>
      <w:r w:rsidR="003104D6">
        <w:rPr>
          <w:rFonts w:ascii="Century Gothic" w:hAnsi="Century Gothic"/>
          <w:lang w:val="it-IT"/>
        </w:rPr>
        <w:t xml:space="preserve"> </w:t>
      </w:r>
      <w:r w:rsidR="00F242F8">
        <w:rPr>
          <w:rFonts w:ascii="Century Gothic" w:hAnsi="Century Gothic"/>
          <w:lang w:val="it-IT"/>
        </w:rPr>
        <w:t>localizzata</w:t>
      </w:r>
      <w:r w:rsidR="003104D6">
        <w:rPr>
          <w:rFonts w:ascii="Century Gothic" w:hAnsi="Century Gothic"/>
          <w:lang w:val="it-IT"/>
        </w:rPr>
        <w:t xml:space="preserve"> in Irlanda.</w:t>
      </w:r>
    </w:p>
    <w:p w14:paraId="7CE25B27" w14:textId="77777777" w:rsidR="00581A80" w:rsidRDefault="00581A80" w:rsidP="002A1560">
      <w:pPr>
        <w:jc w:val="both"/>
        <w:rPr>
          <w:rFonts w:ascii="Century Gothic" w:hAnsi="Century Gothic"/>
          <w:lang w:val="it-IT"/>
        </w:rPr>
      </w:pPr>
    </w:p>
    <w:p w14:paraId="4A795574" w14:textId="0BC2290A" w:rsidR="00581A80" w:rsidRDefault="00581A80" w:rsidP="00581A80">
      <w:pPr>
        <w:pStyle w:val="Titolo2"/>
        <w:rPr>
          <w:lang w:val="it-IT"/>
        </w:rPr>
      </w:pPr>
      <w:bookmarkStart w:id="11" w:name="_Toc98424108"/>
      <w:r>
        <w:rPr>
          <w:lang w:val="it-IT"/>
        </w:rPr>
        <w:t>R</w:t>
      </w:r>
      <w:r w:rsidR="00584532">
        <w:rPr>
          <w:lang w:val="it-IT"/>
        </w:rPr>
        <w:t>PO</w:t>
      </w:r>
      <w:r>
        <w:rPr>
          <w:lang w:val="it-IT"/>
        </w:rPr>
        <w:t xml:space="preserve"> e R</w:t>
      </w:r>
      <w:r w:rsidR="00584532">
        <w:rPr>
          <w:lang w:val="it-IT"/>
        </w:rPr>
        <w:t>T</w:t>
      </w:r>
      <w:r>
        <w:rPr>
          <w:lang w:val="it-IT"/>
        </w:rPr>
        <w:t>O</w:t>
      </w:r>
      <w:bookmarkEnd w:id="11"/>
      <w:r>
        <w:rPr>
          <w:lang w:val="it-IT"/>
        </w:rPr>
        <w:t xml:space="preserve"> </w:t>
      </w:r>
    </w:p>
    <w:p w14:paraId="0938A245" w14:textId="77777777" w:rsidR="00581A80" w:rsidRDefault="00581A80" w:rsidP="00581A80">
      <w:pPr>
        <w:rPr>
          <w:lang w:val="it-IT"/>
        </w:rPr>
      </w:pPr>
    </w:p>
    <w:p w14:paraId="05767DEA" w14:textId="0EA5137E" w:rsidR="00BE1957" w:rsidRDefault="00584532" w:rsidP="009A38BD">
      <w:pPr>
        <w:jc w:val="both"/>
        <w:rPr>
          <w:rFonts w:ascii="Century Gothic" w:hAnsi="Century Gothic"/>
          <w:lang w:val="it-IT"/>
        </w:rPr>
      </w:pPr>
      <w:r w:rsidRPr="00CB005B">
        <w:rPr>
          <w:rFonts w:ascii="Century Gothic" w:hAnsi="Century Gothic"/>
          <w:lang w:val="it-IT"/>
        </w:rPr>
        <w:t xml:space="preserve">Per la piattaforma </w:t>
      </w:r>
      <w:proofErr w:type="spellStart"/>
      <w:r w:rsidRPr="00CB005B">
        <w:rPr>
          <w:rFonts w:ascii="Century Gothic" w:hAnsi="Century Gothic"/>
          <w:lang w:val="it-IT"/>
        </w:rPr>
        <w:t>On</w:t>
      </w:r>
      <w:r w:rsidR="00271FDC">
        <w:rPr>
          <w:rFonts w:ascii="Century Gothic" w:hAnsi="Century Gothic"/>
          <w:lang w:val="it-IT"/>
        </w:rPr>
        <w:t>e</w:t>
      </w:r>
      <w:r w:rsidRPr="00CB005B">
        <w:rPr>
          <w:rFonts w:ascii="Century Gothic" w:hAnsi="Century Gothic"/>
          <w:lang w:val="it-IT"/>
        </w:rPr>
        <w:t>Compliance</w:t>
      </w:r>
      <w:proofErr w:type="spellEnd"/>
      <w:r w:rsidRPr="00CB005B">
        <w:rPr>
          <w:rFonts w:ascii="Century Gothic" w:hAnsi="Century Gothic"/>
          <w:lang w:val="it-IT"/>
        </w:rPr>
        <w:t xml:space="preserve"> si definiscono i parametri </w:t>
      </w:r>
      <w:r w:rsidRPr="009A38BD">
        <w:rPr>
          <w:rFonts w:ascii="Century Gothic" w:hAnsi="Century Gothic"/>
          <w:lang w:val="it-IT"/>
        </w:rPr>
        <w:t>RPO</w:t>
      </w:r>
      <w:r w:rsidRPr="00CB005B">
        <w:rPr>
          <w:rFonts w:ascii="Century Gothic" w:hAnsi="Century Gothic"/>
          <w:lang w:val="it-IT"/>
        </w:rPr>
        <w:t xml:space="preserve"> (</w:t>
      </w:r>
      <w:proofErr w:type="spellStart"/>
      <w:r w:rsidRPr="009A38BD">
        <w:rPr>
          <w:rFonts w:ascii="Century Gothic" w:hAnsi="Century Gothic"/>
          <w:lang w:val="it-IT"/>
        </w:rPr>
        <w:t>Recovery</w:t>
      </w:r>
      <w:proofErr w:type="spellEnd"/>
      <w:r w:rsidRPr="009A38BD">
        <w:rPr>
          <w:rFonts w:ascii="Century Gothic" w:hAnsi="Century Gothic"/>
          <w:lang w:val="it-IT"/>
        </w:rPr>
        <w:t xml:space="preserve"> Point </w:t>
      </w:r>
      <w:proofErr w:type="spellStart"/>
      <w:r w:rsidRPr="009A38BD">
        <w:rPr>
          <w:rFonts w:ascii="Century Gothic" w:hAnsi="Century Gothic"/>
          <w:lang w:val="it-IT"/>
        </w:rPr>
        <w:t>Objective</w:t>
      </w:r>
      <w:proofErr w:type="spellEnd"/>
      <w:r w:rsidR="008B2202" w:rsidRPr="00CB005B">
        <w:rPr>
          <w:rFonts w:ascii="Century Gothic" w:hAnsi="Century Gothic"/>
          <w:lang w:val="it-IT"/>
        </w:rPr>
        <w:t xml:space="preserve">, ovvero il tempo </w:t>
      </w:r>
      <w:r w:rsidR="00CB005B">
        <w:rPr>
          <w:rFonts w:ascii="Century Gothic" w:hAnsi="Century Gothic"/>
          <w:lang w:val="it-IT"/>
        </w:rPr>
        <w:t xml:space="preserve">massimo </w:t>
      </w:r>
      <w:r w:rsidR="008B2202" w:rsidRPr="00CB005B">
        <w:rPr>
          <w:rFonts w:ascii="Century Gothic" w:hAnsi="Century Gothic"/>
          <w:lang w:val="it-IT"/>
        </w:rPr>
        <w:t>trascorso d</w:t>
      </w:r>
      <w:r w:rsidR="00CB005B">
        <w:rPr>
          <w:rFonts w:ascii="Century Gothic" w:hAnsi="Century Gothic"/>
          <w:lang w:val="it-IT"/>
        </w:rPr>
        <w:t>all’ultimo backup dei dati</w:t>
      </w:r>
      <w:r w:rsidRPr="00CB005B">
        <w:rPr>
          <w:rFonts w:ascii="Century Gothic" w:hAnsi="Century Gothic"/>
          <w:lang w:val="it-IT"/>
        </w:rPr>
        <w:t xml:space="preserve">) </w:t>
      </w:r>
      <w:r w:rsidR="00CB005B">
        <w:rPr>
          <w:rFonts w:ascii="Century Gothic" w:hAnsi="Century Gothic"/>
          <w:lang w:val="it-IT"/>
        </w:rPr>
        <w:t xml:space="preserve">e di </w:t>
      </w:r>
      <w:r w:rsidR="00CB005B" w:rsidRPr="009A38BD">
        <w:rPr>
          <w:rFonts w:ascii="Century Gothic" w:hAnsi="Century Gothic"/>
          <w:lang w:val="it-IT"/>
        </w:rPr>
        <w:t>RTO</w:t>
      </w:r>
      <w:r w:rsidR="00CB005B">
        <w:rPr>
          <w:rFonts w:ascii="Century Gothic" w:hAnsi="Century Gothic"/>
          <w:lang w:val="it-IT"/>
        </w:rPr>
        <w:t xml:space="preserve"> (</w:t>
      </w:r>
      <w:proofErr w:type="spellStart"/>
      <w:r w:rsidR="00CB005B" w:rsidRPr="009A38BD">
        <w:rPr>
          <w:rFonts w:ascii="Century Gothic" w:hAnsi="Century Gothic"/>
          <w:lang w:val="it-IT"/>
        </w:rPr>
        <w:t>Recovery</w:t>
      </w:r>
      <w:proofErr w:type="spellEnd"/>
      <w:r w:rsidR="00CB005B" w:rsidRPr="009A38BD">
        <w:rPr>
          <w:rFonts w:ascii="Century Gothic" w:hAnsi="Century Gothic"/>
          <w:lang w:val="it-IT"/>
        </w:rPr>
        <w:t xml:space="preserve"> Time </w:t>
      </w:r>
      <w:proofErr w:type="spellStart"/>
      <w:r w:rsidR="00CB005B" w:rsidRPr="009A38BD">
        <w:rPr>
          <w:rFonts w:ascii="Century Gothic" w:hAnsi="Century Gothic"/>
          <w:lang w:val="it-IT"/>
        </w:rPr>
        <w:t>Objective</w:t>
      </w:r>
      <w:proofErr w:type="spellEnd"/>
      <w:r w:rsidR="00CB005B">
        <w:rPr>
          <w:rFonts w:ascii="Century Gothic" w:hAnsi="Century Gothic"/>
          <w:lang w:val="it-IT"/>
        </w:rPr>
        <w:t xml:space="preserve">, ovvero il tempo massimo dal disastro </w:t>
      </w:r>
      <w:r w:rsidR="00BE1957">
        <w:rPr>
          <w:rFonts w:ascii="Century Gothic" w:hAnsi="Century Gothic"/>
          <w:lang w:val="it-IT"/>
        </w:rPr>
        <w:t>al</w:t>
      </w:r>
      <w:r w:rsidR="00CB005B">
        <w:rPr>
          <w:rFonts w:ascii="Century Gothic" w:hAnsi="Century Gothic"/>
          <w:lang w:val="it-IT"/>
        </w:rPr>
        <w:t xml:space="preserve"> ripr</w:t>
      </w:r>
      <w:r w:rsidR="00BE1957">
        <w:rPr>
          <w:rFonts w:ascii="Century Gothic" w:hAnsi="Century Gothic"/>
          <w:lang w:val="it-IT"/>
        </w:rPr>
        <w:t>i</w:t>
      </w:r>
      <w:r w:rsidR="00CB005B">
        <w:rPr>
          <w:rFonts w:ascii="Century Gothic" w:hAnsi="Century Gothic"/>
          <w:lang w:val="it-IT"/>
        </w:rPr>
        <w:t>stino dell’applicazione</w:t>
      </w:r>
      <w:r w:rsidR="00F803A4">
        <w:rPr>
          <w:rFonts w:ascii="Century Gothic" w:hAnsi="Century Gothic"/>
          <w:lang w:val="it-IT"/>
        </w:rPr>
        <w:t>) co</w:t>
      </w:r>
      <w:r w:rsidR="00BE1957">
        <w:rPr>
          <w:rFonts w:ascii="Century Gothic" w:hAnsi="Century Gothic"/>
          <w:lang w:val="it-IT"/>
        </w:rPr>
        <w:t>n i seguenti valori:</w:t>
      </w:r>
    </w:p>
    <w:p w14:paraId="4735F093" w14:textId="77777777" w:rsidR="00271FDC" w:rsidRDefault="00271FDC" w:rsidP="00581A80">
      <w:pPr>
        <w:rPr>
          <w:rFonts w:ascii="Century Gothic" w:hAnsi="Century Gothic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7393"/>
      </w:tblGrid>
      <w:tr w:rsidR="00271FDC" w14:paraId="62998FB6" w14:textId="77777777" w:rsidTr="00271FDC">
        <w:tc>
          <w:tcPr>
            <w:tcW w:w="3397" w:type="dxa"/>
          </w:tcPr>
          <w:p w14:paraId="5B12C935" w14:textId="49E6E016" w:rsidR="00271FDC" w:rsidRDefault="00271FDC" w:rsidP="00271FDC">
            <w:pPr>
              <w:jc w:val="center"/>
              <w:rPr>
                <w:rFonts w:ascii="Century Gothic" w:hAnsi="Century Gothic"/>
                <w:lang w:val="it-IT"/>
              </w:rPr>
            </w:pPr>
            <w:r>
              <w:rPr>
                <w:rFonts w:ascii="Century Gothic" w:hAnsi="Century Gothic"/>
                <w:lang w:val="it-IT"/>
              </w:rPr>
              <w:t>RPO</w:t>
            </w:r>
          </w:p>
        </w:tc>
        <w:tc>
          <w:tcPr>
            <w:tcW w:w="7393" w:type="dxa"/>
          </w:tcPr>
          <w:p w14:paraId="7ABDE8D1" w14:textId="762BF00D" w:rsidR="00271FDC" w:rsidRDefault="00271FDC" w:rsidP="00271FDC">
            <w:pPr>
              <w:jc w:val="center"/>
              <w:rPr>
                <w:rFonts w:ascii="Century Gothic" w:hAnsi="Century Gothic"/>
                <w:lang w:val="it-IT"/>
              </w:rPr>
            </w:pPr>
            <w:r>
              <w:rPr>
                <w:rFonts w:ascii="Century Gothic" w:hAnsi="Century Gothic"/>
                <w:lang w:val="it-IT"/>
              </w:rPr>
              <w:t>24h</w:t>
            </w:r>
          </w:p>
        </w:tc>
      </w:tr>
      <w:tr w:rsidR="00271FDC" w14:paraId="0E5A7A10" w14:textId="77777777" w:rsidTr="00271FDC">
        <w:tc>
          <w:tcPr>
            <w:tcW w:w="3397" w:type="dxa"/>
          </w:tcPr>
          <w:p w14:paraId="382B27A3" w14:textId="4EE4F259" w:rsidR="00271FDC" w:rsidRDefault="00271FDC" w:rsidP="00271FDC">
            <w:pPr>
              <w:jc w:val="center"/>
              <w:rPr>
                <w:rFonts w:ascii="Century Gothic" w:hAnsi="Century Gothic"/>
                <w:lang w:val="it-IT"/>
              </w:rPr>
            </w:pPr>
            <w:r>
              <w:rPr>
                <w:rFonts w:ascii="Century Gothic" w:hAnsi="Century Gothic"/>
                <w:lang w:val="it-IT"/>
              </w:rPr>
              <w:t>RTO</w:t>
            </w:r>
          </w:p>
        </w:tc>
        <w:tc>
          <w:tcPr>
            <w:tcW w:w="7393" w:type="dxa"/>
          </w:tcPr>
          <w:p w14:paraId="6A9C6EFB" w14:textId="0528A47B" w:rsidR="00271FDC" w:rsidRDefault="00271FDC" w:rsidP="00271FDC">
            <w:pPr>
              <w:jc w:val="center"/>
              <w:rPr>
                <w:rFonts w:ascii="Century Gothic" w:hAnsi="Century Gothic"/>
                <w:lang w:val="it-IT"/>
              </w:rPr>
            </w:pPr>
            <w:r>
              <w:rPr>
                <w:rFonts w:ascii="Century Gothic" w:hAnsi="Century Gothic"/>
                <w:lang w:val="it-IT"/>
              </w:rPr>
              <w:t>24h</w:t>
            </w:r>
          </w:p>
        </w:tc>
      </w:tr>
    </w:tbl>
    <w:p w14:paraId="4724D027" w14:textId="6D698DEC" w:rsidR="00581A80" w:rsidRDefault="00F803A4" w:rsidP="00581A80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 </w:t>
      </w:r>
    </w:p>
    <w:p w14:paraId="0111760D" w14:textId="5C3B4033" w:rsidR="00271FDC" w:rsidRDefault="00137215" w:rsidP="00137215">
      <w:pPr>
        <w:pStyle w:val="Titolo2"/>
        <w:rPr>
          <w:lang w:val="it-IT"/>
        </w:rPr>
      </w:pPr>
      <w:bookmarkStart w:id="12" w:name="_Toc98424109"/>
      <w:r>
        <w:rPr>
          <w:lang w:val="it-IT"/>
        </w:rPr>
        <w:t xml:space="preserve">Procedura di </w:t>
      </w:r>
      <w:r w:rsidR="002F03ED">
        <w:rPr>
          <w:lang w:val="it-IT"/>
        </w:rPr>
        <w:t>attivazione</w:t>
      </w:r>
      <w:r>
        <w:rPr>
          <w:lang w:val="it-IT"/>
        </w:rPr>
        <w:t xml:space="preserve"> dei servizi AWS alla regione di </w:t>
      </w:r>
      <w:proofErr w:type="spellStart"/>
      <w:r>
        <w:rPr>
          <w:lang w:val="it-IT"/>
        </w:rPr>
        <w:t>failover</w:t>
      </w:r>
      <w:bookmarkEnd w:id="12"/>
      <w:proofErr w:type="spellEnd"/>
    </w:p>
    <w:p w14:paraId="700979AD" w14:textId="77777777" w:rsidR="00137215" w:rsidRDefault="00137215" w:rsidP="00137215">
      <w:pPr>
        <w:rPr>
          <w:lang w:val="it-IT"/>
        </w:rPr>
      </w:pPr>
    </w:p>
    <w:p w14:paraId="7885682A" w14:textId="66F9E5A8" w:rsidR="00137215" w:rsidRDefault="004B3134" w:rsidP="009A38BD">
      <w:pPr>
        <w:jc w:val="both"/>
        <w:rPr>
          <w:rFonts w:ascii="Century Gothic" w:hAnsi="Century Gothic"/>
          <w:lang w:val="it-IT"/>
        </w:rPr>
      </w:pPr>
      <w:r w:rsidRPr="009A38BD">
        <w:rPr>
          <w:rFonts w:ascii="Century Gothic" w:hAnsi="Century Gothic"/>
          <w:lang w:val="it-IT"/>
        </w:rPr>
        <w:t xml:space="preserve">L’attivazione dell’applicazione </w:t>
      </w:r>
      <w:proofErr w:type="spellStart"/>
      <w:r w:rsidRPr="009A38BD">
        <w:rPr>
          <w:rFonts w:ascii="Century Gothic" w:hAnsi="Century Gothic"/>
          <w:lang w:val="it-IT"/>
        </w:rPr>
        <w:t>OneCompliance</w:t>
      </w:r>
      <w:proofErr w:type="spellEnd"/>
      <w:r w:rsidRPr="009A38BD">
        <w:rPr>
          <w:rFonts w:ascii="Century Gothic" w:hAnsi="Century Gothic"/>
          <w:lang w:val="it-IT"/>
        </w:rPr>
        <w:t xml:space="preserve"> e dei relativi servizi AWS nella regione di </w:t>
      </w:r>
      <w:proofErr w:type="spellStart"/>
      <w:r w:rsidRPr="009A38BD">
        <w:rPr>
          <w:rFonts w:ascii="Century Gothic" w:hAnsi="Century Gothic"/>
          <w:lang w:val="it-IT"/>
        </w:rPr>
        <w:t>failover</w:t>
      </w:r>
      <w:proofErr w:type="spellEnd"/>
      <w:r w:rsidR="002F03ED" w:rsidRPr="009A38BD">
        <w:rPr>
          <w:rFonts w:ascii="Century Gothic" w:hAnsi="Century Gothic"/>
          <w:lang w:val="it-IT"/>
        </w:rPr>
        <w:t xml:space="preserve"> conta, oltre che su meccanismi di ridondanza e </w:t>
      </w:r>
      <w:proofErr w:type="spellStart"/>
      <w:r w:rsidR="002F03ED" w:rsidRPr="009A38BD">
        <w:rPr>
          <w:rFonts w:ascii="Century Gothic" w:hAnsi="Century Gothic"/>
          <w:lang w:val="it-IT"/>
        </w:rPr>
        <w:t>georeplica</w:t>
      </w:r>
      <w:proofErr w:type="spellEnd"/>
      <w:r w:rsidR="002F03ED" w:rsidRPr="009A38BD">
        <w:rPr>
          <w:rFonts w:ascii="Century Gothic" w:hAnsi="Century Gothic"/>
          <w:lang w:val="it-IT"/>
        </w:rPr>
        <w:t xml:space="preserve"> già forniti da Amazon, sul fatto che </w:t>
      </w:r>
      <w:r w:rsidR="003C53B5" w:rsidRPr="009A38BD">
        <w:rPr>
          <w:rFonts w:ascii="Century Gothic" w:hAnsi="Century Gothic"/>
          <w:lang w:val="it-IT"/>
        </w:rPr>
        <w:t>il codice dell’applicazione e dei suoi dati di configurazione è ospitato su un</w:t>
      </w:r>
      <w:r w:rsidR="007C05CD" w:rsidRPr="009A38BD">
        <w:rPr>
          <w:rFonts w:ascii="Century Gothic" w:hAnsi="Century Gothic"/>
          <w:lang w:val="it-IT"/>
        </w:rPr>
        <w:t xml:space="preserve"> </w:t>
      </w:r>
      <w:r w:rsidR="003C53B5" w:rsidRPr="009A38BD">
        <w:rPr>
          <w:rFonts w:ascii="Century Gothic" w:hAnsi="Century Gothic"/>
          <w:lang w:val="it-IT"/>
        </w:rPr>
        <w:t>servizio</w:t>
      </w:r>
      <w:r w:rsidR="007C05CD" w:rsidRPr="009A38BD">
        <w:rPr>
          <w:rFonts w:ascii="Century Gothic" w:hAnsi="Century Gothic"/>
          <w:lang w:val="it-IT"/>
        </w:rPr>
        <w:t xml:space="preserve"> terzo, </w:t>
      </w:r>
      <w:proofErr w:type="spellStart"/>
      <w:r w:rsidR="007C05CD" w:rsidRPr="009A38BD">
        <w:rPr>
          <w:rFonts w:ascii="Century Gothic" w:hAnsi="Century Gothic"/>
          <w:lang w:val="it-IT"/>
        </w:rPr>
        <w:t>GitHub</w:t>
      </w:r>
      <w:proofErr w:type="spellEnd"/>
      <w:r w:rsidR="007C05CD" w:rsidRPr="009A38BD">
        <w:rPr>
          <w:rFonts w:ascii="Century Gothic" w:hAnsi="Century Gothic"/>
          <w:lang w:val="it-IT"/>
        </w:rPr>
        <w:t xml:space="preserve">, </w:t>
      </w:r>
      <w:r w:rsidR="003C53B5" w:rsidRPr="009A38BD">
        <w:rPr>
          <w:rFonts w:ascii="Century Gothic" w:hAnsi="Century Gothic"/>
          <w:lang w:val="it-IT"/>
        </w:rPr>
        <w:t xml:space="preserve">di </w:t>
      </w:r>
      <w:r w:rsidR="00AE7164" w:rsidRPr="009A38BD">
        <w:rPr>
          <w:rFonts w:ascii="Century Gothic" w:hAnsi="Century Gothic"/>
          <w:lang w:val="it-IT"/>
        </w:rPr>
        <w:t xml:space="preserve">hosting e </w:t>
      </w:r>
      <w:proofErr w:type="spellStart"/>
      <w:r w:rsidR="007C05CD" w:rsidRPr="009A38BD">
        <w:rPr>
          <w:rFonts w:ascii="Century Gothic" w:hAnsi="Century Gothic"/>
          <w:lang w:val="it-IT"/>
        </w:rPr>
        <w:t>vers</w:t>
      </w:r>
      <w:r w:rsidR="00AE7164" w:rsidRPr="009A38BD">
        <w:rPr>
          <w:rFonts w:ascii="Century Gothic" w:hAnsi="Century Gothic"/>
          <w:lang w:val="it-IT"/>
        </w:rPr>
        <w:t>i</w:t>
      </w:r>
      <w:r w:rsidR="007C05CD" w:rsidRPr="009A38BD">
        <w:rPr>
          <w:rFonts w:ascii="Century Gothic" w:hAnsi="Century Gothic"/>
          <w:lang w:val="it-IT"/>
        </w:rPr>
        <w:t>oning</w:t>
      </w:r>
      <w:proofErr w:type="spellEnd"/>
      <w:r w:rsidR="007C05CD" w:rsidRPr="009A38BD">
        <w:rPr>
          <w:rFonts w:ascii="Century Gothic" w:hAnsi="Century Gothic"/>
          <w:lang w:val="it-IT"/>
        </w:rPr>
        <w:t xml:space="preserve"> del codice </w:t>
      </w:r>
      <w:r w:rsidR="00AE7164" w:rsidRPr="009A38BD">
        <w:rPr>
          <w:rFonts w:ascii="Century Gothic" w:hAnsi="Century Gothic"/>
          <w:lang w:val="it-IT"/>
        </w:rPr>
        <w:t>sorgente</w:t>
      </w:r>
      <w:r w:rsidR="009A38BD" w:rsidRPr="009A38BD">
        <w:rPr>
          <w:rFonts w:ascii="Century Gothic" w:hAnsi="Century Gothic"/>
          <w:lang w:val="it-IT"/>
        </w:rPr>
        <w:t>.</w:t>
      </w:r>
      <w:r w:rsidR="009A38BD">
        <w:rPr>
          <w:rFonts w:ascii="Century Gothic" w:hAnsi="Century Gothic"/>
          <w:lang w:val="it-IT"/>
        </w:rPr>
        <w:t xml:space="preserve"> </w:t>
      </w:r>
      <w:r>
        <w:rPr>
          <w:rFonts w:ascii="Century Gothic" w:hAnsi="Century Gothic"/>
          <w:lang w:val="it-IT"/>
        </w:rPr>
        <w:t>Inoltre,</w:t>
      </w:r>
      <w:r w:rsidR="009A38BD">
        <w:rPr>
          <w:rFonts w:ascii="Century Gothic" w:hAnsi="Century Gothic"/>
          <w:lang w:val="it-IT"/>
        </w:rPr>
        <w:t xml:space="preserve"> il medesimo codice è ridondato sul servizio Amazon </w:t>
      </w:r>
      <w:proofErr w:type="spellStart"/>
      <w:r w:rsidR="009A38BD">
        <w:rPr>
          <w:rFonts w:ascii="Century Gothic" w:hAnsi="Century Gothic"/>
          <w:lang w:val="it-IT"/>
        </w:rPr>
        <w:t>CodeCommit</w:t>
      </w:r>
      <w:proofErr w:type="spellEnd"/>
      <w:r w:rsidR="009A38BD">
        <w:rPr>
          <w:rFonts w:ascii="Century Gothic" w:hAnsi="Century Gothic"/>
          <w:lang w:val="it-IT"/>
        </w:rPr>
        <w:t>. Infine</w:t>
      </w:r>
      <w:r w:rsidR="00682BE3">
        <w:rPr>
          <w:rFonts w:ascii="Century Gothic" w:hAnsi="Century Gothic"/>
          <w:lang w:val="it-IT"/>
        </w:rPr>
        <w:t xml:space="preserve">, </w:t>
      </w:r>
      <w:r w:rsidR="009A38BD">
        <w:rPr>
          <w:rFonts w:ascii="Century Gothic" w:hAnsi="Century Gothic"/>
          <w:lang w:val="it-IT"/>
        </w:rPr>
        <w:t xml:space="preserve">ciascun sviluppatore ha in locale una </w:t>
      </w:r>
      <w:r w:rsidR="00682BE3">
        <w:rPr>
          <w:rFonts w:ascii="Century Gothic" w:hAnsi="Century Gothic"/>
          <w:lang w:val="it-IT"/>
        </w:rPr>
        <w:t>copia (</w:t>
      </w:r>
      <w:proofErr w:type="spellStart"/>
      <w:r w:rsidR="00682BE3" w:rsidRPr="00682BE3">
        <w:rPr>
          <w:rFonts w:ascii="Century Gothic" w:hAnsi="Century Gothic"/>
          <w:i/>
          <w:iCs/>
          <w:lang w:val="it-IT"/>
        </w:rPr>
        <w:t>working</w:t>
      </w:r>
      <w:proofErr w:type="spellEnd"/>
      <w:r w:rsidR="00682BE3" w:rsidRPr="00682BE3">
        <w:rPr>
          <w:rFonts w:ascii="Century Gothic" w:hAnsi="Century Gothic"/>
          <w:i/>
          <w:iCs/>
          <w:lang w:val="it-IT"/>
        </w:rPr>
        <w:t xml:space="preserve"> copy</w:t>
      </w:r>
      <w:r w:rsidR="00682BE3">
        <w:rPr>
          <w:rFonts w:ascii="Century Gothic" w:hAnsi="Century Gothic"/>
          <w:lang w:val="it-IT"/>
        </w:rPr>
        <w:t>) del codice.</w:t>
      </w:r>
    </w:p>
    <w:p w14:paraId="603038C3" w14:textId="2CE8CED3" w:rsidR="009147E4" w:rsidRDefault="009147E4" w:rsidP="009A38BD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Si precisa inoltre che la migrazione </w:t>
      </w:r>
      <w:r w:rsidR="00340931">
        <w:rPr>
          <w:rFonts w:ascii="Century Gothic" w:hAnsi="Century Gothic"/>
          <w:lang w:val="it-IT"/>
        </w:rPr>
        <w:t>avrà come obiettivo</w:t>
      </w:r>
      <w:r>
        <w:rPr>
          <w:rFonts w:ascii="Century Gothic" w:hAnsi="Century Gothic"/>
          <w:lang w:val="it-IT"/>
        </w:rPr>
        <w:t xml:space="preserve"> unicamente l’ambiente di produzione</w:t>
      </w:r>
      <w:r w:rsidR="00340931">
        <w:rPr>
          <w:rFonts w:ascii="Century Gothic" w:hAnsi="Century Gothic"/>
          <w:lang w:val="it-IT"/>
        </w:rPr>
        <w:t>;</w:t>
      </w:r>
      <w:r>
        <w:rPr>
          <w:rFonts w:ascii="Century Gothic" w:hAnsi="Century Gothic"/>
          <w:lang w:val="it-IT"/>
        </w:rPr>
        <w:t xml:space="preserve"> per </w:t>
      </w:r>
      <w:r w:rsidR="00340931">
        <w:rPr>
          <w:rFonts w:ascii="Century Gothic" w:hAnsi="Century Gothic"/>
          <w:lang w:val="it-IT"/>
        </w:rPr>
        <w:t>riattivare l’ambiente di sviluppo e di test, si dovrà attendere il ripristino dei servizi nella regione principale.</w:t>
      </w:r>
    </w:p>
    <w:p w14:paraId="15E69621" w14:textId="5574163B" w:rsidR="00682BE3" w:rsidRDefault="00682BE3" w:rsidP="009A38BD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lastRenderedPageBreak/>
        <w:t xml:space="preserve">Nel dettaglio la procedura di </w:t>
      </w:r>
      <w:proofErr w:type="spellStart"/>
      <w:r>
        <w:rPr>
          <w:rFonts w:ascii="Century Gothic" w:hAnsi="Century Gothic"/>
          <w:lang w:val="it-IT"/>
        </w:rPr>
        <w:t>disaster</w:t>
      </w:r>
      <w:proofErr w:type="spellEnd"/>
      <w:r>
        <w:rPr>
          <w:rFonts w:ascii="Century Gothic" w:hAnsi="Century Gothic"/>
          <w:lang w:val="it-IT"/>
        </w:rPr>
        <w:t xml:space="preserve"> </w:t>
      </w:r>
      <w:proofErr w:type="spellStart"/>
      <w:r>
        <w:rPr>
          <w:rFonts w:ascii="Century Gothic" w:hAnsi="Century Gothic"/>
          <w:lang w:val="it-IT"/>
        </w:rPr>
        <w:t>recovery</w:t>
      </w:r>
      <w:proofErr w:type="spellEnd"/>
      <w:r w:rsidR="004B3134">
        <w:rPr>
          <w:rFonts w:ascii="Century Gothic" w:hAnsi="Century Gothic"/>
          <w:lang w:val="it-IT"/>
        </w:rPr>
        <w:t xml:space="preserve">, ovvero di </w:t>
      </w:r>
      <w:r w:rsidR="00454BF2">
        <w:rPr>
          <w:rFonts w:ascii="Century Gothic" w:hAnsi="Century Gothic"/>
          <w:lang w:val="it-IT"/>
        </w:rPr>
        <w:t xml:space="preserve">attivazione </w:t>
      </w:r>
      <w:r w:rsidR="004B3134">
        <w:rPr>
          <w:rFonts w:ascii="Century Gothic" w:hAnsi="Century Gothic"/>
          <w:lang w:val="it-IT"/>
        </w:rPr>
        <w:t>dell</w:t>
      </w:r>
      <w:r w:rsidR="00454BF2">
        <w:rPr>
          <w:rFonts w:ascii="Century Gothic" w:hAnsi="Century Gothic"/>
          <w:lang w:val="it-IT"/>
        </w:rPr>
        <w:t xml:space="preserve">’applicazione nella regione di </w:t>
      </w:r>
      <w:proofErr w:type="spellStart"/>
      <w:r w:rsidR="00454BF2">
        <w:rPr>
          <w:rFonts w:ascii="Century Gothic" w:hAnsi="Century Gothic"/>
          <w:lang w:val="it-IT"/>
        </w:rPr>
        <w:t>failover</w:t>
      </w:r>
      <w:proofErr w:type="spellEnd"/>
      <w:r w:rsidR="00454BF2">
        <w:rPr>
          <w:rFonts w:ascii="Century Gothic" w:hAnsi="Century Gothic"/>
          <w:lang w:val="it-IT"/>
        </w:rPr>
        <w:t xml:space="preserve">, </w:t>
      </w:r>
      <w:r>
        <w:rPr>
          <w:rFonts w:ascii="Century Gothic" w:hAnsi="Century Gothic"/>
          <w:lang w:val="it-IT"/>
        </w:rPr>
        <w:t xml:space="preserve">prevede </w:t>
      </w:r>
      <w:r w:rsidR="00687A4A">
        <w:rPr>
          <w:rFonts w:ascii="Century Gothic" w:hAnsi="Century Gothic"/>
          <w:lang w:val="it-IT"/>
        </w:rPr>
        <w:t>le seguenti procedure.</w:t>
      </w:r>
    </w:p>
    <w:p w14:paraId="01159B5D" w14:textId="041D7E1F" w:rsidR="00682BE3" w:rsidRDefault="00682BE3" w:rsidP="00687A4A">
      <w:pPr>
        <w:jc w:val="both"/>
        <w:rPr>
          <w:rFonts w:ascii="Century Gothic" w:hAnsi="Century Gothic"/>
          <w:lang w:val="it-IT"/>
        </w:rPr>
      </w:pPr>
    </w:p>
    <w:p w14:paraId="708FB5EA" w14:textId="442834FB" w:rsidR="00687A4A" w:rsidRDefault="00C91412" w:rsidP="00687A4A">
      <w:pPr>
        <w:pStyle w:val="Titolo3"/>
        <w:rPr>
          <w:lang w:val="it-IT"/>
        </w:rPr>
      </w:pPr>
      <w:bookmarkStart w:id="13" w:name="_Toc98424110"/>
      <w:r>
        <w:rPr>
          <w:lang w:val="it-IT"/>
        </w:rPr>
        <w:t xml:space="preserve">AWS </w:t>
      </w:r>
      <w:r w:rsidR="00687A4A">
        <w:rPr>
          <w:lang w:val="it-IT"/>
        </w:rPr>
        <w:t>Cognito</w:t>
      </w:r>
      <w:bookmarkEnd w:id="13"/>
    </w:p>
    <w:p w14:paraId="6C1D290B" w14:textId="77777777" w:rsidR="00687A4A" w:rsidRDefault="00687A4A" w:rsidP="00687A4A">
      <w:pPr>
        <w:rPr>
          <w:lang w:val="it-IT"/>
        </w:rPr>
      </w:pPr>
    </w:p>
    <w:p w14:paraId="1AD9506F" w14:textId="6FB37FDE" w:rsidR="00687A4A" w:rsidRDefault="00687A4A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La migrazione delle credenziali degli utenti è fondamentale perché questi possano accedere all</w:t>
      </w:r>
      <w:r w:rsidR="008361E0">
        <w:rPr>
          <w:rFonts w:ascii="Century Gothic" w:hAnsi="Century Gothic"/>
          <w:lang w:val="it-IT"/>
        </w:rPr>
        <w:t xml:space="preserve">’applicazione migrata nella regione </w:t>
      </w:r>
      <w:r w:rsidR="00DD5C82">
        <w:rPr>
          <w:rFonts w:ascii="Century Gothic" w:hAnsi="Century Gothic"/>
          <w:lang w:val="it-IT"/>
        </w:rPr>
        <w:t>secondaria</w:t>
      </w:r>
      <w:r w:rsidR="00D933E2">
        <w:rPr>
          <w:rFonts w:ascii="Century Gothic" w:hAnsi="Century Gothic"/>
          <w:lang w:val="it-IT"/>
        </w:rPr>
        <w:t>.</w:t>
      </w:r>
    </w:p>
    <w:p w14:paraId="1941B7D5" w14:textId="73D9AF14" w:rsidR="00D933E2" w:rsidRDefault="00D933E2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La piattaforma Cognito non prevede lo </w:t>
      </w:r>
      <w:proofErr w:type="spellStart"/>
      <w:r>
        <w:rPr>
          <w:rFonts w:ascii="Century Gothic" w:hAnsi="Century Gothic"/>
          <w:lang w:val="it-IT"/>
        </w:rPr>
        <w:t>storage</w:t>
      </w:r>
      <w:proofErr w:type="spellEnd"/>
      <w:r>
        <w:rPr>
          <w:rFonts w:ascii="Century Gothic" w:hAnsi="Century Gothic"/>
          <w:lang w:val="it-IT"/>
        </w:rPr>
        <w:t xml:space="preserve"> della password degli </w:t>
      </w:r>
      <w:proofErr w:type="gramStart"/>
      <w:r>
        <w:rPr>
          <w:rFonts w:ascii="Century Gothic" w:hAnsi="Century Gothic"/>
          <w:lang w:val="it-IT"/>
        </w:rPr>
        <w:t>utenti, perciò</w:t>
      </w:r>
      <w:proofErr w:type="gramEnd"/>
      <w:r>
        <w:rPr>
          <w:rFonts w:ascii="Century Gothic" w:hAnsi="Century Gothic"/>
          <w:lang w:val="it-IT"/>
        </w:rPr>
        <w:t xml:space="preserve"> questi come primo </w:t>
      </w:r>
      <w:proofErr w:type="spellStart"/>
      <w:r>
        <w:rPr>
          <w:rFonts w:ascii="Century Gothic" w:hAnsi="Century Gothic"/>
          <w:lang w:val="it-IT"/>
        </w:rPr>
        <w:t>step</w:t>
      </w:r>
      <w:proofErr w:type="spellEnd"/>
      <w:r>
        <w:rPr>
          <w:rFonts w:ascii="Century Gothic" w:hAnsi="Century Gothic"/>
          <w:lang w:val="it-IT"/>
        </w:rPr>
        <w:t xml:space="preserve"> </w:t>
      </w:r>
      <w:r w:rsidR="00F97D5E">
        <w:rPr>
          <w:rFonts w:ascii="Century Gothic" w:hAnsi="Century Gothic"/>
          <w:lang w:val="it-IT"/>
        </w:rPr>
        <w:t xml:space="preserve">al primo accesso </w:t>
      </w:r>
      <w:r w:rsidR="0026583F">
        <w:rPr>
          <w:rFonts w:ascii="Century Gothic" w:hAnsi="Century Gothic"/>
          <w:lang w:val="it-IT"/>
        </w:rPr>
        <w:t xml:space="preserve">dovranno </w:t>
      </w:r>
      <w:r w:rsidR="00F97D5E">
        <w:rPr>
          <w:rFonts w:ascii="Century Gothic" w:hAnsi="Century Gothic"/>
          <w:lang w:val="it-IT"/>
        </w:rPr>
        <w:t>richiedere un cambio di password.</w:t>
      </w:r>
    </w:p>
    <w:p w14:paraId="0ACC4F74" w14:textId="1579D407" w:rsidR="00F97D5E" w:rsidRDefault="00F97D5E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Per il backup </w:t>
      </w:r>
      <w:r w:rsidR="00CF427C">
        <w:rPr>
          <w:rFonts w:ascii="Century Gothic" w:hAnsi="Century Gothic"/>
          <w:lang w:val="it-IT"/>
        </w:rPr>
        <w:t>(</w:t>
      </w:r>
      <w:r>
        <w:rPr>
          <w:rFonts w:ascii="Century Gothic" w:hAnsi="Century Gothic"/>
          <w:lang w:val="it-IT"/>
        </w:rPr>
        <w:t xml:space="preserve">e </w:t>
      </w:r>
      <w:proofErr w:type="spellStart"/>
      <w:r>
        <w:rPr>
          <w:rFonts w:ascii="Century Gothic" w:hAnsi="Century Gothic"/>
          <w:lang w:val="it-IT"/>
        </w:rPr>
        <w:t>restore</w:t>
      </w:r>
      <w:proofErr w:type="spellEnd"/>
      <w:r>
        <w:rPr>
          <w:rFonts w:ascii="Century Gothic" w:hAnsi="Century Gothic"/>
          <w:lang w:val="it-IT"/>
        </w:rPr>
        <w:t xml:space="preserve"> </w:t>
      </w:r>
      <w:r w:rsidR="00CF427C">
        <w:rPr>
          <w:rFonts w:ascii="Century Gothic" w:hAnsi="Century Gothic"/>
          <w:lang w:val="it-IT"/>
        </w:rPr>
        <w:t xml:space="preserve">nella nuova regione) </w:t>
      </w:r>
      <w:r>
        <w:rPr>
          <w:rFonts w:ascii="Century Gothic" w:hAnsi="Century Gothic"/>
          <w:lang w:val="it-IT"/>
        </w:rPr>
        <w:t xml:space="preserve">delle credenziali degli utenti </w:t>
      </w:r>
      <w:r w:rsidR="00E27829">
        <w:rPr>
          <w:rFonts w:ascii="Century Gothic" w:hAnsi="Century Gothic"/>
          <w:lang w:val="it-IT"/>
        </w:rPr>
        <w:t xml:space="preserve">viene usato il </w:t>
      </w:r>
      <w:proofErr w:type="spellStart"/>
      <w:r w:rsidR="00E27829">
        <w:rPr>
          <w:rFonts w:ascii="Century Gothic" w:hAnsi="Century Gothic"/>
          <w:lang w:val="it-IT"/>
        </w:rPr>
        <w:t>tool</w:t>
      </w:r>
      <w:proofErr w:type="spellEnd"/>
      <w:r w:rsidR="00E27829">
        <w:rPr>
          <w:rFonts w:ascii="Century Gothic" w:hAnsi="Century Gothic"/>
          <w:lang w:val="it-IT"/>
        </w:rPr>
        <w:t xml:space="preserve"> seguente:</w:t>
      </w:r>
    </w:p>
    <w:p w14:paraId="42CFDAF0" w14:textId="77777777" w:rsidR="00777D46" w:rsidRDefault="00C85019" w:rsidP="00687A4A">
      <w:pPr>
        <w:jc w:val="both"/>
        <w:rPr>
          <w:rFonts w:ascii="Century Gothic" w:hAnsi="Century Gothic"/>
          <w:lang w:val="it-IT"/>
        </w:rPr>
      </w:pPr>
      <w:hyperlink r:id="rId10" w:history="1">
        <w:r w:rsidR="00E27829" w:rsidRPr="009C3CB8">
          <w:rPr>
            <w:rStyle w:val="Collegamentoipertestuale"/>
            <w:rFonts w:ascii="Century Gothic" w:hAnsi="Century Gothic"/>
            <w:lang w:val="it-IT"/>
          </w:rPr>
          <w:t>https://www.npmjs.com/package/cognito-backup-restore</w:t>
        </w:r>
      </w:hyperlink>
    </w:p>
    <w:p w14:paraId="3430547B" w14:textId="1EFE6A14" w:rsidR="00E27829" w:rsidRDefault="00777D46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Le credenziali e i dati Cognito degli utenti vengono conservati </w:t>
      </w:r>
      <w:r w:rsidR="00DD5C82">
        <w:rPr>
          <w:rFonts w:ascii="Century Gothic" w:hAnsi="Century Gothic"/>
          <w:lang w:val="it-IT"/>
        </w:rPr>
        <w:t xml:space="preserve">e </w:t>
      </w:r>
      <w:proofErr w:type="spellStart"/>
      <w:r w:rsidR="00DD5C82">
        <w:rPr>
          <w:rFonts w:ascii="Century Gothic" w:hAnsi="Century Gothic"/>
          <w:lang w:val="it-IT"/>
        </w:rPr>
        <w:t>versionati</w:t>
      </w:r>
      <w:proofErr w:type="spellEnd"/>
      <w:r w:rsidR="00DD5C82">
        <w:rPr>
          <w:rFonts w:ascii="Century Gothic" w:hAnsi="Century Gothic"/>
          <w:lang w:val="it-IT"/>
        </w:rPr>
        <w:t xml:space="preserve"> </w:t>
      </w:r>
      <w:r w:rsidR="00CA35FC">
        <w:rPr>
          <w:rFonts w:ascii="Century Gothic" w:hAnsi="Century Gothic"/>
          <w:lang w:val="it-IT"/>
        </w:rPr>
        <w:t xml:space="preserve">come file JSON </w:t>
      </w:r>
      <w:r>
        <w:rPr>
          <w:rFonts w:ascii="Century Gothic" w:hAnsi="Century Gothic"/>
          <w:lang w:val="it-IT"/>
        </w:rPr>
        <w:t>in un</w:t>
      </w:r>
      <w:r w:rsidR="00CA35FC">
        <w:rPr>
          <w:rFonts w:ascii="Century Gothic" w:hAnsi="Century Gothic"/>
          <w:lang w:val="it-IT"/>
        </w:rPr>
        <w:t>’</w:t>
      </w:r>
      <w:r>
        <w:rPr>
          <w:rFonts w:ascii="Century Gothic" w:hAnsi="Century Gothic"/>
          <w:lang w:val="it-IT"/>
        </w:rPr>
        <w:t>appos</w:t>
      </w:r>
      <w:r w:rsidR="00CA35FC">
        <w:rPr>
          <w:rFonts w:ascii="Century Gothic" w:hAnsi="Century Gothic"/>
          <w:lang w:val="it-IT"/>
        </w:rPr>
        <w:t>ita cartella del</w:t>
      </w:r>
      <w:r w:rsidR="00E27829">
        <w:rPr>
          <w:rFonts w:ascii="Century Gothic" w:hAnsi="Century Gothic"/>
          <w:lang w:val="it-IT"/>
        </w:rPr>
        <w:t xml:space="preserve"> </w:t>
      </w:r>
      <w:proofErr w:type="spellStart"/>
      <w:r w:rsidR="00CA35FC">
        <w:rPr>
          <w:rFonts w:ascii="Century Gothic" w:hAnsi="Century Gothic"/>
          <w:lang w:val="it-IT"/>
        </w:rPr>
        <w:t>repository</w:t>
      </w:r>
      <w:proofErr w:type="spellEnd"/>
      <w:r w:rsidR="00CA35FC">
        <w:rPr>
          <w:rFonts w:ascii="Century Gothic" w:hAnsi="Century Gothic"/>
          <w:lang w:val="it-IT"/>
        </w:rPr>
        <w:t xml:space="preserve"> del codice sorgente.</w:t>
      </w:r>
    </w:p>
    <w:p w14:paraId="77AE77D5" w14:textId="1C5E271E" w:rsidR="00CF427C" w:rsidRDefault="00DC7C89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Un</w:t>
      </w:r>
      <w:r w:rsidR="00777D46">
        <w:rPr>
          <w:rFonts w:ascii="Century Gothic" w:hAnsi="Century Gothic"/>
          <w:lang w:val="it-IT"/>
        </w:rPr>
        <w:t xml:space="preserve"> backup </w:t>
      </w:r>
      <w:r>
        <w:rPr>
          <w:rFonts w:ascii="Century Gothic" w:hAnsi="Century Gothic"/>
          <w:lang w:val="it-IT"/>
        </w:rPr>
        <w:t xml:space="preserve">automatico </w:t>
      </w:r>
      <w:r w:rsidR="00777D46">
        <w:rPr>
          <w:rFonts w:ascii="Century Gothic" w:hAnsi="Century Gothic"/>
          <w:lang w:val="it-IT"/>
        </w:rPr>
        <w:t xml:space="preserve">delle credenziali </w:t>
      </w:r>
      <w:r w:rsidR="00DD5C82">
        <w:rPr>
          <w:rFonts w:ascii="Century Gothic" w:hAnsi="Century Gothic"/>
          <w:lang w:val="it-IT"/>
        </w:rPr>
        <w:t xml:space="preserve">(come detto, esclusa la password) </w:t>
      </w:r>
      <w:r w:rsidR="00777D46">
        <w:rPr>
          <w:rFonts w:ascii="Century Gothic" w:hAnsi="Century Gothic"/>
          <w:lang w:val="it-IT"/>
        </w:rPr>
        <w:t xml:space="preserve">degli </w:t>
      </w:r>
      <w:r w:rsidR="00DD5C82">
        <w:rPr>
          <w:rFonts w:ascii="Century Gothic" w:hAnsi="Century Gothic"/>
          <w:lang w:val="it-IT"/>
        </w:rPr>
        <w:t xml:space="preserve">utenti </w:t>
      </w:r>
      <w:r>
        <w:rPr>
          <w:rFonts w:ascii="Century Gothic" w:hAnsi="Century Gothic"/>
          <w:lang w:val="it-IT"/>
        </w:rPr>
        <w:t xml:space="preserve">viene eseguito </w:t>
      </w:r>
      <w:r w:rsidR="00371244">
        <w:rPr>
          <w:rFonts w:ascii="Century Gothic" w:hAnsi="Century Gothic"/>
          <w:lang w:val="it-IT"/>
        </w:rPr>
        <w:t xml:space="preserve">ogni qualvolta un utente </w:t>
      </w:r>
      <w:r w:rsidR="00A509E8">
        <w:rPr>
          <w:rFonts w:ascii="Century Gothic" w:hAnsi="Century Gothic"/>
          <w:lang w:val="it-IT"/>
        </w:rPr>
        <w:t>è aggiunto alla piattaforma.</w:t>
      </w:r>
    </w:p>
    <w:p w14:paraId="4641A1F6" w14:textId="59D0FBEA" w:rsidR="00465BD5" w:rsidRDefault="00B54D29" w:rsidP="00687A4A">
      <w:pPr>
        <w:jc w:val="both"/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Il </w:t>
      </w:r>
      <w:r w:rsidR="008A31ED">
        <w:rPr>
          <w:rFonts w:ascii="Century Gothic" w:hAnsi="Century Gothic"/>
          <w:lang w:val="it-IT"/>
        </w:rPr>
        <w:t>ripristino</w:t>
      </w:r>
      <w:r>
        <w:rPr>
          <w:rFonts w:ascii="Century Gothic" w:hAnsi="Century Gothic"/>
          <w:lang w:val="it-IT"/>
        </w:rPr>
        <w:t xml:space="preserve"> degli utenti nella nuova regione si applica semplicemente lanciando il comando ‘</w:t>
      </w:r>
      <w:proofErr w:type="spellStart"/>
      <w:r>
        <w:rPr>
          <w:rFonts w:ascii="Century Gothic" w:hAnsi="Century Gothic"/>
          <w:lang w:val="it-IT"/>
        </w:rPr>
        <w:t>cbr</w:t>
      </w:r>
      <w:proofErr w:type="spellEnd"/>
      <w:r>
        <w:rPr>
          <w:rFonts w:ascii="Century Gothic" w:hAnsi="Century Gothic"/>
          <w:lang w:val="it-IT"/>
        </w:rPr>
        <w:t>’ e seguendo le istruzioni a video.</w:t>
      </w:r>
    </w:p>
    <w:p w14:paraId="0314E9E3" w14:textId="77777777" w:rsidR="00B54D29" w:rsidRDefault="00B54D29" w:rsidP="00687A4A">
      <w:pPr>
        <w:jc w:val="both"/>
        <w:rPr>
          <w:rFonts w:ascii="Century Gothic" w:hAnsi="Century Gothic"/>
          <w:lang w:val="it-IT"/>
        </w:rPr>
      </w:pPr>
    </w:p>
    <w:p w14:paraId="162CAF88" w14:textId="77777777" w:rsidR="00073CD9" w:rsidRDefault="00073CD9" w:rsidP="00C91412">
      <w:pPr>
        <w:pStyle w:val="Titolo3"/>
        <w:rPr>
          <w:lang w:val="it-IT"/>
        </w:rPr>
      </w:pPr>
      <w:bookmarkStart w:id="14" w:name="_Toc98424111"/>
      <w:r>
        <w:rPr>
          <w:lang w:val="it-IT"/>
        </w:rPr>
        <w:t>AWS S3</w:t>
      </w:r>
      <w:bookmarkEnd w:id="14"/>
    </w:p>
    <w:p w14:paraId="56763AA5" w14:textId="77777777" w:rsidR="00073CD9" w:rsidRPr="00DC510B" w:rsidRDefault="00073CD9" w:rsidP="00073CD9">
      <w:pPr>
        <w:rPr>
          <w:rFonts w:ascii="Century Gothic" w:hAnsi="Century Gothic"/>
          <w:lang w:val="it-IT"/>
        </w:rPr>
      </w:pPr>
    </w:p>
    <w:p w14:paraId="7C996337" w14:textId="05950A61" w:rsidR="00073CD9" w:rsidRDefault="00DC510B" w:rsidP="00073CD9">
      <w:pPr>
        <w:rPr>
          <w:rFonts w:ascii="Century Gothic" w:hAnsi="Century Gothic"/>
          <w:lang w:val="it-IT"/>
        </w:rPr>
      </w:pPr>
      <w:r w:rsidRPr="00DC510B">
        <w:rPr>
          <w:rFonts w:ascii="Century Gothic" w:hAnsi="Century Gothic"/>
          <w:lang w:val="it-IT"/>
        </w:rPr>
        <w:t xml:space="preserve">Tutti i </w:t>
      </w:r>
      <w:proofErr w:type="spellStart"/>
      <w:r w:rsidRPr="00DC510B">
        <w:rPr>
          <w:rFonts w:ascii="Century Gothic" w:hAnsi="Century Gothic"/>
          <w:lang w:val="it-IT"/>
        </w:rPr>
        <w:t>bucket</w:t>
      </w:r>
      <w:proofErr w:type="spellEnd"/>
      <w:r w:rsidRPr="00DC510B">
        <w:rPr>
          <w:rFonts w:ascii="Century Gothic" w:hAnsi="Century Gothic"/>
          <w:lang w:val="it-IT"/>
        </w:rPr>
        <w:t xml:space="preserve"> S3 usati dall’applicazione </w:t>
      </w:r>
      <w:r w:rsidR="00A067FB">
        <w:rPr>
          <w:rFonts w:ascii="Century Gothic" w:hAnsi="Century Gothic"/>
          <w:lang w:val="it-IT"/>
        </w:rPr>
        <w:t xml:space="preserve">sono </w:t>
      </w:r>
      <w:r w:rsidR="00F900D2">
        <w:rPr>
          <w:rFonts w:ascii="Century Gothic" w:hAnsi="Century Gothic"/>
          <w:lang w:val="it-IT"/>
        </w:rPr>
        <w:t xml:space="preserve">già </w:t>
      </w:r>
      <w:r w:rsidR="00A067FB">
        <w:rPr>
          <w:rFonts w:ascii="Century Gothic" w:hAnsi="Century Gothic"/>
          <w:lang w:val="it-IT"/>
        </w:rPr>
        <w:t>configurati per essere</w:t>
      </w:r>
      <w:r>
        <w:rPr>
          <w:rFonts w:ascii="Century Gothic" w:hAnsi="Century Gothic"/>
          <w:lang w:val="it-IT"/>
        </w:rPr>
        <w:t xml:space="preserve"> geo-replicati in tempo reale nella regione secondaria.</w:t>
      </w:r>
    </w:p>
    <w:p w14:paraId="689CF9B7" w14:textId="77777777" w:rsidR="00DC510B" w:rsidRPr="00DC510B" w:rsidRDefault="00DC510B" w:rsidP="00073CD9">
      <w:pPr>
        <w:rPr>
          <w:rFonts w:ascii="Century Gothic" w:hAnsi="Century Gothic"/>
          <w:lang w:val="it-IT"/>
        </w:rPr>
      </w:pPr>
    </w:p>
    <w:p w14:paraId="1A08DAA7" w14:textId="4CA5F820" w:rsidR="00B54D29" w:rsidRDefault="006D50E4" w:rsidP="00C91412">
      <w:pPr>
        <w:pStyle w:val="Titolo3"/>
        <w:rPr>
          <w:lang w:val="it-IT"/>
        </w:rPr>
      </w:pPr>
      <w:bookmarkStart w:id="15" w:name="_Toc98424112"/>
      <w:proofErr w:type="spellStart"/>
      <w:r>
        <w:rPr>
          <w:lang w:val="it-IT"/>
        </w:rPr>
        <w:t>A</w:t>
      </w:r>
      <w:proofErr w:type="spellEnd"/>
      <w:r>
        <w:rPr>
          <w:lang w:val="it-IT"/>
        </w:rPr>
        <w:t>mazon RDS Aurora</w:t>
      </w:r>
      <w:bookmarkEnd w:id="15"/>
    </w:p>
    <w:p w14:paraId="17D5A264" w14:textId="77777777" w:rsidR="006D50E4" w:rsidRDefault="006D50E4" w:rsidP="006D50E4">
      <w:pPr>
        <w:rPr>
          <w:lang w:val="it-IT"/>
        </w:rPr>
      </w:pPr>
    </w:p>
    <w:p w14:paraId="2354BBE3" w14:textId="5A1C459C" w:rsidR="00FC4311" w:rsidRDefault="006A2021" w:rsidP="006D50E4">
      <w:pPr>
        <w:rPr>
          <w:rFonts w:ascii="Century Gothic" w:hAnsi="Century Gothic"/>
          <w:lang w:val="it-IT"/>
        </w:rPr>
      </w:pPr>
      <w:r w:rsidRPr="006A2021">
        <w:rPr>
          <w:rFonts w:ascii="Century Gothic" w:hAnsi="Century Gothic"/>
          <w:lang w:val="it-IT"/>
        </w:rPr>
        <w:t xml:space="preserve">Lo scenario di migrazione del servizio </w:t>
      </w:r>
      <w:r>
        <w:rPr>
          <w:rFonts w:ascii="Century Gothic" w:hAnsi="Century Gothic"/>
          <w:lang w:val="it-IT"/>
        </w:rPr>
        <w:t xml:space="preserve">prevede di </w:t>
      </w:r>
      <w:r w:rsidR="00073CD9">
        <w:rPr>
          <w:rFonts w:ascii="Century Gothic" w:hAnsi="Century Gothic"/>
          <w:lang w:val="it-IT"/>
        </w:rPr>
        <w:t xml:space="preserve">replicare </w:t>
      </w:r>
      <w:r w:rsidR="00FC4311">
        <w:rPr>
          <w:rFonts w:ascii="Century Gothic" w:hAnsi="Century Gothic"/>
          <w:lang w:val="it-IT"/>
        </w:rPr>
        <w:t xml:space="preserve">l’istanza del DB di produzione </w:t>
      </w:r>
      <w:r w:rsidR="00120065">
        <w:rPr>
          <w:rFonts w:ascii="Century Gothic" w:hAnsi="Century Gothic"/>
          <w:lang w:val="it-IT"/>
        </w:rPr>
        <w:t>sul servizio RDS Aurora</w:t>
      </w:r>
      <w:r w:rsidR="00073CD9">
        <w:rPr>
          <w:rFonts w:ascii="Century Gothic" w:hAnsi="Century Gothic"/>
          <w:lang w:val="it-IT"/>
        </w:rPr>
        <w:t xml:space="preserve"> </w:t>
      </w:r>
      <w:r w:rsidR="008A31ED">
        <w:rPr>
          <w:rFonts w:ascii="Century Gothic" w:hAnsi="Century Gothic"/>
          <w:lang w:val="it-IT"/>
        </w:rPr>
        <w:t xml:space="preserve">nella regione secondaria </w:t>
      </w:r>
      <w:r w:rsidR="00073CD9">
        <w:rPr>
          <w:rFonts w:ascii="Century Gothic" w:hAnsi="Century Gothic"/>
          <w:lang w:val="it-IT"/>
        </w:rPr>
        <w:t>partendo dall’ultimo backup su S3. A tal fine</w:t>
      </w:r>
      <w:r w:rsidR="007E7443">
        <w:rPr>
          <w:rFonts w:ascii="Century Gothic" w:hAnsi="Century Gothic"/>
          <w:lang w:val="it-IT"/>
        </w:rPr>
        <w:t>, si noti, come da precedente paragrafo, che</w:t>
      </w:r>
      <w:r w:rsidR="00043683">
        <w:rPr>
          <w:rFonts w:ascii="Century Gothic" w:hAnsi="Century Gothic"/>
          <w:lang w:val="it-IT"/>
        </w:rPr>
        <w:t xml:space="preserve"> nel caso di indisponibilità del servizio</w:t>
      </w:r>
      <w:r w:rsidR="00FC4311">
        <w:rPr>
          <w:rFonts w:ascii="Century Gothic" w:hAnsi="Century Gothic"/>
          <w:lang w:val="it-IT"/>
        </w:rPr>
        <w:t xml:space="preserve"> S3 nella regione primaria, tutti i backup siano comunque disponibili anche nella regione secondaria.</w:t>
      </w:r>
    </w:p>
    <w:p w14:paraId="0BF5E6D1" w14:textId="4355CAA1" w:rsidR="003657F6" w:rsidRDefault="00FC4311" w:rsidP="006D50E4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Si </w:t>
      </w:r>
      <w:r w:rsidR="00120065">
        <w:rPr>
          <w:rFonts w:ascii="Century Gothic" w:hAnsi="Century Gothic"/>
          <w:lang w:val="it-IT"/>
        </w:rPr>
        <w:t>evidenzi</w:t>
      </w:r>
      <w:r w:rsidR="003657F6">
        <w:rPr>
          <w:rFonts w:ascii="Century Gothic" w:hAnsi="Century Gothic"/>
          <w:lang w:val="it-IT"/>
        </w:rPr>
        <w:t>a</w:t>
      </w:r>
      <w:r w:rsidR="00120065">
        <w:rPr>
          <w:rFonts w:ascii="Century Gothic" w:hAnsi="Century Gothic"/>
          <w:lang w:val="it-IT"/>
        </w:rPr>
        <w:t xml:space="preserve"> inoltre come tal operazione di ripristino </w:t>
      </w:r>
      <w:r w:rsidR="00D80EA5">
        <w:rPr>
          <w:rFonts w:ascii="Century Gothic" w:hAnsi="Century Gothic"/>
          <w:lang w:val="it-IT"/>
        </w:rPr>
        <w:t xml:space="preserve">del DB </w:t>
      </w:r>
      <w:r w:rsidR="00120065">
        <w:rPr>
          <w:rFonts w:ascii="Century Gothic" w:hAnsi="Century Gothic"/>
          <w:lang w:val="it-IT"/>
        </w:rPr>
        <w:t xml:space="preserve">da S3 sia presente </w:t>
      </w:r>
      <w:proofErr w:type="spellStart"/>
      <w:r w:rsidR="00120065">
        <w:rPr>
          <w:rFonts w:ascii="Century Gothic" w:hAnsi="Century Gothic"/>
          <w:lang w:val="it-IT"/>
        </w:rPr>
        <w:t>nativamente</w:t>
      </w:r>
      <w:proofErr w:type="spellEnd"/>
      <w:r w:rsidR="00120065">
        <w:rPr>
          <w:rFonts w:ascii="Century Gothic" w:hAnsi="Century Gothic"/>
          <w:lang w:val="it-IT"/>
        </w:rPr>
        <w:t xml:space="preserve"> come servizio di Amazon RDS.</w:t>
      </w:r>
    </w:p>
    <w:p w14:paraId="371A2227" w14:textId="77777777" w:rsidR="00E478F7" w:rsidRDefault="003657F6" w:rsidP="006D50E4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 xml:space="preserve">Infine, nello scenario di </w:t>
      </w:r>
      <w:proofErr w:type="spellStart"/>
      <w:r>
        <w:rPr>
          <w:rFonts w:ascii="Century Gothic" w:hAnsi="Century Gothic"/>
          <w:lang w:val="it-IT"/>
        </w:rPr>
        <w:t>disaster</w:t>
      </w:r>
      <w:proofErr w:type="spellEnd"/>
      <w:r>
        <w:rPr>
          <w:rFonts w:ascii="Century Gothic" w:hAnsi="Century Gothic"/>
          <w:lang w:val="it-IT"/>
        </w:rPr>
        <w:t xml:space="preserve"> </w:t>
      </w:r>
      <w:proofErr w:type="spellStart"/>
      <w:r>
        <w:rPr>
          <w:rFonts w:ascii="Century Gothic" w:hAnsi="Century Gothic"/>
          <w:lang w:val="it-IT"/>
        </w:rPr>
        <w:t>recovery</w:t>
      </w:r>
      <w:proofErr w:type="spellEnd"/>
      <w:r>
        <w:rPr>
          <w:rFonts w:ascii="Century Gothic" w:hAnsi="Century Gothic"/>
          <w:lang w:val="it-IT"/>
        </w:rPr>
        <w:t xml:space="preserve"> non si </w:t>
      </w:r>
      <w:r w:rsidR="00E73182">
        <w:rPr>
          <w:rFonts w:ascii="Century Gothic" w:hAnsi="Century Gothic"/>
          <w:lang w:val="it-IT"/>
        </w:rPr>
        <w:t xml:space="preserve">considera l’opzione </w:t>
      </w:r>
      <w:r>
        <w:rPr>
          <w:rFonts w:ascii="Century Gothic" w:hAnsi="Century Gothic"/>
          <w:lang w:val="it-IT"/>
        </w:rPr>
        <w:t xml:space="preserve">di </w:t>
      </w:r>
      <w:r w:rsidR="00E73182">
        <w:rPr>
          <w:rFonts w:ascii="Century Gothic" w:hAnsi="Century Gothic"/>
          <w:lang w:val="it-IT"/>
        </w:rPr>
        <w:t xml:space="preserve">recuperare il DB dal backup automatico del servizio RDS, che in altri scenari di ripristino sarebbe la scelta di elezione, in quanto </w:t>
      </w:r>
      <w:r w:rsidR="00E478F7">
        <w:rPr>
          <w:rFonts w:ascii="Century Gothic" w:hAnsi="Century Gothic"/>
          <w:lang w:val="it-IT"/>
        </w:rPr>
        <w:t>il servizio RDS nella regione primaria non sarebbe appunto disponibile.</w:t>
      </w:r>
    </w:p>
    <w:p w14:paraId="21FF9021" w14:textId="77777777" w:rsidR="00E478F7" w:rsidRDefault="00E478F7" w:rsidP="006D50E4">
      <w:pPr>
        <w:rPr>
          <w:rFonts w:ascii="Century Gothic" w:hAnsi="Century Gothic"/>
          <w:lang w:val="it-IT"/>
        </w:rPr>
      </w:pPr>
    </w:p>
    <w:p w14:paraId="654E9A07" w14:textId="77777777" w:rsidR="00DD3AC2" w:rsidRDefault="00DD3AC2" w:rsidP="002A206D">
      <w:pPr>
        <w:pStyle w:val="Titolo3"/>
        <w:rPr>
          <w:lang w:val="it-IT"/>
        </w:rPr>
      </w:pPr>
      <w:bookmarkStart w:id="16" w:name="_Toc98424113"/>
      <w:r>
        <w:rPr>
          <w:lang w:val="it-IT"/>
        </w:rPr>
        <w:t>AWS VPC</w:t>
      </w:r>
      <w:bookmarkEnd w:id="16"/>
    </w:p>
    <w:p w14:paraId="7AC895D6" w14:textId="77777777" w:rsidR="00DD3AC2" w:rsidRDefault="00DD3AC2" w:rsidP="00DD3AC2">
      <w:pPr>
        <w:rPr>
          <w:lang w:val="it-IT"/>
        </w:rPr>
      </w:pPr>
    </w:p>
    <w:p w14:paraId="5104DD25" w14:textId="3B2BFEC4" w:rsidR="00DD3AC2" w:rsidRDefault="00FC6744" w:rsidP="00DD3AC2">
      <w:pPr>
        <w:rPr>
          <w:rFonts w:ascii="Century Gothic" w:hAnsi="Century Gothic"/>
          <w:lang w:val="it-IT"/>
        </w:rPr>
      </w:pPr>
      <w:r>
        <w:rPr>
          <w:rFonts w:ascii="Century Gothic" w:hAnsi="Century Gothic"/>
          <w:lang w:val="it-IT"/>
        </w:rPr>
        <w:t>Una VPC del tutto equivalente a quella della regione primaria è già stata creata nella regione secondaria.</w:t>
      </w:r>
    </w:p>
    <w:p w14:paraId="50BE8F7B" w14:textId="77777777" w:rsidR="00FB189D" w:rsidRPr="00FB189D" w:rsidRDefault="00FB189D" w:rsidP="00DD3AC2">
      <w:pPr>
        <w:rPr>
          <w:rFonts w:ascii="Century Gothic" w:hAnsi="Century Gothic"/>
          <w:lang w:val="it-IT"/>
        </w:rPr>
      </w:pPr>
    </w:p>
    <w:p w14:paraId="5D371942" w14:textId="27A3A2AA" w:rsidR="006D50E4" w:rsidRDefault="003657F6" w:rsidP="002A206D">
      <w:pPr>
        <w:pStyle w:val="Titolo3"/>
        <w:rPr>
          <w:lang w:val="it-IT"/>
        </w:rPr>
      </w:pPr>
      <w:r>
        <w:rPr>
          <w:lang w:val="it-IT"/>
        </w:rPr>
        <w:lastRenderedPageBreak/>
        <w:t xml:space="preserve"> </w:t>
      </w:r>
      <w:bookmarkStart w:id="17" w:name="_Toc98424114"/>
      <w:r w:rsidR="00F65E90">
        <w:rPr>
          <w:lang w:val="it-IT"/>
        </w:rPr>
        <w:t xml:space="preserve">AWS </w:t>
      </w:r>
      <w:proofErr w:type="spellStart"/>
      <w:r w:rsidR="00F65E90">
        <w:rPr>
          <w:lang w:val="it-IT"/>
        </w:rPr>
        <w:t>DynamoDB</w:t>
      </w:r>
      <w:bookmarkEnd w:id="17"/>
      <w:proofErr w:type="spellEnd"/>
    </w:p>
    <w:p w14:paraId="47A2EDC6" w14:textId="77777777" w:rsidR="00CF722D" w:rsidRDefault="00CF722D" w:rsidP="00CF722D">
      <w:pPr>
        <w:rPr>
          <w:lang w:val="it-IT"/>
        </w:rPr>
      </w:pPr>
    </w:p>
    <w:p w14:paraId="5EAFBC4F" w14:textId="71B9E842" w:rsidR="002A444E" w:rsidRDefault="005E0F40" w:rsidP="00CF722D">
      <w:pPr>
        <w:rPr>
          <w:rFonts w:ascii="Century Gothic" w:hAnsi="Century Gothic"/>
          <w:lang w:val="it-IT"/>
        </w:rPr>
      </w:pPr>
      <w:r w:rsidRPr="002B5839">
        <w:rPr>
          <w:rFonts w:ascii="Century Gothic" w:hAnsi="Century Gothic"/>
          <w:lang w:val="it-IT"/>
        </w:rPr>
        <w:t xml:space="preserve">Le tabelle </w:t>
      </w:r>
      <w:proofErr w:type="spellStart"/>
      <w:r w:rsidRPr="002B5839">
        <w:rPr>
          <w:rFonts w:ascii="Century Gothic" w:hAnsi="Century Gothic"/>
          <w:lang w:val="it-IT"/>
        </w:rPr>
        <w:t>DynamoDB</w:t>
      </w:r>
      <w:proofErr w:type="spellEnd"/>
      <w:r w:rsidRPr="002B5839">
        <w:rPr>
          <w:rFonts w:ascii="Century Gothic" w:hAnsi="Century Gothic"/>
          <w:lang w:val="it-IT"/>
        </w:rPr>
        <w:t xml:space="preserve"> vengono </w:t>
      </w:r>
      <w:r w:rsidR="00DF348E" w:rsidRPr="002B5839">
        <w:rPr>
          <w:rFonts w:ascii="Century Gothic" w:hAnsi="Century Gothic"/>
          <w:lang w:val="it-IT"/>
        </w:rPr>
        <w:t xml:space="preserve">caricate attraverso script nell’ambiente di sviluppo. Se </w:t>
      </w:r>
      <w:r w:rsidR="00E74BEF" w:rsidRPr="002B5839">
        <w:rPr>
          <w:rFonts w:ascii="Century Gothic" w:hAnsi="Century Gothic"/>
          <w:lang w:val="it-IT"/>
        </w:rPr>
        <w:t>una tabella non esiste, essa viene creata automaticamente. Sarà sufficiente cambiare le impostazioni della regione target</w:t>
      </w:r>
      <w:r w:rsidR="002B5839" w:rsidRPr="002B5839">
        <w:rPr>
          <w:rFonts w:ascii="Century Gothic" w:hAnsi="Century Gothic"/>
          <w:lang w:val="it-IT"/>
        </w:rPr>
        <w:t xml:space="preserve">, impostando </w:t>
      </w:r>
      <w:r w:rsidR="002B5839" w:rsidRPr="002B5839">
        <w:rPr>
          <w:rFonts w:ascii="Century Gothic" w:hAnsi="Century Gothic"/>
          <w:i/>
          <w:iCs/>
          <w:lang w:val="it-IT"/>
        </w:rPr>
        <w:t>eu-west-1</w:t>
      </w:r>
      <w:r w:rsidR="004E2DDE">
        <w:rPr>
          <w:rFonts w:ascii="Century Gothic" w:hAnsi="Century Gothic"/>
          <w:lang w:val="it-IT"/>
        </w:rPr>
        <w:t xml:space="preserve"> da</w:t>
      </w:r>
      <w:r w:rsidR="002B5839" w:rsidRPr="002B5839">
        <w:rPr>
          <w:rFonts w:ascii="Century Gothic" w:hAnsi="Century Gothic"/>
          <w:lang w:val="it-IT"/>
        </w:rPr>
        <w:t>l</w:t>
      </w:r>
      <w:r w:rsidR="004E2DDE">
        <w:rPr>
          <w:rFonts w:ascii="Century Gothic" w:hAnsi="Century Gothic"/>
          <w:lang w:val="it-IT"/>
        </w:rPr>
        <w:t>le opzioni del</w:t>
      </w:r>
      <w:r w:rsidR="002B5839" w:rsidRPr="002B5839">
        <w:rPr>
          <w:rFonts w:ascii="Century Gothic" w:hAnsi="Century Gothic"/>
          <w:lang w:val="it-IT"/>
        </w:rPr>
        <w:t xml:space="preserve"> comand</w:t>
      </w:r>
      <w:r w:rsidR="002B5839">
        <w:rPr>
          <w:rFonts w:ascii="Century Gothic" w:hAnsi="Century Gothic"/>
          <w:lang w:val="it-IT"/>
        </w:rPr>
        <w:t xml:space="preserve">o </w:t>
      </w:r>
      <w:r w:rsidR="004E2DDE" w:rsidRPr="004E2DDE">
        <w:rPr>
          <w:rFonts w:ascii="Century Gothic" w:hAnsi="Century Gothic"/>
          <w:i/>
          <w:iCs/>
          <w:lang w:val="it-IT"/>
        </w:rPr>
        <w:t>‘</w:t>
      </w:r>
      <w:proofErr w:type="spellStart"/>
      <w:r w:rsidR="004E2DDE" w:rsidRPr="004E2DDE">
        <w:rPr>
          <w:rFonts w:ascii="Century Gothic" w:hAnsi="Century Gothic"/>
          <w:i/>
          <w:iCs/>
          <w:lang w:val="it-IT"/>
        </w:rPr>
        <w:t>aws</w:t>
      </w:r>
      <w:proofErr w:type="spellEnd"/>
      <w:r w:rsidR="004E2DDE" w:rsidRPr="004E2DDE">
        <w:rPr>
          <w:rFonts w:ascii="Century Gothic" w:hAnsi="Century Gothic"/>
          <w:i/>
          <w:iCs/>
          <w:lang w:val="it-IT"/>
        </w:rPr>
        <w:t xml:space="preserve"> </w:t>
      </w:r>
      <w:proofErr w:type="spellStart"/>
      <w:r w:rsidR="004E2DDE" w:rsidRPr="004E2DDE">
        <w:rPr>
          <w:rFonts w:ascii="Century Gothic" w:hAnsi="Century Gothic"/>
          <w:i/>
          <w:iCs/>
          <w:lang w:val="it-IT"/>
        </w:rPr>
        <w:t>configure</w:t>
      </w:r>
      <w:proofErr w:type="spellEnd"/>
      <w:r w:rsidR="004E2DDE" w:rsidRPr="004E2DDE">
        <w:rPr>
          <w:rFonts w:ascii="Century Gothic" w:hAnsi="Century Gothic"/>
          <w:i/>
          <w:iCs/>
          <w:lang w:val="it-IT"/>
        </w:rPr>
        <w:t>’</w:t>
      </w:r>
      <w:r w:rsidR="002A444E">
        <w:rPr>
          <w:rFonts w:ascii="Century Gothic" w:hAnsi="Century Gothic"/>
          <w:lang w:val="it-IT"/>
        </w:rPr>
        <w:t>, per poter caricare le tabelle aggiornate all’ultima versione ne</w:t>
      </w:r>
      <w:r w:rsidR="00EA2021">
        <w:rPr>
          <w:rFonts w:ascii="Century Gothic" w:hAnsi="Century Gothic"/>
          <w:lang w:val="it-IT"/>
        </w:rPr>
        <w:t>lla nuova regione</w:t>
      </w:r>
      <w:r w:rsidR="002A444E">
        <w:rPr>
          <w:rFonts w:ascii="Century Gothic" w:hAnsi="Century Gothic"/>
          <w:lang w:val="it-IT"/>
        </w:rPr>
        <w:t>.</w:t>
      </w:r>
    </w:p>
    <w:p w14:paraId="768A311B" w14:textId="77777777" w:rsidR="002A444E" w:rsidRDefault="002A444E" w:rsidP="00CF722D">
      <w:pPr>
        <w:rPr>
          <w:rFonts w:ascii="Century Gothic" w:hAnsi="Century Gothic"/>
          <w:lang w:val="it-IT"/>
        </w:rPr>
      </w:pPr>
    </w:p>
    <w:p w14:paraId="5FC4F646" w14:textId="77777777" w:rsidR="000803D3" w:rsidRDefault="000803D3" w:rsidP="000803D3">
      <w:pPr>
        <w:pStyle w:val="Titolo3"/>
        <w:rPr>
          <w:lang w:val="it-IT"/>
        </w:rPr>
      </w:pPr>
      <w:bookmarkStart w:id="18" w:name="_Toc98424115"/>
      <w:r>
        <w:rPr>
          <w:lang w:val="it-IT"/>
        </w:rPr>
        <w:t>AWS Lambda</w:t>
      </w:r>
      <w:bookmarkEnd w:id="18"/>
    </w:p>
    <w:p w14:paraId="102079D6" w14:textId="77777777" w:rsidR="000803D3" w:rsidRDefault="000803D3" w:rsidP="000803D3">
      <w:pPr>
        <w:rPr>
          <w:lang w:val="it-IT"/>
        </w:rPr>
      </w:pPr>
    </w:p>
    <w:p w14:paraId="082036E4" w14:textId="6858E60A" w:rsidR="000803D3" w:rsidRPr="009006B0" w:rsidRDefault="000803D3" w:rsidP="000803D3">
      <w:pPr>
        <w:rPr>
          <w:rFonts w:ascii="Century Gothic" w:hAnsi="Century Gothic"/>
          <w:lang w:val="it-IT"/>
        </w:rPr>
      </w:pPr>
      <w:r w:rsidRPr="009006B0">
        <w:rPr>
          <w:rFonts w:ascii="Century Gothic" w:hAnsi="Century Gothic"/>
          <w:lang w:val="it-IT"/>
        </w:rPr>
        <w:t xml:space="preserve">Analogamente a quanto visto </w:t>
      </w:r>
      <w:r w:rsidR="00AE2913" w:rsidRPr="009006B0">
        <w:rPr>
          <w:rFonts w:ascii="Century Gothic" w:hAnsi="Century Gothic"/>
          <w:lang w:val="it-IT"/>
        </w:rPr>
        <w:t xml:space="preserve">per il servizio </w:t>
      </w:r>
      <w:proofErr w:type="spellStart"/>
      <w:r w:rsidR="00AE2913" w:rsidRPr="009006B0">
        <w:rPr>
          <w:rFonts w:ascii="Century Gothic" w:hAnsi="Century Gothic"/>
          <w:lang w:val="it-IT"/>
        </w:rPr>
        <w:t>DynamoDB</w:t>
      </w:r>
      <w:proofErr w:type="spellEnd"/>
      <w:r w:rsidR="00AE2913" w:rsidRPr="009006B0">
        <w:rPr>
          <w:rFonts w:ascii="Century Gothic" w:hAnsi="Century Gothic"/>
          <w:lang w:val="it-IT"/>
        </w:rPr>
        <w:t xml:space="preserve">, anche le funzioni lambda vengono caricate </w:t>
      </w:r>
      <w:r w:rsidR="00922B6F" w:rsidRPr="009006B0">
        <w:rPr>
          <w:rFonts w:ascii="Century Gothic" w:hAnsi="Century Gothic"/>
          <w:lang w:val="it-IT"/>
        </w:rPr>
        <w:t xml:space="preserve">su AWS usando opportuni script </w:t>
      </w:r>
      <w:r w:rsidR="000B4DB8" w:rsidRPr="009006B0">
        <w:rPr>
          <w:rFonts w:ascii="Century Gothic" w:hAnsi="Century Gothic"/>
          <w:lang w:val="it-IT"/>
        </w:rPr>
        <w:t xml:space="preserve">basati sul comando </w:t>
      </w:r>
      <w:proofErr w:type="spellStart"/>
      <w:r w:rsidR="000B4DB8" w:rsidRPr="00EA2021">
        <w:rPr>
          <w:rFonts w:ascii="Century Gothic" w:hAnsi="Century Gothic"/>
          <w:i/>
          <w:iCs/>
          <w:lang w:val="it-IT"/>
        </w:rPr>
        <w:t>aws</w:t>
      </w:r>
      <w:proofErr w:type="spellEnd"/>
      <w:r w:rsidR="000B4DB8" w:rsidRPr="009006B0">
        <w:rPr>
          <w:rFonts w:ascii="Century Gothic" w:hAnsi="Century Gothic"/>
          <w:lang w:val="it-IT"/>
        </w:rPr>
        <w:t xml:space="preserve"> dall’ambiente locale. A differenza</w:t>
      </w:r>
      <w:r w:rsidR="00661879" w:rsidRPr="009006B0">
        <w:rPr>
          <w:rFonts w:ascii="Century Gothic" w:hAnsi="Century Gothic"/>
          <w:lang w:val="it-IT"/>
        </w:rPr>
        <w:t xml:space="preserve"> del precedente servizio, però, le funzioni non possono essere create automaticamente a causa </w:t>
      </w:r>
      <w:r w:rsidR="00C64C38" w:rsidRPr="009006B0">
        <w:rPr>
          <w:rFonts w:ascii="Century Gothic" w:hAnsi="Century Gothic"/>
          <w:lang w:val="it-IT"/>
        </w:rPr>
        <w:t xml:space="preserve">dei diversi permessi e ruoli </w:t>
      </w:r>
      <w:r w:rsidR="003C4141" w:rsidRPr="009006B0">
        <w:rPr>
          <w:rFonts w:ascii="Century Gothic" w:hAnsi="Century Gothic"/>
          <w:lang w:val="it-IT"/>
        </w:rPr>
        <w:t xml:space="preserve">a questi associati. A tal fine una </w:t>
      </w:r>
      <w:r w:rsidR="00847345" w:rsidRPr="009006B0">
        <w:rPr>
          <w:rFonts w:ascii="Century Gothic" w:hAnsi="Century Gothic"/>
          <w:lang w:val="it-IT"/>
        </w:rPr>
        <w:t xml:space="preserve">prima </w:t>
      </w:r>
      <w:r w:rsidR="003C4141" w:rsidRPr="009006B0">
        <w:rPr>
          <w:rFonts w:ascii="Century Gothic" w:hAnsi="Century Gothic"/>
          <w:lang w:val="it-IT"/>
        </w:rPr>
        <w:t>replica d</w:t>
      </w:r>
      <w:r w:rsidR="00847345" w:rsidRPr="009006B0">
        <w:rPr>
          <w:rFonts w:ascii="Century Gothic" w:hAnsi="Century Gothic"/>
          <w:lang w:val="it-IT"/>
        </w:rPr>
        <w:t>elle</w:t>
      </w:r>
      <w:r w:rsidR="003C4141" w:rsidRPr="009006B0">
        <w:rPr>
          <w:rFonts w:ascii="Century Gothic" w:hAnsi="Century Gothic"/>
          <w:lang w:val="it-IT"/>
        </w:rPr>
        <w:t xml:space="preserve"> funzioni lambda </w:t>
      </w:r>
      <w:r w:rsidR="00847345" w:rsidRPr="009006B0">
        <w:rPr>
          <w:rFonts w:ascii="Century Gothic" w:hAnsi="Century Gothic"/>
          <w:lang w:val="it-IT"/>
        </w:rPr>
        <w:t>usate dall’applicazione nella regione secondaria è già stata creata</w:t>
      </w:r>
      <w:r w:rsidR="009006B0" w:rsidRPr="009006B0">
        <w:rPr>
          <w:rFonts w:ascii="Century Gothic" w:hAnsi="Century Gothic"/>
          <w:lang w:val="it-IT"/>
        </w:rPr>
        <w:t>, si tratt</w:t>
      </w:r>
      <w:r w:rsidR="00DB4736">
        <w:rPr>
          <w:rFonts w:ascii="Century Gothic" w:hAnsi="Century Gothic"/>
          <w:lang w:val="it-IT"/>
        </w:rPr>
        <w:t>erà</w:t>
      </w:r>
      <w:r w:rsidR="009006B0" w:rsidRPr="009006B0">
        <w:rPr>
          <w:rFonts w:ascii="Century Gothic" w:hAnsi="Century Gothic"/>
          <w:lang w:val="it-IT"/>
        </w:rPr>
        <w:t xml:space="preserve"> </w:t>
      </w:r>
      <w:r w:rsidR="00EF3C80" w:rsidRPr="009006B0">
        <w:rPr>
          <w:rFonts w:ascii="Century Gothic" w:hAnsi="Century Gothic"/>
          <w:lang w:val="it-IT"/>
        </w:rPr>
        <w:t>perciò</w:t>
      </w:r>
      <w:r w:rsidR="009006B0" w:rsidRPr="009006B0">
        <w:rPr>
          <w:rFonts w:ascii="Century Gothic" w:hAnsi="Century Gothic"/>
          <w:lang w:val="it-IT"/>
        </w:rPr>
        <w:t xml:space="preserve"> di aggiornare le funzioni all’ultima versione disponibile nell’ambiente locale</w:t>
      </w:r>
      <w:r w:rsidR="00EF3C80">
        <w:rPr>
          <w:rFonts w:ascii="Century Gothic" w:hAnsi="Century Gothic"/>
          <w:lang w:val="it-IT"/>
        </w:rPr>
        <w:t xml:space="preserve"> </w:t>
      </w:r>
      <w:r w:rsidR="00DB4736">
        <w:rPr>
          <w:rFonts w:ascii="Century Gothic" w:hAnsi="Century Gothic"/>
          <w:lang w:val="it-IT"/>
        </w:rPr>
        <w:t>lanciando</w:t>
      </w:r>
      <w:r w:rsidR="00EF3C80">
        <w:rPr>
          <w:rFonts w:ascii="Century Gothic" w:hAnsi="Century Gothic"/>
          <w:lang w:val="it-IT"/>
        </w:rPr>
        <w:t xml:space="preserve"> gli script già menzionati</w:t>
      </w:r>
      <w:r w:rsidR="009006B0" w:rsidRPr="009006B0">
        <w:rPr>
          <w:rFonts w:ascii="Century Gothic" w:hAnsi="Century Gothic"/>
          <w:lang w:val="it-IT"/>
        </w:rPr>
        <w:t>.</w:t>
      </w:r>
    </w:p>
    <w:p w14:paraId="7BDBB59E" w14:textId="77777777" w:rsidR="000803D3" w:rsidRPr="000803D3" w:rsidRDefault="000803D3" w:rsidP="000803D3">
      <w:pPr>
        <w:rPr>
          <w:lang w:val="it-IT"/>
        </w:rPr>
      </w:pPr>
    </w:p>
    <w:p w14:paraId="23374923" w14:textId="50AA777E" w:rsidR="00CF722D" w:rsidRDefault="004E2DDE" w:rsidP="000803D3">
      <w:pPr>
        <w:pStyle w:val="Titolo3"/>
        <w:rPr>
          <w:lang w:val="it-IT"/>
        </w:rPr>
      </w:pPr>
      <w:r>
        <w:rPr>
          <w:lang w:val="it-IT"/>
        </w:rPr>
        <w:t xml:space="preserve"> </w:t>
      </w:r>
      <w:bookmarkStart w:id="19" w:name="_Toc98424116"/>
      <w:r w:rsidR="00E95BDA">
        <w:rPr>
          <w:lang w:val="it-IT"/>
        </w:rPr>
        <w:t>AWS API Gateway</w:t>
      </w:r>
      <w:bookmarkEnd w:id="19"/>
      <w:r w:rsidR="00E95BDA">
        <w:rPr>
          <w:lang w:val="it-IT"/>
        </w:rPr>
        <w:tab/>
      </w:r>
    </w:p>
    <w:p w14:paraId="23875D90" w14:textId="77777777" w:rsidR="00E95BDA" w:rsidRDefault="00E95BDA" w:rsidP="00E95BDA">
      <w:pPr>
        <w:rPr>
          <w:lang w:val="it-IT"/>
        </w:rPr>
      </w:pPr>
    </w:p>
    <w:p w14:paraId="490519EB" w14:textId="71B22332" w:rsidR="00E95BDA" w:rsidRPr="00E95BDA" w:rsidRDefault="00E95BDA" w:rsidP="00E95BDA">
      <w:pPr>
        <w:rPr>
          <w:rFonts w:ascii="Century Gothic" w:hAnsi="Century Gothic"/>
          <w:lang w:val="it-IT"/>
        </w:rPr>
      </w:pPr>
      <w:r w:rsidRPr="00E95BDA">
        <w:rPr>
          <w:rFonts w:ascii="Century Gothic" w:hAnsi="Century Gothic"/>
          <w:lang w:val="it-IT"/>
        </w:rPr>
        <w:t>Il servizio API Gateway è già duplicato e attivo nella regione secondaria.</w:t>
      </w:r>
    </w:p>
    <w:p w14:paraId="1C30CA38" w14:textId="77777777" w:rsidR="00465BD5" w:rsidRDefault="00465BD5" w:rsidP="00687A4A">
      <w:pPr>
        <w:jc w:val="both"/>
        <w:rPr>
          <w:rFonts w:ascii="Century Gothic" w:hAnsi="Century Gothic"/>
          <w:lang w:val="it-IT"/>
        </w:rPr>
      </w:pPr>
    </w:p>
    <w:p w14:paraId="3A5FDBCA" w14:textId="43A6EA52" w:rsidR="00E95BDA" w:rsidRDefault="00AC556C" w:rsidP="00AC556C">
      <w:pPr>
        <w:pStyle w:val="Titolo3"/>
        <w:rPr>
          <w:lang w:val="it-IT"/>
        </w:rPr>
      </w:pPr>
      <w:bookmarkStart w:id="20" w:name="_Toc98424117"/>
      <w:r>
        <w:rPr>
          <w:lang w:val="it-IT"/>
        </w:rPr>
        <w:t>AWS EC2</w:t>
      </w:r>
      <w:bookmarkEnd w:id="20"/>
    </w:p>
    <w:p w14:paraId="1EBE125A" w14:textId="77777777" w:rsidR="00AC556C" w:rsidRDefault="00AC556C" w:rsidP="00AC556C">
      <w:pPr>
        <w:rPr>
          <w:lang w:val="it-IT"/>
        </w:rPr>
      </w:pPr>
    </w:p>
    <w:p w14:paraId="3B5F7A1B" w14:textId="381F746F" w:rsidR="00AC556C" w:rsidRPr="00AC1616" w:rsidRDefault="00F75C41" w:rsidP="00AC556C">
      <w:pPr>
        <w:rPr>
          <w:rFonts w:ascii="Century Gothic" w:hAnsi="Century Gothic"/>
          <w:lang w:val="it-IT"/>
        </w:rPr>
      </w:pPr>
      <w:r w:rsidRPr="00AC1616">
        <w:rPr>
          <w:rFonts w:ascii="Century Gothic" w:hAnsi="Century Gothic"/>
          <w:lang w:val="it-IT"/>
        </w:rPr>
        <w:t xml:space="preserve">Il servizio AWS backup viene utilizzato per effettuare una replica settimanale dell’immagine della </w:t>
      </w:r>
      <w:proofErr w:type="spellStart"/>
      <w:r w:rsidRPr="00AC1616">
        <w:rPr>
          <w:rFonts w:ascii="Century Gothic" w:hAnsi="Century Gothic"/>
          <w:lang w:val="it-IT"/>
        </w:rPr>
        <w:t>virtual</w:t>
      </w:r>
      <w:proofErr w:type="spellEnd"/>
      <w:r w:rsidRPr="00AC1616">
        <w:rPr>
          <w:rFonts w:ascii="Century Gothic" w:hAnsi="Century Gothic"/>
          <w:lang w:val="it-IT"/>
        </w:rPr>
        <w:t xml:space="preserve"> machine </w:t>
      </w:r>
      <w:r w:rsidR="00565B60" w:rsidRPr="00AC1616">
        <w:rPr>
          <w:rFonts w:ascii="Century Gothic" w:hAnsi="Century Gothic"/>
          <w:lang w:val="it-IT"/>
        </w:rPr>
        <w:t xml:space="preserve">utilizzata dall’applicazione </w:t>
      </w:r>
      <w:proofErr w:type="spellStart"/>
      <w:r w:rsidR="00565B60" w:rsidRPr="00AC1616">
        <w:rPr>
          <w:rFonts w:ascii="Century Gothic" w:hAnsi="Century Gothic"/>
          <w:lang w:val="it-IT"/>
        </w:rPr>
        <w:t>OneCompliance</w:t>
      </w:r>
      <w:proofErr w:type="spellEnd"/>
      <w:r w:rsidR="00E728E9" w:rsidRPr="00AC1616">
        <w:rPr>
          <w:rFonts w:ascii="Century Gothic" w:hAnsi="Century Gothic"/>
          <w:lang w:val="it-IT"/>
        </w:rPr>
        <w:t xml:space="preserve"> verso un </w:t>
      </w:r>
      <w:proofErr w:type="spellStart"/>
      <w:r w:rsidR="00E728E9" w:rsidRPr="00AC1616">
        <w:rPr>
          <w:rFonts w:ascii="Century Gothic" w:hAnsi="Century Gothic"/>
          <w:lang w:val="it-IT"/>
        </w:rPr>
        <w:t>bucket</w:t>
      </w:r>
      <w:proofErr w:type="spellEnd"/>
      <w:r w:rsidR="00E728E9" w:rsidRPr="00AC1616">
        <w:rPr>
          <w:rFonts w:ascii="Century Gothic" w:hAnsi="Century Gothic"/>
          <w:lang w:val="it-IT"/>
        </w:rPr>
        <w:t xml:space="preserve"> S3 della regione </w:t>
      </w:r>
      <w:r w:rsidR="00B109DA" w:rsidRPr="00AC1616">
        <w:rPr>
          <w:rFonts w:ascii="Century Gothic" w:hAnsi="Century Gothic"/>
          <w:lang w:val="it-IT"/>
        </w:rPr>
        <w:t xml:space="preserve">secondaria. </w:t>
      </w:r>
    </w:p>
    <w:p w14:paraId="51F60641" w14:textId="2FE63330" w:rsidR="00ED6F4A" w:rsidRPr="00AC1616" w:rsidRDefault="00ED6F4A" w:rsidP="00AC556C">
      <w:pPr>
        <w:rPr>
          <w:rFonts w:ascii="Century Gothic" w:hAnsi="Century Gothic"/>
          <w:lang w:val="it-IT"/>
        </w:rPr>
      </w:pPr>
      <w:r w:rsidRPr="00AC1616">
        <w:rPr>
          <w:rFonts w:ascii="Century Gothic" w:hAnsi="Century Gothic"/>
          <w:lang w:val="it-IT"/>
        </w:rPr>
        <w:t>L’istanza può essere ripristinata direttamente nella regione secondaria in pochi minuti</w:t>
      </w:r>
      <w:r w:rsidR="00AC1616" w:rsidRPr="00AC1616">
        <w:rPr>
          <w:rFonts w:ascii="Century Gothic" w:hAnsi="Century Gothic"/>
          <w:lang w:val="it-IT"/>
        </w:rPr>
        <w:t>.</w:t>
      </w:r>
    </w:p>
    <w:p w14:paraId="34946F39" w14:textId="77777777" w:rsidR="00CF427C" w:rsidRDefault="00CF427C" w:rsidP="00687A4A">
      <w:pPr>
        <w:jc w:val="both"/>
        <w:rPr>
          <w:rFonts w:ascii="Century Gothic" w:hAnsi="Century Gothic"/>
          <w:lang w:val="it-IT"/>
        </w:rPr>
      </w:pPr>
    </w:p>
    <w:p w14:paraId="0DDB4B88" w14:textId="5E928D8F" w:rsidR="003A3E66" w:rsidRDefault="003A3E66" w:rsidP="003A3E66">
      <w:pPr>
        <w:pStyle w:val="Titolo3"/>
        <w:rPr>
          <w:lang w:val="it-IT"/>
        </w:rPr>
      </w:pPr>
      <w:bookmarkStart w:id="21" w:name="_Toc98424118"/>
      <w:r>
        <w:rPr>
          <w:lang w:val="it-IT"/>
        </w:rPr>
        <w:t xml:space="preserve">AWS </w:t>
      </w:r>
      <w:proofErr w:type="spellStart"/>
      <w:r>
        <w:rPr>
          <w:lang w:val="it-IT"/>
        </w:rPr>
        <w:t>Cloudfront</w:t>
      </w:r>
      <w:bookmarkEnd w:id="21"/>
      <w:proofErr w:type="spellEnd"/>
    </w:p>
    <w:p w14:paraId="3837DEAB" w14:textId="77777777" w:rsidR="003A3E66" w:rsidRDefault="003A3E66" w:rsidP="003A3E66">
      <w:pPr>
        <w:rPr>
          <w:lang w:val="it-IT"/>
        </w:rPr>
      </w:pPr>
    </w:p>
    <w:p w14:paraId="33C527F4" w14:textId="5E103C4D" w:rsidR="003A3E66" w:rsidRDefault="003A3E66" w:rsidP="003A3E66">
      <w:pPr>
        <w:rPr>
          <w:rFonts w:ascii="Century Gothic" w:hAnsi="Century Gothic"/>
          <w:lang w:val="it-IT"/>
        </w:rPr>
      </w:pPr>
      <w:r w:rsidRPr="00AC1616">
        <w:rPr>
          <w:rFonts w:ascii="Century Gothic" w:hAnsi="Century Gothic"/>
          <w:lang w:val="it-IT"/>
        </w:rPr>
        <w:t xml:space="preserve">Il servizio </w:t>
      </w:r>
      <w:proofErr w:type="spellStart"/>
      <w:r w:rsidRPr="00AC1616">
        <w:rPr>
          <w:rFonts w:ascii="Century Gothic" w:hAnsi="Century Gothic"/>
          <w:lang w:val="it-IT"/>
        </w:rPr>
        <w:t>Cloudfront</w:t>
      </w:r>
      <w:proofErr w:type="spellEnd"/>
      <w:r w:rsidRPr="00AC1616">
        <w:rPr>
          <w:rFonts w:ascii="Century Gothic" w:hAnsi="Century Gothic"/>
          <w:lang w:val="it-IT"/>
        </w:rPr>
        <w:t xml:space="preserve"> è </w:t>
      </w:r>
      <w:r w:rsidR="00C8299D" w:rsidRPr="00AC1616">
        <w:rPr>
          <w:rFonts w:ascii="Century Gothic" w:hAnsi="Century Gothic"/>
          <w:lang w:val="it-IT"/>
        </w:rPr>
        <w:t>globale e automaticamente geo</w:t>
      </w:r>
      <w:r w:rsidR="00CC29B9" w:rsidRPr="00AC1616">
        <w:rPr>
          <w:rFonts w:ascii="Century Gothic" w:hAnsi="Century Gothic"/>
          <w:lang w:val="it-IT"/>
        </w:rPr>
        <w:t>-</w:t>
      </w:r>
      <w:r w:rsidR="00C8299D" w:rsidRPr="00AC1616">
        <w:rPr>
          <w:rFonts w:ascii="Century Gothic" w:hAnsi="Century Gothic"/>
          <w:lang w:val="it-IT"/>
        </w:rPr>
        <w:t xml:space="preserve">replicato da Amazon su diverse regioni. A fronte di una indisponibilità del </w:t>
      </w:r>
      <w:proofErr w:type="spellStart"/>
      <w:r w:rsidR="00C8299D" w:rsidRPr="00AC1616">
        <w:rPr>
          <w:rFonts w:ascii="Century Gothic" w:hAnsi="Century Gothic"/>
          <w:lang w:val="it-IT"/>
        </w:rPr>
        <w:t>bucket</w:t>
      </w:r>
      <w:proofErr w:type="spellEnd"/>
      <w:r w:rsidR="00C8299D" w:rsidRPr="00AC1616">
        <w:rPr>
          <w:rFonts w:ascii="Century Gothic" w:hAnsi="Century Gothic"/>
          <w:lang w:val="it-IT"/>
        </w:rPr>
        <w:t xml:space="preserve"> S3 che </w:t>
      </w:r>
      <w:r w:rsidR="00CC29B9" w:rsidRPr="00AC1616">
        <w:rPr>
          <w:rFonts w:ascii="Century Gothic" w:hAnsi="Century Gothic"/>
          <w:lang w:val="it-IT"/>
        </w:rPr>
        <w:t>contiene</w:t>
      </w:r>
      <w:r w:rsidR="00C8299D" w:rsidRPr="00AC1616">
        <w:rPr>
          <w:rFonts w:ascii="Century Gothic" w:hAnsi="Century Gothic"/>
          <w:lang w:val="it-IT"/>
        </w:rPr>
        <w:t xml:space="preserve"> l’applicazione di </w:t>
      </w:r>
      <w:proofErr w:type="spellStart"/>
      <w:r w:rsidR="00C8299D" w:rsidRPr="00AC1616">
        <w:rPr>
          <w:rFonts w:ascii="Century Gothic" w:hAnsi="Century Gothic"/>
          <w:lang w:val="it-IT"/>
        </w:rPr>
        <w:t>frontend</w:t>
      </w:r>
      <w:proofErr w:type="spellEnd"/>
      <w:r w:rsidR="00C8299D" w:rsidRPr="00AC1616">
        <w:rPr>
          <w:rFonts w:ascii="Century Gothic" w:hAnsi="Century Gothic"/>
          <w:lang w:val="it-IT"/>
        </w:rPr>
        <w:t xml:space="preserve"> </w:t>
      </w:r>
      <w:r w:rsidR="00CC29B9" w:rsidRPr="00AC1616">
        <w:rPr>
          <w:rFonts w:ascii="Century Gothic" w:hAnsi="Century Gothic"/>
          <w:lang w:val="it-IT"/>
        </w:rPr>
        <w:t>nella regione principale, sarà sufficiente far puntare l’</w:t>
      </w:r>
      <w:proofErr w:type="spellStart"/>
      <w:r w:rsidR="00CC29B9" w:rsidRPr="00AC1616">
        <w:rPr>
          <w:rFonts w:ascii="Century Gothic" w:hAnsi="Century Gothic"/>
          <w:lang w:val="it-IT"/>
        </w:rPr>
        <w:t>ingress</w:t>
      </w:r>
      <w:proofErr w:type="spellEnd"/>
      <w:r w:rsidR="00CC29B9" w:rsidRPr="00AC1616">
        <w:rPr>
          <w:rFonts w:ascii="Century Gothic" w:hAnsi="Century Gothic"/>
          <w:lang w:val="it-IT"/>
        </w:rPr>
        <w:t xml:space="preserve"> di </w:t>
      </w:r>
      <w:proofErr w:type="spellStart"/>
      <w:r w:rsidR="00CC29B9" w:rsidRPr="00AC1616">
        <w:rPr>
          <w:rFonts w:ascii="Century Gothic" w:hAnsi="Century Gothic"/>
          <w:lang w:val="it-IT"/>
        </w:rPr>
        <w:t>Cloudfront</w:t>
      </w:r>
      <w:proofErr w:type="spellEnd"/>
      <w:r w:rsidR="00CC29B9" w:rsidRPr="00AC1616">
        <w:rPr>
          <w:rFonts w:ascii="Century Gothic" w:hAnsi="Century Gothic"/>
          <w:lang w:val="it-IT"/>
        </w:rPr>
        <w:t xml:space="preserve"> </w:t>
      </w:r>
      <w:r w:rsidR="00DC5A3D" w:rsidRPr="00AC1616">
        <w:rPr>
          <w:rFonts w:ascii="Century Gothic" w:hAnsi="Century Gothic"/>
          <w:lang w:val="it-IT"/>
        </w:rPr>
        <w:t xml:space="preserve">al </w:t>
      </w:r>
      <w:proofErr w:type="spellStart"/>
      <w:r w:rsidR="00DC5A3D" w:rsidRPr="00AC1616">
        <w:rPr>
          <w:rFonts w:ascii="Century Gothic" w:hAnsi="Century Gothic"/>
          <w:lang w:val="it-IT"/>
        </w:rPr>
        <w:t>bucket</w:t>
      </w:r>
      <w:proofErr w:type="spellEnd"/>
      <w:r w:rsidR="00DC5A3D" w:rsidRPr="00AC1616">
        <w:rPr>
          <w:rFonts w:ascii="Century Gothic" w:hAnsi="Century Gothic"/>
          <w:lang w:val="it-IT"/>
        </w:rPr>
        <w:t xml:space="preserve"> di backup sulla regione secondaria. Tale operazione è effettuabile da console </w:t>
      </w:r>
      <w:r w:rsidR="00AC1616" w:rsidRPr="00AC1616">
        <w:rPr>
          <w:rFonts w:ascii="Century Gothic" w:hAnsi="Century Gothic"/>
          <w:lang w:val="it-IT"/>
        </w:rPr>
        <w:t>in pochi secondi.</w:t>
      </w:r>
    </w:p>
    <w:p w14:paraId="7095BDB0" w14:textId="77777777" w:rsidR="00607675" w:rsidRDefault="00607675" w:rsidP="003A3E66">
      <w:pPr>
        <w:rPr>
          <w:rFonts w:ascii="Century Gothic" w:hAnsi="Century Gothic"/>
          <w:lang w:val="it-IT"/>
        </w:rPr>
      </w:pPr>
    </w:p>
    <w:p w14:paraId="44EE64EF" w14:textId="500341E1" w:rsidR="00607675" w:rsidRDefault="00607675" w:rsidP="00607675">
      <w:pPr>
        <w:pStyle w:val="Titolo3"/>
        <w:rPr>
          <w:lang w:val="it-IT"/>
        </w:rPr>
      </w:pPr>
      <w:bookmarkStart w:id="22" w:name="_Toc98424119"/>
      <w:r>
        <w:rPr>
          <w:lang w:val="it-IT"/>
        </w:rPr>
        <w:t xml:space="preserve">Amazon </w:t>
      </w:r>
      <w:proofErr w:type="spellStart"/>
      <w:r>
        <w:rPr>
          <w:lang w:val="it-IT"/>
        </w:rPr>
        <w:t>CloudWatch</w:t>
      </w:r>
      <w:bookmarkEnd w:id="22"/>
      <w:proofErr w:type="spellEnd"/>
    </w:p>
    <w:p w14:paraId="20888E20" w14:textId="77777777" w:rsidR="00607675" w:rsidRDefault="00607675" w:rsidP="00607675">
      <w:pPr>
        <w:rPr>
          <w:lang w:val="it-IT"/>
        </w:rPr>
      </w:pPr>
    </w:p>
    <w:p w14:paraId="593C0221" w14:textId="32F6723A" w:rsidR="00607675" w:rsidRDefault="00607675" w:rsidP="00607675">
      <w:pPr>
        <w:rPr>
          <w:rFonts w:ascii="Century Gothic" w:hAnsi="Century Gothic"/>
          <w:lang w:val="it-IT"/>
        </w:rPr>
      </w:pPr>
      <w:r w:rsidRPr="00C43763">
        <w:rPr>
          <w:rFonts w:ascii="Century Gothic" w:hAnsi="Century Gothic"/>
          <w:lang w:val="it-IT"/>
        </w:rPr>
        <w:t xml:space="preserve">Il servizio di </w:t>
      </w:r>
      <w:proofErr w:type="spellStart"/>
      <w:r w:rsidRPr="00C43763">
        <w:rPr>
          <w:rFonts w:ascii="Century Gothic" w:hAnsi="Century Gothic"/>
          <w:lang w:val="it-IT"/>
        </w:rPr>
        <w:t>logging</w:t>
      </w:r>
      <w:proofErr w:type="spellEnd"/>
      <w:r w:rsidRPr="00C43763">
        <w:rPr>
          <w:rFonts w:ascii="Century Gothic" w:hAnsi="Century Gothic"/>
          <w:lang w:val="it-IT"/>
        </w:rPr>
        <w:t xml:space="preserve"> </w:t>
      </w:r>
      <w:proofErr w:type="spellStart"/>
      <w:r w:rsidRPr="00C43763">
        <w:rPr>
          <w:rFonts w:ascii="Century Gothic" w:hAnsi="Century Gothic"/>
          <w:lang w:val="it-IT"/>
        </w:rPr>
        <w:t>Cloudwatch</w:t>
      </w:r>
      <w:proofErr w:type="spellEnd"/>
      <w:r w:rsidRPr="00C43763">
        <w:rPr>
          <w:rFonts w:ascii="Century Gothic" w:hAnsi="Century Gothic"/>
          <w:lang w:val="it-IT"/>
        </w:rPr>
        <w:t xml:space="preserve"> è già </w:t>
      </w:r>
      <w:r w:rsidR="00C43763" w:rsidRPr="00C43763">
        <w:rPr>
          <w:rFonts w:ascii="Century Gothic" w:hAnsi="Century Gothic"/>
          <w:lang w:val="it-IT"/>
        </w:rPr>
        <w:t>istanziato anche nella regione secondaria.</w:t>
      </w:r>
    </w:p>
    <w:p w14:paraId="307AD680" w14:textId="77777777" w:rsidR="00C43763" w:rsidRDefault="00C43763" w:rsidP="00607675">
      <w:pPr>
        <w:rPr>
          <w:rFonts w:ascii="Century Gothic" w:hAnsi="Century Gothic"/>
          <w:lang w:val="it-IT"/>
        </w:rPr>
      </w:pPr>
    </w:p>
    <w:p w14:paraId="20A1F1B0" w14:textId="530A1783" w:rsidR="00C43763" w:rsidRDefault="009C210C" w:rsidP="009C210C">
      <w:pPr>
        <w:pStyle w:val="Titolo3"/>
        <w:rPr>
          <w:lang w:val="it-IT"/>
        </w:rPr>
      </w:pPr>
      <w:bookmarkStart w:id="23" w:name="_Toc98424120"/>
      <w:r>
        <w:rPr>
          <w:lang w:val="it-IT"/>
        </w:rPr>
        <w:t>Amazon SES</w:t>
      </w:r>
      <w:bookmarkEnd w:id="23"/>
    </w:p>
    <w:p w14:paraId="167AB27D" w14:textId="77777777" w:rsidR="009C210C" w:rsidRDefault="009C210C" w:rsidP="009C210C">
      <w:pPr>
        <w:rPr>
          <w:lang w:val="it-IT"/>
        </w:rPr>
      </w:pPr>
    </w:p>
    <w:p w14:paraId="2D98C101" w14:textId="5F792711" w:rsidR="009C210C" w:rsidRPr="009C210C" w:rsidRDefault="009C210C" w:rsidP="009C210C">
      <w:pPr>
        <w:rPr>
          <w:rFonts w:ascii="Century Gothic" w:hAnsi="Century Gothic"/>
          <w:lang w:val="it-IT"/>
        </w:rPr>
      </w:pPr>
      <w:r w:rsidRPr="009C210C">
        <w:rPr>
          <w:rFonts w:ascii="Century Gothic" w:hAnsi="Century Gothic"/>
          <w:lang w:val="it-IT"/>
        </w:rPr>
        <w:lastRenderedPageBreak/>
        <w:t>Una seconda istanza del servizio è già presente nella regione secondaria.</w:t>
      </w:r>
    </w:p>
    <w:sectPr w:rsidR="009C210C" w:rsidRPr="009C210C" w:rsidSect="00EB6FEC">
      <w:footerReference w:type="default" r:id="rId11"/>
      <w:pgSz w:w="12240" w:h="15840"/>
      <w:pgMar w:top="720" w:right="720" w:bottom="720" w:left="720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FD4DB" w14:textId="77777777" w:rsidR="00C85019" w:rsidRDefault="00C85019" w:rsidP="00B01A05">
      <w:r>
        <w:separator/>
      </w:r>
    </w:p>
  </w:endnote>
  <w:endnote w:type="continuationSeparator" w:id="0">
    <w:p w14:paraId="5F2F4109" w14:textId="77777777" w:rsidR="00C85019" w:rsidRDefault="00C85019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0444"/>
      <w:gridCol w:w="356"/>
    </w:tblGrid>
    <w:tr w:rsidR="00E52B0C" w14:paraId="3595DA47" w14:textId="77777777" w:rsidTr="007D0DBE">
      <w:trPr>
        <w:trHeight w:hRule="exact" w:val="115"/>
      </w:trPr>
      <w:tc>
        <w:tcPr>
          <w:tcW w:w="9319" w:type="dxa"/>
          <w:shd w:val="clear" w:color="auto" w:fill="568278" w:themeFill="accent5" w:themeFillShade="BF"/>
          <w:tcMar>
            <w:top w:w="0" w:type="dxa"/>
            <w:bottom w:w="0" w:type="dxa"/>
          </w:tcMar>
        </w:tcPr>
        <w:p w14:paraId="51590902" w14:textId="77777777" w:rsidR="00E52B0C" w:rsidRDefault="00E52B0C" w:rsidP="007D0DBE">
          <w:pPr>
            <w:pStyle w:val="Intestazione"/>
            <w:rPr>
              <w:caps/>
              <w:sz w:val="18"/>
            </w:rPr>
          </w:pPr>
        </w:p>
      </w:tc>
      <w:tc>
        <w:tcPr>
          <w:tcW w:w="319" w:type="dxa"/>
          <w:shd w:val="clear" w:color="auto" w:fill="568278" w:themeFill="accent5" w:themeFillShade="BF"/>
          <w:tcMar>
            <w:top w:w="0" w:type="dxa"/>
            <w:bottom w:w="0" w:type="dxa"/>
          </w:tcMar>
        </w:tcPr>
        <w:p w14:paraId="5FBB7574" w14:textId="77777777" w:rsidR="00E52B0C" w:rsidRDefault="00E52B0C" w:rsidP="007D0DBE">
          <w:pPr>
            <w:pStyle w:val="Intestazione"/>
            <w:jc w:val="right"/>
            <w:rPr>
              <w:caps/>
              <w:sz w:val="18"/>
            </w:rPr>
          </w:pPr>
        </w:p>
      </w:tc>
    </w:tr>
    <w:tr w:rsidR="00E52B0C" w14:paraId="03DCC378" w14:textId="77777777" w:rsidTr="000E75D1">
      <w:tc>
        <w:tcPr>
          <w:tcW w:w="9319" w:type="dxa"/>
          <w:shd w:val="clear" w:color="auto" w:fill="auto"/>
          <w:vAlign w:val="center"/>
        </w:tcPr>
        <w:tbl>
          <w:tblPr>
            <w:tblStyle w:val="Grigliatabella"/>
            <w:tblW w:w="9208" w:type="dxa"/>
            <w:tblLook w:val="04A0" w:firstRow="1" w:lastRow="0" w:firstColumn="1" w:lastColumn="0" w:noHBand="0" w:noVBand="1"/>
          </w:tblPr>
          <w:tblGrid>
            <w:gridCol w:w="4603"/>
            <w:gridCol w:w="4605"/>
          </w:tblGrid>
          <w:tr w:rsidR="00E52B0C" w14:paraId="0BB18601" w14:textId="77777777" w:rsidTr="000E75D1">
            <w:trPr>
              <w:trHeight w:val="595"/>
            </w:trPr>
            <w:tc>
              <w:tcPr>
                <w:tcW w:w="46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E3A84A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>ING. CAPOVILLA NICOLA</w:t>
                </w:r>
              </w:p>
              <w:p w14:paraId="48BBF832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>Via XXV Aprile 2/A</w:t>
                </w:r>
              </w:p>
              <w:p w14:paraId="6E2D83C8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>23899 Robbiate (LC)</w:t>
                </w:r>
              </w:p>
              <w:p w14:paraId="632585E4" w14:textId="77777777" w:rsidR="00E52B0C" w:rsidRPr="00826C6C" w:rsidRDefault="00C85019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>
                  <w:fldChar w:fldCharType="begin"/>
                </w:r>
                <w:r w:rsidRPr="006D50E4">
                  <w:rPr>
                    <w:lang w:val="it-IT"/>
                  </w:rPr>
                  <w:instrText xml:space="preserve"> HYPERLINK "mailto:nicola@sand2cloud.com" </w:instrText>
                </w:r>
                <w:r>
                  <w:fldChar w:fldCharType="separate"/>
                </w:r>
                <w:r w:rsidR="00E52B0C" w:rsidRPr="00826C6C">
                  <w:rPr>
                    <w:rStyle w:val="Collegamentoipertestuale"/>
                    <w:rFonts w:cstheme="minorHAnsi"/>
                    <w:sz w:val="21"/>
                    <w:szCs w:val="21"/>
                    <w:lang w:val="it-IT"/>
                  </w:rPr>
                  <w:t>nicola@sand2cloud.com</w:t>
                </w:r>
                <w:r>
                  <w:rPr>
                    <w:rStyle w:val="Collegamentoipertestuale"/>
                    <w:rFonts w:cstheme="minorHAnsi"/>
                    <w:sz w:val="21"/>
                    <w:szCs w:val="21"/>
                    <w:lang w:val="it-IT"/>
                  </w:rPr>
                  <w:fldChar w:fldCharType="end"/>
                </w:r>
              </w:p>
            </w:tc>
            <w:tc>
              <w:tcPr>
                <w:tcW w:w="4605" w:type="dxa"/>
                <w:tcBorders>
                  <w:top w:val="nil"/>
                  <w:left w:val="nil"/>
                  <w:bottom w:val="nil"/>
                </w:tcBorders>
              </w:tcPr>
              <w:p w14:paraId="318E6DF2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 xml:space="preserve">Tel.: </w:t>
                </w: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ab/>
                  <w:t>+39 338 6878160</w:t>
                </w:r>
              </w:p>
              <w:p w14:paraId="401CA8E4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 xml:space="preserve">C.F.: </w:t>
                </w: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ab/>
                  <w:t>CPVNCL71P18D157V</w:t>
                </w:r>
              </w:p>
              <w:p w14:paraId="268813B6" w14:textId="77777777" w:rsidR="00E52B0C" w:rsidRPr="00826C6C" w:rsidRDefault="00E52B0C" w:rsidP="007D0DBE">
                <w:pPr>
                  <w:rPr>
                    <w:rFonts w:cstheme="minorHAnsi"/>
                    <w:sz w:val="21"/>
                    <w:szCs w:val="21"/>
                    <w:lang w:val="it-IT"/>
                  </w:rPr>
                </w:pP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>P.IVA:</w:t>
                </w:r>
                <w:r w:rsidRPr="00826C6C">
                  <w:rPr>
                    <w:rFonts w:cstheme="minorHAnsi"/>
                    <w:sz w:val="21"/>
                    <w:szCs w:val="21"/>
                    <w:lang w:val="it-IT"/>
                  </w:rPr>
                  <w:tab/>
                  <w:t>03865580132</w:t>
                </w:r>
              </w:p>
              <w:p w14:paraId="4D6901A3" w14:textId="77777777" w:rsidR="00E52B0C" w:rsidRDefault="00E52B0C" w:rsidP="007D0DBE">
                <w:pPr>
                  <w:rPr>
                    <w:rFonts w:cstheme="minorHAnsi"/>
                    <w:sz w:val="21"/>
                    <w:szCs w:val="21"/>
                  </w:rPr>
                </w:pPr>
                <w:r>
                  <w:rPr>
                    <w:rFonts w:cstheme="minorHAnsi"/>
                    <w:sz w:val="21"/>
                    <w:szCs w:val="21"/>
                  </w:rPr>
                  <w:t>PEC:</w:t>
                </w:r>
                <w:r>
                  <w:rPr>
                    <w:rFonts w:cstheme="minorHAnsi"/>
                    <w:sz w:val="21"/>
                    <w:szCs w:val="21"/>
                  </w:rPr>
                  <w:tab/>
                </w:r>
                <w:hyperlink r:id="rId1" w:history="1">
                  <w:r w:rsidRPr="00653F7E">
                    <w:rPr>
                      <w:rStyle w:val="Collegamentoipertestuale"/>
                      <w:rFonts w:cstheme="minorHAnsi"/>
                      <w:sz w:val="21"/>
                      <w:szCs w:val="21"/>
                    </w:rPr>
                    <w:t>nicola.capovilla@pec.it</w:t>
                  </w:r>
                </w:hyperlink>
                <w:r>
                  <w:rPr>
                    <w:rFonts w:cstheme="minorHAnsi"/>
                    <w:sz w:val="21"/>
                    <w:szCs w:val="21"/>
                  </w:rPr>
                  <w:t xml:space="preserve"> </w:t>
                </w:r>
              </w:p>
              <w:p w14:paraId="50709FDB" w14:textId="77777777" w:rsidR="00E52B0C" w:rsidRDefault="00E52B0C" w:rsidP="007D0DBE">
                <w:pPr>
                  <w:rPr>
                    <w:rFonts w:cstheme="minorHAnsi"/>
                    <w:sz w:val="21"/>
                    <w:szCs w:val="21"/>
                  </w:rPr>
                </w:pPr>
                <w:proofErr w:type="spellStart"/>
                <w:r w:rsidRPr="00061A67">
                  <w:rPr>
                    <w:rFonts w:cstheme="minorHAnsi"/>
                    <w:sz w:val="21"/>
                    <w:szCs w:val="21"/>
                  </w:rPr>
                  <w:t>SdI</w:t>
                </w:r>
                <w:proofErr w:type="spellEnd"/>
                <w:r>
                  <w:rPr>
                    <w:rFonts w:cstheme="minorHAnsi"/>
                    <w:sz w:val="21"/>
                    <w:szCs w:val="21"/>
                  </w:rPr>
                  <w:t>:</w:t>
                </w:r>
                <w:r>
                  <w:rPr>
                    <w:rFonts w:cstheme="minorHAnsi"/>
                    <w:sz w:val="21"/>
                    <w:szCs w:val="21"/>
                  </w:rPr>
                  <w:tab/>
                </w:r>
                <w:r w:rsidRPr="00061A67">
                  <w:rPr>
                    <w:rFonts w:cstheme="minorHAnsi"/>
                    <w:sz w:val="21"/>
                    <w:szCs w:val="21"/>
                  </w:rPr>
                  <w:t>SUBM70N</w:t>
                </w:r>
              </w:p>
            </w:tc>
          </w:tr>
        </w:tbl>
        <w:p w14:paraId="346E87FD" w14:textId="77777777" w:rsidR="00E52B0C" w:rsidRPr="00490C46" w:rsidRDefault="00E52B0C" w:rsidP="007D0DBE">
          <w:pPr>
            <w:rPr>
              <w:rFonts w:cstheme="minorHAnsi"/>
              <w:sz w:val="21"/>
              <w:szCs w:val="21"/>
            </w:rPr>
          </w:pPr>
        </w:p>
      </w:tc>
      <w:tc>
        <w:tcPr>
          <w:tcW w:w="319" w:type="dxa"/>
          <w:shd w:val="clear" w:color="auto" w:fill="auto"/>
          <w:vAlign w:val="center"/>
        </w:tcPr>
        <w:p w14:paraId="0F63D486" w14:textId="77777777" w:rsidR="00E52B0C" w:rsidRDefault="00E52B0C" w:rsidP="007D0DBE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FD3AE50" w14:textId="77777777" w:rsidR="00E52B0C" w:rsidRDefault="00E52B0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96008" w14:textId="77777777" w:rsidR="00C85019" w:rsidRDefault="00C85019" w:rsidP="00B01A05">
      <w:r>
        <w:separator/>
      </w:r>
    </w:p>
  </w:footnote>
  <w:footnote w:type="continuationSeparator" w:id="0">
    <w:p w14:paraId="323FBF1C" w14:textId="77777777" w:rsidR="00C85019" w:rsidRDefault="00C85019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F57853"/>
    <w:multiLevelType w:val="hybridMultilevel"/>
    <w:tmpl w:val="2468FA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02D976D6"/>
    <w:multiLevelType w:val="hybridMultilevel"/>
    <w:tmpl w:val="719ABD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0B8F1973"/>
    <w:multiLevelType w:val="hybridMultilevel"/>
    <w:tmpl w:val="B422274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E18FA"/>
    <w:multiLevelType w:val="hybridMultilevel"/>
    <w:tmpl w:val="398AB7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12851FA2"/>
    <w:multiLevelType w:val="hybridMultilevel"/>
    <w:tmpl w:val="0518B24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26D67"/>
    <w:multiLevelType w:val="hybridMultilevel"/>
    <w:tmpl w:val="C3762052"/>
    <w:lvl w:ilvl="0" w:tplc="4B4E5A4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753CFB"/>
    <w:multiLevelType w:val="hybridMultilevel"/>
    <w:tmpl w:val="EEC6A39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D64FC"/>
    <w:multiLevelType w:val="hybridMultilevel"/>
    <w:tmpl w:val="13F4C660"/>
    <w:lvl w:ilvl="0" w:tplc="4E48942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651C4"/>
    <w:multiLevelType w:val="hybridMultilevel"/>
    <w:tmpl w:val="4530C6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81E46"/>
    <w:multiLevelType w:val="hybridMultilevel"/>
    <w:tmpl w:val="3F88A6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A3CE2"/>
    <w:multiLevelType w:val="multilevel"/>
    <w:tmpl w:val="F288E7D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E1649DF"/>
    <w:multiLevelType w:val="hybridMultilevel"/>
    <w:tmpl w:val="4798FAD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D2075"/>
    <w:multiLevelType w:val="multilevel"/>
    <w:tmpl w:val="C78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0195A"/>
    <w:multiLevelType w:val="hybridMultilevel"/>
    <w:tmpl w:val="854ADE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E43AF"/>
    <w:multiLevelType w:val="hybridMultilevel"/>
    <w:tmpl w:val="356249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723C8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1" w15:restartNumberingAfterBreak="0">
    <w:nsid w:val="3FE31E61"/>
    <w:multiLevelType w:val="hybridMultilevel"/>
    <w:tmpl w:val="353CA334"/>
    <w:lvl w:ilvl="0" w:tplc="4B4E5A4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3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22248"/>
    <w:multiLevelType w:val="hybridMultilevel"/>
    <w:tmpl w:val="D442A076"/>
    <w:lvl w:ilvl="0" w:tplc="96DA97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40" w:hanging="360"/>
      </w:pPr>
    </w:lvl>
    <w:lvl w:ilvl="2" w:tplc="0410001B" w:tentative="1">
      <w:start w:val="1"/>
      <w:numFmt w:val="lowerRoman"/>
      <w:lvlText w:val="%3."/>
      <w:lvlJc w:val="right"/>
      <w:pPr>
        <w:ind w:left="1860" w:hanging="180"/>
      </w:pPr>
    </w:lvl>
    <w:lvl w:ilvl="3" w:tplc="0410000F" w:tentative="1">
      <w:start w:val="1"/>
      <w:numFmt w:val="decimal"/>
      <w:lvlText w:val="%4."/>
      <w:lvlJc w:val="left"/>
      <w:pPr>
        <w:ind w:left="2580" w:hanging="360"/>
      </w:pPr>
    </w:lvl>
    <w:lvl w:ilvl="4" w:tplc="04100019" w:tentative="1">
      <w:start w:val="1"/>
      <w:numFmt w:val="lowerLetter"/>
      <w:lvlText w:val="%5."/>
      <w:lvlJc w:val="left"/>
      <w:pPr>
        <w:ind w:left="3300" w:hanging="360"/>
      </w:pPr>
    </w:lvl>
    <w:lvl w:ilvl="5" w:tplc="0410001B" w:tentative="1">
      <w:start w:val="1"/>
      <w:numFmt w:val="lowerRoman"/>
      <w:lvlText w:val="%6."/>
      <w:lvlJc w:val="right"/>
      <w:pPr>
        <w:ind w:left="4020" w:hanging="180"/>
      </w:pPr>
    </w:lvl>
    <w:lvl w:ilvl="6" w:tplc="0410000F" w:tentative="1">
      <w:start w:val="1"/>
      <w:numFmt w:val="decimal"/>
      <w:lvlText w:val="%7."/>
      <w:lvlJc w:val="left"/>
      <w:pPr>
        <w:ind w:left="4740" w:hanging="360"/>
      </w:pPr>
    </w:lvl>
    <w:lvl w:ilvl="7" w:tplc="04100019" w:tentative="1">
      <w:start w:val="1"/>
      <w:numFmt w:val="lowerLetter"/>
      <w:lvlText w:val="%8."/>
      <w:lvlJc w:val="left"/>
      <w:pPr>
        <w:ind w:left="5460" w:hanging="360"/>
      </w:pPr>
    </w:lvl>
    <w:lvl w:ilvl="8" w:tplc="041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4A6A1638"/>
    <w:multiLevelType w:val="hybridMultilevel"/>
    <w:tmpl w:val="25186A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1720A"/>
    <w:multiLevelType w:val="hybridMultilevel"/>
    <w:tmpl w:val="55446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F03F1"/>
    <w:multiLevelType w:val="hybridMultilevel"/>
    <w:tmpl w:val="940C3DD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F54B12"/>
    <w:multiLevelType w:val="hybridMultilevel"/>
    <w:tmpl w:val="156C4D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5D3457BF"/>
    <w:multiLevelType w:val="hybridMultilevel"/>
    <w:tmpl w:val="73C263A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E69A6"/>
    <w:multiLevelType w:val="hybridMultilevel"/>
    <w:tmpl w:val="FA1E015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005EE6"/>
    <w:multiLevelType w:val="hybridMultilevel"/>
    <w:tmpl w:val="991E98E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E00A0"/>
    <w:multiLevelType w:val="hybridMultilevel"/>
    <w:tmpl w:val="B1EC316E"/>
    <w:lvl w:ilvl="0" w:tplc="4B4E5A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3A42DF"/>
    <w:multiLevelType w:val="hybridMultilevel"/>
    <w:tmpl w:val="53FC819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E69D0"/>
    <w:multiLevelType w:val="multilevel"/>
    <w:tmpl w:val="62EEE2D4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6" w15:restartNumberingAfterBreak="0">
    <w:nsid w:val="66673B04"/>
    <w:multiLevelType w:val="hybridMultilevel"/>
    <w:tmpl w:val="2E327AC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9214F5"/>
    <w:multiLevelType w:val="hybridMultilevel"/>
    <w:tmpl w:val="3CFC22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A2719E"/>
    <w:multiLevelType w:val="hybridMultilevel"/>
    <w:tmpl w:val="28BE828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E087E"/>
    <w:multiLevelType w:val="hybridMultilevel"/>
    <w:tmpl w:val="FD22B2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1" w15:restartNumberingAfterBreak="0">
    <w:nsid w:val="71633DF6"/>
    <w:multiLevelType w:val="hybridMultilevel"/>
    <w:tmpl w:val="869475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9105C6"/>
    <w:multiLevelType w:val="hybridMultilevel"/>
    <w:tmpl w:val="F4F625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4" w15:restartNumberingAfterBreak="0">
    <w:nsid w:val="722D6E29"/>
    <w:multiLevelType w:val="hybridMultilevel"/>
    <w:tmpl w:val="E3E2F04A"/>
    <w:lvl w:ilvl="0" w:tplc="0410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5" w15:restartNumberingAfterBreak="0">
    <w:nsid w:val="755F1474"/>
    <w:multiLevelType w:val="multilevel"/>
    <w:tmpl w:val="E362BBB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568278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6" w15:restartNumberingAfterBreak="0">
    <w:nsid w:val="79C54BD0"/>
    <w:multiLevelType w:val="hybridMultilevel"/>
    <w:tmpl w:val="B422274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7B0754"/>
    <w:multiLevelType w:val="hybridMultilevel"/>
    <w:tmpl w:val="9BC44E8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303E1D"/>
    <w:multiLevelType w:val="hybridMultilevel"/>
    <w:tmpl w:val="3C10B6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7D481431"/>
    <w:multiLevelType w:val="hybridMultilevel"/>
    <w:tmpl w:val="F44235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3717">
    <w:abstractNumId w:val="23"/>
  </w:num>
  <w:num w:numId="2" w16cid:durableId="1420446522">
    <w:abstractNumId w:val="29"/>
  </w:num>
  <w:num w:numId="3" w16cid:durableId="464353682">
    <w:abstractNumId w:val="20"/>
  </w:num>
  <w:num w:numId="4" w16cid:durableId="626857846">
    <w:abstractNumId w:val="35"/>
  </w:num>
  <w:num w:numId="5" w16cid:durableId="284850213">
    <w:abstractNumId w:val="45"/>
  </w:num>
  <w:num w:numId="6" w16cid:durableId="1319655159">
    <w:abstractNumId w:val="7"/>
  </w:num>
  <w:num w:numId="7" w16cid:durableId="366955380">
    <w:abstractNumId w:val="22"/>
  </w:num>
  <w:num w:numId="8" w16cid:durableId="534929096">
    <w:abstractNumId w:val="4"/>
  </w:num>
  <w:num w:numId="9" w16cid:durableId="535196310">
    <w:abstractNumId w:val="43"/>
  </w:num>
  <w:num w:numId="10" w16cid:durableId="1430275158">
    <w:abstractNumId w:val="3"/>
  </w:num>
  <w:num w:numId="11" w16cid:durableId="1921787594">
    <w:abstractNumId w:val="40"/>
  </w:num>
  <w:num w:numId="12" w16cid:durableId="1517695595">
    <w:abstractNumId w:val="37"/>
  </w:num>
  <w:num w:numId="13" w16cid:durableId="1978801694">
    <w:abstractNumId w:val="18"/>
  </w:num>
  <w:num w:numId="14" w16cid:durableId="1317146098">
    <w:abstractNumId w:val="1"/>
  </w:num>
  <w:num w:numId="15" w16cid:durableId="980424827">
    <w:abstractNumId w:val="6"/>
  </w:num>
  <w:num w:numId="16" w16cid:durableId="1975989761">
    <w:abstractNumId w:val="24"/>
  </w:num>
  <w:num w:numId="17" w16cid:durableId="801771963">
    <w:abstractNumId w:val="2"/>
  </w:num>
  <w:num w:numId="18" w16cid:durableId="1464805864">
    <w:abstractNumId w:val="12"/>
  </w:num>
  <w:num w:numId="19" w16cid:durableId="687947685">
    <w:abstractNumId w:val="16"/>
  </w:num>
  <w:num w:numId="20" w16cid:durableId="1547717471">
    <w:abstractNumId w:val="39"/>
  </w:num>
  <w:num w:numId="21" w16cid:durableId="1848010694">
    <w:abstractNumId w:val="28"/>
  </w:num>
  <w:num w:numId="22" w16cid:durableId="1349986265">
    <w:abstractNumId w:val="48"/>
  </w:num>
  <w:num w:numId="23" w16cid:durableId="1634752319">
    <w:abstractNumId w:val="42"/>
  </w:num>
  <w:num w:numId="24" w16cid:durableId="1277905338">
    <w:abstractNumId w:val="33"/>
  </w:num>
  <w:num w:numId="25" w16cid:durableId="325014595">
    <w:abstractNumId w:val="49"/>
  </w:num>
  <w:num w:numId="26" w16cid:durableId="1635866785">
    <w:abstractNumId w:val="13"/>
  </w:num>
  <w:num w:numId="27" w16cid:durableId="978875647">
    <w:abstractNumId w:val="15"/>
  </w:num>
  <w:num w:numId="28" w16cid:durableId="41710182">
    <w:abstractNumId w:val="9"/>
  </w:num>
  <w:num w:numId="29" w16cid:durableId="417337698">
    <w:abstractNumId w:val="21"/>
  </w:num>
  <w:num w:numId="30" w16cid:durableId="302542749">
    <w:abstractNumId w:val="10"/>
  </w:num>
  <w:num w:numId="31" w16cid:durableId="820734989">
    <w:abstractNumId w:val="14"/>
  </w:num>
  <w:num w:numId="32" w16cid:durableId="1310212710">
    <w:abstractNumId w:val="25"/>
  </w:num>
  <w:num w:numId="33" w16cid:durableId="1161119605">
    <w:abstractNumId w:val="41"/>
  </w:num>
  <w:num w:numId="34" w16cid:durableId="470826405">
    <w:abstractNumId w:val="0"/>
  </w:num>
  <w:num w:numId="35" w16cid:durableId="1657537699">
    <w:abstractNumId w:val="30"/>
  </w:num>
  <w:num w:numId="36" w16cid:durableId="425615699">
    <w:abstractNumId w:val="31"/>
  </w:num>
  <w:num w:numId="37" w16cid:durableId="2105570734">
    <w:abstractNumId w:val="36"/>
  </w:num>
  <w:num w:numId="38" w16cid:durableId="1527476268">
    <w:abstractNumId w:val="34"/>
  </w:num>
  <w:num w:numId="39" w16cid:durableId="828056240">
    <w:abstractNumId w:val="38"/>
  </w:num>
  <w:num w:numId="40" w16cid:durableId="382871748">
    <w:abstractNumId w:val="11"/>
  </w:num>
  <w:num w:numId="41" w16cid:durableId="613482962">
    <w:abstractNumId w:val="5"/>
  </w:num>
  <w:num w:numId="42" w16cid:durableId="1091781617">
    <w:abstractNumId w:val="17"/>
  </w:num>
  <w:num w:numId="43" w16cid:durableId="223873205">
    <w:abstractNumId w:val="46"/>
  </w:num>
  <w:num w:numId="44" w16cid:durableId="1111558212">
    <w:abstractNumId w:val="32"/>
  </w:num>
  <w:num w:numId="45" w16cid:durableId="301229540">
    <w:abstractNumId w:val="44"/>
  </w:num>
  <w:num w:numId="46" w16cid:durableId="172913087">
    <w:abstractNumId w:val="26"/>
  </w:num>
  <w:num w:numId="47" w16cid:durableId="1226768530">
    <w:abstractNumId w:val="19"/>
  </w:num>
  <w:num w:numId="48" w16cid:durableId="1776246690">
    <w:abstractNumId w:val="8"/>
  </w:num>
  <w:num w:numId="49" w16cid:durableId="1665549515">
    <w:abstractNumId w:val="27"/>
  </w:num>
  <w:num w:numId="50" w16cid:durableId="147090370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attachedTemplate r:id="rId1"/>
  <w:defaultTabStop w:val="720"/>
  <w:hyphenationZone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B3"/>
    <w:rsid w:val="000007A2"/>
    <w:rsid w:val="0000256A"/>
    <w:rsid w:val="0000378B"/>
    <w:rsid w:val="00004281"/>
    <w:rsid w:val="00004E5D"/>
    <w:rsid w:val="00004F1F"/>
    <w:rsid w:val="000068A2"/>
    <w:rsid w:val="0000778B"/>
    <w:rsid w:val="00015BAD"/>
    <w:rsid w:val="00020145"/>
    <w:rsid w:val="00021401"/>
    <w:rsid w:val="000235F6"/>
    <w:rsid w:val="0002378A"/>
    <w:rsid w:val="00030423"/>
    <w:rsid w:val="00031B2C"/>
    <w:rsid w:val="0004051A"/>
    <w:rsid w:val="00043683"/>
    <w:rsid w:val="00043993"/>
    <w:rsid w:val="00044565"/>
    <w:rsid w:val="00044BBF"/>
    <w:rsid w:val="00046728"/>
    <w:rsid w:val="00053989"/>
    <w:rsid w:val="0005476C"/>
    <w:rsid w:val="00060D5E"/>
    <w:rsid w:val="0007196B"/>
    <w:rsid w:val="00073CD9"/>
    <w:rsid w:val="00074389"/>
    <w:rsid w:val="00074D31"/>
    <w:rsid w:val="00074F84"/>
    <w:rsid w:val="000765DD"/>
    <w:rsid w:val="000803D3"/>
    <w:rsid w:val="000809A7"/>
    <w:rsid w:val="00083078"/>
    <w:rsid w:val="0008459A"/>
    <w:rsid w:val="00087271"/>
    <w:rsid w:val="000879F7"/>
    <w:rsid w:val="00092BF0"/>
    <w:rsid w:val="00092F63"/>
    <w:rsid w:val="000A0DAC"/>
    <w:rsid w:val="000A343D"/>
    <w:rsid w:val="000A67E9"/>
    <w:rsid w:val="000A7AEF"/>
    <w:rsid w:val="000B1676"/>
    <w:rsid w:val="000B31AF"/>
    <w:rsid w:val="000B3A3B"/>
    <w:rsid w:val="000B4DB8"/>
    <w:rsid w:val="000B4E38"/>
    <w:rsid w:val="000C0187"/>
    <w:rsid w:val="000C0252"/>
    <w:rsid w:val="000C1664"/>
    <w:rsid w:val="000C2B36"/>
    <w:rsid w:val="000C5AA8"/>
    <w:rsid w:val="000C6172"/>
    <w:rsid w:val="000D4825"/>
    <w:rsid w:val="000D64BC"/>
    <w:rsid w:val="000D6872"/>
    <w:rsid w:val="000D7167"/>
    <w:rsid w:val="000E0A23"/>
    <w:rsid w:val="000E4725"/>
    <w:rsid w:val="000E75D1"/>
    <w:rsid w:val="000F398A"/>
    <w:rsid w:val="000F56E4"/>
    <w:rsid w:val="0010017B"/>
    <w:rsid w:val="00100C03"/>
    <w:rsid w:val="001018F7"/>
    <w:rsid w:val="00101A53"/>
    <w:rsid w:val="00102D0C"/>
    <w:rsid w:val="00106D22"/>
    <w:rsid w:val="00107CA5"/>
    <w:rsid w:val="001105DC"/>
    <w:rsid w:val="001123EB"/>
    <w:rsid w:val="0011588E"/>
    <w:rsid w:val="00116884"/>
    <w:rsid w:val="00120065"/>
    <w:rsid w:val="001204A9"/>
    <w:rsid w:val="0012187D"/>
    <w:rsid w:val="0012193D"/>
    <w:rsid w:val="001224AD"/>
    <w:rsid w:val="0012273D"/>
    <w:rsid w:val="001244F1"/>
    <w:rsid w:val="00131783"/>
    <w:rsid w:val="00137215"/>
    <w:rsid w:val="001400D7"/>
    <w:rsid w:val="0014046B"/>
    <w:rsid w:val="001405DC"/>
    <w:rsid w:val="001423BD"/>
    <w:rsid w:val="001428D2"/>
    <w:rsid w:val="00142C69"/>
    <w:rsid w:val="001432EB"/>
    <w:rsid w:val="001432ED"/>
    <w:rsid w:val="001433AA"/>
    <w:rsid w:val="00146968"/>
    <w:rsid w:val="001514D8"/>
    <w:rsid w:val="00153052"/>
    <w:rsid w:val="00157C25"/>
    <w:rsid w:val="0016380D"/>
    <w:rsid w:val="0016493F"/>
    <w:rsid w:val="001666C7"/>
    <w:rsid w:val="00166856"/>
    <w:rsid w:val="0016761D"/>
    <w:rsid w:val="001701A0"/>
    <w:rsid w:val="001718E6"/>
    <w:rsid w:val="001756F3"/>
    <w:rsid w:val="0018309B"/>
    <w:rsid w:val="00185D3D"/>
    <w:rsid w:val="001863E3"/>
    <w:rsid w:val="001875EB"/>
    <w:rsid w:val="00191BF2"/>
    <w:rsid w:val="00195C8E"/>
    <w:rsid w:val="00195D17"/>
    <w:rsid w:val="00196B3F"/>
    <w:rsid w:val="001977AD"/>
    <w:rsid w:val="001A0B1C"/>
    <w:rsid w:val="001A0F97"/>
    <w:rsid w:val="001A26ED"/>
    <w:rsid w:val="001A2F9D"/>
    <w:rsid w:val="001A3BF6"/>
    <w:rsid w:val="001B1B60"/>
    <w:rsid w:val="001B34E3"/>
    <w:rsid w:val="001B40AD"/>
    <w:rsid w:val="001B49C4"/>
    <w:rsid w:val="001B4B3F"/>
    <w:rsid w:val="001B5AC8"/>
    <w:rsid w:val="001C0A6A"/>
    <w:rsid w:val="001C4AE1"/>
    <w:rsid w:val="001C4F6D"/>
    <w:rsid w:val="001C6D03"/>
    <w:rsid w:val="001D0184"/>
    <w:rsid w:val="001D52EC"/>
    <w:rsid w:val="001D595A"/>
    <w:rsid w:val="001D632A"/>
    <w:rsid w:val="001D72DC"/>
    <w:rsid w:val="001E03EF"/>
    <w:rsid w:val="001E2505"/>
    <w:rsid w:val="001E2527"/>
    <w:rsid w:val="001E485E"/>
    <w:rsid w:val="001F118B"/>
    <w:rsid w:val="001F2768"/>
    <w:rsid w:val="001F4148"/>
    <w:rsid w:val="001F69A7"/>
    <w:rsid w:val="001F6A43"/>
    <w:rsid w:val="002050AC"/>
    <w:rsid w:val="00211879"/>
    <w:rsid w:val="00211F01"/>
    <w:rsid w:val="00213767"/>
    <w:rsid w:val="002141A0"/>
    <w:rsid w:val="00215F88"/>
    <w:rsid w:val="00216082"/>
    <w:rsid w:val="0021697A"/>
    <w:rsid w:val="002175D6"/>
    <w:rsid w:val="002200FE"/>
    <w:rsid w:val="00222C7A"/>
    <w:rsid w:val="00223437"/>
    <w:rsid w:val="00223DD0"/>
    <w:rsid w:val="00224BB0"/>
    <w:rsid w:val="002256AA"/>
    <w:rsid w:val="00231CFB"/>
    <w:rsid w:val="00232218"/>
    <w:rsid w:val="00232E75"/>
    <w:rsid w:val="002341D6"/>
    <w:rsid w:val="0023584B"/>
    <w:rsid w:val="00235EB8"/>
    <w:rsid w:val="0024146B"/>
    <w:rsid w:val="00241587"/>
    <w:rsid w:val="00243542"/>
    <w:rsid w:val="00244C0D"/>
    <w:rsid w:val="00247F28"/>
    <w:rsid w:val="0025168C"/>
    <w:rsid w:val="002529DB"/>
    <w:rsid w:val="00257523"/>
    <w:rsid w:val="002615D7"/>
    <w:rsid w:val="00261D28"/>
    <w:rsid w:val="0026522A"/>
    <w:rsid w:val="0026583F"/>
    <w:rsid w:val="00266B37"/>
    <w:rsid w:val="0027056C"/>
    <w:rsid w:val="00270B6F"/>
    <w:rsid w:val="00270D0E"/>
    <w:rsid w:val="0027150C"/>
    <w:rsid w:val="00271FDC"/>
    <w:rsid w:val="00272796"/>
    <w:rsid w:val="0027303D"/>
    <w:rsid w:val="00276B91"/>
    <w:rsid w:val="00277695"/>
    <w:rsid w:val="0028289F"/>
    <w:rsid w:val="00283C19"/>
    <w:rsid w:val="002857C1"/>
    <w:rsid w:val="002864F4"/>
    <w:rsid w:val="002969AA"/>
    <w:rsid w:val="00296B4C"/>
    <w:rsid w:val="00297F8D"/>
    <w:rsid w:val="002A0D0E"/>
    <w:rsid w:val="002A1560"/>
    <w:rsid w:val="002A206D"/>
    <w:rsid w:val="002A3CCC"/>
    <w:rsid w:val="002A3F80"/>
    <w:rsid w:val="002A444E"/>
    <w:rsid w:val="002A6F98"/>
    <w:rsid w:val="002B016E"/>
    <w:rsid w:val="002B3530"/>
    <w:rsid w:val="002B40C8"/>
    <w:rsid w:val="002B440E"/>
    <w:rsid w:val="002B44C0"/>
    <w:rsid w:val="002B4DAF"/>
    <w:rsid w:val="002B5839"/>
    <w:rsid w:val="002B6412"/>
    <w:rsid w:val="002B6B06"/>
    <w:rsid w:val="002B709A"/>
    <w:rsid w:val="002C6139"/>
    <w:rsid w:val="002C7108"/>
    <w:rsid w:val="002C74D9"/>
    <w:rsid w:val="002D0137"/>
    <w:rsid w:val="002D02D5"/>
    <w:rsid w:val="002D09C0"/>
    <w:rsid w:val="002D2D29"/>
    <w:rsid w:val="002D4552"/>
    <w:rsid w:val="002D4B19"/>
    <w:rsid w:val="002D7AB8"/>
    <w:rsid w:val="002E0DA1"/>
    <w:rsid w:val="002E1427"/>
    <w:rsid w:val="002E152E"/>
    <w:rsid w:val="002E1F7C"/>
    <w:rsid w:val="002E2506"/>
    <w:rsid w:val="002E555A"/>
    <w:rsid w:val="002E61A6"/>
    <w:rsid w:val="002F03ED"/>
    <w:rsid w:val="0030409F"/>
    <w:rsid w:val="003104D6"/>
    <w:rsid w:val="00314873"/>
    <w:rsid w:val="00314AB4"/>
    <w:rsid w:val="00314F46"/>
    <w:rsid w:val="00315390"/>
    <w:rsid w:val="00316B11"/>
    <w:rsid w:val="00324422"/>
    <w:rsid w:val="00327260"/>
    <w:rsid w:val="003341E0"/>
    <w:rsid w:val="00334728"/>
    <w:rsid w:val="003358B8"/>
    <w:rsid w:val="00340931"/>
    <w:rsid w:val="00341C4C"/>
    <w:rsid w:val="00343255"/>
    <w:rsid w:val="003452F2"/>
    <w:rsid w:val="00345E9F"/>
    <w:rsid w:val="00354321"/>
    <w:rsid w:val="003566B4"/>
    <w:rsid w:val="003657F6"/>
    <w:rsid w:val="00371244"/>
    <w:rsid w:val="0037124F"/>
    <w:rsid w:val="00374997"/>
    <w:rsid w:val="0037611B"/>
    <w:rsid w:val="0037742D"/>
    <w:rsid w:val="003807CB"/>
    <w:rsid w:val="00384D8F"/>
    <w:rsid w:val="00384E2E"/>
    <w:rsid w:val="00385F26"/>
    <w:rsid w:val="00386E8E"/>
    <w:rsid w:val="00395F6A"/>
    <w:rsid w:val="003A247A"/>
    <w:rsid w:val="003A35FD"/>
    <w:rsid w:val="003A3E66"/>
    <w:rsid w:val="003A5B09"/>
    <w:rsid w:val="003A634C"/>
    <w:rsid w:val="003B1569"/>
    <w:rsid w:val="003B2B6B"/>
    <w:rsid w:val="003B57C9"/>
    <w:rsid w:val="003C04E5"/>
    <w:rsid w:val="003C0DBC"/>
    <w:rsid w:val="003C28EE"/>
    <w:rsid w:val="003C4141"/>
    <w:rsid w:val="003C53B5"/>
    <w:rsid w:val="003C5F71"/>
    <w:rsid w:val="003C62B7"/>
    <w:rsid w:val="003C7519"/>
    <w:rsid w:val="003D2C8F"/>
    <w:rsid w:val="003D410C"/>
    <w:rsid w:val="003D65A6"/>
    <w:rsid w:val="003D67E1"/>
    <w:rsid w:val="003D6B09"/>
    <w:rsid w:val="003E67CE"/>
    <w:rsid w:val="003F0E8E"/>
    <w:rsid w:val="003F3EFE"/>
    <w:rsid w:val="003F5A0A"/>
    <w:rsid w:val="003F7C1A"/>
    <w:rsid w:val="00401455"/>
    <w:rsid w:val="00401C75"/>
    <w:rsid w:val="00401DD3"/>
    <w:rsid w:val="004032DC"/>
    <w:rsid w:val="004033B9"/>
    <w:rsid w:val="00404144"/>
    <w:rsid w:val="00404D43"/>
    <w:rsid w:val="00406F36"/>
    <w:rsid w:val="0041125A"/>
    <w:rsid w:val="00413DC8"/>
    <w:rsid w:val="00414A6E"/>
    <w:rsid w:val="00415A80"/>
    <w:rsid w:val="00415CB4"/>
    <w:rsid w:val="00415D2C"/>
    <w:rsid w:val="00417E76"/>
    <w:rsid w:val="00420D1A"/>
    <w:rsid w:val="00424486"/>
    <w:rsid w:val="00424992"/>
    <w:rsid w:val="00427703"/>
    <w:rsid w:val="00431C08"/>
    <w:rsid w:val="004348FC"/>
    <w:rsid w:val="0043536C"/>
    <w:rsid w:val="00437CAC"/>
    <w:rsid w:val="00440450"/>
    <w:rsid w:val="004423EA"/>
    <w:rsid w:val="0044244F"/>
    <w:rsid w:val="004457C1"/>
    <w:rsid w:val="00446168"/>
    <w:rsid w:val="00450C9D"/>
    <w:rsid w:val="00454BF2"/>
    <w:rsid w:val="00455407"/>
    <w:rsid w:val="00462026"/>
    <w:rsid w:val="00462272"/>
    <w:rsid w:val="0046386E"/>
    <w:rsid w:val="00464788"/>
    <w:rsid w:val="00465BD5"/>
    <w:rsid w:val="0046605C"/>
    <w:rsid w:val="00466FDC"/>
    <w:rsid w:val="00480A96"/>
    <w:rsid w:val="004909B0"/>
    <w:rsid w:val="00491027"/>
    <w:rsid w:val="00492C36"/>
    <w:rsid w:val="00493348"/>
    <w:rsid w:val="00493B77"/>
    <w:rsid w:val="004941CC"/>
    <w:rsid w:val="004951F5"/>
    <w:rsid w:val="0049531E"/>
    <w:rsid w:val="004961C2"/>
    <w:rsid w:val="00497160"/>
    <w:rsid w:val="00497475"/>
    <w:rsid w:val="00497AB5"/>
    <w:rsid w:val="004A1689"/>
    <w:rsid w:val="004A50C6"/>
    <w:rsid w:val="004A78D9"/>
    <w:rsid w:val="004B21E8"/>
    <w:rsid w:val="004B2F54"/>
    <w:rsid w:val="004B3134"/>
    <w:rsid w:val="004B555A"/>
    <w:rsid w:val="004B6378"/>
    <w:rsid w:val="004D3589"/>
    <w:rsid w:val="004D53F9"/>
    <w:rsid w:val="004D5595"/>
    <w:rsid w:val="004D6889"/>
    <w:rsid w:val="004E00AD"/>
    <w:rsid w:val="004E029A"/>
    <w:rsid w:val="004E2DDE"/>
    <w:rsid w:val="004E357B"/>
    <w:rsid w:val="004E3EBC"/>
    <w:rsid w:val="004E62E3"/>
    <w:rsid w:val="004F113B"/>
    <w:rsid w:val="004F16B2"/>
    <w:rsid w:val="004F5638"/>
    <w:rsid w:val="004F70A6"/>
    <w:rsid w:val="00503EBA"/>
    <w:rsid w:val="005066C9"/>
    <w:rsid w:val="00506DDB"/>
    <w:rsid w:val="005109C3"/>
    <w:rsid w:val="00517F69"/>
    <w:rsid w:val="00534257"/>
    <w:rsid w:val="0053627E"/>
    <w:rsid w:val="005365B5"/>
    <w:rsid w:val="00537B15"/>
    <w:rsid w:val="0054244A"/>
    <w:rsid w:val="00546D14"/>
    <w:rsid w:val="00547DE9"/>
    <w:rsid w:val="00551B20"/>
    <w:rsid w:val="00551F14"/>
    <w:rsid w:val="00553FF5"/>
    <w:rsid w:val="00556605"/>
    <w:rsid w:val="00556DD9"/>
    <w:rsid w:val="00557B38"/>
    <w:rsid w:val="005620D4"/>
    <w:rsid w:val="00563767"/>
    <w:rsid w:val="0056421F"/>
    <w:rsid w:val="00565B60"/>
    <w:rsid w:val="00566873"/>
    <w:rsid w:val="005715D4"/>
    <w:rsid w:val="00572F55"/>
    <w:rsid w:val="00580732"/>
    <w:rsid w:val="00581A80"/>
    <w:rsid w:val="00584532"/>
    <w:rsid w:val="00584EDB"/>
    <w:rsid w:val="005915AC"/>
    <w:rsid w:val="00592DD2"/>
    <w:rsid w:val="005954C5"/>
    <w:rsid w:val="00597565"/>
    <w:rsid w:val="005A06B3"/>
    <w:rsid w:val="005A14AE"/>
    <w:rsid w:val="005A16BB"/>
    <w:rsid w:val="005A35C4"/>
    <w:rsid w:val="005A3869"/>
    <w:rsid w:val="005A7906"/>
    <w:rsid w:val="005B050F"/>
    <w:rsid w:val="005B0B98"/>
    <w:rsid w:val="005B29EF"/>
    <w:rsid w:val="005B44FB"/>
    <w:rsid w:val="005B53DB"/>
    <w:rsid w:val="005B63E9"/>
    <w:rsid w:val="005B70D5"/>
    <w:rsid w:val="005C0D35"/>
    <w:rsid w:val="005C1FCC"/>
    <w:rsid w:val="005C6929"/>
    <w:rsid w:val="005D08BE"/>
    <w:rsid w:val="005D2679"/>
    <w:rsid w:val="005E062B"/>
    <w:rsid w:val="005E0F40"/>
    <w:rsid w:val="005E16B3"/>
    <w:rsid w:val="005E1C3D"/>
    <w:rsid w:val="005E5F1E"/>
    <w:rsid w:val="005E64B1"/>
    <w:rsid w:val="005E69C2"/>
    <w:rsid w:val="005E6A5C"/>
    <w:rsid w:val="005E6B38"/>
    <w:rsid w:val="005F1785"/>
    <w:rsid w:val="005F1F7F"/>
    <w:rsid w:val="005F6110"/>
    <w:rsid w:val="00600CB5"/>
    <w:rsid w:val="00600D67"/>
    <w:rsid w:val="00602E37"/>
    <w:rsid w:val="00604D96"/>
    <w:rsid w:val="00607261"/>
    <w:rsid w:val="00607675"/>
    <w:rsid w:val="00612FE6"/>
    <w:rsid w:val="006130C0"/>
    <w:rsid w:val="00622259"/>
    <w:rsid w:val="0062450E"/>
    <w:rsid w:val="0063605A"/>
    <w:rsid w:val="006417CD"/>
    <w:rsid w:val="00643268"/>
    <w:rsid w:val="006434C8"/>
    <w:rsid w:val="00644F1C"/>
    <w:rsid w:val="006460FD"/>
    <w:rsid w:val="006502D9"/>
    <w:rsid w:val="00650614"/>
    <w:rsid w:val="00650C1F"/>
    <w:rsid w:val="00651498"/>
    <w:rsid w:val="006568B4"/>
    <w:rsid w:val="00661879"/>
    <w:rsid w:val="006625FD"/>
    <w:rsid w:val="00664985"/>
    <w:rsid w:val="00665F5E"/>
    <w:rsid w:val="00666C1E"/>
    <w:rsid w:val="006710FE"/>
    <w:rsid w:val="0067209A"/>
    <w:rsid w:val="00673098"/>
    <w:rsid w:val="00673139"/>
    <w:rsid w:val="00673DDE"/>
    <w:rsid w:val="00674038"/>
    <w:rsid w:val="00674391"/>
    <w:rsid w:val="00675768"/>
    <w:rsid w:val="00675A30"/>
    <w:rsid w:val="0067650A"/>
    <w:rsid w:val="006770B9"/>
    <w:rsid w:val="00682157"/>
    <w:rsid w:val="00682BE3"/>
    <w:rsid w:val="00683C73"/>
    <w:rsid w:val="006851BA"/>
    <w:rsid w:val="00686B11"/>
    <w:rsid w:val="00687A4A"/>
    <w:rsid w:val="00690848"/>
    <w:rsid w:val="00692D71"/>
    <w:rsid w:val="006969B4"/>
    <w:rsid w:val="006A2021"/>
    <w:rsid w:val="006A7415"/>
    <w:rsid w:val="006B2381"/>
    <w:rsid w:val="006B26A6"/>
    <w:rsid w:val="006B5A2A"/>
    <w:rsid w:val="006B62F3"/>
    <w:rsid w:val="006C13AA"/>
    <w:rsid w:val="006C583E"/>
    <w:rsid w:val="006C620E"/>
    <w:rsid w:val="006C655E"/>
    <w:rsid w:val="006C6A0C"/>
    <w:rsid w:val="006C6D23"/>
    <w:rsid w:val="006D0137"/>
    <w:rsid w:val="006D1EAC"/>
    <w:rsid w:val="006D4CC5"/>
    <w:rsid w:val="006D50E4"/>
    <w:rsid w:val="006E1808"/>
    <w:rsid w:val="006E1C51"/>
    <w:rsid w:val="006F1867"/>
    <w:rsid w:val="006F41B0"/>
    <w:rsid w:val="006F51EA"/>
    <w:rsid w:val="006F5384"/>
    <w:rsid w:val="006F6B85"/>
    <w:rsid w:val="006F7F31"/>
    <w:rsid w:val="007025AD"/>
    <w:rsid w:val="00702DDD"/>
    <w:rsid w:val="00704C68"/>
    <w:rsid w:val="00704F61"/>
    <w:rsid w:val="0071395E"/>
    <w:rsid w:val="00716580"/>
    <w:rsid w:val="00716677"/>
    <w:rsid w:val="00717895"/>
    <w:rsid w:val="00724813"/>
    <w:rsid w:val="0072566E"/>
    <w:rsid w:val="00725704"/>
    <w:rsid w:val="00730725"/>
    <w:rsid w:val="00731EE4"/>
    <w:rsid w:val="00735BEF"/>
    <w:rsid w:val="00736B5C"/>
    <w:rsid w:val="00736DD4"/>
    <w:rsid w:val="007377B3"/>
    <w:rsid w:val="0074468E"/>
    <w:rsid w:val="00745A8B"/>
    <w:rsid w:val="00747D65"/>
    <w:rsid w:val="00750BF6"/>
    <w:rsid w:val="00752171"/>
    <w:rsid w:val="0075686A"/>
    <w:rsid w:val="00757721"/>
    <w:rsid w:val="00761512"/>
    <w:rsid w:val="00762989"/>
    <w:rsid w:val="00763525"/>
    <w:rsid w:val="00766E2F"/>
    <w:rsid w:val="00770D1D"/>
    <w:rsid w:val="00774268"/>
    <w:rsid w:val="00775029"/>
    <w:rsid w:val="007772D3"/>
    <w:rsid w:val="00777D46"/>
    <w:rsid w:val="00781970"/>
    <w:rsid w:val="00781CE1"/>
    <w:rsid w:val="007850BA"/>
    <w:rsid w:val="007910A2"/>
    <w:rsid w:val="00793BE4"/>
    <w:rsid w:val="00794FEC"/>
    <w:rsid w:val="0079540E"/>
    <w:rsid w:val="007B14B3"/>
    <w:rsid w:val="007B20E1"/>
    <w:rsid w:val="007B280E"/>
    <w:rsid w:val="007B338C"/>
    <w:rsid w:val="007B66A6"/>
    <w:rsid w:val="007B73CE"/>
    <w:rsid w:val="007B7C70"/>
    <w:rsid w:val="007C05CD"/>
    <w:rsid w:val="007C16EC"/>
    <w:rsid w:val="007C210B"/>
    <w:rsid w:val="007C35FA"/>
    <w:rsid w:val="007C3B81"/>
    <w:rsid w:val="007C653D"/>
    <w:rsid w:val="007C7708"/>
    <w:rsid w:val="007D0DBE"/>
    <w:rsid w:val="007D0E3F"/>
    <w:rsid w:val="007D25A0"/>
    <w:rsid w:val="007D55AA"/>
    <w:rsid w:val="007E0E8D"/>
    <w:rsid w:val="007E1D45"/>
    <w:rsid w:val="007E7443"/>
    <w:rsid w:val="007F6593"/>
    <w:rsid w:val="007F70A6"/>
    <w:rsid w:val="00803CE9"/>
    <w:rsid w:val="00804FFE"/>
    <w:rsid w:val="008071E8"/>
    <w:rsid w:val="00811B86"/>
    <w:rsid w:val="008120E4"/>
    <w:rsid w:val="0081333F"/>
    <w:rsid w:val="008138C3"/>
    <w:rsid w:val="00813F73"/>
    <w:rsid w:val="00814546"/>
    <w:rsid w:val="00817DB4"/>
    <w:rsid w:val="00826C6C"/>
    <w:rsid w:val="00827238"/>
    <w:rsid w:val="00830DDB"/>
    <w:rsid w:val="00833398"/>
    <w:rsid w:val="00835048"/>
    <w:rsid w:val="00835608"/>
    <w:rsid w:val="008361E0"/>
    <w:rsid w:val="008404B7"/>
    <w:rsid w:val="00840CF7"/>
    <w:rsid w:val="0084183C"/>
    <w:rsid w:val="008429BF"/>
    <w:rsid w:val="008465E7"/>
    <w:rsid w:val="00847345"/>
    <w:rsid w:val="0085007B"/>
    <w:rsid w:val="00850874"/>
    <w:rsid w:val="008535F2"/>
    <w:rsid w:val="008571F6"/>
    <w:rsid w:val="0086192E"/>
    <w:rsid w:val="008636E8"/>
    <w:rsid w:val="008642EE"/>
    <w:rsid w:val="00865CD0"/>
    <w:rsid w:val="00870A75"/>
    <w:rsid w:val="00871268"/>
    <w:rsid w:val="008736FF"/>
    <w:rsid w:val="00873E6E"/>
    <w:rsid w:val="00876089"/>
    <w:rsid w:val="008777D7"/>
    <w:rsid w:val="00882597"/>
    <w:rsid w:val="00882E63"/>
    <w:rsid w:val="008856B7"/>
    <w:rsid w:val="008865CB"/>
    <w:rsid w:val="008948AF"/>
    <w:rsid w:val="00894DF8"/>
    <w:rsid w:val="00896E0C"/>
    <w:rsid w:val="00897FA6"/>
    <w:rsid w:val="008A029F"/>
    <w:rsid w:val="008A1FE9"/>
    <w:rsid w:val="008A2C30"/>
    <w:rsid w:val="008A31ED"/>
    <w:rsid w:val="008A5278"/>
    <w:rsid w:val="008A53DB"/>
    <w:rsid w:val="008A5C9F"/>
    <w:rsid w:val="008B15F3"/>
    <w:rsid w:val="008B162A"/>
    <w:rsid w:val="008B2202"/>
    <w:rsid w:val="008B2A54"/>
    <w:rsid w:val="008B54A2"/>
    <w:rsid w:val="008B58A2"/>
    <w:rsid w:val="008B7C48"/>
    <w:rsid w:val="008C0370"/>
    <w:rsid w:val="008C3DF3"/>
    <w:rsid w:val="008C4534"/>
    <w:rsid w:val="008C4F31"/>
    <w:rsid w:val="008C574D"/>
    <w:rsid w:val="008D3809"/>
    <w:rsid w:val="008D4662"/>
    <w:rsid w:val="008E5E2D"/>
    <w:rsid w:val="008E649F"/>
    <w:rsid w:val="008E7484"/>
    <w:rsid w:val="008F0ED7"/>
    <w:rsid w:val="008F30DF"/>
    <w:rsid w:val="009006B0"/>
    <w:rsid w:val="009014B6"/>
    <w:rsid w:val="009032E5"/>
    <w:rsid w:val="0091097D"/>
    <w:rsid w:val="009139B6"/>
    <w:rsid w:val="009147E4"/>
    <w:rsid w:val="00915CE4"/>
    <w:rsid w:val="009168B2"/>
    <w:rsid w:val="00917D6E"/>
    <w:rsid w:val="00920119"/>
    <w:rsid w:val="00922B6F"/>
    <w:rsid w:val="00926284"/>
    <w:rsid w:val="00935687"/>
    <w:rsid w:val="00937B38"/>
    <w:rsid w:val="0094125E"/>
    <w:rsid w:val="0094194A"/>
    <w:rsid w:val="00941A24"/>
    <w:rsid w:val="0094247F"/>
    <w:rsid w:val="00945C4C"/>
    <w:rsid w:val="009554F5"/>
    <w:rsid w:val="00955763"/>
    <w:rsid w:val="00961E03"/>
    <w:rsid w:val="00962000"/>
    <w:rsid w:val="0096261E"/>
    <w:rsid w:val="00962A7F"/>
    <w:rsid w:val="0096302A"/>
    <w:rsid w:val="009641D3"/>
    <w:rsid w:val="00964B62"/>
    <w:rsid w:val="00966CDD"/>
    <w:rsid w:val="009671E6"/>
    <w:rsid w:val="00976E11"/>
    <w:rsid w:val="009811BF"/>
    <w:rsid w:val="009817A2"/>
    <w:rsid w:val="00981E98"/>
    <w:rsid w:val="009833A8"/>
    <w:rsid w:val="00983799"/>
    <w:rsid w:val="00985A2B"/>
    <w:rsid w:val="0099357A"/>
    <w:rsid w:val="00993D6A"/>
    <w:rsid w:val="00996326"/>
    <w:rsid w:val="00996359"/>
    <w:rsid w:val="009A38BD"/>
    <w:rsid w:val="009A51E0"/>
    <w:rsid w:val="009A6136"/>
    <w:rsid w:val="009A71B3"/>
    <w:rsid w:val="009B205B"/>
    <w:rsid w:val="009B354D"/>
    <w:rsid w:val="009C210C"/>
    <w:rsid w:val="009C230B"/>
    <w:rsid w:val="009C26A1"/>
    <w:rsid w:val="009C59B7"/>
    <w:rsid w:val="009C7389"/>
    <w:rsid w:val="009C762C"/>
    <w:rsid w:val="009D1EDB"/>
    <w:rsid w:val="009D29DA"/>
    <w:rsid w:val="009D7554"/>
    <w:rsid w:val="009E0257"/>
    <w:rsid w:val="009E12D3"/>
    <w:rsid w:val="009E2E77"/>
    <w:rsid w:val="009E3208"/>
    <w:rsid w:val="009E3B80"/>
    <w:rsid w:val="009E4DC0"/>
    <w:rsid w:val="009E63D7"/>
    <w:rsid w:val="009F04F8"/>
    <w:rsid w:val="009F0576"/>
    <w:rsid w:val="009F270E"/>
    <w:rsid w:val="009F3F8F"/>
    <w:rsid w:val="009F5F86"/>
    <w:rsid w:val="009F761C"/>
    <w:rsid w:val="00A008FD"/>
    <w:rsid w:val="00A00E06"/>
    <w:rsid w:val="00A01A06"/>
    <w:rsid w:val="00A03C7C"/>
    <w:rsid w:val="00A044D5"/>
    <w:rsid w:val="00A067FB"/>
    <w:rsid w:val="00A06E32"/>
    <w:rsid w:val="00A1289B"/>
    <w:rsid w:val="00A13B27"/>
    <w:rsid w:val="00A14699"/>
    <w:rsid w:val="00A1634E"/>
    <w:rsid w:val="00A163F1"/>
    <w:rsid w:val="00A17074"/>
    <w:rsid w:val="00A2394A"/>
    <w:rsid w:val="00A26210"/>
    <w:rsid w:val="00A2653F"/>
    <w:rsid w:val="00A34377"/>
    <w:rsid w:val="00A35B64"/>
    <w:rsid w:val="00A40022"/>
    <w:rsid w:val="00A5039D"/>
    <w:rsid w:val="00A509E8"/>
    <w:rsid w:val="00A5421D"/>
    <w:rsid w:val="00A60CC2"/>
    <w:rsid w:val="00A60FFE"/>
    <w:rsid w:val="00A71407"/>
    <w:rsid w:val="00A72289"/>
    <w:rsid w:val="00A800DD"/>
    <w:rsid w:val="00A804B6"/>
    <w:rsid w:val="00A83FC8"/>
    <w:rsid w:val="00A9267A"/>
    <w:rsid w:val="00A930F4"/>
    <w:rsid w:val="00A93195"/>
    <w:rsid w:val="00A931D9"/>
    <w:rsid w:val="00A947A3"/>
    <w:rsid w:val="00A94897"/>
    <w:rsid w:val="00A9497B"/>
    <w:rsid w:val="00A9711B"/>
    <w:rsid w:val="00AA1782"/>
    <w:rsid w:val="00AA2199"/>
    <w:rsid w:val="00AA2FD9"/>
    <w:rsid w:val="00AA48D7"/>
    <w:rsid w:val="00AA5EFC"/>
    <w:rsid w:val="00AA65DB"/>
    <w:rsid w:val="00AB30F3"/>
    <w:rsid w:val="00AB5137"/>
    <w:rsid w:val="00AC1616"/>
    <w:rsid w:val="00AC1FED"/>
    <w:rsid w:val="00AC2849"/>
    <w:rsid w:val="00AC556C"/>
    <w:rsid w:val="00AD296D"/>
    <w:rsid w:val="00AD54E2"/>
    <w:rsid w:val="00AD65E3"/>
    <w:rsid w:val="00AE1115"/>
    <w:rsid w:val="00AE2913"/>
    <w:rsid w:val="00AE32C5"/>
    <w:rsid w:val="00AE419A"/>
    <w:rsid w:val="00AE4EBE"/>
    <w:rsid w:val="00AE5051"/>
    <w:rsid w:val="00AE7164"/>
    <w:rsid w:val="00AE79F7"/>
    <w:rsid w:val="00AF0AC9"/>
    <w:rsid w:val="00AF2493"/>
    <w:rsid w:val="00AF362C"/>
    <w:rsid w:val="00AF506C"/>
    <w:rsid w:val="00AF5CE9"/>
    <w:rsid w:val="00AF6008"/>
    <w:rsid w:val="00AF7883"/>
    <w:rsid w:val="00B01522"/>
    <w:rsid w:val="00B01A05"/>
    <w:rsid w:val="00B0377E"/>
    <w:rsid w:val="00B05D59"/>
    <w:rsid w:val="00B109DA"/>
    <w:rsid w:val="00B15E02"/>
    <w:rsid w:val="00B16AD8"/>
    <w:rsid w:val="00B20275"/>
    <w:rsid w:val="00B211F3"/>
    <w:rsid w:val="00B2184F"/>
    <w:rsid w:val="00B22332"/>
    <w:rsid w:val="00B2346B"/>
    <w:rsid w:val="00B2690F"/>
    <w:rsid w:val="00B26D52"/>
    <w:rsid w:val="00B32803"/>
    <w:rsid w:val="00B32E3E"/>
    <w:rsid w:val="00B33F67"/>
    <w:rsid w:val="00B34B48"/>
    <w:rsid w:val="00B366E3"/>
    <w:rsid w:val="00B36D29"/>
    <w:rsid w:val="00B36E6F"/>
    <w:rsid w:val="00B37CBF"/>
    <w:rsid w:val="00B40948"/>
    <w:rsid w:val="00B42DF4"/>
    <w:rsid w:val="00B435DB"/>
    <w:rsid w:val="00B440AF"/>
    <w:rsid w:val="00B449F5"/>
    <w:rsid w:val="00B44BAD"/>
    <w:rsid w:val="00B50C12"/>
    <w:rsid w:val="00B5437C"/>
    <w:rsid w:val="00B54D29"/>
    <w:rsid w:val="00B55113"/>
    <w:rsid w:val="00B56CF6"/>
    <w:rsid w:val="00B622FB"/>
    <w:rsid w:val="00B6261C"/>
    <w:rsid w:val="00B639CA"/>
    <w:rsid w:val="00B6424F"/>
    <w:rsid w:val="00B67D4B"/>
    <w:rsid w:val="00B73A77"/>
    <w:rsid w:val="00B753BF"/>
    <w:rsid w:val="00B757D8"/>
    <w:rsid w:val="00B75E6C"/>
    <w:rsid w:val="00B77498"/>
    <w:rsid w:val="00B804D7"/>
    <w:rsid w:val="00B81AB4"/>
    <w:rsid w:val="00B821E7"/>
    <w:rsid w:val="00B82601"/>
    <w:rsid w:val="00B82EA7"/>
    <w:rsid w:val="00B90509"/>
    <w:rsid w:val="00B92CE1"/>
    <w:rsid w:val="00B95BDB"/>
    <w:rsid w:val="00B96491"/>
    <w:rsid w:val="00B97956"/>
    <w:rsid w:val="00BA1F2F"/>
    <w:rsid w:val="00BA439C"/>
    <w:rsid w:val="00BA4933"/>
    <w:rsid w:val="00BA56AD"/>
    <w:rsid w:val="00BA6330"/>
    <w:rsid w:val="00BB0544"/>
    <w:rsid w:val="00BB0C36"/>
    <w:rsid w:val="00BB1973"/>
    <w:rsid w:val="00BB27C6"/>
    <w:rsid w:val="00BB3096"/>
    <w:rsid w:val="00BB34C7"/>
    <w:rsid w:val="00BB508E"/>
    <w:rsid w:val="00BC27B9"/>
    <w:rsid w:val="00BC4F07"/>
    <w:rsid w:val="00BD3AD9"/>
    <w:rsid w:val="00BD3E43"/>
    <w:rsid w:val="00BD5669"/>
    <w:rsid w:val="00BD6EDD"/>
    <w:rsid w:val="00BE1957"/>
    <w:rsid w:val="00BE1967"/>
    <w:rsid w:val="00BE1DE7"/>
    <w:rsid w:val="00BE44CE"/>
    <w:rsid w:val="00BE52D9"/>
    <w:rsid w:val="00BE6054"/>
    <w:rsid w:val="00BF0B68"/>
    <w:rsid w:val="00BF3378"/>
    <w:rsid w:val="00BF3DE2"/>
    <w:rsid w:val="00BF62B9"/>
    <w:rsid w:val="00BF7662"/>
    <w:rsid w:val="00BF7AA7"/>
    <w:rsid w:val="00C0497E"/>
    <w:rsid w:val="00C05458"/>
    <w:rsid w:val="00C11311"/>
    <w:rsid w:val="00C11342"/>
    <w:rsid w:val="00C11424"/>
    <w:rsid w:val="00C12FF3"/>
    <w:rsid w:val="00C131BB"/>
    <w:rsid w:val="00C1353F"/>
    <w:rsid w:val="00C15090"/>
    <w:rsid w:val="00C23FBC"/>
    <w:rsid w:val="00C24B42"/>
    <w:rsid w:val="00C25D45"/>
    <w:rsid w:val="00C27C23"/>
    <w:rsid w:val="00C30240"/>
    <w:rsid w:val="00C30D59"/>
    <w:rsid w:val="00C35472"/>
    <w:rsid w:val="00C3767A"/>
    <w:rsid w:val="00C376AB"/>
    <w:rsid w:val="00C43763"/>
    <w:rsid w:val="00C45C77"/>
    <w:rsid w:val="00C468A5"/>
    <w:rsid w:val="00C50183"/>
    <w:rsid w:val="00C50EAA"/>
    <w:rsid w:val="00C5117C"/>
    <w:rsid w:val="00C51BEB"/>
    <w:rsid w:val="00C5615F"/>
    <w:rsid w:val="00C64C38"/>
    <w:rsid w:val="00C71472"/>
    <w:rsid w:val="00C72E71"/>
    <w:rsid w:val="00C7334D"/>
    <w:rsid w:val="00C735B6"/>
    <w:rsid w:val="00C739B9"/>
    <w:rsid w:val="00C7402E"/>
    <w:rsid w:val="00C74202"/>
    <w:rsid w:val="00C7690B"/>
    <w:rsid w:val="00C77741"/>
    <w:rsid w:val="00C77860"/>
    <w:rsid w:val="00C80620"/>
    <w:rsid w:val="00C80858"/>
    <w:rsid w:val="00C82433"/>
    <w:rsid w:val="00C8299D"/>
    <w:rsid w:val="00C8441F"/>
    <w:rsid w:val="00C85019"/>
    <w:rsid w:val="00C866E3"/>
    <w:rsid w:val="00C87787"/>
    <w:rsid w:val="00C90A32"/>
    <w:rsid w:val="00C91412"/>
    <w:rsid w:val="00C979EF"/>
    <w:rsid w:val="00CA052C"/>
    <w:rsid w:val="00CA35FC"/>
    <w:rsid w:val="00CA64DD"/>
    <w:rsid w:val="00CA6914"/>
    <w:rsid w:val="00CB005B"/>
    <w:rsid w:val="00CB045C"/>
    <w:rsid w:val="00CB1C77"/>
    <w:rsid w:val="00CB38D6"/>
    <w:rsid w:val="00CB4A23"/>
    <w:rsid w:val="00CB4B99"/>
    <w:rsid w:val="00CB71E0"/>
    <w:rsid w:val="00CC13F8"/>
    <w:rsid w:val="00CC17A7"/>
    <w:rsid w:val="00CC29B9"/>
    <w:rsid w:val="00CC343D"/>
    <w:rsid w:val="00CC42E8"/>
    <w:rsid w:val="00CC7AE6"/>
    <w:rsid w:val="00CD0B1C"/>
    <w:rsid w:val="00CD0F80"/>
    <w:rsid w:val="00CD169F"/>
    <w:rsid w:val="00CD20CC"/>
    <w:rsid w:val="00CD5257"/>
    <w:rsid w:val="00CE0B9C"/>
    <w:rsid w:val="00CE5EB7"/>
    <w:rsid w:val="00CF0BE7"/>
    <w:rsid w:val="00CF0EC0"/>
    <w:rsid w:val="00CF19A0"/>
    <w:rsid w:val="00CF427C"/>
    <w:rsid w:val="00CF53DC"/>
    <w:rsid w:val="00CF561C"/>
    <w:rsid w:val="00CF64B5"/>
    <w:rsid w:val="00CF6569"/>
    <w:rsid w:val="00CF669E"/>
    <w:rsid w:val="00CF722D"/>
    <w:rsid w:val="00D005F7"/>
    <w:rsid w:val="00D01738"/>
    <w:rsid w:val="00D06312"/>
    <w:rsid w:val="00D07312"/>
    <w:rsid w:val="00D1244A"/>
    <w:rsid w:val="00D1617E"/>
    <w:rsid w:val="00D20D28"/>
    <w:rsid w:val="00D22D54"/>
    <w:rsid w:val="00D25F3E"/>
    <w:rsid w:val="00D268E5"/>
    <w:rsid w:val="00D27820"/>
    <w:rsid w:val="00D328E5"/>
    <w:rsid w:val="00D3640F"/>
    <w:rsid w:val="00D4008F"/>
    <w:rsid w:val="00D404D2"/>
    <w:rsid w:val="00D41258"/>
    <w:rsid w:val="00D4459D"/>
    <w:rsid w:val="00D516A0"/>
    <w:rsid w:val="00D53A8B"/>
    <w:rsid w:val="00D56397"/>
    <w:rsid w:val="00D57B2B"/>
    <w:rsid w:val="00D607FC"/>
    <w:rsid w:val="00D614E2"/>
    <w:rsid w:val="00D6235C"/>
    <w:rsid w:val="00D6258F"/>
    <w:rsid w:val="00D67238"/>
    <w:rsid w:val="00D73DB2"/>
    <w:rsid w:val="00D74BE5"/>
    <w:rsid w:val="00D74E70"/>
    <w:rsid w:val="00D80EA5"/>
    <w:rsid w:val="00D82800"/>
    <w:rsid w:val="00D83FCE"/>
    <w:rsid w:val="00D840F4"/>
    <w:rsid w:val="00D875BC"/>
    <w:rsid w:val="00D91323"/>
    <w:rsid w:val="00D933E2"/>
    <w:rsid w:val="00D97A60"/>
    <w:rsid w:val="00DA0FC3"/>
    <w:rsid w:val="00DA117C"/>
    <w:rsid w:val="00DA707B"/>
    <w:rsid w:val="00DB094E"/>
    <w:rsid w:val="00DB12A7"/>
    <w:rsid w:val="00DB4736"/>
    <w:rsid w:val="00DB4EDC"/>
    <w:rsid w:val="00DB5A6E"/>
    <w:rsid w:val="00DB78DA"/>
    <w:rsid w:val="00DB7FF9"/>
    <w:rsid w:val="00DC2EA4"/>
    <w:rsid w:val="00DC3035"/>
    <w:rsid w:val="00DC4282"/>
    <w:rsid w:val="00DC510B"/>
    <w:rsid w:val="00DC5A3D"/>
    <w:rsid w:val="00DC6255"/>
    <w:rsid w:val="00DC7C89"/>
    <w:rsid w:val="00DD3AC2"/>
    <w:rsid w:val="00DD4CDE"/>
    <w:rsid w:val="00DD4F1D"/>
    <w:rsid w:val="00DD5C82"/>
    <w:rsid w:val="00DD766F"/>
    <w:rsid w:val="00DE6684"/>
    <w:rsid w:val="00DE6C8B"/>
    <w:rsid w:val="00DF00E4"/>
    <w:rsid w:val="00DF14F4"/>
    <w:rsid w:val="00DF2717"/>
    <w:rsid w:val="00DF348E"/>
    <w:rsid w:val="00DF6796"/>
    <w:rsid w:val="00E013C1"/>
    <w:rsid w:val="00E051FE"/>
    <w:rsid w:val="00E05825"/>
    <w:rsid w:val="00E05CC3"/>
    <w:rsid w:val="00E114CB"/>
    <w:rsid w:val="00E11623"/>
    <w:rsid w:val="00E12DA9"/>
    <w:rsid w:val="00E1462D"/>
    <w:rsid w:val="00E17B8A"/>
    <w:rsid w:val="00E21D1A"/>
    <w:rsid w:val="00E26AB8"/>
    <w:rsid w:val="00E27177"/>
    <w:rsid w:val="00E27829"/>
    <w:rsid w:val="00E32146"/>
    <w:rsid w:val="00E3225E"/>
    <w:rsid w:val="00E32402"/>
    <w:rsid w:val="00E448F0"/>
    <w:rsid w:val="00E478F7"/>
    <w:rsid w:val="00E52786"/>
    <w:rsid w:val="00E52B0C"/>
    <w:rsid w:val="00E53930"/>
    <w:rsid w:val="00E54AE8"/>
    <w:rsid w:val="00E54C49"/>
    <w:rsid w:val="00E55D45"/>
    <w:rsid w:val="00E61185"/>
    <w:rsid w:val="00E65479"/>
    <w:rsid w:val="00E6726F"/>
    <w:rsid w:val="00E711F2"/>
    <w:rsid w:val="00E728E9"/>
    <w:rsid w:val="00E73182"/>
    <w:rsid w:val="00E73370"/>
    <w:rsid w:val="00E74BEF"/>
    <w:rsid w:val="00E75D3C"/>
    <w:rsid w:val="00E768F8"/>
    <w:rsid w:val="00E76D08"/>
    <w:rsid w:val="00E77F2D"/>
    <w:rsid w:val="00E8207F"/>
    <w:rsid w:val="00E83169"/>
    <w:rsid w:val="00E846E5"/>
    <w:rsid w:val="00E911D6"/>
    <w:rsid w:val="00E92C10"/>
    <w:rsid w:val="00E93B33"/>
    <w:rsid w:val="00E95BDA"/>
    <w:rsid w:val="00E961CB"/>
    <w:rsid w:val="00EA0234"/>
    <w:rsid w:val="00EA2021"/>
    <w:rsid w:val="00EA45CA"/>
    <w:rsid w:val="00EA5DE1"/>
    <w:rsid w:val="00EA7124"/>
    <w:rsid w:val="00EA7656"/>
    <w:rsid w:val="00EB44D6"/>
    <w:rsid w:val="00EB6A86"/>
    <w:rsid w:val="00EB6FEC"/>
    <w:rsid w:val="00EC2BD6"/>
    <w:rsid w:val="00ED4FB1"/>
    <w:rsid w:val="00ED6F4A"/>
    <w:rsid w:val="00EE079E"/>
    <w:rsid w:val="00EE1A28"/>
    <w:rsid w:val="00EE1C85"/>
    <w:rsid w:val="00EE1DCE"/>
    <w:rsid w:val="00EE3410"/>
    <w:rsid w:val="00EE39CD"/>
    <w:rsid w:val="00EE3CB2"/>
    <w:rsid w:val="00EE5448"/>
    <w:rsid w:val="00EE6CE4"/>
    <w:rsid w:val="00EF1709"/>
    <w:rsid w:val="00EF306D"/>
    <w:rsid w:val="00EF3C80"/>
    <w:rsid w:val="00EF47EF"/>
    <w:rsid w:val="00EF7686"/>
    <w:rsid w:val="00F004E4"/>
    <w:rsid w:val="00F009D8"/>
    <w:rsid w:val="00F01FE4"/>
    <w:rsid w:val="00F02DEC"/>
    <w:rsid w:val="00F030B9"/>
    <w:rsid w:val="00F06284"/>
    <w:rsid w:val="00F12ED6"/>
    <w:rsid w:val="00F131A9"/>
    <w:rsid w:val="00F157D7"/>
    <w:rsid w:val="00F17080"/>
    <w:rsid w:val="00F242F8"/>
    <w:rsid w:val="00F25784"/>
    <w:rsid w:val="00F312CA"/>
    <w:rsid w:val="00F33836"/>
    <w:rsid w:val="00F36F1D"/>
    <w:rsid w:val="00F37D71"/>
    <w:rsid w:val="00F4332F"/>
    <w:rsid w:val="00F453FB"/>
    <w:rsid w:val="00F52295"/>
    <w:rsid w:val="00F5408E"/>
    <w:rsid w:val="00F54105"/>
    <w:rsid w:val="00F56F6F"/>
    <w:rsid w:val="00F65E90"/>
    <w:rsid w:val="00F75C41"/>
    <w:rsid w:val="00F76353"/>
    <w:rsid w:val="00F777A4"/>
    <w:rsid w:val="00F803A4"/>
    <w:rsid w:val="00F8575A"/>
    <w:rsid w:val="00F85840"/>
    <w:rsid w:val="00F86997"/>
    <w:rsid w:val="00F86B99"/>
    <w:rsid w:val="00F900D2"/>
    <w:rsid w:val="00F918B4"/>
    <w:rsid w:val="00F92011"/>
    <w:rsid w:val="00F9510F"/>
    <w:rsid w:val="00F95971"/>
    <w:rsid w:val="00F978CA"/>
    <w:rsid w:val="00F97D5E"/>
    <w:rsid w:val="00FA1B02"/>
    <w:rsid w:val="00FA247B"/>
    <w:rsid w:val="00FA3C37"/>
    <w:rsid w:val="00FA4DAF"/>
    <w:rsid w:val="00FA5166"/>
    <w:rsid w:val="00FB189D"/>
    <w:rsid w:val="00FB1999"/>
    <w:rsid w:val="00FB42FA"/>
    <w:rsid w:val="00FB4E7C"/>
    <w:rsid w:val="00FB5AC4"/>
    <w:rsid w:val="00FB6035"/>
    <w:rsid w:val="00FB6F5C"/>
    <w:rsid w:val="00FB75E5"/>
    <w:rsid w:val="00FB7A35"/>
    <w:rsid w:val="00FC2806"/>
    <w:rsid w:val="00FC3724"/>
    <w:rsid w:val="00FC4311"/>
    <w:rsid w:val="00FC44EC"/>
    <w:rsid w:val="00FC6744"/>
    <w:rsid w:val="00FC6B28"/>
    <w:rsid w:val="00FC6C01"/>
    <w:rsid w:val="00FD3301"/>
    <w:rsid w:val="00FD3860"/>
    <w:rsid w:val="00FD5FAA"/>
    <w:rsid w:val="00FE00A7"/>
    <w:rsid w:val="00FE2CAF"/>
    <w:rsid w:val="00FE4900"/>
    <w:rsid w:val="00FE4D4A"/>
    <w:rsid w:val="00FE5E40"/>
    <w:rsid w:val="00FF18FC"/>
    <w:rsid w:val="00FF222F"/>
    <w:rsid w:val="00FF547D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F3D909"/>
  <w14:defaultImageDpi w14:val="32767"/>
  <w15:docId w15:val="{7FD86C1C-68F7-3240-8DB6-C62BACDE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2D29"/>
    <w:pPr>
      <w:keepNext/>
      <w:keepLines/>
      <w:numPr>
        <w:numId w:val="47"/>
      </w:numPr>
      <w:spacing w:before="240"/>
      <w:outlineLvl w:val="0"/>
    </w:pPr>
    <w:rPr>
      <w:rFonts w:ascii="Century Gothic" w:eastAsiaTheme="majorEastAsia" w:hAnsi="Century Gothic" w:cstheme="majorBidi"/>
      <w:b/>
      <w:color w:val="595959" w:themeColor="text1" w:themeTint="A6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D2D29"/>
    <w:pPr>
      <w:keepNext/>
      <w:keepLines/>
      <w:numPr>
        <w:ilvl w:val="1"/>
        <w:numId w:val="47"/>
      </w:numPr>
      <w:spacing w:before="40"/>
      <w:outlineLvl w:val="1"/>
    </w:pPr>
    <w:rPr>
      <w:rFonts w:ascii="Century Gothic" w:eastAsiaTheme="majorEastAsia" w:hAnsi="Century Gothic" w:cstheme="majorBidi"/>
      <w:b/>
      <w:color w:val="808080" w:themeColor="background1" w:themeShade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A6F98"/>
    <w:pPr>
      <w:keepNext/>
      <w:keepLines/>
      <w:numPr>
        <w:ilvl w:val="2"/>
        <w:numId w:val="47"/>
      </w:numPr>
      <w:spacing w:before="40"/>
      <w:outlineLvl w:val="2"/>
    </w:pPr>
    <w:rPr>
      <w:rFonts w:asciiTheme="majorHAnsi" w:eastAsiaTheme="majorEastAsia" w:hAnsiTheme="majorHAnsi" w:cstheme="majorBidi"/>
      <w:color w:val="345C7D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2B6B"/>
    <w:pPr>
      <w:keepNext/>
      <w:keepLines/>
      <w:numPr>
        <w:ilvl w:val="3"/>
        <w:numId w:val="4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2B6B"/>
    <w:pPr>
      <w:keepNext/>
      <w:keepLines/>
      <w:numPr>
        <w:ilvl w:val="4"/>
        <w:numId w:val="47"/>
      </w:numPr>
      <w:spacing w:before="40"/>
      <w:outlineLvl w:val="4"/>
    </w:pPr>
    <w:rPr>
      <w:rFonts w:asciiTheme="majorHAnsi" w:eastAsiaTheme="majorEastAsia" w:hAnsiTheme="majorHAnsi" w:cstheme="majorBidi"/>
      <w:color w:val="548AB7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2B6B"/>
    <w:pPr>
      <w:keepNext/>
      <w:keepLines/>
      <w:numPr>
        <w:ilvl w:val="5"/>
        <w:numId w:val="47"/>
      </w:numPr>
      <w:spacing w:before="40"/>
      <w:outlineLvl w:val="5"/>
    </w:pPr>
    <w:rPr>
      <w:rFonts w:asciiTheme="majorHAnsi" w:eastAsiaTheme="majorEastAsia" w:hAnsiTheme="majorHAnsi" w:cstheme="majorBidi"/>
      <w:color w:val="345C7D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2B6B"/>
    <w:pPr>
      <w:keepNext/>
      <w:keepLines/>
      <w:numPr>
        <w:ilvl w:val="6"/>
        <w:numId w:val="4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45C7D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2B6B"/>
    <w:pPr>
      <w:keepNext/>
      <w:keepLines/>
      <w:numPr>
        <w:ilvl w:val="7"/>
        <w:numId w:val="4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2B6B"/>
    <w:pPr>
      <w:keepNext/>
      <w:keepLines/>
      <w:numPr>
        <w:ilvl w:val="8"/>
        <w:numId w:val="4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1A05"/>
  </w:style>
  <w:style w:type="paragraph" w:styleId="Pidipagina">
    <w:name w:val="footer"/>
    <w:basedOn w:val="Normale"/>
    <w:link w:val="PidipaginaCarattere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1A05"/>
  </w:style>
  <w:style w:type="paragraph" w:styleId="NormaleWeb">
    <w:name w:val="Normal (Web)"/>
    <w:basedOn w:val="Normale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one">
    <w:name w:val="Revision"/>
    <w:hidden/>
    <w:uiPriority w:val="99"/>
    <w:semiHidden/>
    <w:rsid w:val="00503EBA"/>
  </w:style>
  <w:style w:type="character" w:styleId="Numeropagina">
    <w:name w:val="page number"/>
    <w:basedOn w:val="Carpredefinitoparagrafo"/>
    <w:uiPriority w:val="99"/>
    <w:semiHidden/>
    <w:unhideWhenUsed/>
    <w:rsid w:val="00043993"/>
  </w:style>
  <w:style w:type="table" w:styleId="Grigliatabella">
    <w:name w:val="Table Grid"/>
    <w:basedOn w:val="Tabellanormale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e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Carpredefinitoparagrafo"/>
    <w:rsid w:val="003F7C1A"/>
  </w:style>
  <w:style w:type="character" w:styleId="Collegamentoipertestuale">
    <w:name w:val="Hyperlink"/>
    <w:uiPriority w:val="99"/>
    <w:rsid w:val="009014B6"/>
    <w:rPr>
      <w:color w:val="0000FF"/>
      <w:u w:val="single"/>
    </w:rPr>
  </w:style>
  <w:style w:type="paragraph" w:styleId="Sommario1">
    <w:name w:val="toc 1"/>
    <w:basedOn w:val="Normale"/>
    <w:next w:val="Normale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Sommario2">
    <w:name w:val="toc 2"/>
    <w:basedOn w:val="Normale"/>
    <w:next w:val="Normale"/>
    <w:autoRedefine/>
    <w:uiPriority w:val="39"/>
    <w:rsid w:val="008B7C48"/>
    <w:pPr>
      <w:tabs>
        <w:tab w:val="left" w:pos="900"/>
        <w:tab w:val="right" w:leader="dot" w:pos="9350"/>
      </w:tabs>
      <w:spacing w:before="60" w:line="276" w:lineRule="auto"/>
      <w:ind w:left="360"/>
    </w:pPr>
    <w:rPr>
      <w:rFonts w:ascii="Arial" w:eastAsia="Times New Roman" w:hAnsi="Arial" w:cs="Times New Roman"/>
      <w:b/>
    </w:rPr>
  </w:style>
  <w:style w:type="paragraph" w:styleId="Sommario3">
    <w:name w:val="toc 3"/>
    <w:basedOn w:val="Normale"/>
    <w:next w:val="Normale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Carpredefinitoparagrafo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D2D29"/>
    <w:rPr>
      <w:rFonts w:ascii="Century Gothic" w:eastAsiaTheme="majorEastAsia" w:hAnsi="Century Gothic" w:cstheme="majorBidi"/>
      <w:b/>
      <w:color w:val="595959" w:themeColor="text1" w:themeTint="A6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D2D29"/>
    <w:rPr>
      <w:rFonts w:ascii="Century Gothic" w:eastAsiaTheme="majorEastAsia" w:hAnsi="Century Gothic" w:cstheme="majorBidi"/>
      <w:b/>
      <w:color w:val="808080" w:themeColor="background1" w:themeShade="80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2D2D29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4616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46168"/>
    <w:rPr>
      <w:rFonts w:ascii="Tahoma" w:hAnsi="Tahoma" w:cs="Tahoma"/>
      <w:sz w:val="16"/>
      <w:szCs w:val="16"/>
    </w:rPr>
  </w:style>
  <w:style w:type="character" w:styleId="Menzionenonrisolta">
    <w:name w:val="Unresolved Mention"/>
    <w:basedOn w:val="Carpredefinitoparagrafo"/>
    <w:uiPriority w:val="99"/>
    <w:semiHidden/>
    <w:unhideWhenUsed/>
    <w:rsid w:val="00F86997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A14699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2A6F98"/>
    <w:rPr>
      <w:rFonts w:asciiTheme="majorHAnsi" w:eastAsiaTheme="majorEastAsia" w:hAnsiTheme="majorHAnsi" w:cstheme="majorBidi"/>
      <w:color w:val="345C7D" w:themeColor="accent1" w:themeShade="7F"/>
    </w:rPr>
  </w:style>
  <w:style w:type="character" w:customStyle="1" w:styleId="apple-converted-space">
    <w:name w:val="apple-converted-space"/>
    <w:basedOn w:val="Carpredefinitoparagrafo"/>
    <w:rsid w:val="002529DB"/>
  </w:style>
  <w:style w:type="paragraph" w:customStyle="1" w:styleId="msonormal0">
    <w:name w:val="msonormal"/>
    <w:basedOn w:val="Normale"/>
    <w:rsid w:val="008404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t-IT"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2B6B"/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2B6B"/>
    <w:rPr>
      <w:rFonts w:asciiTheme="majorHAnsi" w:eastAsiaTheme="majorEastAsia" w:hAnsiTheme="majorHAnsi" w:cstheme="majorBidi"/>
      <w:color w:val="548AB7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2B6B"/>
    <w:rPr>
      <w:rFonts w:asciiTheme="majorHAnsi" w:eastAsiaTheme="majorEastAsia" w:hAnsiTheme="majorHAnsi" w:cstheme="majorBidi"/>
      <w:color w:val="345C7D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2B6B"/>
    <w:rPr>
      <w:rFonts w:asciiTheme="majorHAnsi" w:eastAsiaTheme="majorEastAsia" w:hAnsiTheme="majorHAnsi" w:cstheme="majorBidi"/>
      <w:i/>
      <w:iCs/>
      <w:color w:val="345C7D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2B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2B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1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maniac.com/aws-outage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npmjs.com/package/cognito-backup-resto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icola.capovilla@pec.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colacapovilla/Downloads/IC-Software-Technical-Specification-Template-WORD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9F9D20F-E994-C744-997E-6967380E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IC-Software-Technical-Specification-Template-WORD.dotx</Template>
  <TotalTime>169</TotalTime>
  <Pages>9</Pages>
  <Words>2130</Words>
  <Characters>12146</Characters>
  <Application>Microsoft Office Word</Application>
  <DocSecurity>0</DocSecurity>
  <Lines>101</Lines>
  <Paragraphs>28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Nicola Capovilla</cp:lastModifiedBy>
  <cp:revision>214</cp:revision>
  <cp:lastPrinted>2016-11-18T18:21:00Z</cp:lastPrinted>
  <dcterms:created xsi:type="dcterms:W3CDTF">2022-03-04T11:24:00Z</dcterms:created>
  <dcterms:modified xsi:type="dcterms:W3CDTF">2022-03-17T14:41:00Z</dcterms:modified>
</cp:coreProperties>
</file>