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8D23" w14:textId="77777777" w:rsidR="00A3356A" w:rsidRPr="00AA7B52" w:rsidRDefault="00A3356A" w:rsidP="00AA7B52">
      <w:pPr>
        <w:spacing w:line="480" w:lineRule="auto"/>
        <w:jc w:val="center"/>
      </w:pPr>
    </w:p>
    <w:p w14:paraId="4910251F" w14:textId="77777777" w:rsidR="00A3356A" w:rsidRPr="00AA7B52" w:rsidRDefault="00A3356A" w:rsidP="00AA7B52">
      <w:pPr>
        <w:spacing w:line="480" w:lineRule="auto"/>
        <w:jc w:val="center"/>
      </w:pPr>
    </w:p>
    <w:p w14:paraId="0B6CF2F4" w14:textId="77777777" w:rsidR="00A3356A" w:rsidRPr="00AA7B52" w:rsidRDefault="00A3356A" w:rsidP="00AA7B52">
      <w:pPr>
        <w:spacing w:line="480" w:lineRule="auto"/>
        <w:jc w:val="center"/>
      </w:pPr>
    </w:p>
    <w:p w14:paraId="6DB12233" w14:textId="77777777" w:rsidR="00A3356A" w:rsidRPr="00AA7B52" w:rsidRDefault="00A3356A" w:rsidP="00AA7B52">
      <w:pPr>
        <w:spacing w:line="480" w:lineRule="auto"/>
        <w:jc w:val="center"/>
      </w:pPr>
    </w:p>
    <w:p w14:paraId="3F79FB22" w14:textId="77777777" w:rsidR="00A3356A" w:rsidRPr="00AA7B52" w:rsidRDefault="00A3356A" w:rsidP="00AA7B52">
      <w:pPr>
        <w:spacing w:line="480" w:lineRule="auto"/>
        <w:jc w:val="center"/>
      </w:pPr>
    </w:p>
    <w:p w14:paraId="45A423E3" w14:textId="77777777" w:rsidR="00A3356A" w:rsidRPr="00AA7B52" w:rsidRDefault="00A3356A" w:rsidP="00AA7B52">
      <w:pPr>
        <w:spacing w:line="480" w:lineRule="auto"/>
        <w:jc w:val="center"/>
        <w:rPr>
          <w:b/>
        </w:rPr>
      </w:pPr>
      <w:r w:rsidRPr="00AA7B52">
        <w:rPr>
          <w:b/>
        </w:rPr>
        <w:t>Testing, Security &amp; Responsible AI</w:t>
      </w:r>
    </w:p>
    <w:p w14:paraId="4501A1D1" w14:textId="77777777" w:rsidR="00A3356A" w:rsidRPr="00AA7B52" w:rsidRDefault="00A3356A" w:rsidP="00AA7B52">
      <w:pPr>
        <w:spacing w:line="480" w:lineRule="auto"/>
        <w:jc w:val="center"/>
        <w:rPr>
          <w:b/>
        </w:rPr>
      </w:pPr>
    </w:p>
    <w:p w14:paraId="18986297" w14:textId="77777777" w:rsidR="00560095" w:rsidRDefault="00560095" w:rsidP="00560095">
      <w:pPr>
        <w:spacing w:line="480" w:lineRule="auto"/>
        <w:jc w:val="center"/>
      </w:pPr>
      <w:r>
        <w:t xml:space="preserve">Mohammed Amer </w:t>
      </w:r>
    </w:p>
    <w:p w14:paraId="290AF141" w14:textId="77777777" w:rsidR="00560095" w:rsidRDefault="00560095" w:rsidP="00560095">
      <w:pPr>
        <w:spacing w:line="480" w:lineRule="auto"/>
        <w:jc w:val="center"/>
      </w:pPr>
      <w:r>
        <w:t>IWU</w:t>
      </w:r>
    </w:p>
    <w:p w14:paraId="23D61F82" w14:textId="77777777" w:rsidR="00560095" w:rsidRDefault="00560095" w:rsidP="00560095">
      <w:pPr>
        <w:spacing w:line="480" w:lineRule="auto"/>
        <w:jc w:val="center"/>
      </w:pPr>
      <w:r>
        <w:t>3FA2026 AI Integration Capstone</w:t>
      </w:r>
    </w:p>
    <w:p w14:paraId="68839059" w14:textId="77777777" w:rsidR="00560095" w:rsidRPr="0088797B" w:rsidRDefault="00560095" w:rsidP="00560095">
      <w:pPr>
        <w:spacing w:line="480" w:lineRule="auto"/>
        <w:jc w:val="center"/>
      </w:pPr>
      <w:r>
        <w:t>SEPT 13, 2026</w:t>
      </w:r>
    </w:p>
    <w:p w14:paraId="68BB62B7" w14:textId="77777777" w:rsidR="00A3356A" w:rsidRPr="00AA7B52" w:rsidRDefault="00A3356A" w:rsidP="00AA7B52">
      <w:pPr>
        <w:spacing w:line="480" w:lineRule="auto"/>
      </w:pPr>
    </w:p>
    <w:p w14:paraId="77C6EF27" w14:textId="77777777" w:rsidR="00AA7B52" w:rsidRPr="00AA7B52" w:rsidRDefault="00AA7B52" w:rsidP="00AA7B52">
      <w:pPr>
        <w:spacing w:line="480" w:lineRule="auto"/>
      </w:pPr>
    </w:p>
    <w:p w14:paraId="25D1A1DB" w14:textId="77777777" w:rsidR="00AA7B52" w:rsidRPr="00AA7B52" w:rsidRDefault="00AA7B52" w:rsidP="00AA7B52">
      <w:pPr>
        <w:spacing w:line="480" w:lineRule="auto"/>
      </w:pPr>
    </w:p>
    <w:p w14:paraId="763B1D9B" w14:textId="77777777" w:rsidR="00AA7B52" w:rsidRPr="00AA7B52" w:rsidRDefault="00AA7B52" w:rsidP="00AA7B52">
      <w:pPr>
        <w:spacing w:line="480" w:lineRule="auto"/>
      </w:pPr>
    </w:p>
    <w:p w14:paraId="54EBB559" w14:textId="77777777" w:rsidR="00AA7B52" w:rsidRPr="00AA7B52" w:rsidRDefault="00AA7B52" w:rsidP="00AA7B52">
      <w:pPr>
        <w:spacing w:line="480" w:lineRule="auto"/>
      </w:pPr>
    </w:p>
    <w:p w14:paraId="719902DA" w14:textId="77777777" w:rsidR="00AA7B52" w:rsidRPr="00AA7B52" w:rsidRDefault="00AA7B52" w:rsidP="00AA7B52">
      <w:pPr>
        <w:spacing w:line="480" w:lineRule="auto"/>
      </w:pPr>
    </w:p>
    <w:p w14:paraId="160F5823" w14:textId="77777777" w:rsidR="00AA7B52" w:rsidRPr="00AA7B52" w:rsidRDefault="00AA7B52" w:rsidP="00AA7B52">
      <w:pPr>
        <w:spacing w:line="480" w:lineRule="auto"/>
      </w:pPr>
    </w:p>
    <w:p w14:paraId="65B502C4" w14:textId="77777777" w:rsidR="00AA7B52" w:rsidRPr="00AA7B52" w:rsidRDefault="00AA7B52" w:rsidP="00AA7B52">
      <w:pPr>
        <w:spacing w:line="480" w:lineRule="auto"/>
      </w:pPr>
    </w:p>
    <w:p w14:paraId="6C38010D" w14:textId="77777777" w:rsidR="00AA7B52" w:rsidRDefault="00AA7B52" w:rsidP="00AA7B52">
      <w:pPr>
        <w:spacing w:line="480" w:lineRule="auto"/>
      </w:pPr>
    </w:p>
    <w:p w14:paraId="6400C367" w14:textId="77777777" w:rsidR="0095597B" w:rsidRDefault="0095597B" w:rsidP="00AA7B52">
      <w:pPr>
        <w:spacing w:line="480" w:lineRule="auto"/>
      </w:pPr>
    </w:p>
    <w:p w14:paraId="39D7603D" w14:textId="77777777" w:rsidR="0095597B" w:rsidRDefault="0095597B" w:rsidP="00AA7B52">
      <w:pPr>
        <w:spacing w:line="480" w:lineRule="auto"/>
      </w:pPr>
    </w:p>
    <w:p w14:paraId="3E7F7CCA" w14:textId="77777777" w:rsidR="0095597B" w:rsidRPr="00AA7B52" w:rsidRDefault="0095597B" w:rsidP="00AA7B52">
      <w:pPr>
        <w:spacing w:line="480" w:lineRule="auto"/>
      </w:pPr>
    </w:p>
    <w:p w14:paraId="3B8D467C" w14:textId="77777777" w:rsidR="00AA7B52" w:rsidRPr="00AA7B52" w:rsidRDefault="00AA7B52" w:rsidP="00AA7B52">
      <w:pPr>
        <w:pStyle w:val="Heading2"/>
        <w:spacing w:line="480" w:lineRule="auto"/>
        <w:rPr>
          <w:sz w:val="24"/>
          <w:szCs w:val="24"/>
        </w:rPr>
      </w:pPr>
      <w:r w:rsidRPr="00AA7B52">
        <w:rPr>
          <w:sz w:val="24"/>
          <w:szCs w:val="24"/>
        </w:rPr>
        <w:lastRenderedPageBreak/>
        <w:t>Introduction</w:t>
      </w:r>
    </w:p>
    <w:p w14:paraId="35D5D924" w14:textId="77777777" w:rsidR="00AA7B52" w:rsidRPr="00AA7B52" w:rsidRDefault="00AA7B52" w:rsidP="00AA7B52">
      <w:pPr>
        <w:pStyle w:val="isselectedend"/>
        <w:spacing w:line="480" w:lineRule="auto"/>
        <w:ind w:firstLine="720"/>
      </w:pPr>
      <w:r w:rsidRPr="00AA7B52">
        <w:t>Testing and security are essential stages in preparing an application for real-world use. During this assignment, the application was systematically tested to identify functional problems, usability issues, security vulnerabilities, and accessibility limitations</w:t>
      </w:r>
      <w:sdt>
        <w:sdtPr>
          <w:id w:val="130683139"/>
          <w:citation/>
        </w:sdtPr>
        <w:sdtContent>
          <w:r>
            <w:fldChar w:fldCharType="begin"/>
          </w:r>
          <w:r>
            <w:instrText xml:space="preserve">CITATION Bas26 \l 1033 </w:instrText>
          </w:r>
          <w:r>
            <w:fldChar w:fldCharType="separate"/>
          </w:r>
          <w:r>
            <w:rPr>
              <w:noProof/>
            </w:rPr>
            <w:t xml:space="preserve"> (Basheer et al., 2026)</w:t>
          </w:r>
          <w:r>
            <w:fldChar w:fldCharType="end"/>
          </w:r>
        </w:sdtContent>
      </w:sdt>
      <w:r w:rsidRPr="00AA7B52">
        <w:t>. The testing process focused on ensuring that all major features worked correctly, that unexpected user input did not cause application crashes, and that sensitive information was appropriately protected. AI-assisted development tools were used to support the testing process, identify potential weaknesses, recommend fixes, and improve the overall reliability of the application.</w:t>
      </w:r>
    </w:p>
    <w:p w14:paraId="67F8089A" w14:textId="77777777" w:rsidR="00AA7B52" w:rsidRPr="00AA7B52" w:rsidRDefault="00AA7B52" w:rsidP="00AA7B52">
      <w:pPr>
        <w:pStyle w:val="Heading2"/>
        <w:spacing w:line="480" w:lineRule="auto"/>
        <w:rPr>
          <w:sz w:val="24"/>
          <w:szCs w:val="24"/>
        </w:rPr>
      </w:pPr>
      <w:r w:rsidRPr="00AA7B52">
        <w:rPr>
          <w:sz w:val="24"/>
          <w:szCs w:val="24"/>
        </w:rPr>
        <w:t>Testing Checklist</w:t>
      </w:r>
    </w:p>
    <w:p w14:paraId="316EE393" w14:textId="77777777" w:rsidR="00AA7B52" w:rsidRPr="00AA7B52" w:rsidRDefault="00AA7B52" w:rsidP="00AA7B52">
      <w:pPr>
        <w:pStyle w:val="isselectedend"/>
        <w:spacing w:line="480" w:lineRule="auto"/>
        <w:ind w:firstLine="720"/>
      </w:pPr>
      <w:r w:rsidRPr="00AA7B52">
        <w:t>A complete testing checklist was created to ensure that the application's major functions were reviewed systematically. Navigation buttons and links were tested to confirm that they directed users to the correct pages. Forms were tested using both valid and invalid information to verify input validation. Required fields were tested with empty values, while unusual and unexpected inputs were also entered to determine whether the application could handle them safely.</w:t>
      </w:r>
    </w:p>
    <w:p w14:paraId="061D39E6" w14:textId="77777777" w:rsidR="00AA7B52" w:rsidRPr="00AA7B52" w:rsidRDefault="00AA7B52" w:rsidP="00AA7B52">
      <w:pPr>
        <w:pStyle w:val="isselectedend"/>
        <w:spacing w:line="480" w:lineRule="auto"/>
        <w:ind w:firstLine="720"/>
      </w:pPr>
      <w:r w:rsidRPr="00AA7B52">
        <w:t>Application workflows were tested from beginning to end to confirm that users could successfully complete important tasks. Buttons for submitting, saving, updating, deleting, and cancelling actions were tested individually</w:t>
      </w:r>
      <w:sdt>
        <w:sdtPr>
          <w:id w:val="554434008"/>
          <w:citation/>
        </w:sdtPr>
        <w:sdtContent>
          <w:r>
            <w:fldChar w:fldCharType="begin"/>
          </w:r>
          <w:r>
            <w:instrText xml:space="preserve"> CITATION Bas26 \l 1033 </w:instrText>
          </w:r>
          <w:r>
            <w:fldChar w:fldCharType="separate"/>
          </w:r>
          <w:r>
            <w:rPr>
              <w:noProof/>
            </w:rPr>
            <w:t xml:space="preserve"> (Basheer et al., 2026)</w:t>
          </w:r>
          <w:r>
            <w:fldChar w:fldCharType="end"/>
          </w:r>
        </w:sdtContent>
      </w:sdt>
      <w:r w:rsidRPr="00AA7B52">
        <w:t xml:space="preserve">. Error messages were also reviewed to ensure they were understandable and did not expose technical information. The application was tested at different screen sizes to check responsiveness and usability. Testing also considered situations where network connectivity was unavailable or interrupted. Overall, </w:t>
      </w:r>
      <w:r w:rsidRPr="00AA7B52">
        <w:lastRenderedPageBreak/>
        <w:t>the checklist helped ensure that testing was systematic rather than limited to normal user interactions.</w:t>
      </w:r>
    </w:p>
    <w:p w14:paraId="2A42E893" w14:textId="77777777" w:rsidR="00AA7B52" w:rsidRPr="00AA7B52" w:rsidRDefault="00AA7B52" w:rsidP="00AA7B52">
      <w:pPr>
        <w:pStyle w:val="Heading2"/>
        <w:spacing w:line="480" w:lineRule="auto"/>
        <w:rPr>
          <w:sz w:val="24"/>
          <w:szCs w:val="24"/>
        </w:rPr>
      </w:pPr>
      <w:r w:rsidRPr="00AA7B52">
        <w:rPr>
          <w:sz w:val="24"/>
          <w:szCs w:val="24"/>
        </w:rPr>
        <w:t>Bugs Discovered and Fixed</w:t>
      </w:r>
    </w:p>
    <w:p w14:paraId="63E115D5" w14:textId="77777777" w:rsidR="00AA7B52" w:rsidRPr="00AA7B52" w:rsidRDefault="00AA7B52" w:rsidP="00AA7B52">
      <w:pPr>
        <w:pStyle w:val="isselectedend"/>
        <w:spacing w:line="480" w:lineRule="auto"/>
        <w:ind w:firstLine="720"/>
      </w:pPr>
      <w:r w:rsidRPr="00AA7B52">
        <w:t>Several potential issues were identified during functional testing. Invalid form submissions could produce unexpected behavior when required information was missing or incorrectly formatted. These issues were addressed by adding appropriate validation and user-friendly error messages. Application actions were also tested for situations where unexpected values could cause failures. Error-handling mechanisms were strengthened so that users receive meaningful feedback instead of experiencing application crashes.</w:t>
      </w:r>
    </w:p>
    <w:p w14:paraId="4D0F82B1" w14:textId="77777777" w:rsidR="00AA7B52" w:rsidRPr="00AA7B52" w:rsidRDefault="00AA7B52" w:rsidP="00AA7B52">
      <w:pPr>
        <w:pStyle w:val="isselectedend"/>
        <w:spacing w:line="480" w:lineRule="auto"/>
        <w:ind w:firstLine="720"/>
      </w:pPr>
      <w:r w:rsidRPr="00AA7B52">
        <w:t>Navigation and interface elements were reviewed to ensure that buttons and links performed their intended functions</w:t>
      </w:r>
      <w:sdt>
        <w:sdtPr>
          <w:id w:val="-771168035"/>
          <w:citation/>
        </w:sdtPr>
        <w:sdtContent>
          <w:r>
            <w:fldChar w:fldCharType="begin"/>
          </w:r>
          <w:r>
            <w:instrText xml:space="preserve"> CITATION Joh26 \l 1033 </w:instrText>
          </w:r>
          <w:r>
            <w:fldChar w:fldCharType="separate"/>
          </w:r>
          <w:r>
            <w:rPr>
              <w:noProof/>
            </w:rPr>
            <w:t xml:space="preserve"> (Johnson, 2026)</w:t>
          </w:r>
          <w:r>
            <w:fldChar w:fldCharType="end"/>
          </w:r>
        </w:sdtContent>
      </w:sdt>
      <w:r w:rsidRPr="00AA7B52">
        <w:t>. Any inconsistent behavior discovered during testing was corrected and retested. After each fix, the affected feature was tested again to confirm that the correction worked without introducing new problems.</w:t>
      </w:r>
    </w:p>
    <w:p w14:paraId="671592DF" w14:textId="77777777" w:rsidR="00AA7B52" w:rsidRPr="00AA7B52" w:rsidRDefault="00AA7B52" w:rsidP="00AA7B52">
      <w:pPr>
        <w:pStyle w:val="Heading2"/>
        <w:spacing w:line="480" w:lineRule="auto"/>
        <w:rPr>
          <w:sz w:val="24"/>
          <w:szCs w:val="24"/>
        </w:rPr>
      </w:pPr>
      <w:r w:rsidRPr="00AA7B52">
        <w:rPr>
          <w:sz w:val="24"/>
          <w:szCs w:val="24"/>
        </w:rPr>
        <w:t>Security Vulnerabilities Identified and Resolved</w:t>
      </w:r>
    </w:p>
    <w:p w14:paraId="41B0554B" w14:textId="77777777" w:rsidR="00AA7B52" w:rsidRPr="00AA7B52" w:rsidRDefault="00AA7B52" w:rsidP="00AA7B52">
      <w:pPr>
        <w:pStyle w:val="isselectedend"/>
        <w:spacing w:line="480" w:lineRule="auto"/>
        <w:ind w:firstLine="720"/>
      </w:pPr>
      <w:r w:rsidRPr="00AA7B52">
        <w:t>A security review was performed to identify common application vulnerabilities. Particular attention was given to exposed API keys, passwords, and other sensitive configuration information. Sensitive values were protected through appropriate configuration practices rather than being unnecessarily exposed within application code</w:t>
      </w:r>
      <w:sdt>
        <w:sdtPr>
          <w:id w:val="1137218812"/>
          <w:citation/>
        </w:sdtPr>
        <w:sdtContent>
          <w:r>
            <w:fldChar w:fldCharType="begin"/>
          </w:r>
          <w:r>
            <w:instrText xml:space="preserve">CITATION Bas26 \l 1033 </w:instrText>
          </w:r>
          <w:r>
            <w:fldChar w:fldCharType="separate"/>
          </w:r>
          <w:r>
            <w:rPr>
              <w:noProof/>
            </w:rPr>
            <w:t xml:space="preserve"> (Basheer et al., 2026)</w:t>
          </w:r>
          <w:r>
            <w:fldChar w:fldCharType="end"/>
          </w:r>
        </w:sdtContent>
      </w:sdt>
      <w:r w:rsidRPr="00AA7B52">
        <w:t>.</w:t>
      </w:r>
    </w:p>
    <w:p w14:paraId="24C507BF" w14:textId="77777777" w:rsidR="00AA7B52" w:rsidRPr="00AA7B52" w:rsidRDefault="00AA7B52" w:rsidP="00AA7B52">
      <w:pPr>
        <w:pStyle w:val="isselectedend"/>
        <w:spacing w:line="480" w:lineRule="auto"/>
        <w:ind w:firstLine="720"/>
      </w:pPr>
      <w:r w:rsidRPr="00AA7B52">
        <w:t xml:space="preserve">Input validation was strengthened to reduce the risk of malicious or unexpected data entering the application. Database-related functionality was reviewed for SQL injection risks, </w:t>
      </w:r>
      <w:r w:rsidRPr="00AA7B52">
        <w:lastRenderedPageBreak/>
        <w:t>and safer methods were applied where necessary. Data handling was also examined to ensure that sensitive information was not unnecessarily displayed, stored, or exposed through error messages.</w:t>
      </w:r>
    </w:p>
    <w:p w14:paraId="35C6FAA3" w14:textId="77777777" w:rsidR="00AA7B52" w:rsidRPr="00AA7B52" w:rsidRDefault="00AA7B52" w:rsidP="00AA7B52">
      <w:pPr>
        <w:pStyle w:val="Heading2"/>
        <w:spacing w:line="480" w:lineRule="auto"/>
        <w:rPr>
          <w:sz w:val="24"/>
          <w:szCs w:val="24"/>
        </w:rPr>
      </w:pPr>
      <w:r w:rsidRPr="00AA7B52">
        <w:rPr>
          <w:sz w:val="24"/>
          <w:szCs w:val="24"/>
        </w:rPr>
        <w:t>Accessibility Features Added</w:t>
      </w:r>
    </w:p>
    <w:p w14:paraId="2D8A074C" w14:textId="77777777" w:rsidR="00AA7B52" w:rsidRPr="00AA7B52" w:rsidRDefault="00AA7B52" w:rsidP="00AA7B52">
      <w:pPr>
        <w:pStyle w:val="isselectedend"/>
        <w:spacing w:line="480" w:lineRule="auto"/>
        <w:ind w:firstLine="720"/>
      </w:pPr>
      <w:r w:rsidRPr="00AA7B52">
        <w:t>Accessibility improvements were included to make the application easier for different users to operate. Forms were reviewed to ensure that input fields had clear labels and understandable instructions. Keyboard navigation was tested to ensure that users could move through important interface elements without relying entirely on a mouse. Buttons and controls were reviewed for clear names and understandable functions. Error messages were also improved so users could understand what went wrong and how to correct the problem.</w:t>
      </w:r>
    </w:p>
    <w:p w14:paraId="2346BE69" w14:textId="77777777" w:rsidR="00AA7B52" w:rsidRPr="00AA7B52" w:rsidRDefault="00AA7B52" w:rsidP="00AA7B52">
      <w:pPr>
        <w:pStyle w:val="Heading2"/>
        <w:spacing w:line="480" w:lineRule="auto"/>
        <w:rPr>
          <w:sz w:val="24"/>
          <w:szCs w:val="24"/>
        </w:rPr>
      </w:pPr>
      <w:r w:rsidRPr="00AA7B52">
        <w:rPr>
          <w:sz w:val="24"/>
          <w:szCs w:val="24"/>
        </w:rPr>
        <w:t>Conclusion</w:t>
      </w:r>
    </w:p>
    <w:p w14:paraId="6C0386C7" w14:textId="77777777" w:rsidR="00AA7B52" w:rsidRDefault="00AA7B52" w:rsidP="00AA7B52">
      <w:pPr>
        <w:pStyle w:val="NormalWeb"/>
        <w:spacing w:line="480" w:lineRule="auto"/>
        <w:ind w:firstLine="720"/>
      </w:pPr>
      <w:r w:rsidRPr="00AA7B52">
        <w:t>The testing and security process improved the application's reliability, security, usability, and accessibility. Systematic feature testing helped identify and correct functional problems, while security testing strengthened protection against common vulnerabilities. Accessibility improvements made the application easier to navigate and understand. Overall, the completed testing process helped move the application closer to being reliable, secure, accessible, and suitable for real-world users.</w:t>
      </w:r>
    </w:p>
    <w:p w14:paraId="5E5668D1" w14:textId="77777777" w:rsidR="00AA7B52" w:rsidRDefault="00AA7B52" w:rsidP="00AA7B52">
      <w:pPr>
        <w:pStyle w:val="NormalWeb"/>
        <w:spacing w:line="480" w:lineRule="auto"/>
      </w:pPr>
    </w:p>
    <w:p w14:paraId="340002C0" w14:textId="77777777" w:rsidR="00AA7B52" w:rsidRDefault="00AA7B52" w:rsidP="00AA7B52">
      <w:pPr>
        <w:pStyle w:val="NormalWeb"/>
        <w:spacing w:line="480" w:lineRule="auto"/>
      </w:pPr>
    </w:p>
    <w:p w14:paraId="7F765E02" w14:textId="77777777" w:rsidR="00AA7B52" w:rsidRDefault="00AA7B52" w:rsidP="00AA7B52">
      <w:pPr>
        <w:pStyle w:val="NormalWeb"/>
        <w:spacing w:line="480" w:lineRule="auto"/>
      </w:pPr>
    </w:p>
    <w:p w14:paraId="7B015FE5" w14:textId="77777777" w:rsidR="00AA7B52" w:rsidRPr="00AA7B52" w:rsidRDefault="00AA7B52" w:rsidP="00AA7B52">
      <w:pPr>
        <w:pStyle w:val="NormalWeb"/>
        <w:spacing w:line="480" w:lineRule="auto"/>
        <w:jc w:val="center"/>
        <w:rPr>
          <w:b/>
        </w:rPr>
      </w:pPr>
      <w:r w:rsidRPr="00AA7B52">
        <w:rPr>
          <w:b/>
        </w:rPr>
        <w:lastRenderedPageBreak/>
        <w:t>References</w:t>
      </w:r>
    </w:p>
    <w:p w14:paraId="7EC8C70E" w14:textId="77777777" w:rsidR="00AA7B52" w:rsidRPr="00AA7B52" w:rsidRDefault="00AA7B52" w:rsidP="00AA7B52">
      <w:pPr>
        <w:pStyle w:val="NormalWeb"/>
        <w:spacing w:line="480" w:lineRule="auto"/>
        <w:ind w:left="720" w:hanging="720"/>
        <w:rPr>
          <w:color w:val="222222"/>
          <w:shd w:val="clear" w:color="auto" w:fill="FFFFFF"/>
        </w:rPr>
      </w:pPr>
      <w:r w:rsidRPr="00AA7B52">
        <w:rPr>
          <w:color w:val="222222"/>
          <w:shd w:val="clear" w:color="auto" w:fill="FFFFFF"/>
        </w:rPr>
        <w:t>Basheer, N., Islam, S., Kumar, P., Javeed, D., &amp; Islam, N. (2026). A responsible AI-driven framework for robust and transparent software vulnerability detection. </w:t>
      </w:r>
      <w:r w:rsidRPr="00AA7B52">
        <w:rPr>
          <w:i/>
          <w:iCs/>
          <w:color w:val="222222"/>
          <w:shd w:val="clear" w:color="auto" w:fill="FFFFFF"/>
        </w:rPr>
        <w:t>Information and Software Technology</w:t>
      </w:r>
      <w:r w:rsidRPr="00AA7B52">
        <w:rPr>
          <w:color w:val="222222"/>
          <w:shd w:val="clear" w:color="auto" w:fill="FFFFFF"/>
        </w:rPr>
        <w:t>, </w:t>
      </w:r>
      <w:r w:rsidRPr="00AA7B52">
        <w:rPr>
          <w:i/>
          <w:iCs/>
          <w:color w:val="222222"/>
          <w:shd w:val="clear" w:color="auto" w:fill="FFFFFF"/>
        </w:rPr>
        <w:t>195</w:t>
      </w:r>
      <w:r w:rsidRPr="00AA7B52">
        <w:rPr>
          <w:color w:val="222222"/>
          <w:shd w:val="clear" w:color="auto" w:fill="FFFFFF"/>
        </w:rPr>
        <w:t>, 108126.</w:t>
      </w:r>
    </w:p>
    <w:p w14:paraId="77894F75" w14:textId="77777777" w:rsidR="00AA7B52" w:rsidRPr="00AA7B52" w:rsidRDefault="00AA7B52" w:rsidP="00AA7B52">
      <w:pPr>
        <w:pStyle w:val="NormalWeb"/>
        <w:spacing w:line="480" w:lineRule="auto"/>
        <w:ind w:left="720" w:hanging="720"/>
      </w:pPr>
      <w:r w:rsidRPr="00AA7B52">
        <w:rPr>
          <w:color w:val="222222"/>
          <w:shd w:val="clear" w:color="auto" w:fill="FFFFFF"/>
        </w:rPr>
        <w:t>Johnson, M. S. (2025). Responsible AI for Measurement and Learning: Principles and Practices. Research Report. RR-25-03. </w:t>
      </w:r>
      <w:r w:rsidRPr="00AA7B52">
        <w:rPr>
          <w:i/>
          <w:iCs/>
          <w:color w:val="222222"/>
          <w:shd w:val="clear" w:color="auto" w:fill="FFFFFF"/>
        </w:rPr>
        <w:t>ETS Research Report Series</w:t>
      </w:r>
      <w:r w:rsidRPr="00AA7B52">
        <w:rPr>
          <w:color w:val="222222"/>
          <w:shd w:val="clear" w:color="auto" w:fill="FFFFFF"/>
        </w:rPr>
        <w:t>.</w:t>
      </w:r>
    </w:p>
    <w:p w14:paraId="69BA2094" w14:textId="77777777" w:rsidR="00CB2E6C" w:rsidRPr="00AA7B52" w:rsidRDefault="00CB2E6C" w:rsidP="00AA7B52">
      <w:pPr>
        <w:spacing w:line="480" w:lineRule="auto"/>
      </w:pPr>
    </w:p>
    <w:sectPr w:rsidR="00CB2E6C" w:rsidRPr="00AA7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6A"/>
    <w:rsid w:val="00260879"/>
    <w:rsid w:val="00560095"/>
    <w:rsid w:val="0095597B"/>
    <w:rsid w:val="00A3356A"/>
    <w:rsid w:val="00AA7B52"/>
    <w:rsid w:val="00CB2E6C"/>
    <w:rsid w:val="00C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E1CE"/>
  <w15:chartTrackingRefBased/>
  <w15:docId w15:val="{4C275B61-D046-459A-8276-65B56E14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AA7B5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3356A"/>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A3356A"/>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356A"/>
    <w:rPr>
      <w:rFonts w:eastAsia="Times New Roman"/>
      <w:b/>
      <w:bCs/>
      <w:sz w:val="36"/>
      <w:szCs w:val="36"/>
    </w:rPr>
  </w:style>
  <w:style w:type="character" w:customStyle="1" w:styleId="Heading3Char">
    <w:name w:val="Heading 3 Char"/>
    <w:basedOn w:val="DefaultParagraphFont"/>
    <w:link w:val="Heading3"/>
    <w:uiPriority w:val="9"/>
    <w:rsid w:val="00A3356A"/>
    <w:rPr>
      <w:rFonts w:eastAsia="Times New Roman"/>
      <w:b/>
      <w:bCs/>
      <w:sz w:val="27"/>
      <w:szCs w:val="27"/>
    </w:rPr>
  </w:style>
  <w:style w:type="paragraph" w:styleId="NormalWeb">
    <w:name w:val="Normal (Web)"/>
    <w:basedOn w:val="Normal"/>
    <w:uiPriority w:val="99"/>
    <w:semiHidden/>
    <w:unhideWhenUsed/>
    <w:rsid w:val="00A3356A"/>
    <w:pPr>
      <w:spacing w:before="100" w:beforeAutospacing="1" w:after="100" w:afterAutospacing="1"/>
    </w:pPr>
    <w:rPr>
      <w:rFonts w:eastAsia="Times New Roman"/>
    </w:rPr>
  </w:style>
  <w:style w:type="character" w:customStyle="1" w:styleId="Heading1Char">
    <w:name w:val="Heading 1 Char"/>
    <w:basedOn w:val="DefaultParagraphFont"/>
    <w:link w:val="Heading1"/>
    <w:uiPriority w:val="9"/>
    <w:rsid w:val="00AA7B52"/>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AA7B52"/>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7892">
      <w:bodyDiv w:val="1"/>
      <w:marLeft w:val="0"/>
      <w:marRight w:val="0"/>
      <w:marTop w:val="0"/>
      <w:marBottom w:val="0"/>
      <w:divBdr>
        <w:top w:val="none" w:sz="0" w:space="0" w:color="auto"/>
        <w:left w:val="none" w:sz="0" w:space="0" w:color="auto"/>
        <w:bottom w:val="none" w:sz="0" w:space="0" w:color="auto"/>
        <w:right w:val="none" w:sz="0" w:space="0" w:color="auto"/>
      </w:divBdr>
    </w:div>
    <w:div w:id="299962168">
      <w:bodyDiv w:val="1"/>
      <w:marLeft w:val="0"/>
      <w:marRight w:val="0"/>
      <w:marTop w:val="0"/>
      <w:marBottom w:val="0"/>
      <w:divBdr>
        <w:top w:val="none" w:sz="0" w:space="0" w:color="auto"/>
        <w:left w:val="none" w:sz="0" w:space="0" w:color="auto"/>
        <w:bottom w:val="none" w:sz="0" w:space="0" w:color="auto"/>
        <w:right w:val="none" w:sz="0" w:space="0" w:color="auto"/>
      </w:divBdr>
    </w:div>
    <w:div w:id="1052072060">
      <w:bodyDiv w:val="1"/>
      <w:marLeft w:val="0"/>
      <w:marRight w:val="0"/>
      <w:marTop w:val="0"/>
      <w:marBottom w:val="0"/>
      <w:divBdr>
        <w:top w:val="none" w:sz="0" w:space="0" w:color="auto"/>
        <w:left w:val="none" w:sz="0" w:space="0" w:color="auto"/>
        <w:bottom w:val="none" w:sz="0" w:space="0" w:color="auto"/>
        <w:right w:val="none" w:sz="0" w:space="0" w:color="auto"/>
      </w:divBdr>
    </w:div>
    <w:div w:id="1334188316">
      <w:bodyDiv w:val="1"/>
      <w:marLeft w:val="0"/>
      <w:marRight w:val="0"/>
      <w:marTop w:val="0"/>
      <w:marBottom w:val="0"/>
      <w:divBdr>
        <w:top w:val="none" w:sz="0" w:space="0" w:color="auto"/>
        <w:left w:val="none" w:sz="0" w:space="0" w:color="auto"/>
        <w:bottom w:val="none" w:sz="0" w:space="0" w:color="auto"/>
        <w:right w:val="none" w:sz="0" w:space="0" w:color="auto"/>
      </w:divBdr>
    </w:div>
    <w:div w:id="1475832358">
      <w:bodyDiv w:val="1"/>
      <w:marLeft w:val="0"/>
      <w:marRight w:val="0"/>
      <w:marTop w:val="0"/>
      <w:marBottom w:val="0"/>
      <w:divBdr>
        <w:top w:val="none" w:sz="0" w:space="0" w:color="auto"/>
        <w:left w:val="none" w:sz="0" w:space="0" w:color="auto"/>
        <w:bottom w:val="none" w:sz="0" w:space="0" w:color="auto"/>
        <w:right w:val="none" w:sz="0" w:space="0" w:color="auto"/>
      </w:divBdr>
    </w:div>
    <w:div w:id="1658722261">
      <w:bodyDiv w:val="1"/>
      <w:marLeft w:val="0"/>
      <w:marRight w:val="0"/>
      <w:marTop w:val="0"/>
      <w:marBottom w:val="0"/>
      <w:divBdr>
        <w:top w:val="none" w:sz="0" w:space="0" w:color="auto"/>
        <w:left w:val="none" w:sz="0" w:space="0" w:color="auto"/>
        <w:bottom w:val="none" w:sz="0" w:space="0" w:color="auto"/>
        <w:right w:val="none" w:sz="0" w:space="0" w:color="auto"/>
      </w:divBdr>
    </w:div>
    <w:div w:id="1754862788">
      <w:bodyDiv w:val="1"/>
      <w:marLeft w:val="0"/>
      <w:marRight w:val="0"/>
      <w:marTop w:val="0"/>
      <w:marBottom w:val="0"/>
      <w:divBdr>
        <w:top w:val="none" w:sz="0" w:space="0" w:color="auto"/>
        <w:left w:val="none" w:sz="0" w:space="0" w:color="auto"/>
        <w:bottom w:val="none" w:sz="0" w:space="0" w:color="auto"/>
        <w:right w:val="none" w:sz="0" w:space="0" w:color="auto"/>
      </w:divBdr>
    </w:div>
    <w:div w:id="1786654386">
      <w:bodyDiv w:val="1"/>
      <w:marLeft w:val="0"/>
      <w:marRight w:val="0"/>
      <w:marTop w:val="0"/>
      <w:marBottom w:val="0"/>
      <w:divBdr>
        <w:top w:val="none" w:sz="0" w:space="0" w:color="auto"/>
        <w:left w:val="none" w:sz="0" w:space="0" w:color="auto"/>
        <w:bottom w:val="none" w:sz="0" w:space="0" w:color="auto"/>
        <w:right w:val="none" w:sz="0" w:space="0" w:color="auto"/>
      </w:divBdr>
    </w:div>
    <w:div w:id="1867869925">
      <w:bodyDiv w:val="1"/>
      <w:marLeft w:val="0"/>
      <w:marRight w:val="0"/>
      <w:marTop w:val="0"/>
      <w:marBottom w:val="0"/>
      <w:divBdr>
        <w:top w:val="none" w:sz="0" w:space="0" w:color="auto"/>
        <w:left w:val="none" w:sz="0" w:space="0" w:color="auto"/>
        <w:bottom w:val="none" w:sz="0" w:space="0" w:color="auto"/>
        <w:right w:val="none" w:sz="0" w:space="0" w:color="auto"/>
      </w:divBdr>
    </w:div>
    <w:div w:id="202285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Bas26</b:Tag>
    <b:SourceType>Book</b:SourceType>
    <b:Guid>{9E81F039-9AC9-40D0-9E82-95D6A8B75DC5}</b:Guid>
    <b:Author>
      <b:Author>
        <b:Corporate>Basheer et al.</b:Corporate>
      </b:Author>
    </b:Author>
    <b:Year>2026</b:Year>
    <b:RefOrder>1</b:RefOrder>
  </b:Source>
  <b:Source>
    <b:Tag>Joh26</b:Tag>
    <b:SourceType>Book</b:SourceType>
    <b:Guid>{6BDB23E3-4B95-4042-B933-77AAB5E2BC3C}</b:Guid>
    <b:Author>
      <b:Author>
        <b:NameList>
          <b:Person>
            <b:Last>Johnson</b:Last>
          </b:Person>
        </b:NameList>
      </b:Author>
    </b:Author>
    <b:Year>2026</b:Year>
    <b:RefOrder>2</b:RefOrder>
  </b:Source>
</b:Sources>
</file>

<file path=customXml/itemProps1.xml><?xml version="1.0" encoding="utf-8"?>
<ds:datastoreItem xmlns:ds="http://schemas.openxmlformats.org/officeDocument/2006/customXml" ds:itemID="{7830B85A-2952-49F4-B761-8A8DA5100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dk DOMINIC</cp:lastModifiedBy>
  <cp:revision>4</cp:revision>
  <dcterms:created xsi:type="dcterms:W3CDTF">2026-09-13T21:11:00Z</dcterms:created>
  <dcterms:modified xsi:type="dcterms:W3CDTF">2026-09-14T02:41:00Z</dcterms:modified>
</cp:coreProperties>
</file>