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KOSH Compare: Data Vs Code : Now Vs March 11</w:t>
      </w:r>
    </w:p>
    <w:p>
      <w:r>
        <w:rPr>
          <w:b w:val="0"/>
          <w:i/>
        </w:rPr>
        <w:t>Can data problems be told apart from code problems? And what did each look like on 11 March 2026 versus today?</w:t>
      </w:r>
    </w:p>
    <w:p>
      <w:r>
        <w:rPr>
          <w:b w:val="0"/>
          <w:i/>
        </w:rPr>
        <w:t>Prepared on the staging server (192.168.1.82). Read only analysis. Production was never touched.</w:t>
      </w:r>
    </w:p>
    <w:p/>
    <w:p>
      <w:pPr>
        <w:pStyle w:val="Heading1"/>
      </w:pPr>
      <w:r>
        <w:t>1. The question, and the answer</w:t>
      </w:r>
    </w:p>
    <w:p>
      <w:r>
        <w:rPr>
          <w:b w:val="0"/>
          <w:i w:val="0"/>
        </w:rPr>
        <w:t>The challenge: "You said it's a data fix, but the data issues are stemming from KOSH features not working. How can you differentiate data from code issues at this time?"</w:t>
      </w:r>
    </w:p>
    <w:p>
      <w:r>
        <w:rPr>
          <w:b/>
          <w:i w:val="0"/>
        </w:rPr>
        <w:t>Answer: yes, precisely, and per row.</w:t>
      </w:r>
    </w:p>
    <w:p>
      <w:r>
        <w:rPr>
          <w:b w:val="0"/>
          <w:i w:val="0"/>
        </w:rPr>
        <w:t>Not by judgement, but because every automated change to inventory recorded (a) the process that made it and (b) the value it replaced. The system documented its own damage.</w:t>
      </w:r>
    </w:p>
    <w:p>
      <w:r>
        <w:rPr>
          <w:b w:val="0"/>
          <w:i/>
        </w:rPr>
        <w:t>A concession first: earlier framing ("the code will be right but the data still needs physical verification") over separated the two and made the data sound like an independent problem. That was wrong. Most of the data damage is a direct, traceable, reversible consequence of the code. Only one narrow question genuinely needs a physical count (section 8).</w:t>
      </w:r>
    </w:p>
    <w:p>
      <w:pPr>
        <w:pStyle w:val="Heading1"/>
      </w:pPr>
      <w:r>
        <w:t>2. The method: how the two are told apart</w:t>
      </w:r>
    </w:p>
    <w:p>
      <w:r>
        <w:rPr>
          <w:b w:val="0"/>
          <w:i w:val="0"/>
        </w:rPr>
        <w:t>For any suspect number, ask these in order. The first "yes" classifies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If YES</w:t>
            </w:r>
          </w:p>
        </w:tc>
      </w:tr>
      <w:tr>
        <w:tc>
          <w:tcPr>
            <w:tcW w:type="dxa" w:w="2880"/>
          </w:tcPr>
          <w:p>
            <w:r>
              <w:t>1</w:t>
            </w:r>
          </w:p>
        </w:tc>
        <w:tc>
          <w:tcPr>
            <w:tcW w:type="dxa" w:w="2880"/>
          </w:tcPr>
          <w:p>
            <w:r>
              <w:t>Was it last written by an automated process? (audit tables)</w:t>
            </w:r>
          </w:p>
        </w:tc>
        <w:tc>
          <w:tcPr>
            <w:tcW w:type="dxa" w:w="2880"/>
          </w:tcPr>
          <w:p>
            <w:r>
              <w:t>CODE caused, attributed and reversible (the audit row holds the prior value)</w:t>
            </w:r>
          </w:p>
        </w:tc>
      </w:tr>
      <w:tr>
        <w:tc>
          <w:tcPr>
            <w:tcW w:type="dxa" w:w="2880"/>
          </w:tcPr>
          <w:p>
            <w:r>
              <w:t>2</w:t>
            </w:r>
          </w:p>
        </w:tc>
        <w:tc>
          <w:tcPr>
            <w:tcW w:type="dxa" w:w="2880"/>
          </w:tcPr>
          <w:p>
            <w:r>
              <w:t>Does it contradict the user's own transaction history?</w:t>
            </w:r>
          </w:p>
        </w:tc>
        <w:tc>
          <w:tcPr>
            <w:tcW w:type="dxa" w:w="2880"/>
          </w:tcPr>
          <w:p>
            <w:r>
              <w:t>CODE caused, something overwrote a user action</w:t>
            </w:r>
          </w:p>
        </w:tc>
      </w:tr>
      <w:tr>
        <w:tc>
          <w:tcPr>
            <w:tcW w:type="dxa" w:w="2880"/>
          </w:tcPr>
          <w:p>
            <w:r>
              <w:t>3</w:t>
            </w:r>
          </w:p>
        </w:tc>
        <w:tc>
          <w:tcPr>
            <w:tcW w:type="dxa" w:w="2880"/>
          </w:tcPr>
          <w:p>
            <w:r>
              <w:t>Is it an impossible state? (negative, same units twice, one PCN two parts)</w:t>
            </w:r>
          </w:p>
        </w:tc>
        <w:tc>
          <w:tcPr>
            <w:tcW w:type="dxa" w:w="2880"/>
          </w:tcPr>
          <w:p>
            <w:r>
              <w:t>CODE caused, no legitimate operation produces it</w:t>
            </w:r>
          </w:p>
        </w:tc>
      </w:tr>
      <w:tr>
        <w:tc>
          <w:tcPr>
            <w:tcW w:type="dxa" w:w="2880"/>
          </w:tcPr>
          <w:p>
            <w:r>
              <w:t>4</w:t>
            </w:r>
          </w:p>
        </w:tc>
        <w:tc>
          <w:tcPr>
            <w:tcW w:type="dxa" w:w="2880"/>
          </w:tcPr>
          <w:p>
            <w:r>
              <w:t>Do two parts of the system disagree? (Warehouse vs History vs ledger)</w:t>
            </w:r>
          </w:p>
        </w:tc>
        <w:tc>
          <w:tcPr>
            <w:tcW w:type="dxa" w:w="2880"/>
          </w:tcPr>
          <w:p>
            <w:r>
              <w:t>CODE caused, a second computation exists</w:t>
            </w:r>
          </w:p>
        </w:tc>
      </w:tr>
      <w:tr>
        <w:tc>
          <w:tcPr>
            <w:tcW w:type="dxa" w:w="2880"/>
          </w:tcPr>
          <w:p>
            <w:r>
              <w:t>5</w:t>
            </w:r>
          </w:p>
        </w:tc>
        <w:tc>
          <w:tcPr>
            <w:tcW w:type="dxa" w:w="2880"/>
          </w:tcPr>
          <w:p>
            <w:r>
              <w:t>None of the above, internally consistent and traceable to a real action</w:t>
            </w:r>
          </w:p>
        </w:tc>
        <w:tc>
          <w:tcPr>
            <w:tcW w:type="dxa" w:w="2880"/>
          </w:tcPr>
          <w:p>
            <w:r>
              <w:t>Only physical reality can judge it (section 8)</w:t>
            </w:r>
          </w:p>
        </w:tc>
      </w:tr>
    </w:tbl>
    <w:p/>
    <w:p>
      <w:r>
        <w:rPr>
          <w:b/>
          <w:i w:val="0"/>
        </w:rPr>
        <w:t>Tests 1 to 4 are answerable today, from inside the database, with no physical count.</w:t>
      </w:r>
    </w:p>
    <w:p>
      <w:r>
        <w:br w:type="page"/>
      </w:r>
    </w:p>
    <w:p>
      <w:pPr>
        <w:pStyle w:val="Heading1"/>
      </w:pPr>
      <w:r>
        <w:t>3. THE CODE: 11 March 2026 versus today</w:t>
      </w:r>
    </w:p>
    <w:p>
      <w:r>
        <w:rPr>
          <w:b w:val="0"/>
          <w:i w:val="0"/>
        </w:rPr>
        <w:t>Compared via a read only git worktree (baseline a76c8af, 11 March 2026) against 84b6f2e (17 July 2026, equal to production plus one access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11 March 2026</w:t>
            </w:r>
          </w:p>
        </w:tc>
        <w:tc>
          <w:tcPr>
            <w:tcW w:type="dxa" w:w="2160"/>
          </w:tcPr>
          <w:p>
            <w:r>
              <w:rPr>
                <w:b/>
              </w:rPr>
              <w:t>Today</w:t>
            </w:r>
          </w:p>
        </w:tc>
        <w:tc>
          <w:tcPr>
            <w:tcW w:type="dxa" w:w="2160"/>
          </w:tcPr>
          <w:p>
            <w:r>
              <w:rPr>
                <w:b/>
              </w:rPr>
              <w:t>Change</w:t>
            </w:r>
          </w:p>
        </w:tc>
      </w:tr>
      <w:tr>
        <w:tc>
          <w:tcPr>
            <w:tcW w:type="dxa" w:w="2160"/>
          </w:tcPr>
          <w:p>
            <w:r>
              <w:t>app.py</w:t>
            </w:r>
          </w:p>
        </w:tc>
        <w:tc>
          <w:tcPr>
            <w:tcW w:type="dxa" w:w="2160"/>
          </w:tcPr>
          <w:p>
            <w:r>
              <w:t>6,869 lines</w:t>
            </w:r>
          </w:p>
        </w:tc>
        <w:tc>
          <w:tcPr>
            <w:tcW w:type="dxa" w:w="2160"/>
          </w:tcPr>
          <w:p>
            <w:r>
              <w:t>10,188 lines</w:t>
            </w:r>
          </w:p>
        </w:tc>
        <w:tc>
          <w:tcPr>
            <w:tcW w:type="dxa" w:w="2160"/>
          </w:tcPr>
          <w:p>
            <w:r>
              <w:t>+3,319  (+48%)</w:t>
            </w:r>
          </w:p>
        </w:tc>
      </w:tr>
      <w:tr>
        <w:tc>
          <w:tcPr>
            <w:tcW w:type="dxa" w:w="2160"/>
          </w:tcPr>
          <w:p>
            <w:r>
              <w:t>Background threads</w:t>
            </w:r>
          </w:p>
        </w:tc>
        <w:tc>
          <w:tcPr>
            <w:tcW w:type="dxa" w:w="2160"/>
          </w:tcPr>
          <w:p>
            <w:r>
              <w:t>0</w:t>
            </w:r>
          </w:p>
        </w:tc>
        <w:tc>
          <w:tcPr>
            <w:tcW w:type="dxa" w:w="2160"/>
          </w:tcPr>
          <w:p>
            <w:r>
              <w:t>7</w:t>
            </w:r>
          </w:p>
        </w:tc>
        <w:tc>
          <w:tcPr>
            <w:tcW w:type="dxa" w:w="2160"/>
          </w:tcPr>
          <w:p>
            <w:r>
              <w:t>+7</w:t>
            </w:r>
          </w:p>
        </w:tc>
      </w:tr>
      <w:tr>
        <w:tc>
          <w:tcPr>
            <w:tcW w:type="dxa" w:w="2160"/>
          </w:tcPr>
          <w:p>
            <w:r>
              <w:t>Reconcilers that rewrite inventory</w:t>
            </w:r>
          </w:p>
        </w:tc>
        <w:tc>
          <w:tcPr>
            <w:tcW w:type="dxa" w:w="2160"/>
          </w:tcPr>
          <w:p>
            <w:r>
              <w:t>0</w:t>
            </w:r>
          </w:p>
        </w:tc>
        <w:tc>
          <w:tcPr>
            <w:tcW w:type="dxa" w:w="2160"/>
          </w:tcPr>
          <w:p>
            <w:r>
              <w:t>4</w:t>
            </w:r>
          </w:p>
        </w:tc>
        <w:tc>
          <w:tcPr>
            <w:tcW w:type="dxa" w:w="2160"/>
          </w:tcPr>
          <w:p>
            <w:r>
              <w:t>+4</w:t>
            </w:r>
          </w:p>
        </w:tc>
      </w:tr>
      <w:tr>
        <w:tc>
          <w:tcPr>
            <w:tcW w:type="dxa" w:w="2160"/>
          </w:tcPr>
          <w:p>
            <w:r>
              <w:t>Separate models holding on hand</w:t>
            </w:r>
          </w:p>
        </w:tc>
        <w:tc>
          <w:tcPr>
            <w:tcW w:type="dxa" w:w="2160"/>
          </w:tcPr>
          <w:p>
            <w:r>
              <w:t>1</w:t>
            </w:r>
          </w:p>
        </w:tc>
        <w:tc>
          <w:tcPr>
            <w:tcW w:type="dxa" w:w="2160"/>
          </w:tcPr>
          <w:p>
            <w:r>
              <w:t>3</w:t>
            </w:r>
          </w:p>
        </w:tc>
        <w:tc>
          <w:tcPr>
            <w:tcW w:type="dxa" w:w="2160"/>
          </w:tcPr>
          <w:p>
            <w:r>
              <w:t>+2</w:t>
            </w:r>
          </w:p>
        </w:tc>
      </w:tr>
      <w:tr>
        <w:tc>
          <w:tcPr>
            <w:tcW w:type="dxa" w:w="2160"/>
          </w:tcPr>
          <w:p>
            <w:r>
              <w:t>ledger.py</w:t>
            </w:r>
          </w:p>
        </w:tc>
        <w:tc>
          <w:tcPr>
            <w:tcW w:type="dxa" w:w="2160"/>
          </w:tcPr>
          <w:p>
            <w:r>
              <w:t>does not exist</w:t>
            </w:r>
          </w:p>
        </w:tc>
        <w:tc>
          <w:tcPr>
            <w:tcW w:type="dxa" w:w="2160"/>
          </w:tcPr>
          <w:p>
            <w:r>
              <w:t>1,000+ lines</w:t>
            </w:r>
          </w:p>
        </w:tc>
        <w:tc>
          <w:tcPr>
            <w:tcW w:type="dxa" w:w="2160"/>
          </w:tcPr>
          <w:p>
            <w:r>
              <w:t>NEW</w:t>
            </w:r>
          </w:p>
        </w:tc>
      </w:tr>
      <w:tr>
        <w:tc>
          <w:tcPr>
            <w:tcW w:type="dxa" w:w="2160"/>
          </w:tcPr>
          <w:p>
            <w:r>
              <w:t>Database schema</w:t>
            </w:r>
          </w:p>
        </w:tc>
        <w:tc>
          <w:tcPr>
            <w:tcW w:type="dxa" w:w="2160"/>
          </w:tcPr>
          <w:p>
            <w:r>
              <w:t>pcb_inventory (163 refs)</w:t>
            </w:r>
          </w:p>
        </w:tc>
        <w:tc>
          <w:tcPr>
            <w:tcW w:type="dxa" w:w="2160"/>
          </w:tcPr>
          <w:p>
            <w:r>
              <w:t>warehouse (281 refs)</w:t>
            </w:r>
          </w:p>
        </w:tc>
        <w:tc>
          <w:tcPr>
            <w:tcW w:type="dxa" w:w="2160"/>
          </w:tcPr>
          <w:p>
            <w:r>
              <w:t>renamed</w:t>
            </w:r>
          </w:p>
        </w:tc>
      </w:tr>
      <w:tr>
        <w:tc>
          <w:tcPr>
            <w:tcW w:type="dxa" w:w="2160"/>
          </w:tcPr>
          <w:p>
            <w:r>
              <w:t>Commits since baseline</w:t>
            </w:r>
          </w:p>
        </w:tc>
        <w:tc>
          <w:tcPr>
            <w:tcW w:type="dxa" w:w="2160"/>
          </w:tcPr>
          <w:p>
            <w:r/>
          </w:p>
        </w:tc>
        <w:tc>
          <w:tcPr>
            <w:tcW w:type="dxa" w:w="2160"/>
          </w:tcPr>
          <w:p>
            <w:r>
              <w:t>221</w:t>
            </w:r>
          </w:p>
        </w:tc>
        <w:tc>
          <w:tcPr>
            <w:tcW w:type="dxa" w:w="2160"/>
          </w:tcPr>
          <w:p>
            <w:r>
              <w:t>298 files changed</w:t>
            </w:r>
          </w:p>
        </w:tc>
      </w:tr>
    </w:tbl>
    <w:p/>
    <w:p>
      <w:r>
        <w:rPr>
          <w:b/>
          <w:i w:val="0"/>
        </w:rPr>
        <w:t>On 11 March a pick was ONE statement against ONE table:</w:t>
      </w:r>
    </w:p>
    <w:p>
      <w:r>
        <w:rPr>
          <w:rFonts w:ascii="Consolas" w:hAnsi="Consolas"/>
          <w:sz w:val="17"/>
        </w:rPr>
        <w:t>UPDATE pcb_inventory."tblWhse_Inventory"</w:t>
        <w:br/>
        <w:t xml:space="preserve">   SET onhandqty = GREATEST(0, onhandqty - qty_to_pick),</w:t>
        <w:br/>
        <w:t xml:space="preserve">       mfg_qty   = (COALESCE(mfg_qty::integer,0) + qty_to_pick)::text,</w:t>
        <w:br/>
        <w:t xml:space="preserve">       loc_to    = 'MFG Floor'</w:t>
      </w:r>
    </w:p>
    <w:p>
      <w:r>
        <w:rPr>
          <w:b w:val="0"/>
          <w:i w:val="0"/>
        </w:rPr>
        <w:t>One number, changed by the user's action, and nothing else could alter it.</w:t>
      </w:r>
    </w:p>
    <w:p>
      <w:r>
        <w:rPr>
          <w:b w:val="0"/>
          <w:i w:val="0"/>
        </w:rPr>
        <w:t>Today a pick runs through ledger.pick(), then an event log, then a balance cache, then a projection back into the warehouse table, after which four background jobs can rewrite the result minutes later.</w:t>
      </w:r>
    </w:p>
    <w:p>
      <w:r>
        <w:rPr>
          <w:b w:val="0"/>
          <w:i/>
        </w:rPr>
        <w:t>Note: March was not perfect either. Its pick added to mfg_qty and never cleared it, because there was no "consumed" event. That is the seed of the stale floor problem, already present. The target is March's SHAPE plus the corrected rule: pick to 0, restock to SET.</w:t>
      </w:r>
    </w:p>
    <w:p>
      <w:r>
        <w:br w:type="page"/>
      </w:r>
    </w:p>
    <w:p>
      <w:pPr>
        <w:pStyle w:val="Heading1"/>
      </w:pPr>
      <w:r>
        <w:t>4. THE DATA: 16 April 2026 (pre machinery) versus today</w:t>
      </w:r>
    </w:p>
    <w:p>
      <w:r>
        <w:rPr>
          <w:b w:val="0"/>
          <w:i w:val="0"/>
        </w:rPr>
        <w:t>A snapshot table survives in the database from 16 April 2026. Its date matters: 16 April is BEFORE the first reconciler was added (20 April) and before it began writing (24 April). So it is effectively the data as it stood under the March 11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16 Apr 2026 (pre machinery)</w:t>
            </w:r>
          </w:p>
        </w:tc>
        <w:tc>
          <w:tcPr>
            <w:tcW w:type="dxa" w:w="2160"/>
          </w:tcPr>
          <w:p>
            <w:r>
              <w:rPr>
                <w:b/>
              </w:rPr>
              <w:t>Today</w:t>
            </w:r>
          </w:p>
        </w:tc>
        <w:tc>
          <w:tcPr>
            <w:tcW w:type="dxa" w:w="2160"/>
          </w:tcPr>
          <w:p>
            <w:r>
              <w:rPr>
                <w:b/>
              </w:rPr>
              <w:t>Change</w:t>
            </w:r>
          </w:p>
        </w:tc>
      </w:tr>
      <w:tr>
        <w:tc>
          <w:tcPr>
            <w:tcW w:type="dxa" w:w="2160"/>
          </w:tcPr>
          <w:p>
            <w:r>
              <w:t>Inventory rows</w:t>
            </w:r>
          </w:p>
        </w:tc>
        <w:tc>
          <w:tcPr>
            <w:tcW w:type="dxa" w:w="2160"/>
          </w:tcPr>
          <w:p>
            <w:r>
              <w:t>33,465</w:t>
            </w:r>
          </w:p>
        </w:tc>
        <w:tc>
          <w:tcPr>
            <w:tcW w:type="dxa" w:w="2160"/>
          </w:tcPr>
          <w:p>
            <w:r>
              <w:t>34,809</w:t>
            </w:r>
          </w:p>
        </w:tc>
        <w:tc>
          <w:tcPr>
            <w:tcW w:type="dxa" w:w="2160"/>
          </w:tcPr>
          <w:p>
            <w:r>
              <w:t>+1,344 (normal growth)</w:t>
            </w:r>
          </w:p>
        </w:tc>
      </w:tr>
      <w:tr>
        <w:tc>
          <w:tcPr>
            <w:tcW w:type="dxa" w:w="2160"/>
          </w:tcPr>
          <w:p>
            <w:r>
              <w:t>BIN units (on hand)</w:t>
            </w:r>
          </w:p>
        </w:tc>
        <w:tc>
          <w:tcPr>
            <w:tcW w:type="dxa" w:w="2160"/>
          </w:tcPr>
          <w:p>
            <w:r>
              <w:t>13,635,574</w:t>
            </w:r>
          </w:p>
        </w:tc>
        <w:tc>
          <w:tcPr>
            <w:tcW w:type="dxa" w:w="2160"/>
          </w:tcPr>
          <w:p>
            <w:r>
              <w:t>15,650,364</w:t>
            </w:r>
          </w:p>
        </w:tc>
        <w:tc>
          <w:tcPr>
            <w:tcW w:type="dxa" w:w="2160"/>
          </w:tcPr>
          <w:p>
            <w:r>
              <w:t>+2,014,790</w:t>
            </w:r>
          </w:p>
        </w:tc>
      </w:tr>
      <w:tr>
        <w:tc>
          <w:tcPr>
            <w:tcW w:type="dxa" w:w="2160"/>
          </w:tcPr>
          <w:p>
            <w:r>
              <w:t>FLOOR units</w:t>
            </w:r>
          </w:p>
        </w:tc>
        <w:tc>
          <w:tcPr>
            <w:tcW w:type="dxa" w:w="2160"/>
          </w:tcPr>
          <w:p>
            <w:r>
              <w:t>4,196,773</w:t>
            </w:r>
          </w:p>
        </w:tc>
        <w:tc>
          <w:tcPr>
            <w:tcW w:type="dxa" w:w="2160"/>
          </w:tcPr>
          <w:p>
            <w:r>
              <w:t>891,201</w:t>
            </w:r>
          </w:p>
        </w:tc>
        <w:tc>
          <w:tcPr>
            <w:tcW w:type="dxa" w:w="2160"/>
          </w:tcPr>
          <w:p>
            <w:r>
              <w:t>MINUS 3,305,572</w:t>
            </w:r>
          </w:p>
        </w:tc>
      </w:tr>
      <w:tr>
        <w:tc>
          <w:tcPr>
            <w:tcW w:type="dxa" w:w="2160"/>
          </w:tcPr>
          <w:p>
            <w:r>
              <w:t>Rows with BOTH bin and floor</w:t>
            </w:r>
          </w:p>
        </w:tc>
        <w:tc>
          <w:tcPr>
            <w:tcW w:type="dxa" w:w="2160"/>
          </w:tcPr>
          <w:p>
            <w:r>
              <w:t>468</w:t>
            </w:r>
          </w:p>
        </w:tc>
        <w:tc>
          <w:tcPr>
            <w:tcW w:type="dxa" w:w="2160"/>
          </w:tcPr>
          <w:p>
            <w:r>
              <w:t>33</w:t>
            </w:r>
          </w:p>
        </w:tc>
        <w:tc>
          <w:tcPr>
            <w:tcW w:type="dxa" w:w="2160"/>
          </w:tcPr>
          <w:p>
            <w:r>
              <w:t>MINUS 435  (better)</w:t>
            </w:r>
          </w:p>
        </w:tc>
      </w:tr>
      <w:tr>
        <w:tc>
          <w:tcPr>
            <w:tcW w:type="dxa" w:w="2160"/>
          </w:tcPr>
          <w:p>
            <w:r>
              <w:t>Rows floor only (picked, never returned)</w:t>
            </w:r>
          </w:p>
        </w:tc>
        <w:tc>
          <w:tcPr>
            <w:tcW w:type="dxa" w:w="2160"/>
          </w:tcPr>
          <w:p>
            <w:r>
              <w:t>10,996</w:t>
            </w:r>
          </w:p>
        </w:tc>
        <w:tc>
          <w:tcPr>
            <w:tcW w:type="dxa" w:w="2160"/>
          </w:tcPr>
          <w:p>
            <w:r>
              <w:t>2,834</w:t>
            </w:r>
          </w:p>
        </w:tc>
        <w:tc>
          <w:tcPr>
            <w:tcW w:type="dxa" w:w="2160"/>
          </w:tcPr>
          <w:p>
            <w:r>
              <w:t>MINUS 8,162</w:t>
            </w:r>
          </w:p>
        </w:tc>
      </w:tr>
      <w:tr>
        <w:tc>
          <w:tcPr>
            <w:tcW w:type="dxa" w:w="2160"/>
          </w:tcPr>
          <w:p>
            <w:r>
              <w:t>Negative rows</w:t>
            </w:r>
          </w:p>
        </w:tc>
        <w:tc>
          <w:tcPr>
            <w:tcW w:type="dxa" w:w="2160"/>
          </w:tcPr>
          <w:p>
            <w:r>
              <w:t>8</w:t>
            </w:r>
          </w:p>
        </w:tc>
        <w:tc>
          <w:tcPr>
            <w:tcW w:type="dxa" w:w="2160"/>
          </w:tcPr>
          <w:p>
            <w:r>
              <w:t>0</w:t>
            </w:r>
          </w:p>
        </w:tc>
        <w:tc>
          <w:tcPr>
            <w:tcW w:type="dxa" w:w="2160"/>
          </w:tcPr>
          <w:p>
            <w:r>
              <w:t>MINUS 8  (better)</w:t>
            </w:r>
          </w:p>
        </w:tc>
      </w:tr>
      <w:tr>
        <w:tc>
          <w:tcPr>
            <w:tcW w:type="dxa" w:w="2160"/>
          </w:tcPr>
          <w:p>
            <w:r>
              <w:t>PCNs whose on hand was changed</w:t>
            </w:r>
          </w:p>
        </w:tc>
        <w:tc>
          <w:tcPr>
            <w:tcW w:type="dxa" w:w="2160"/>
          </w:tcPr>
          <w:p>
            <w:r/>
          </w:p>
        </w:tc>
        <w:tc>
          <w:tcPr>
            <w:tcW w:type="dxa" w:w="2160"/>
          </w:tcPr>
          <w:p>
            <w:r>
              <w:t>7,389</w:t>
            </w:r>
          </w:p>
        </w:tc>
        <w:tc>
          <w:tcPr>
            <w:tcW w:type="dxa" w:w="2160"/>
          </w:tcPr>
          <w:p>
            <w:r>
              <w:t>net +1,913,490 units</w:t>
            </w:r>
          </w:p>
        </w:tc>
      </w:tr>
    </w:tbl>
    <w:p/>
    <w:p>
      <w:pPr>
        <w:pStyle w:val="Heading2"/>
      </w:pPr>
      <w:r>
        <w:t>An honest correction to the story</w:t>
      </w:r>
    </w:p>
    <w:p>
      <w:r>
        <w:rPr>
          <w:b/>
          <w:i w:val="0"/>
        </w:rPr>
        <w:t>1. The pre machinery data was ALREADY dirty.</w:t>
      </w:r>
    </w:p>
    <w:p>
      <w:r>
        <w:rPr>
          <w:b w:val="0"/>
          <w:i w:val="0"/>
        </w:rPr>
        <w:t>In April, under the simple March model and before any reconciler existed, there were already 468 rows double counting bin and floor, 10,996 floor only rows, and 8 negative rows. That dirt came from the legacy Access import, not from the machinery. So "the data was fine before and the machinery broke it" is NOT true, and rolling back to old data would not give a clean start.</w:t>
      </w:r>
    </w:p>
    <w:p>
      <w:r>
        <w:rPr>
          <w:b/>
          <w:i w:val="0"/>
        </w:rPr>
        <w:t>2. The machinery genuinely fixed real problems.</w:t>
      </w:r>
    </w:p>
    <w:p>
      <w:r>
        <w:rPr>
          <w:b w:val="0"/>
          <w:i w:val="0"/>
        </w:rPr>
        <w:t>Double count rows 468 to 33. Negatives 8 to 0. Floor only rows 10,996 to 2,834. Those are real improvements, not damage.</w:t>
      </w:r>
    </w:p>
    <w:p>
      <w:r>
        <w:rPr>
          <w:b/>
          <w:i w:val="0"/>
        </w:rPr>
        <w:t>3. So what actually went wrong is narrower and sharper.</w:t>
      </w:r>
    </w:p>
    <w:p>
      <w:pPr>
        <w:pStyle w:val="ListBullet"/>
      </w:pPr>
      <w:r>
        <w:t>It changed 7,389 PCNs (21% of inventory) invisibly, in the background, including overwriting values users had saved.</w:t>
      </w:r>
    </w:p>
    <w:p>
      <w:pPr>
        <w:pStyle w:val="ListBullet"/>
      </w:pPr>
      <w:r>
        <w:t>It moved 3.3 million floor units out of the numbers on an inferred rule ("older than 6 months means consumed"), right for most and wrong for some, and nobody could tell which.</w:t>
      </w:r>
    </w:p>
    <w:p>
      <w:pPr>
        <w:pStyle w:val="ListBullet"/>
      </w:pPr>
      <w:r>
        <w:t>It introduced the second and third computations of on hand, so the screens began disagreeing.</w:t>
      </w:r>
    </w:p>
    <w:p>
      <w:r>
        <w:rPr>
          <w:b/>
          <w:i w:val="0"/>
        </w:rPr>
        <w:t>Trust died from the first and third of those: numbers changing under the user, and screens contradicting each other. Far more than from the cleanups themselves. That is precisely what the rebuild removes.</w:t>
      </w:r>
    </w:p>
    <w:p>
      <w:r>
        <w:br w:type="page"/>
      </w:r>
    </w:p>
    <w:p>
      <w:pPr>
        <w:pStyle w:val="Heading1"/>
      </w:pPr>
      <w:r>
        <w:t>5. THE DATA: every automated write is attributed</w:t>
      </w:r>
    </w:p>
    <w:p>
      <w:r>
        <w:rPr>
          <w:b w:val="0"/>
          <w:i w:val="0"/>
        </w:rPr>
        <w:t>The reconcile audit stores prior quantity, new quantity, and source. So the damage is itemised: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Source (process that changed inventory)</w:t>
            </w:r>
          </w:p>
        </w:tc>
        <w:tc>
          <w:tcPr>
            <w:tcW w:type="dxa" w:w="1728"/>
          </w:tcPr>
          <w:p>
            <w:r>
              <w:rPr>
                <w:b/>
              </w:rPr>
              <w:t>Rows</w:t>
            </w:r>
          </w:p>
        </w:tc>
        <w:tc>
          <w:tcPr>
            <w:tcW w:type="dxa" w:w="1728"/>
          </w:tcPr>
          <w:p>
            <w:r>
              <w:rPr>
                <w:b/>
              </w:rPr>
              <w:t>PCNs</w:t>
            </w:r>
          </w:p>
        </w:tc>
        <w:tc>
          <w:tcPr>
            <w:tcW w:type="dxa" w:w="1728"/>
          </w:tcPr>
          <w:p>
            <w:r>
              <w:rPr>
                <w:b/>
              </w:rPr>
              <w:t>Period</w:t>
            </w:r>
          </w:p>
        </w:tc>
        <w:tc>
          <w:tcPr>
            <w:tcW w:type="dxa" w:w="1728"/>
          </w:tcPr>
          <w:p>
            <w:r>
              <w:rPr>
                <w:b/>
              </w:rPr>
              <w:t>Net units</w:t>
            </w:r>
          </w:p>
        </w:tc>
      </w:tr>
      <w:tr>
        <w:tc>
          <w:tcPr>
            <w:tcW w:type="dxa" w:w="1728"/>
          </w:tcPr>
          <w:p>
            <w:r>
              <w:t>auto_reconcile (the 5 minute reconciler)</w:t>
            </w:r>
          </w:p>
        </w:tc>
        <w:tc>
          <w:tcPr>
            <w:tcW w:type="dxa" w:w="1728"/>
          </w:tcPr>
          <w:p>
            <w:r>
              <w:t>5,686</w:t>
            </w:r>
          </w:p>
        </w:tc>
        <w:tc>
          <w:tcPr>
            <w:tcW w:type="dxa" w:w="1728"/>
          </w:tcPr>
          <w:p>
            <w:r>
              <w:t>3,250</w:t>
            </w:r>
          </w:p>
        </w:tc>
        <w:tc>
          <w:tcPr>
            <w:tcW w:type="dxa" w:w="1728"/>
          </w:tcPr>
          <w:p>
            <w:r>
              <w:t>24 Apr to 22 Jun</w:t>
            </w:r>
          </w:p>
        </w:tc>
        <w:tc>
          <w:tcPr>
            <w:tcW w:type="dxa" w:w="1728"/>
          </w:tcPr>
          <w:p>
            <w:r>
              <w:t>+179,089</w:t>
            </w:r>
          </w:p>
        </w:tc>
      </w:tr>
      <w:tr>
        <w:tc>
          <w:tcPr>
            <w:tcW w:type="dxa" w:w="1728"/>
          </w:tcPr>
          <w:p>
            <w:r>
              <w:t>neutralize absolute adjt</w:t>
            </w:r>
          </w:p>
        </w:tc>
        <w:tc>
          <w:tcPr>
            <w:tcW w:type="dxa" w:w="1728"/>
          </w:tcPr>
          <w:p>
            <w:r>
              <w:t>929</w:t>
            </w:r>
          </w:p>
        </w:tc>
        <w:tc>
          <w:tcPr>
            <w:tcW w:type="dxa" w:w="1728"/>
          </w:tcPr>
          <w:p>
            <w:r>
              <w:t>641</w:t>
            </w:r>
          </w:p>
        </w:tc>
        <w:tc>
          <w:tcPr>
            <w:tcW w:type="dxa" w:w="1728"/>
          </w:tcPr>
          <w:p>
            <w:r>
              <w:t>24 Apr</w:t>
            </w:r>
          </w:p>
        </w:tc>
        <w:tc>
          <w:tcPr>
            <w:tcW w:type="dxa" w:w="1728"/>
          </w:tcPr>
          <w:p>
            <w:r/>
          </w:p>
        </w:tc>
      </w:tr>
      <w:tr>
        <w:tc>
          <w:tcPr>
            <w:tcW w:type="dxa" w:w="1728"/>
          </w:tcPr>
          <w:p>
            <w:r>
              <w:t>backfill mpn</w:t>
            </w:r>
          </w:p>
        </w:tc>
        <w:tc>
          <w:tcPr>
            <w:tcW w:type="dxa" w:w="1728"/>
          </w:tcPr>
          <w:p>
            <w:r>
              <w:t>820</w:t>
            </w:r>
          </w:p>
        </w:tc>
        <w:tc>
          <w:tcPr>
            <w:tcW w:type="dxa" w:w="1728"/>
          </w:tcPr>
          <w:p>
            <w:r>
              <w:t>532</w:t>
            </w:r>
          </w:p>
        </w:tc>
        <w:tc>
          <w:tcPr>
            <w:tcW w:type="dxa" w:w="1728"/>
          </w:tcPr>
          <w:p>
            <w:r>
              <w:t>24 Apr</w:t>
            </w:r>
          </w:p>
        </w:tc>
        <w:tc>
          <w:tcPr>
            <w:tcW w:type="dxa" w:w="1728"/>
          </w:tcPr>
          <w:p>
            <w:r/>
          </w:p>
        </w:tc>
      </w:tr>
      <w:tr>
        <w:tc>
          <w:tcPr>
            <w:tcW w:type="dxa" w:w="1728"/>
          </w:tcPr>
          <w:p>
            <w:r>
              <w:t>backfill notif</w:t>
            </w:r>
          </w:p>
        </w:tc>
        <w:tc>
          <w:tcPr>
            <w:tcW w:type="dxa" w:w="1728"/>
          </w:tcPr>
          <w:p>
            <w:r>
              <w:t>653</w:t>
            </w:r>
          </w:p>
        </w:tc>
        <w:tc>
          <w:tcPr>
            <w:tcW w:type="dxa" w:w="1728"/>
          </w:tcPr>
          <w:p>
            <w:r>
              <w:t>646</w:t>
            </w:r>
          </w:p>
        </w:tc>
        <w:tc>
          <w:tcPr>
            <w:tcW w:type="dxa" w:w="1728"/>
          </w:tcPr>
          <w:p>
            <w:r>
              <w:t>24 Apr</w:t>
            </w:r>
          </w:p>
        </w:tc>
        <w:tc>
          <w:tcPr>
            <w:tcW w:type="dxa" w:w="1728"/>
          </w:tcPr>
          <w:p>
            <w:r/>
          </w:p>
        </w:tc>
      </w:tr>
      <w:tr>
        <w:tc>
          <w:tcPr>
            <w:tcW w:type="dxa" w:w="1728"/>
          </w:tcPr>
          <w:p>
            <w:r>
              <w:t>phase3 dup floor zero onhand</w:t>
            </w:r>
          </w:p>
        </w:tc>
        <w:tc>
          <w:tcPr>
            <w:tcW w:type="dxa" w:w="1728"/>
          </w:tcPr>
          <w:p>
            <w:r>
              <w:t>480</w:t>
            </w:r>
          </w:p>
        </w:tc>
        <w:tc>
          <w:tcPr>
            <w:tcW w:type="dxa" w:w="1728"/>
          </w:tcPr>
          <w:p>
            <w:r>
              <w:t>480</w:t>
            </w:r>
          </w:p>
        </w:tc>
        <w:tc>
          <w:tcPr>
            <w:tcW w:type="dxa" w:w="1728"/>
          </w:tcPr>
          <w:p>
            <w:r>
              <w:t>12 Jun</w:t>
            </w:r>
          </w:p>
        </w:tc>
        <w:tc>
          <w:tcPr>
            <w:tcW w:type="dxa" w:w="1728"/>
          </w:tcPr>
          <w:p>
            <w:r>
              <w:t>MINUS 275,711</w:t>
            </w:r>
          </w:p>
        </w:tc>
      </w:tr>
      <w:tr>
        <w:tc>
          <w:tcPr>
            <w:tcW w:type="dxa" w:w="1728"/>
          </w:tcPr>
          <w:p>
            <w:r>
              <w:t>orphan time fix</w:t>
            </w:r>
          </w:p>
        </w:tc>
        <w:tc>
          <w:tcPr>
            <w:tcW w:type="dxa" w:w="1728"/>
          </w:tcPr>
          <w:p>
            <w:r>
              <w:t>289</w:t>
            </w:r>
          </w:p>
        </w:tc>
        <w:tc>
          <w:tcPr>
            <w:tcW w:type="dxa" w:w="1728"/>
          </w:tcPr>
          <w:p>
            <w:r>
              <w:t>265</w:t>
            </w:r>
          </w:p>
        </w:tc>
        <w:tc>
          <w:tcPr>
            <w:tcW w:type="dxa" w:w="1728"/>
          </w:tcPr>
          <w:p>
            <w:r>
              <w:t>24 Apr</w:t>
            </w:r>
          </w:p>
        </w:tc>
        <w:tc>
          <w:tcPr>
            <w:tcW w:type="dxa" w:w="1728"/>
          </w:tcPr>
          <w:p>
            <w:r/>
          </w:p>
        </w:tc>
      </w:tr>
      <w:tr>
        <w:tc>
          <w:tcPr>
            <w:tcW w:type="dxa" w:w="1728"/>
          </w:tcPr>
          <w:p>
            <w:r>
              <w:t>backfill warehouse edit</w:t>
            </w:r>
          </w:p>
        </w:tc>
        <w:tc>
          <w:tcPr>
            <w:tcW w:type="dxa" w:w="1728"/>
          </w:tcPr>
          <w:p>
            <w:r>
              <w:t>282</w:t>
            </w:r>
          </w:p>
        </w:tc>
        <w:tc>
          <w:tcPr>
            <w:tcW w:type="dxa" w:w="1728"/>
          </w:tcPr>
          <w:p>
            <w:r>
              <w:t>264</w:t>
            </w:r>
          </w:p>
        </w:tc>
        <w:tc>
          <w:tcPr>
            <w:tcW w:type="dxa" w:w="1728"/>
          </w:tcPr>
          <w:p>
            <w:r>
              <w:t>24 Apr</w:t>
            </w:r>
          </w:p>
        </w:tc>
        <w:tc>
          <w:tcPr>
            <w:tcW w:type="dxa" w:w="1728"/>
          </w:tcPr>
          <w:p>
            <w:r/>
          </w:p>
        </w:tc>
      </w:tr>
      <w:tr>
        <w:tc>
          <w:tcPr>
            <w:tcW w:type="dxa" w:w="1728"/>
          </w:tcPr>
          <w:p>
            <w:r>
              <w:t>dupe mark reversed</w:t>
            </w:r>
          </w:p>
        </w:tc>
        <w:tc>
          <w:tcPr>
            <w:tcW w:type="dxa" w:w="1728"/>
          </w:tcPr>
          <w:p>
            <w:r>
              <w:t>265</w:t>
            </w:r>
          </w:p>
        </w:tc>
        <w:tc>
          <w:tcPr>
            <w:tcW w:type="dxa" w:w="1728"/>
          </w:tcPr>
          <w:p>
            <w:r>
              <w:t>260</w:t>
            </w:r>
          </w:p>
        </w:tc>
        <w:tc>
          <w:tcPr>
            <w:tcW w:type="dxa" w:w="1728"/>
          </w:tcPr>
          <w:p>
            <w:r>
              <w:t>24 Apr</w:t>
            </w:r>
          </w:p>
        </w:tc>
        <w:tc>
          <w:tcPr>
            <w:tcW w:type="dxa" w:w="1728"/>
          </w:tcPr>
          <w:p>
            <w:r/>
          </w:p>
        </w:tc>
      </w:tr>
      <w:tr>
        <w:tc>
          <w:tcPr>
            <w:tcW w:type="dxa" w:w="1728"/>
          </w:tcPr>
          <w:p>
            <w:r>
              <w:t>restock wipe backfill</w:t>
            </w:r>
          </w:p>
        </w:tc>
        <w:tc>
          <w:tcPr>
            <w:tcW w:type="dxa" w:w="1728"/>
          </w:tcPr>
          <w:p>
            <w:r>
              <w:t>62</w:t>
            </w:r>
          </w:p>
        </w:tc>
        <w:tc>
          <w:tcPr>
            <w:tcW w:type="dxa" w:w="1728"/>
          </w:tcPr>
          <w:p>
            <w:r>
              <w:t>62</w:t>
            </w:r>
          </w:p>
        </w:tc>
        <w:tc>
          <w:tcPr>
            <w:tcW w:type="dxa" w:w="1728"/>
          </w:tcPr>
          <w:p>
            <w:r>
              <w:t>22 Jun</w:t>
            </w:r>
          </w:p>
        </w:tc>
        <w:tc>
          <w:tcPr>
            <w:tcW w:type="dxa" w:w="1728"/>
          </w:tcPr>
          <w:p>
            <w:r>
              <w:t>+10,991</w:t>
            </w:r>
          </w:p>
        </w:tc>
      </w:tr>
      <w:tr>
        <w:tc>
          <w:tcPr>
            <w:tcW w:type="dxa" w:w="1728"/>
          </w:tcPr>
          <w:p>
            <w:r>
              <w:t>bug20 bin stale mfg zeroed</w:t>
            </w:r>
          </w:p>
        </w:tc>
        <w:tc>
          <w:tcPr>
            <w:tcW w:type="dxa" w:w="1728"/>
          </w:tcPr>
          <w:p>
            <w:r>
              <w:t>33</w:t>
            </w:r>
          </w:p>
        </w:tc>
        <w:tc>
          <w:tcPr>
            <w:tcW w:type="dxa" w:w="1728"/>
          </w:tcPr>
          <w:p>
            <w:r>
              <w:t>11</w:t>
            </w:r>
          </w:p>
        </w:tc>
        <w:tc>
          <w:tcPr>
            <w:tcW w:type="dxa" w:w="1728"/>
          </w:tcPr>
          <w:p>
            <w:r>
              <w:t>9 Jul</w:t>
            </w:r>
          </w:p>
        </w:tc>
        <w:tc>
          <w:tcPr>
            <w:tcW w:type="dxa" w:w="1728"/>
          </w:tcPr>
          <w:p>
            <w:r>
              <w:t>MINUS 2,928</w:t>
            </w:r>
          </w:p>
        </w:tc>
      </w:tr>
      <w:tr>
        <w:tc>
          <w:tcPr>
            <w:tcW w:type="dxa" w:w="1728"/>
          </w:tcPr>
          <w:p>
            <w:r>
              <w:t>floor onhand dedupe</w:t>
            </w:r>
          </w:p>
        </w:tc>
        <w:tc>
          <w:tcPr>
            <w:tcW w:type="dxa" w:w="1728"/>
          </w:tcPr>
          <w:p>
            <w:r>
              <w:t>19</w:t>
            </w:r>
          </w:p>
        </w:tc>
        <w:tc>
          <w:tcPr>
            <w:tcW w:type="dxa" w:w="1728"/>
          </w:tcPr>
          <w:p>
            <w:r>
              <w:t>19</w:t>
            </w:r>
          </w:p>
        </w:tc>
        <w:tc>
          <w:tcPr>
            <w:tcW w:type="dxa" w:w="1728"/>
          </w:tcPr>
          <w:p>
            <w:r>
              <w:t>26 Jun</w:t>
            </w:r>
          </w:p>
        </w:tc>
        <w:tc>
          <w:tcPr>
            <w:tcW w:type="dxa" w:w="1728"/>
          </w:tcPr>
          <w:p>
            <w:r>
              <w:t>MINUS 1,637</w:t>
            </w:r>
          </w:p>
        </w:tc>
      </w:tr>
      <w:tr>
        <w:tc>
          <w:tcPr>
            <w:tcW w:type="dxa" w:w="1728"/>
          </w:tcPr>
          <w:p>
            <w:r>
              <w:t>stale floor fix (own audit table)</w:t>
            </w:r>
          </w:p>
        </w:tc>
        <w:tc>
          <w:tcPr>
            <w:tcW w:type="dxa" w:w="1728"/>
          </w:tcPr>
          <w:p>
            <w:r>
              <w:t>9,859</w:t>
            </w:r>
          </w:p>
        </w:tc>
        <w:tc>
          <w:tcPr>
            <w:tcW w:type="dxa" w:w="1728"/>
          </w:tcPr>
          <w:p>
            <w:r>
              <w:t>9,859</w:t>
            </w:r>
          </w:p>
        </w:tc>
        <w:tc>
          <w:tcPr>
            <w:tcW w:type="dxa" w:w="1728"/>
          </w:tcPr>
          <w:p>
            <w:r>
              <w:t>14 Jul</w:t>
            </w:r>
          </w:p>
        </w:tc>
        <w:tc>
          <w:tcPr>
            <w:tcW w:type="dxa" w:w="1728"/>
          </w:tcPr>
          <w:p>
            <w:r>
              <w:t>MINUS 3,693,334</w:t>
            </w:r>
          </w:p>
        </w:tc>
      </w:tr>
    </w:tbl>
    <w:p/>
    <w:p>
      <w:r>
        <w:rPr>
          <w:b/>
          <w:i w:val="0"/>
        </w:rPr>
        <w:t>Note the "restock wipe backfill" row. That is literally a script written to put back the restocks the reconciler had wiped. The audit trail contains code destroying a user's saved work, and a second script repairing it. That single row answers the question: the data damage IS code damage, and it is on the record.</w:t>
      </w:r>
    </w:p>
    <w:p>
      <w:r>
        <w:br w:type="page"/>
      </w:r>
    </w:p>
    <w:p>
      <w:pPr>
        <w:pStyle w:val="Heading1"/>
      </w:pPr>
      <w:r>
        <w:t>6. JOINING THEM: machinery added, damage done, complaint received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Code added</w:t>
            </w:r>
          </w:p>
        </w:tc>
        <w:tc>
          <w:tcPr>
            <w:tcW w:type="dxa" w:w="2160"/>
          </w:tcPr>
          <w:p>
            <w:r>
              <w:rPr>
                <w:b/>
              </w:rPr>
              <w:t>Data it then changed</w:t>
            </w:r>
          </w:p>
        </w:tc>
        <w:tc>
          <w:tcPr>
            <w:tcW w:type="dxa" w:w="2160"/>
          </w:tcPr>
          <w:p>
            <w:r>
              <w:rPr>
                <w:b/>
              </w:rPr>
              <w:t>Theresa</w:t>
            </w:r>
          </w:p>
        </w:tc>
      </w:tr>
      <w:tr>
        <w:tc>
          <w:tcPr>
            <w:tcW w:type="dxa" w:w="2160"/>
          </w:tcPr>
          <w:p>
            <w:r>
              <w:t>11 Mar 2026</w:t>
            </w:r>
          </w:p>
        </w:tc>
        <w:tc>
          <w:tcPr>
            <w:tcW w:type="dxa" w:w="2160"/>
          </w:tcPr>
          <w:p>
            <w:r>
              <w:t>baseline: 0 threads, 1 model</w:t>
            </w:r>
          </w:p>
        </w:tc>
        <w:tc>
          <w:tcPr>
            <w:tcW w:type="dxa" w:w="2160"/>
          </w:tcPr>
          <w:p>
            <w:r/>
          </w:p>
        </w:tc>
        <w:tc>
          <w:tcPr>
            <w:tcW w:type="dxa" w:w="2160"/>
          </w:tcPr>
          <w:p>
            <w:r>
              <w:t>(no complaints)</w:t>
            </w:r>
          </w:p>
        </w:tc>
      </w:tr>
      <w:tr>
        <w:tc>
          <w:tcPr>
            <w:tcW w:type="dxa" w:w="2160"/>
          </w:tcPr>
          <w:p>
            <w:r>
              <w:t>20 Apr</w:t>
            </w:r>
          </w:p>
        </w:tc>
        <w:tc>
          <w:tcPr>
            <w:tcW w:type="dxa" w:w="2160"/>
          </w:tcPr>
          <w:p>
            <w:r>
              <w:t>first reconciler added</w:t>
            </w:r>
          </w:p>
        </w:tc>
        <w:tc>
          <w:tcPr>
            <w:tcW w:type="dxa" w:w="2160"/>
          </w:tcPr>
          <w:p>
            <w:r/>
          </w:p>
        </w:tc>
        <w:tc>
          <w:tcPr>
            <w:tcW w:type="dxa" w:w="2160"/>
          </w:tcPr>
          <w:p>
            <w:r/>
          </w:p>
        </w:tc>
      </w:tr>
      <w:tr>
        <w:tc>
          <w:tcPr>
            <w:tcW w:type="dxa" w:w="2160"/>
          </w:tcPr>
          <w:p>
            <w:r>
              <w:t>24 Apr</w:t>
            </w:r>
          </w:p>
        </w:tc>
        <w:tc>
          <w:tcPr>
            <w:tcW w:type="dxa" w:w="2160"/>
          </w:tcPr>
          <w:p>
            <w:r/>
          </w:p>
        </w:tc>
        <w:tc>
          <w:tcPr>
            <w:tcW w:type="dxa" w:w="2160"/>
          </w:tcPr>
          <w:p>
            <w:r>
              <w:t>auto_reconcile begins rewriting inventory</w:t>
            </w:r>
          </w:p>
        </w:tc>
        <w:tc>
          <w:tcPr>
            <w:tcW w:type="dxa" w:w="2160"/>
          </w:tcPr>
          <w:p>
            <w:r/>
          </w:p>
        </w:tc>
      </w:tr>
      <w:tr>
        <w:tc>
          <w:tcPr>
            <w:tcW w:type="dxa" w:w="2160"/>
          </w:tcPr>
          <w:p>
            <w:r>
              <w:t>3 Jun</w:t>
            </w:r>
          </w:p>
        </w:tc>
        <w:tc>
          <w:tcPr>
            <w:tcW w:type="dxa" w:w="2160"/>
          </w:tcPr>
          <w:p>
            <w:r/>
          </w:p>
        </w:tc>
        <w:tc>
          <w:tcPr>
            <w:tcW w:type="dxa" w:w="2160"/>
          </w:tcPr>
          <w:p>
            <w:r/>
          </w:p>
        </w:tc>
        <w:tc>
          <w:tcPr>
            <w:tcW w:type="dxa" w:w="2160"/>
          </w:tcPr>
          <w:p>
            <w:r>
              <w:t>"This is where trust was lost"</w:t>
            </w:r>
          </w:p>
        </w:tc>
      </w:tr>
      <w:tr>
        <w:tc>
          <w:tcPr>
            <w:tcW w:type="dxa" w:w="2160"/>
          </w:tcPr>
          <w:p>
            <w:r>
              <w:t>12 Jun</w:t>
            </w:r>
          </w:p>
        </w:tc>
        <w:tc>
          <w:tcPr>
            <w:tcW w:type="dxa" w:w="2160"/>
          </w:tcPr>
          <w:p>
            <w:r/>
          </w:p>
        </w:tc>
        <w:tc>
          <w:tcPr>
            <w:tcW w:type="dxa" w:w="2160"/>
          </w:tcPr>
          <w:p>
            <w:r>
              <w:t>phase3 dup floor zero, MINUS 275,711 units</w:t>
            </w:r>
          </w:p>
        </w:tc>
        <w:tc>
          <w:tcPr>
            <w:tcW w:type="dxa" w:w="2160"/>
          </w:tcPr>
          <w:p>
            <w:r/>
          </w:p>
        </w:tc>
      </w:tr>
      <w:tr>
        <w:tc>
          <w:tcPr>
            <w:tcW w:type="dxa" w:w="2160"/>
          </w:tcPr>
          <w:p>
            <w:r>
              <w:t>17 Jun</w:t>
            </w:r>
          </w:p>
        </w:tc>
        <w:tc>
          <w:tcPr>
            <w:tcW w:type="dxa" w:w="2160"/>
          </w:tcPr>
          <w:p>
            <w:r>
              <w:t>location reconciler added</w:t>
            </w:r>
          </w:p>
        </w:tc>
        <w:tc>
          <w:tcPr>
            <w:tcW w:type="dxa" w:w="2160"/>
          </w:tcPr>
          <w:p>
            <w:r/>
          </w:p>
        </w:tc>
        <w:tc>
          <w:tcPr>
            <w:tcW w:type="dxa" w:w="2160"/>
          </w:tcPr>
          <w:p>
            <w:r>
              <w:t>Warehouse not equal to History, 9 lines wrong</w:t>
            </w:r>
          </w:p>
        </w:tc>
      </w:tr>
      <w:tr>
        <w:tc>
          <w:tcPr>
            <w:tcW w:type="dxa" w:w="2160"/>
          </w:tcPr>
          <w:p>
            <w:r>
              <w:t>18 Jun</w:t>
            </w:r>
          </w:p>
        </w:tc>
        <w:tc>
          <w:tcPr>
            <w:tcW w:type="dxa" w:w="2160"/>
          </w:tcPr>
          <w:p>
            <w:r>
              <w:t>history anchoring + on hand reconciler</w:t>
            </w:r>
          </w:p>
        </w:tc>
        <w:tc>
          <w:tcPr>
            <w:tcW w:type="dxa" w:w="2160"/>
          </w:tcPr>
          <w:p>
            <w:r/>
          </w:p>
        </w:tc>
        <w:tc>
          <w:tcPr>
            <w:tcW w:type="dxa" w:w="2160"/>
          </w:tcPr>
          <w:p>
            <w:r/>
          </w:p>
        </w:tc>
      </w:tr>
      <w:tr>
        <w:tc>
          <w:tcPr>
            <w:tcW w:type="dxa" w:w="2160"/>
          </w:tcPr>
          <w:p>
            <w:r>
              <w:t>22 Jun</w:t>
            </w:r>
          </w:p>
        </w:tc>
        <w:tc>
          <w:tcPr>
            <w:tcW w:type="dxa" w:w="2160"/>
          </w:tcPr>
          <w:p>
            <w:r/>
          </w:p>
        </w:tc>
        <w:tc>
          <w:tcPr>
            <w:tcW w:type="dxa" w:w="2160"/>
          </w:tcPr>
          <w:p>
            <w:r>
              <w:t>script restores 62 wiped restocks</w:t>
            </w:r>
          </w:p>
        </w:tc>
        <w:tc>
          <w:tcPr>
            <w:tcW w:type="dxa" w:w="2160"/>
          </w:tcPr>
          <w:p>
            <w:r/>
          </w:p>
        </w:tc>
      </w:tr>
      <w:tr>
        <w:tc>
          <w:tcPr>
            <w:tcW w:type="dxa" w:w="2160"/>
          </w:tcPr>
          <w:p>
            <w:r>
              <w:t>23 Jun</w:t>
            </w:r>
          </w:p>
        </w:tc>
        <w:tc>
          <w:tcPr>
            <w:tcW w:type="dxa" w:w="2160"/>
          </w:tcPr>
          <w:p>
            <w:r/>
          </w:p>
        </w:tc>
        <w:tc>
          <w:tcPr>
            <w:tcW w:type="dxa" w:w="2160"/>
          </w:tcPr>
          <w:p>
            <w:r/>
          </w:p>
        </w:tc>
        <w:tc>
          <w:tcPr>
            <w:tcW w:type="dxa" w:w="2160"/>
          </w:tcPr>
          <w:p>
            <w:r>
              <w:t>"I no longer trust it"</w:t>
            </w:r>
          </w:p>
        </w:tc>
      </w:tr>
      <w:tr>
        <w:tc>
          <w:tcPr>
            <w:tcW w:type="dxa" w:w="2160"/>
          </w:tcPr>
          <w:p>
            <w:r>
              <w:t>26 Jun</w:t>
            </w:r>
          </w:p>
        </w:tc>
        <w:tc>
          <w:tcPr>
            <w:tcW w:type="dxa" w:w="2160"/>
          </w:tcPr>
          <w:p>
            <w:r>
              <w:t>floor on hand reconciler added</w:t>
            </w:r>
          </w:p>
        </w:tc>
        <w:tc>
          <w:tcPr>
            <w:tcW w:type="dxa" w:w="2160"/>
          </w:tcPr>
          <w:p>
            <w:r>
              <w:t>floor dedupe, MINUS 1,637 units, same day</w:t>
            </w:r>
          </w:p>
        </w:tc>
        <w:tc>
          <w:tcPr>
            <w:tcW w:type="dxa" w:w="2160"/>
          </w:tcPr>
          <w:p>
            <w:r/>
          </w:p>
        </w:tc>
      </w:tr>
      <w:tr>
        <w:tc>
          <w:tcPr>
            <w:tcW w:type="dxa" w:w="2160"/>
          </w:tcPr>
          <w:p>
            <w:r>
              <w:t>1 Jul</w:t>
            </w:r>
          </w:p>
        </w:tc>
        <w:tc>
          <w:tcPr>
            <w:tcW w:type="dxa" w:w="2160"/>
          </w:tcPr>
          <w:p>
            <w:r/>
          </w:p>
        </w:tc>
        <w:tc>
          <w:tcPr>
            <w:tcW w:type="dxa" w:w="2160"/>
          </w:tcPr>
          <w:p>
            <w:r/>
          </w:p>
        </w:tc>
        <w:tc>
          <w:tcPr>
            <w:tcW w:type="dxa" w:w="2160"/>
          </w:tcPr>
          <w:p>
            <w:r>
              <w:t>Warehouse not reflecting last History entry</w:t>
            </w:r>
          </w:p>
        </w:tc>
      </w:tr>
      <w:tr>
        <w:tc>
          <w:tcPr>
            <w:tcW w:type="dxa" w:w="2160"/>
          </w:tcPr>
          <w:p>
            <w:r>
              <w:t>9 Jul</w:t>
            </w:r>
          </w:p>
        </w:tc>
        <w:tc>
          <w:tcPr>
            <w:tcW w:type="dxa" w:w="2160"/>
          </w:tcPr>
          <w:p>
            <w:r/>
          </w:p>
        </w:tc>
        <w:tc>
          <w:tcPr>
            <w:tcW w:type="dxa" w:w="2160"/>
          </w:tcPr>
          <w:p>
            <w:r>
              <w:t>bug20 stale mfg zeroed, MINUS 2,928 units</w:t>
            </w:r>
          </w:p>
        </w:tc>
        <w:tc>
          <w:tcPr>
            <w:tcW w:type="dxa" w:w="2160"/>
          </w:tcPr>
          <w:p>
            <w:r/>
          </w:p>
        </w:tc>
      </w:tr>
      <w:tr>
        <w:tc>
          <w:tcPr>
            <w:tcW w:type="dxa" w:w="2160"/>
          </w:tcPr>
          <w:p>
            <w:r>
              <w:t>13 Jul</w:t>
            </w:r>
          </w:p>
        </w:tc>
        <w:tc>
          <w:tcPr>
            <w:tcW w:type="dxa" w:w="2160"/>
          </w:tcPr>
          <w:p>
            <w:r>
              <w:t>ledger.py introduced</w:t>
            </w:r>
          </w:p>
        </w:tc>
        <w:tc>
          <w:tcPr>
            <w:tcW w:type="dxa" w:w="2160"/>
          </w:tcPr>
          <w:p>
            <w:r/>
          </w:p>
        </w:tc>
        <w:tc>
          <w:tcPr>
            <w:tcW w:type="dxa" w:w="2160"/>
          </w:tcPr>
          <w:p>
            <w:r/>
          </w:p>
        </w:tc>
      </w:tr>
      <w:tr>
        <w:tc>
          <w:tcPr>
            <w:tcW w:type="dxa" w:w="2160"/>
          </w:tcPr>
          <w:p>
            <w:r>
              <w:t>14 Jul</w:t>
            </w:r>
          </w:p>
        </w:tc>
        <w:tc>
          <w:tcPr>
            <w:tcW w:type="dxa" w:w="2160"/>
          </w:tcPr>
          <w:p>
            <w:r>
              <w:t>floor janitor added</w:t>
            </w:r>
          </w:p>
        </w:tc>
        <w:tc>
          <w:tcPr>
            <w:tcW w:type="dxa" w:w="2160"/>
          </w:tcPr>
          <w:p>
            <w:r>
              <w:t>stale floor sweep zeroes 3,693,334 units across 9,859 PCNs</w:t>
            </w:r>
          </w:p>
        </w:tc>
        <w:tc>
          <w:tcPr>
            <w:tcW w:type="dxa" w:w="2160"/>
          </w:tcPr>
          <w:p>
            <w:r/>
          </w:p>
        </w:tc>
      </w:tr>
      <w:tr>
        <w:tc>
          <w:tcPr>
            <w:tcW w:type="dxa" w:w="2160"/>
          </w:tcPr>
          <w:p>
            <w:r>
              <w:t>16 Jul</w:t>
            </w:r>
          </w:p>
        </w:tc>
        <w:tc>
          <w:tcPr>
            <w:tcW w:type="dxa" w:w="2160"/>
          </w:tcPr>
          <w:p>
            <w:r/>
          </w:p>
        </w:tc>
        <w:tc>
          <w:tcPr>
            <w:tcW w:type="dxa" w:w="2160"/>
          </w:tcPr>
          <w:p>
            <w:r/>
          </w:p>
        </w:tc>
        <w:tc>
          <w:tcPr>
            <w:tcW w:type="dxa" w:w="2160"/>
          </w:tcPr>
          <w:p>
            <w:r>
              <w:t>Cannot pick, cannot edit qty, restock fails, signed out</w:t>
            </w:r>
          </w:p>
        </w:tc>
      </w:tr>
    </w:tbl>
    <w:p/>
    <w:p>
      <w:r>
        <w:rPr>
          <w:b/>
          <w:i w:val="0"/>
        </w:rPr>
        <w:t>Every complaint is preceded by new machinery, and every piece of machinery is followed by data changing underneath her. The pattern is not ambiguous.</w:t>
      </w:r>
    </w:p>
    <w:p>
      <w:pPr>
        <w:pStyle w:val="Heading1"/>
      </w:pPr>
      <w:r>
        <w:t>7. The three categories, with 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What it is</w:t>
            </w:r>
          </w:p>
        </w:tc>
        <w:tc>
          <w:tcPr>
            <w:tcW w:type="dxa" w:w="2880"/>
          </w:tcPr>
          <w:p>
            <w:r>
              <w:rPr>
                <w:b/>
              </w:rPr>
              <w:t>Scale</w:t>
            </w:r>
          </w:p>
        </w:tc>
      </w:tr>
      <w:tr>
        <w:tc>
          <w:tcPr>
            <w:tcW w:type="dxa" w:w="2880"/>
          </w:tcPr>
          <w:p>
            <w:r>
              <w:t>A. Code caused, attributed, REVERSIBLE</w:t>
            </w:r>
          </w:p>
        </w:tc>
        <w:tc>
          <w:tcPr>
            <w:tcW w:type="dxa" w:w="2880"/>
          </w:tcPr>
          <w:p>
            <w:r>
              <w:t>Every row in section 5. Process, date and prior value all recorded.</w:t>
            </w:r>
          </w:p>
        </w:tc>
        <w:tc>
          <w:tcPr>
            <w:tcW w:type="dxa" w:w="2880"/>
          </w:tcPr>
          <w:p>
            <w:r>
              <w:t>~9,859 PCNs (stale floor) + ~4,244 PCNs (reconcile), of 34,809 rows</w:t>
            </w:r>
          </w:p>
        </w:tc>
      </w:tr>
      <w:tr>
        <w:tc>
          <w:tcPr>
            <w:tcW w:type="dxa" w:w="2880"/>
          </w:tcPr>
          <w:p>
            <w:r>
              <w:t>B. Code caused, detectable by contradiction</w:t>
            </w:r>
          </w:p>
        </w:tc>
        <w:tc>
          <w:tcPr>
            <w:tcW w:type="dxa" w:w="2880"/>
          </w:tcPr>
          <w:p>
            <w:r>
              <w:t>Impossible states found with no audit needed</w:t>
            </w:r>
          </w:p>
        </w:tc>
        <w:tc>
          <w:tcPr>
            <w:tcW w:type="dxa" w:w="2880"/>
          </w:tcPr>
          <w:p>
            <w:r>
              <w:t>33 both bin and floor; 0 negatives; 0 PCN collisions today</w:t>
            </w:r>
          </w:p>
        </w:tc>
      </w:tr>
      <w:tr>
        <w:tc>
          <w:tcPr>
            <w:tcW w:type="dxa" w:w="2880"/>
          </w:tcPr>
          <w:p>
            <w:r>
              <w:t>C. Not answerable from inside</w:t>
            </w:r>
          </w:p>
        </w:tc>
        <w:tc>
          <w:tcPr>
            <w:tcW w:type="dxa" w:w="2880"/>
          </w:tcPr>
          <w:p>
            <w:r>
              <w:t>See section 8</w:t>
            </w:r>
          </w:p>
        </w:tc>
        <w:tc>
          <w:tcPr>
            <w:tcW w:type="dxa" w:w="2880"/>
          </w:tcPr>
          <w:p>
            <w:r>
              <w:t>one narrow question</w:t>
            </w:r>
          </w:p>
        </w:tc>
      </w:tr>
    </w:tbl>
    <w:p/>
    <w:p>
      <w:pPr>
        <w:pStyle w:val="Heading1"/>
      </w:pPr>
      <w:r>
        <w:t>8. The one thing no analysis can settle</w:t>
      </w:r>
    </w:p>
    <w:p>
      <w:r>
        <w:rPr>
          <w:b/>
          <w:i w:val="0"/>
        </w:rPr>
        <w:t>Were the parts picked long ago actually consumed, or are they still on the floor?</w:t>
      </w:r>
    </w:p>
    <w:p>
      <w:r>
        <w:rPr>
          <w:b w:val="0"/>
          <w:i w:val="0"/>
        </w:rPr>
        <w:t>Nothing in the database can answer this, because KOSH never recorded a "consumed" event. The information was never captured by ANY system, so it cannot be recovered by analysis, rollback, or a better data model. This is the only place a physical count is genuinely required, and it is one narrow question about picked and never returned stock, not "the whole warehouse is suspect."</w:t>
      </w:r>
    </w:p>
    <w:p>
      <w:r>
        <w:rPr>
          <w:b w:val="0"/>
          <w:i w:val="0"/>
        </w:rPr>
        <w:t>Under the locked model this stops being an open wound going forward: pick to 0 means picked stock is no longer carried as available, so nothing new goes stale.</w:t>
      </w:r>
    </w:p>
    <w:p>
      <w:pPr>
        <w:pStyle w:val="Heading1"/>
      </w:pPr>
      <w:r>
        <w:t>9. What this means for rolling back</w:t>
      </w:r>
    </w:p>
    <w:p>
      <w:r>
        <w:rPr>
          <w:b/>
          <w:i w:val="0"/>
        </w:rPr>
        <w:t>The CODE reasons against reverting to 11 March stand, and are verifiable:</w:t>
      </w:r>
    </w:p>
    <w:p>
      <w:pPr>
        <w:pStyle w:val="ListBullet"/>
      </w:pPr>
      <w:r>
        <w:t>the schema was renamed; the March code's 163 references would not run against today's database at all;</w:t>
      </w:r>
    </w:p>
    <w:p>
      <w:pPr>
        <w:pStyle w:val="ListBullet"/>
      </w:pPr>
      <w:r>
        <w:t>Reel Change and ACI Numbers do not exist in the March code (0 references) and would have to be rebuilt;</w:t>
      </w:r>
    </w:p>
    <w:p>
      <w:pPr>
        <w:pStyle w:val="ListBullet"/>
      </w:pPr>
      <w:r>
        <w:t>the 221 commits include the connection leak fix (which caused a full outage) and locking down publicly reachable data routes.</w:t>
      </w:r>
    </w:p>
    <w:p>
      <w:r>
        <w:rPr>
          <w:b/>
          <w:i w:val="0"/>
        </w:rPr>
        <w:t>But the DATA half of that argument was weaker than presented. The damage is itemised, attributed and largely reversible, and the old data was already dirty. That strengthens fixing forward rather than starting over.</w:t>
      </w:r>
    </w:p>
    <w:p>
      <w:pPr>
        <w:pStyle w:val="Heading1"/>
      </w:pPr>
      <w:r>
        <w:t>10. The corrected sequence</w:t>
      </w:r>
    </w:p>
    <w:p>
      <w:pPr>
        <w:pStyle w:val="ListNumber"/>
      </w:pPr>
      <w:r>
        <w:t>1. Freeze: remove the reconcilers and janitor so nothing is written automatically. Until this is done, any reversal can simply be overwritten again.</w:t>
      </w:r>
    </w:p>
    <w:p>
      <w:pPr>
        <w:pStyle w:val="ListNumber"/>
      </w:pPr>
      <w:r>
        <w:t>2. Fix the model: one number, pick to 0, restock to SET, both screens reading it.</w:t>
      </w:r>
    </w:p>
    <w:p>
      <w:pPr>
        <w:pStyle w:val="ListNumber"/>
      </w:pPr>
      <w:r>
        <w:t>3. Report the damage per source: read only, reviewable before anything changes.</w:t>
      </w:r>
    </w:p>
    <w:p>
      <w:pPr>
        <w:pStyle w:val="ListNumber"/>
      </w:pPr>
      <w:r>
        <w:t>4. Reverse selectively. Some automated changes were legitimate. Judge each source on its merits; the 3.69 million unit stale floor sweep is the largest and gets its own decision. Every reversal is itself audit tagged.</w:t>
      </w:r>
    </w:p>
    <w:p>
      <w:pPr>
        <w:pStyle w:val="ListNumber"/>
      </w:pPr>
      <w:r>
        <w:t>5. Physically verify only the section 8 residual, on high value parts.</w:t>
      </w:r>
    </w:p>
    <w:p>
      <w:r>
        <w:rPr>
          <w:b/>
          <w:i w:val="0"/>
        </w:rPr>
        <w:t>Not: "the code is fine, go count the warehouse."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