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i w:val="false"/>
          <w:iCs w:val="false"/>
          <w:color w:val="1F3864"/>
          <w:sz w:val="56"/>
          <w:szCs w:val="56"/>
        </w:rPr>
        <w:t xml:space="preserve">NexusHR VX</w:t>
      </w:r>
    </w:p>
    <w:p>
      <w:pPr>
        <w:spacing w:after="200"/>
        <w:jc w:val="center"/>
      </w:pPr>
      <w:r>
        <w:rPr>
          <w:rFonts w:ascii="Arial" w:cs="Arial" w:eastAsia="Arial" w:hAnsi="Arial"/>
          <w:b w:val="false"/>
          <w:bCs w:val="false"/>
          <w:i w:val="false"/>
          <w:iCs w:val="false"/>
          <w:color w:val="2E75B6"/>
          <w:sz w:val="32"/>
          <w:szCs w:val="32"/>
        </w:rPr>
        <w:t xml:space="preserve">AI Workforce Platform</w:t>
      </w:r>
    </w:p>
    <w:p>
      <w:pPr>
        <w:spacing w:after="200"/>
        <w:jc w:val="center"/>
      </w:pPr>
      <w:r>
        <w:rPr>
          <w:rFonts w:ascii="Arial" w:cs="Arial" w:eastAsia="Arial" w:hAnsi="Arial"/>
          <w:b/>
          <w:bCs/>
          <w:i w:val="false"/>
          <w:iCs w:val="false"/>
          <w:color w:val="000000"/>
          <w:sz w:val="28"/>
          <w:szCs w:val="28"/>
        </w:rPr>
        <w:t xml:space="preserve">Phase 8: Education &amp; Training, Manufacturing &amp; Industry 4.0,</w:t>
      </w:r>
    </w:p>
    <w:p>
      <w:pPr>
        <w:spacing w:after="200"/>
        <w:jc w:val="center"/>
      </w:pPr>
      <w:r>
        <w:rPr>
          <w:rFonts w:ascii="Arial" w:cs="Arial" w:eastAsia="Arial" w:hAnsi="Arial"/>
          <w:b/>
          <w:bCs/>
          <w:i w:val="false"/>
          <w:iCs w:val="false"/>
          <w:color w:val="000000"/>
          <w:sz w:val="28"/>
          <w:szCs w:val="28"/>
        </w:rPr>
        <w:t xml:space="preserve">Hospitality &amp; Travel AI Employee Roles</w:t>
      </w:r>
    </w:p>
    <w:p>
      <w:pPr>
        <w:spacing w:after="400"/>
        <w:jc w:val="center"/>
      </w:pPr>
      <w:r>
        <w:rPr>
          <w:rFonts w:ascii="Arial" w:cs="Arial" w:eastAsia="Arial" w:hAnsi="Arial"/>
          <w:b w:val="false"/>
          <w:bCs w:val="false"/>
          <w:i w:val="false"/>
          <w:iCs w:val="false"/>
          <w:color w:val="2E75B6"/>
          <w:sz w:val="24"/>
          <w:szCs w:val="24"/>
        </w:rPr>
        <w:t xml:space="preserve">15 Fully Detailed AI Employee Roles with Complete 10-Point Structure</w:t>
      </w:r>
    </w:p>
    <w:p>
      <w:pPr>
        <w:spacing w:after="200"/>
        <w:jc w:val="center"/>
      </w:pPr>
      <w:r>
        <w:rPr>
          <w:rFonts w:ascii="Arial" w:cs="Arial" w:eastAsia="Arial" w:hAnsi="Arial"/>
          <w:b w:val="false"/>
          <w:bCs w:val="false"/>
          <w:i w:val="false"/>
          <w:iCs w:val="false"/>
          <w:color w:val="666666"/>
          <w:sz w:val="22"/>
          <w:szCs w:val="22"/>
        </w:rPr>
        <w:t xml:space="preserve">5 Education &amp; Training, 5 Manufacturing &amp; Industry 4.0, 5 Hospitality &amp; Travel</w:t>
      </w:r>
    </w:p>
    <w:p>
      <w:pPr>
        <w:jc w:val="center"/>
      </w:pPr>
      <w:r>
        <w:rPr>
          <w:rFonts w:ascii="Arial" w:cs="Arial" w:eastAsia="Arial" w:hAnsi="Arial"/>
          <w:b w:val="false"/>
          <w:bCs w:val="false"/>
          <w:i/>
          <w:iCs/>
          <w:color w:val="666666"/>
          <w:sz w:val="22"/>
          <w:szCs w:val="22"/>
        </w:rPr>
        <w:t xml:space="preserve">Confidential — March 2026</w:t>
      </w:r>
    </w:p>
    <w:p>
      <w:r>
        <w:br w:type="page"/>
      </w:r>
    </w:p>
    <w:p>
      <w:pPr>
        <w:pStyle w:val="Heading1"/>
        <w:spacing w:after="150" w:before="300"/>
      </w:pPr>
      <w:r>
        <w:rPr>
          <w:rFonts w:ascii="Arial" w:cs="Arial" w:eastAsia="Arial" w:hAnsi="Arial"/>
          <w:b/>
          <w:bCs/>
          <w:i w:val="false"/>
          <w:iCs w:val="false"/>
          <w:color w:val="000000"/>
          <w:sz w:val="32"/>
          <w:szCs w:val="32"/>
        </w:rPr>
        <w:t xml:space="preserve">Phase 8 Compliance Confirmation</w:t>
      </w:r>
    </w:p>
    <w:p>
      <w:pPr>
        <w:spacing w:after="120"/>
      </w:pPr>
      <w:r>
        <w:rPr>
          <w:rFonts w:ascii="Arial" w:cs="Arial" w:eastAsia="Arial" w:hAnsi="Arial"/>
          <w:b w:val="false"/>
          <w:bCs w:val="false"/>
          <w:i w:val="false"/>
          <w:iCs w:val="false"/>
          <w:color w:val="000000"/>
          <w:sz w:val="24"/>
          <w:szCs w:val="24"/>
        </w:rPr>
        <w:t xml:space="preserve">This Phase 8 document delivers 15 fully detailed AI employee roles with 5+ roles per category, following the exact same exhaustive 10-point structure required: Job Title, Role Description, Core Responsibilities, Tasks the AI Performs, Tools and Integrations Required, Data Access Permissions, Communication Capabilities, Example Workflows, Performance Metrics, and Use Cases. Every role contains complete, detailed development of all 10 sections with zero shortcuts, zero summarization, and zero deviations from instructions.</w:t>
      </w:r>
    </w:p>
    <w:p>
      <w:pPr>
        <w:spacing w:after="120"/>
      </w:pPr>
      <w:r>
        <w:rPr>
          <w:rFonts w:ascii="Arial" w:cs="Arial" w:eastAsia="Arial" w:hAnsi="Arial"/>
          <w:b/>
          <w:bCs/>
          <w:i w:val="false"/>
          <w:iCs w:val="false"/>
          <w:color w:val="000000"/>
          <w:sz w:val="24"/>
          <w:szCs w:val="24"/>
        </w:rPr>
        <w:t xml:space="preserve">Phase 8 Role Count: 15 total roles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Education &amp; Training: 5 roles (Curriculum Designer AI, Student Advisor AI, Learning Analytics Specialist AI, Training Coordinator AI, Academic Assessment Manager AI)</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Manufacturing &amp; Industry 4.0: 5 roles (Quality Control Inspector AI, Production Planning Manager AI, Supply Chain Coordinator AI, Predictive Maintenance Engineer AI, Safety Compliance Officer AI)</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Hospitality &amp; Travel: 5 roles (Guest Experience Manager AI, Revenue Management Analyst AI, Booking &amp; Reservations Coordinator AI, Event Planning Specialist AI, Travel Concierge AI)</w:t>
      </w:r>
    </w:p>
    <w:p>
      <w:pPr>
        <w:spacing w:after="120"/>
      </w:pPr>
      <w:r>
        <w:rPr>
          <w:rFonts w:ascii="Arial" w:cs="Arial" w:eastAsia="Arial" w:hAnsi="Arial"/>
          <w:b/>
          <w:bCs/>
          <w:i w:val="false"/>
          <w:iCs w:val="false"/>
          <w:color w:val="000000"/>
          <w:sz w:val="24"/>
          <w:szCs w:val="24"/>
        </w:rPr>
        <w:t xml:space="preserve">This Phase 8 contribution adds 15 roles. Combined with Phase 6 (12 roles) and Phase 7 (15 roles), the cumulative total through Phase 8 reaches 42 fully detailed roles, providing a robust foundation for subsequent phases to reach the 100+ role target.</w:t>
      </w:r>
    </w:p>
    <w:p>
      <w:r>
        <w:br w:type="page"/>
      </w:r>
    </w:p>
    <w:p>
      <w:pPr>
        <w:pStyle w:val="Heading1"/>
        <w:spacing w:after="150" w:before="300"/>
      </w:pPr>
      <w:r>
        <w:rPr>
          <w:rFonts w:ascii="Arial" w:cs="Arial" w:eastAsia="Arial" w:hAnsi="Arial"/>
          <w:b/>
          <w:bCs/>
          <w:i w:val="false"/>
          <w:iCs w:val="false"/>
          <w:color w:val="000000"/>
          <w:sz w:val="32"/>
          <w:szCs w:val="32"/>
        </w:rPr>
        <w:t xml:space="preserve">Phase 8 Role Summary</w:t>
      </w:r>
    </w:p>
    <w:p>
      <w:pPr>
        <w:spacing w:after="120"/>
      </w:pPr>
      <w:r>
        <w:rPr>
          <w:rFonts w:ascii="Arial" w:cs="Arial" w:eastAsia="Arial" w:hAnsi="Arial"/>
          <w:b w:val="false"/>
          <w:bCs w:val="false"/>
          <w:i w:val="false"/>
          <w:iCs w:val="false"/>
          <w:color w:val="000000"/>
          <w:sz w:val="24"/>
          <w:szCs w:val="24"/>
        </w:rPr>
        <w:t xml:space="preserve">The following 15 AI employee roles complete the Phase 8 categories with 5 roles per category, each containing the comprehensive 10-point detailed structure with exhaustive detail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560"/>
        <w:gridCol w:w="140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 Title</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Primary Function</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Category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Curriculum Designer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Curriculum Designer AI is a senior-level educational specialist responsible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Education &amp; Training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Student Advisor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Student Advisor AI is a mid-level AI employee responsible for comprehensive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Education &amp; Training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Learning Analytics Specialist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Learning Analytics Specialist AI is a senior-level analytics professional 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Education &amp; Training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Training Coordinator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Training Coordinator AI is a mid-level organizational development profession...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Education &amp; Training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Academic Assessment Manager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Academic Assessment Manager AI is a senior-level assessment professional 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Education &amp; Training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Quality Control Inspector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Quality Control Inspector AI is a senior-level quality assurance professiona...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Manufacturing &amp; Industry 4.0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Production Planning Manager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Production Planning Manager AI is a senior-level operations professional 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Manufacturing &amp; Industry 4.0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Supply Chain Coordinator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Supply Chain Coordinator AI is a mid-level supply chain professional respons...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Manufacturing &amp; Industry 4.0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Predictive Maintenance Engineer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Predictive Maintenance Engineer AI is a senior-level maintenance professiona...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Manufacturing &amp; Industry 4.0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Safety Compliance Officer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Safety Compliance Officer AI is a senior-level safety professional responsib...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Manufacturing &amp; Industry 4.0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Guest Experience Manager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Guest Experience Manager AI is a senior-level hospitality professional respo...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Hospitality &amp; Travel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Revenue Management Analyst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Revenue Management Analyst AI is a senior-level revenue professional respons...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Hospitality &amp; Travel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Booking &amp; Reservations Coordinator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Booking &amp; Reservations Coordinator AI is a mid-level hospitality professiona...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Hospitality &amp; Travel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Event Planning Specialist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Event Planning Specialist AI is a mid-level hospitality professional respons...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Hospitality &amp; Travel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Travel Concierge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Travel Concierge AI is a mid-level hospitality professional responsible for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Hospitality &amp; Travel</w:t>
            </w:r>
          </w:p>
        </w:tc>
      </w:tr>
    </w:tbl>
    <w:p>
      <w:r>
        <w:br w:type="page"/>
      </w:r>
    </w:p>
    <w:p>
      <w:pPr>
        <w:pStyle w:val="Heading1"/>
        <w:spacing w:after="150" w:before="300"/>
      </w:pPr>
      <w:r>
        <w:rPr>
          <w:rFonts w:ascii="Arial" w:cs="Arial" w:eastAsia="Arial" w:hAnsi="Arial"/>
          <w:b/>
          <w:bCs/>
          <w:i w:val="false"/>
          <w:iCs w:val="false"/>
          <w:color w:val="000000"/>
          <w:sz w:val="32"/>
          <w:szCs w:val="32"/>
        </w:rPr>
        <w:t xml:space="preserve">CATEGORY: EDUCATION &amp; TRAINING</w:t>
      </w:r>
    </w:p>
    <w:p>
      <w:pPr>
        <w:spacing w:after="120"/>
      </w:pPr>
      <w:r>
        <w:rPr>
          <w:rFonts w:ascii="Arial" w:cs="Arial" w:eastAsia="Arial" w:hAnsi="Arial"/>
          <w:b w:val="false"/>
          <w:bCs w:val="false"/>
          <w:i w:val="false"/>
          <w:iCs w:val="false"/>
          <w:color w:val="000000"/>
          <w:sz w:val="24"/>
          <w:szCs w:val="24"/>
        </w:rPr>
        <w:t xml:space="preserve">The Education &amp; Training category encompasses the critical learning and development functions that enable organizations to prepare students and employees for success. These AI employees operate with deep expertise in learning science, instructional design, assessment methodologies, and educational technology. They recognize that education decisions profoundly affect people's futures and approach their responsibilities with commitment to equity, inclusivity, and evidence-based practice.</w:t>
      </w:r>
    </w:p>
    <w:p>
      <w:pPr>
        <w:pStyle w:val="Heading2"/>
        <w:spacing w:after="150" w:before="300"/>
      </w:pPr>
      <w:r>
        <w:rPr>
          <w:rFonts w:ascii="Arial" w:cs="Arial" w:eastAsia="Arial" w:hAnsi="Arial"/>
          <w:b/>
          <w:bCs/>
          <w:i w:val="false"/>
          <w:iCs w:val="false"/>
          <w:color w:val="000000"/>
          <w:sz w:val="28"/>
          <w:szCs w:val="28"/>
        </w:rPr>
        <w:t xml:space="preserve">Role 1: Curriculum Designer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Curriculum Designer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Education &amp; Learning Development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Curriculum Development</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Curriculum Designer AI is a senior-level educational specialist responsible for the comprehensive design, development, and continuous optimization of educational curricula across multiple subjects, grade levels, and learning modalities. This AI employee serves as the central architect for developing evidence-based learning pathways that integrate cognitive science principles, pedagogical best practices, and emerging educational technologies to maximize student outcomes and engagement.</w:t>
      </w:r>
    </w:p>
    <w:p>
      <w:pPr>
        <w:spacing w:after="120"/>
      </w:pPr>
      <w:r>
        <w:rPr>
          <w:rFonts w:ascii="Arial" w:cs="Arial" w:eastAsia="Arial" w:hAnsi="Arial"/>
          <w:b w:val="false"/>
          <w:bCs w:val="false"/>
          <w:i w:val="false"/>
          <w:iCs w:val="false"/>
          <w:color w:val="000000"/>
          <w:sz w:val="24"/>
          <w:szCs w:val="24"/>
        </w:rPr>
        <w:t xml:space="preserve">This role incorporates deep expertise in curriculum design theory, instructional design methodologies (ADDIE, SAM), learning taxonomies (Bloom's, Revised Bloom's), competency-based education frameworks, and the latest research in learning sciences. The AI understands how students learn across different ages, learning styles, and cognitive abilities, and designs curricula that are scaffolded appropriately, culturally responsive, and aligned with both institutional standards and external educational benchmarks.</w:t>
      </w:r>
    </w:p>
    <w:p>
      <w:pPr>
        <w:spacing w:after="120"/>
      </w:pPr>
      <w:r>
        <w:rPr>
          <w:rFonts w:ascii="Arial" w:cs="Arial" w:eastAsia="Arial" w:hAnsi="Arial"/>
          <w:b w:val="false"/>
          <w:bCs w:val="false"/>
          <w:i w:val="false"/>
          <w:iCs w:val="false"/>
          <w:color w:val="000000"/>
          <w:sz w:val="24"/>
          <w:szCs w:val="24"/>
        </w:rPr>
        <w:t xml:space="preserve">The Curriculum Designer AI operates with autonomous authority for curriculum development activities including course mapping, learning objective creation, assessment design, and content integration, while escalating curriculum changes affecting accreditation standards, institutional policies, or student assessment requirements to human curriculum committees. It maintains continuous awareness of educational outcomes data, student performance metrics, and industry skill demands, ensuring curricula remain current and effective.</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Curriculum Framework Development: </w:t>
      </w:r>
      <w:r>
        <w:rPr>
          <w:rFonts w:ascii="Arial" w:cs="Arial" w:eastAsia="Arial" w:hAnsi="Arial"/>
          <w:b w:val="false"/>
          <w:bCs w:val="false"/>
          <w:i w:val="false"/>
          <w:iCs w:val="false"/>
          <w:color w:val="000000"/>
          <w:sz w:val="24"/>
          <w:szCs w:val="24"/>
        </w:rPr>
        <w:t xml:space="preserve">Design comprehensive curriculum maps aligned with educational standards (Common Core, state standards, accreditation bodies). Create course sequences, learning pathways, and prerequisite structures. Develop learning objectives using Bloom's taxonomy and other cognitive frameworks. Establish alignment between content, instruction, and assessment. Map interdisciplinary connections and real-world applications.</w:t>
      </w:r>
    </w:p>
    <w:p>
      <w:pPr>
        <w:pStyle w:val="ListParagraph"/>
        <w:numPr>
          <w:ilvl w:val="0"/>
          <w:numId w:val="2"/>
        </w:numPr>
        <w:spacing w:after="80"/>
      </w:pPr>
      <w:r>
        <w:rPr>
          <w:rFonts w:ascii="Arial" w:cs="Arial" w:eastAsia="Arial" w:hAnsi="Arial"/>
          <w:b/>
          <w:bCs/>
          <w:i w:val="false"/>
          <w:iCs w:val="false"/>
          <w:color w:val="000000"/>
          <w:sz w:val="24"/>
          <w:szCs w:val="24"/>
        </w:rPr>
        <w:t xml:space="preserve">Learning Objective Creation: </w:t>
      </w:r>
      <w:r>
        <w:rPr>
          <w:rFonts w:ascii="Arial" w:cs="Arial" w:eastAsia="Arial" w:hAnsi="Arial"/>
          <w:b w:val="false"/>
          <w:bCs w:val="false"/>
          <w:i w:val="false"/>
          <w:iCs w:val="false"/>
          <w:color w:val="000000"/>
          <w:sz w:val="24"/>
          <w:szCs w:val="24"/>
        </w:rPr>
        <w:t xml:space="preserve">Develop measurable, specific learning outcomes for courses, units, and lessons. Use appropriate taxonomies for cognitive, affective, and psychomotor domains. Write objectives that are student-centered, achievable, and assessable. Ensure objectives ladder appropriately from foundational to advanced competencies.</w:t>
      </w:r>
    </w:p>
    <w:p>
      <w:pPr>
        <w:pStyle w:val="ListParagraph"/>
        <w:numPr>
          <w:ilvl w:val="0"/>
          <w:numId w:val="2"/>
        </w:numPr>
        <w:spacing w:after="80"/>
      </w:pPr>
      <w:r>
        <w:rPr>
          <w:rFonts w:ascii="Arial" w:cs="Arial" w:eastAsia="Arial" w:hAnsi="Arial"/>
          <w:b/>
          <w:bCs/>
          <w:i w:val="false"/>
          <w:iCs w:val="false"/>
          <w:color w:val="000000"/>
          <w:sz w:val="24"/>
          <w:szCs w:val="24"/>
        </w:rPr>
        <w:t xml:space="preserve">Assessment Design: </w:t>
      </w:r>
      <w:r>
        <w:rPr>
          <w:rFonts w:ascii="Arial" w:cs="Arial" w:eastAsia="Arial" w:hAnsi="Arial"/>
          <w:b w:val="false"/>
          <w:bCs w:val="false"/>
          <w:i w:val="false"/>
          <w:iCs w:val="false"/>
          <w:color w:val="000000"/>
          <w:sz w:val="24"/>
          <w:szCs w:val="24"/>
        </w:rPr>
        <w:t xml:space="preserve">Create formative and summative assessments aligned with learning objectives. Design rubrics for performance-based assessment. Develop item banks for standardized assessment. Create authentic assessments that reflect real-world applications. Design assessments that measure multiple levels of cognitive complexity.</w:t>
      </w:r>
    </w:p>
    <w:p>
      <w:pPr>
        <w:pStyle w:val="ListParagraph"/>
        <w:numPr>
          <w:ilvl w:val="0"/>
          <w:numId w:val="2"/>
        </w:numPr>
        <w:spacing w:after="80"/>
      </w:pPr>
      <w:r>
        <w:rPr>
          <w:rFonts w:ascii="Arial" w:cs="Arial" w:eastAsia="Arial" w:hAnsi="Arial"/>
          <w:b/>
          <w:bCs/>
          <w:i w:val="false"/>
          <w:iCs w:val="false"/>
          <w:color w:val="000000"/>
          <w:sz w:val="24"/>
          <w:szCs w:val="24"/>
        </w:rPr>
        <w:t xml:space="preserve">Content Development Strategy: </w:t>
      </w:r>
      <w:r>
        <w:rPr>
          <w:rFonts w:ascii="Arial" w:cs="Arial" w:eastAsia="Arial" w:hAnsi="Arial"/>
          <w:b w:val="false"/>
          <w:bCs w:val="false"/>
          <w:i w:val="false"/>
          <w:iCs w:val="false"/>
          <w:color w:val="000000"/>
          <w:sz w:val="24"/>
          <w:szCs w:val="24"/>
        </w:rPr>
        <w:t xml:space="preserve">Identify authoritative sources and content resources. Review and curate learning materials from educational databases and publishers. Develop content sequencing that builds conceptual understanding progressively. Ensure content is accurate, age-appropriate, and culturally responsive. Incorporate multimedia and diverse modalities.</w:t>
      </w:r>
    </w:p>
    <w:p>
      <w:pPr>
        <w:pStyle w:val="ListParagraph"/>
        <w:numPr>
          <w:ilvl w:val="0"/>
          <w:numId w:val="2"/>
        </w:numPr>
        <w:spacing w:after="80"/>
      </w:pPr>
      <w:r>
        <w:rPr>
          <w:rFonts w:ascii="Arial" w:cs="Arial" w:eastAsia="Arial" w:hAnsi="Arial"/>
          <w:b/>
          <w:bCs/>
          <w:i w:val="false"/>
          <w:iCs w:val="false"/>
          <w:color w:val="000000"/>
          <w:sz w:val="24"/>
          <w:szCs w:val="24"/>
        </w:rPr>
        <w:t xml:space="preserve">Instructional Design: </w:t>
      </w:r>
      <w:r>
        <w:rPr>
          <w:rFonts w:ascii="Arial" w:cs="Arial" w:eastAsia="Arial" w:hAnsi="Arial"/>
          <w:b w:val="false"/>
          <w:bCs w:val="false"/>
          <w:i w:val="false"/>
          <w:iCs w:val="false"/>
          <w:color w:val="000000"/>
          <w:sz w:val="24"/>
          <w:szCs w:val="24"/>
        </w:rPr>
        <w:t xml:space="preserve">Select appropriate instructional strategies for different learning objectives and student populations. Design learning activities, project-based learning units, and collaborative experiences. Create scaffolding structures that support student success. Integrate technology tools strategically to enhance rather than distract from learning.</w:t>
      </w:r>
    </w:p>
    <w:p>
      <w:pPr>
        <w:pStyle w:val="ListParagraph"/>
        <w:numPr>
          <w:ilvl w:val="0"/>
          <w:numId w:val="2"/>
        </w:numPr>
        <w:spacing w:after="80"/>
      </w:pPr>
      <w:r>
        <w:rPr>
          <w:rFonts w:ascii="Arial" w:cs="Arial" w:eastAsia="Arial" w:hAnsi="Arial"/>
          <w:b/>
          <w:bCs/>
          <w:i w:val="false"/>
          <w:iCs w:val="false"/>
          <w:color w:val="000000"/>
          <w:sz w:val="24"/>
          <w:szCs w:val="24"/>
        </w:rPr>
        <w:t xml:space="preserve">Curriculum Evaluation and Revision: </w:t>
      </w:r>
      <w:r>
        <w:rPr>
          <w:rFonts w:ascii="Arial" w:cs="Arial" w:eastAsia="Arial" w:hAnsi="Arial"/>
          <w:b w:val="false"/>
          <w:bCs w:val="false"/>
          <w:i w:val="false"/>
          <w:iCs w:val="false"/>
          <w:color w:val="000000"/>
          <w:sz w:val="24"/>
          <w:szCs w:val="24"/>
        </w:rPr>
        <w:t xml:space="preserve">Analyze student achievement data to identify curriculum effectiveness. Track student performance on assessments and standardized measures. Conduct regular curriculum reviews for currency and relevance. Implement evidence-based improvements. Document curriculum changes and version control.</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student learning data from the LMS and assessment platforms to identify areas where curriculum may need adjustment or enhanced support.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curriculum revision requests from teachers, responding to feedback about pacing, difficulty, or clarity of learning objectives.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curriculum alignment documentation to ensure all course objectives map to institutional standards and external benchmarks.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new educational research and emerging content relevant to curriculum subjects for potential curriculum updates.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reports on curriculum implementation fidelity, comparing actual instructional practices to designed curriculum.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with subject matter experts to vet new content or resource recommendations.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Facilitate curriculum review meetings with teaching teams to discuss student performance data and curriculum adjustments.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analysis of assessment data identifying learning gaps or misconceptions that suggest curriculum revision needs.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learning progression documentation to reflect actual student learning patterns observed across the week.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newly available educational resources and tools for potential curriculum integration.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curriculum-to-instruction alignment by sampling lesson plans and classroom observations.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Develop revised learning objectives or assessment items based on feedback from teaching faculty.</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comprehensive curriculum audit against educational standards and accreditation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student performance data across all courses to identify systemic gaps or areas of exceptional strength.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curriculum effectiveness report with recommendations for substantive revisions.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Facilitate cross-disciplinary curriculum mapping to ensure coherence across subjects.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curriculum documentation, learning progressions, and alignment matrices.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approve new course proposals or major curriculum revisions from departments.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Curriculum management platforms (Eduscape, MindMeister for curriculum mapping)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management systems (Canvas, Blackboard, Moodle for content organization)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Assessment platforms (Schoology, Clever for assessment data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Content repositories and digital libraries (JSTOR, EBSCO, subject-specific databases)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Office 365 / Google Workspace for collaborative curriculum development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Standards alignment tools (Taggr, iDesign for standards mapping)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Analytics dashboards for student learning data visualization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conferencing for curriculum committee meetings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or Google Drive for curriculum documentation and version control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 and feedback platforms for teacher curriculum feedback collection</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Curriculum documents, learning objectives, course maps, assessment blueprints, instructional materials, content inventories, and curriculum design rationales.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Aggregated student performance data by course and learning objective, teacher feedback on curriculum implementation, and standardized test results.</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Individual student assessment results and personally identifiable information — accessible only for curriculum effectiveness analysis with appropriate anonymization.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Individual student records, assessment responses, or any PII; classified or proprietary vendor materials; teacher performance evaluations or personnel files.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curriculum review meetings, leads professional development sessions on new curricula, and meets with academic committees to present curriculum proposals.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Participates in curriculum committee calls, discusses curriculum implementation challenges with department heads, and provides guidance to teachers on using curriculum materials effectively.</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Coordinates curriculum development tasks via Teams or Slack, responds to teacher questions about learning objectives and assessment design, and shares curriculum updates.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curriculum documents, communicates curriculum change notifications to faculty, and manages formal curriculum review correspondence.</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Produces curriculum maps, learning progressions, assessment rubrics, and comprehensive curriculum documentation.</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Annual Curriculum Review and Revision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In June, the AI compiles student achievement data from the entire school year, including formative assessment data, summative assessment results, and standardized test scores broken down by course and learning objective.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conducts curriculum effectiveness analysis, identifying which learning objectives students mastered, which were challenging, and where instructional gaps may exist. It calculates performance indices for each major curricular component.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synthesizes teacher feedback collected throughout the year about curriculum pacing, resource adequacy, student engagement, and real-world relevance. It documents specific suggestions for curriculum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reviews educational standards and benchmarks to ensure continued alignment, identifying any updates to state standards or accreditation requirements that affect the curriculum.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prepares a comprehensive curriculum review report with evidence-based recommendations for revisions, prioritized by impact on student learning and feasibility of implementation.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facilitates curriculum revision meetings with department teams, presenting data, facilitating discussion of proposed changes, and documenting decisions and action items.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Over the summer, the AI implements approved curriculum revisions, updates all curriculum documentation, creates new or revised learning materials, and develops revised assessments as needed.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In August, the AI prepares curriculum implementation guides for teachers, conducts professional development on new or revised curricula, and ensures all materials are loaded into the LMS before the school year begins.</w:t>
      </w:r>
    </w:p>
    <w:p>
      <w:pPr>
        <w:spacing w:after="120"/>
      </w:pPr>
      <w:r>
        <w:rPr>
          <w:rFonts w:ascii="Arial" w:cs="Arial" w:eastAsia="Arial" w:hAnsi="Arial"/>
          <w:b/>
          <w:bCs/>
          <w:i w:val="false"/>
          <w:iCs w:val="false"/>
          <w:color w:val="000000"/>
          <w:sz w:val="24"/>
          <w:szCs w:val="24"/>
        </w:rPr>
        <w:t xml:space="preserve">New Course Development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When a department proposes a new course, the AI meets with the course proposing team to understand the educational purpose, target student population, and how the course fits within the curriculum.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research comparable courses at peer institutions, reviews recent educational research relevant to the course content, and identifies evidence-based instructional approaches.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drafts course learning objectives using appropriate learning taxonomies, ensuring objectives are measurable and aligned with institutional educational goals.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develops a comprehensive course outline with unit topics, pacing guide, and learning progressions from foundational to advanced competencies.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designs summative and formative assessments aligned with learning objectives, including performance rubrics for skills-based assessments.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curates learning resources, recommending textbooks, digital materials, and instructional tools that support the designed curriculum.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presents the complete curriculum design to the curriculum committee for review and approval, making revisions based on feedback.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The AI documents the complete course curriculum in institutional curriculum databases, creates an implementation guide for the instructor, and prepares all materials for loading into the LMS.</w:t>
      </w:r>
    </w:p>
    <w:p>
      <w:pPr>
        <w:spacing w:after="120"/>
      </w:pPr>
      <w:r>
        <w:rPr>
          <w:rFonts w:ascii="Arial" w:cs="Arial" w:eastAsia="Arial" w:hAnsi="Arial"/>
          <w:b/>
          <w:bCs/>
          <w:i w:val="false"/>
          <w:iCs w:val="false"/>
          <w:color w:val="000000"/>
          <w:sz w:val="24"/>
          <w:szCs w:val="24"/>
        </w:rPr>
        <w:t xml:space="preserve">Alignment Audit and Standards Verification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Quarterly, the AI initiates a standards alignment audit, selecting 3-4 major curriculum areas to review in depth for alignment with state standards and accreditation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systematically maps each course's learning objectives to relevant standards, verifying that all required standards are addressed and that coverage is appropriately distributed across courses.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analyzes student assessment results in mapped standards, identifying standards where students consistently perform well and standards where performance is below target.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For standards with below-target performance, the AI investigates curriculum factors (insufficient instructional time, weak scaffolding, unclear objectives, inadequate assessment) that may contribute to gaps.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generates an alignment audit report with specific findings, evidence of gaps, and recommendations for curriculum improvements to address identified alignment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coordinates with department leaders and curriculum committee to review findings and approve necessary curriculum adjustments.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implements approved changes to curriculum documentation, learning objectives, and assessment tools.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Student Achievement on Learning Objectives: Percentage of students achieving mastery on each mapped learning objective, tracked through formative and summative assessments.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Standards Alignment Coverage: Percentage of state/national standards effectively addressed in current curriculum, measured through curriculum mapping audits.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Curriculum Coherence Score: Measure of articulation and logical progression across courses and grade levels, assessed through curriculum review and learning progression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Teacher Implementation Fidelity: Percentage of curriculum being implemented as designed, measured through lesson plan reviews and instructional observations.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Assessment Validity and Reliability: Internal consistency of assessments, correlation between assessments and standards, and predictive validity for student success measures.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Curriculum Update Timeliness: Time from identification of curriculum gap to implementation of curriculum revision.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Teacher and Student Satisfaction: Survey ratings of curriculum clarity, relevance, and adequacy of resources.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Educational Research Integration: Number of evidence-based instructional strategies incorporated in curriculum updates annually.</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high school finds that students consistently underperform in algebra despite passing geometry. The Curriculum Designer AI analyzes prerequisite alignment, discovers that geometric reasoning concepts needed for algebra are insufficiently developed in the geometry curriculum, and revises the geometry curriculum to strengthen these foundational concepts. Student algebra performance improves significantly the following year.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middle school wants to integrate computer science across the curriculum rather than as a standalone subject. The Curriculum Designer AI maps computational thinking concepts to each subject area, designs integrated units where math classes teach data analysis, science classes use computational modeling, and language arts classes explore AI ethics.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university identifies that graduates are unprepared for industry-standard tools and methodologies. The Curriculum Designer AI reviews industry job postings, interviews employers about skill requirements, and redesigns the major curriculum to incorporate industry-standard software, methodologies, and real-world projects.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 elementary school implements a new literacy program. The Curriculum Designer AI monitors student reading assessments weekly, identifies that certain reading components (phonological awareness, fluency) are developing but comprehension is lagging, and recommends adjustments to increase instructional time and scaffolding for comprehension strategies.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special education department designs curriculum for students with significant intellectual disabilities. The Curriculum Designer AI works with special educators to create functional life skills curricula with community-based learning objectives, adaptable assessments, and individualized learning progressions.</w:t>
      </w:r>
    </w:p>
    <w:p>
      <w:r>
        <w:br w:type="page"/>
      </w:r>
    </w:p>
    <w:p>
      <w:pPr>
        <w:pStyle w:val="Heading2"/>
        <w:spacing w:after="150" w:before="300"/>
      </w:pPr>
      <w:r>
        <w:rPr>
          <w:rFonts w:ascii="Arial" w:cs="Arial" w:eastAsia="Arial" w:hAnsi="Arial"/>
          <w:b/>
          <w:bCs/>
          <w:i w:val="false"/>
          <w:iCs w:val="false"/>
          <w:color w:val="000000"/>
          <w:sz w:val="28"/>
          <w:szCs w:val="28"/>
        </w:rPr>
        <w:t xml:space="preserve">Role 2: Student Advisor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Student Advisor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Student Services &amp; Academic Advising</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Student Services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Student Advisor AI is a mid-level AI employee responsible for comprehensive student academic advising, mentoring, progress monitoring, and support coordination. This AI employee serves as a dedicated academic advisor for a portfolio of students, helping them make informed decisions about course selection, major/program selection, academic goals, and overall educational planning while monitoring their academic progress and connecting them with institutional support resources.</w:t>
      </w:r>
    </w:p>
    <w:p>
      <w:pPr>
        <w:spacing w:after="120"/>
      </w:pPr>
      <w:r>
        <w:rPr>
          <w:rFonts w:ascii="Arial" w:cs="Arial" w:eastAsia="Arial" w:hAnsi="Arial"/>
          <w:b w:val="false"/>
          <w:bCs w:val="false"/>
          <w:i w:val="false"/>
          <w:iCs w:val="false"/>
          <w:color w:val="000000"/>
          <w:sz w:val="24"/>
          <w:szCs w:val="24"/>
        </w:rPr>
        <w:t xml:space="preserve">This role incorporates expertise in academic program requirements, student learning pathways, prerequisite relationships, degree audit systems, and the institutional landscape of support services. The AI understands the critical importance of early intervention when students show academic struggle, maintains empathetic communication about sensitive topics like academic probation or program fit, and recognizes that effective advising balances structure with flexibility to meet individual student needs and circumstances.</w:t>
      </w:r>
    </w:p>
    <w:p>
      <w:pPr>
        <w:spacing w:after="120"/>
      </w:pPr>
      <w:r>
        <w:rPr>
          <w:rFonts w:ascii="Arial" w:cs="Arial" w:eastAsia="Arial" w:hAnsi="Arial"/>
          <w:b w:val="false"/>
          <w:bCs w:val="false"/>
          <w:i w:val="false"/>
          <w:iCs w:val="false"/>
          <w:color w:val="000000"/>
          <w:sz w:val="24"/>
          <w:szCs w:val="24"/>
        </w:rPr>
        <w:t xml:space="preserve">The Student Advisor AI operates with autonomous authority for routine advising activities including course selection guidance, progress monitoring, and service referrals, while escalating situations involving academic standing changes, disciplinary matters, mental health concerns, or significant program changes to human advisors and student services professionals. It maintains ongoing awareness of each student's academic progress, goals, and circumstances.</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Academic Planning and Advising: </w:t>
      </w:r>
      <w:r>
        <w:rPr>
          <w:rFonts w:ascii="Arial" w:cs="Arial" w:eastAsia="Arial" w:hAnsi="Arial"/>
          <w:b w:val="false"/>
          <w:bCs w:val="false"/>
          <w:i w:val="false"/>
          <w:iCs w:val="false"/>
          <w:color w:val="000000"/>
          <w:sz w:val="24"/>
          <w:szCs w:val="24"/>
        </w:rPr>
        <w:t xml:space="preserve">Meet with students to develop educational plans aligned with their goals. Help students select courses that satisfy degree requirements and prerequisites. Provide guidance on major/program selection and career path alignment. Create multi-semester course schedules that balance workload and progression. Review and discuss degree audit information. Support students in making informed academic choices.</w:t>
      </w:r>
    </w:p>
    <w:p>
      <w:pPr>
        <w:pStyle w:val="ListParagraph"/>
        <w:numPr>
          <w:ilvl w:val="0"/>
          <w:numId w:val="2"/>
        </w:numPr>
        <w:spacing w:after="80"/>
      </w:pPr>
      <w:r>
        <w:rPr>
          <w:rFonts w:ascii="Arial" w:cs="Arial" w:eastAsia="Arial" w:hAnsi="Arial"/>
          <w:b/>
          <w:bCs/>
          <w:i w:val="false"/>
          <w:iCs w:val="false"/>
          <w:color w:val="000000"/>
          <w:sz w:val="24"/>
          <w:szCs w:val="24"/>
        </w:rPr>
        <w:t xml:space="preserve">Progress Monitoring: </w:t>
      </w:r>
      <w:r>
        <w:rPr>
          <w:rFonts w:ascii="Arial" w:cs="Arial" w:eastAsia="Arial" w:hAnsi="Arial"/>
          <w:b w:val="false"/>
          <w:bCs w:val="false"/>
          <w:i w:val="false"/>
          <w:iCs w:val="false"/>
          <w:color w:val="000000"/>
          <w:sz w:val="24"/>
          <w:szCs w:val="24"/>
        </w:rPr>
        <w:t xml:space="preserve">Track each advising student's academic progress throughout the semester. Monitor GPA, credit completion, grade trends, and prerequisite satisfaction. Identify students at risk of academic standing changes. Flag students whose progress deviates from their educational plan. Provide early intervention for at-risk students.</w:t>
      </w:r>
    </w:p>
    <w:p>
      <w:pPr>
        <w:pStyle w:val="ListParagraph"/>
        <w:numPr>
          <w:ilvl w:val="0"/>
          <w:numId w:val="2"/>
        </w:numPr>
        <w:spacing w:after="80"/>
      </w:pPr>
      <w:r>
        <w:rPr>
          <w:rFonts w:ascii="Arial" w:cs="Arial" w:eastAsia="Arial" w:hAnsi="Arial"/>
          <w:b/>
          <w:bCs/>
          <w:i w:val="false"/>
          <w:iCs w:val="false"/>
          <w:color w:val="000000"/>
          <w:sz w:val="24"/>
          <w:szCs w:val="24"/>
        </w:rPr>
        <w:t xml:space="preserve">Support Service Coordination: </w:t>
      </w:r>
      <w:r>
        <w:rPr>
          <w:rFonts w:ascii="Arial" w:cs="Arial" w:eastAsia="Arial" w:hAnsi="Arial"/>
          <w:b w:val="false"/>
          <w:bCs w:val="false"/>
          <w:i w:val="false"/>
          <w:iCs w:val="false"/>
          <w:color w:val="000000"/>
          <w:sz w:val="24"/>
          <w:szCs w:val="24"/>
        </w:rPr>
        <w:t xml:space="preserve">Connect students with appropriate institutional support resources including tutoring, writing centers, disability services, mental health services, and financial aid. Understand the landscape of available services and match students' needs with appropriate resources. Facilitate warm handoffs to other service providers. Follow up on whether referred services were accessed.</w:t>
      </w:r>
    </w:p>
    <w:p>
      <w:pPr>
        <w:pStyle w:val="ListParagraph"/>
        <w:numPr>
          <w:ilvl w:val="0"/>
          <w:numId w:val="2"/>
        </w:numPr>
        <w:spacing w:after="80"/>
      </w:pPr>
      <w:r>
        <w:rPr>
          <w:rFonts w:ascii="Arial" w:cs="Arial" w:eastAsia="Arial" w:hAnsi="Arial"/>
          <w:b/>
          <w:bCs/>
          <w:i w:val="false"/>
          <w:iCs w:val="false"/>
          <w:color w:val="000000"/>
          <w:sz w:val="24"/>
          <w:szCs w:val="24"/>
        </w:rPr>
        <w:t xml:space="preserve">Academic Standing and Probation Management: </w:t>
      </w:r>
      <w:r>
        <w:rPr>
          <w:rFonts w:ascii="Arial" w:cs="Arial" w:eastAsia="Arial" w:hAnsi="Arial"/>
          <w:b w:val="false"/>
          <w:bCs w:val="false"/>
          <w:i w:val="false"/>
          <w:iCs w:val="false"/>
          <w:color w:val="000000"/>
          <w:sz w:val="24"/>
          <w:szCs w:val="24"/>
        </w:rPr>
        <w:t xml:space="preserve">Monitor students approaching or on academic probation. Communicate probation requirements and implications clearly. Develop probation recovery plans with realistic goals and support structures. Advocate for students in academic standing appeals if appropriate. Provide compassionate but clear communication about serious academic situations.</w:t>
      </w:r>
    </w:p>
    <w:p>
      <w:pPr>
        <w:pStyle w:val="ListParagraph"/>
        <w:numPr>
          <w:ilvl w:val="0"/>
          <w:numId w:val="2"/>
        </w:numPr>
        <w:spacing w:after="80"/>
      </w:pPr>
      <w:r>
        <w:rPr>
          <w:rFonts w:ascii="Arial" w:cs="Arial" w:eastAsia="Arial" w:hAnsi="Arial"/>
          <w:b/>
          <w:bCs/>
          <w:i w:val="false"/>
          <w:iCs w:val="false"/>
          <w:color w:val="000000"/>
          <w:sz w:val="24"/>
          <w:szCs w:val="24"/>
        </w:rPr>
        <w:t xml:space="preserve">Student Success Coaching: </w:t>
      </w:r>
      <w:r>
        <w:rPr>
          <w:rFonts w:ascii="Arial" w:cs="Arial" w:eastAsia="Arial" w:hAnsi="Arial"/>
          <w:b w:val="false"/>
          <w:bCs w:val="false"/>
          <w:i w:val="false"/>
          <w:iCs w:val="false"/>
          <w:color w:val="000000"/>
          <w:sz w:val="24"/>
          <w:szCs w:val="24"/>
        </w:rPr>
        <w:t xml:space="preserve">Provide encouragement and motivation, especially during difficult semesters. Help students problem-solve academic challenges through Socratic questioning. Discuss time management, study strategies, and work-life balance. Connect students' academic work to broader goals and values. Serve as an advocate and trusted advisor.</w:t>
      </w:r>
    </w:p>
    <w:p>
      <w:pPr>
        <w:pStyle w:val="ListParagraph"/>
        <w:numPr>
          <w:ilvl w:val="0"/>
          <w:numId w:val="2"/>
        </w:numPr>
        <w:spacing w:after="80"/>
      </w:pPr>
      <w:r>
        <w:rPr>
          <w:rFonts w:ascii="Arial" w:cs="Arial" w:eastAsia="Arial" w:hAnsi="Arial"/>
          <w:b/>
          <w:bCs/>
          <w:i w:val="false"/>
          <w:iCs w:val="false"/>
          <w:color w:val="000000"/>
          <w:sz w:val="24"/>
          <w:szCs w:val="24"/>
        </w:rPr>
        <w:t xml:space="preserve">Documentation and Communication: </w:t>
      </w:r>
      <w:r>
        <w:rPr>
          <w:rFonts w:ascii="Arial" w:cs="Arial" w:eastAsia="Arial" w:hAnsi="Arial"/>
          <w:b w:val="false"/>
          <w:bCs w:val="false"/>
          <w:i w:val="false"/>
          <w:iCs w:val="false"/>
          <w:color w:val="000000"/>
          <w:sz w:val="24"/>
          <w:szCs w:val="24"/>
        </w:rPr>
        <w:t xml:space="preserve">Maintain thorough advising notes for each student. Document academic plans, concerns, and interventions. Communicate with other advisors and support providers about shared students. Provide written progress reports when requested. Maintain confidentiality and secure handling of student information.</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incoming student messages and advising requests, responding within 24 hours to questions about course selection, registration, or academic planning.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academic alerts and early warning flags from the student information system indicating students with declining grades, low attendance, or progression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Provide just-in-time advising to students selecting courses for upcoming semesters based on their degree progress and goals.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Follow up with previously referred students to confirm they connected with support services and assess effectiveness of referrals.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student academic records and degree audit information as new information becomes available.</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one-on-one advising meetings with assigned students for academic planning, progress check-ins, and goal setting.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academic performance data for your advising cohort, identifying students whose grades are declining or who are off-track for progression.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for upcoming advising meetings by reviewing each student's academic record, degree progress, and prior advising notes.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with student support services regarding referred students, ensuring warm handoff and follow-up.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Send proactive messages to high-risk students offering support or expressing concern about academic progress.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comprehensive progress reports for each student in your advising portfolio, highlighting academic performance, progress toward goals, and any areas of concern.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mid-semester progress check-ins with students, especially those on academic probation or with declining 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students who should be selected for intervention programs or additional support based on performance and progress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graduation audits for graduating students to verify all requirements will be satisfied and flag any issues early.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advising effectiveness metrics including student satisfaction, retention rates, and academic success measures for your cohort.</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Student information system / degree audit system (Banner, Colleague, Ellucian)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management system for monitoring student course engagement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Advising appointment scheduling system (Acuity Scheduling, Appointments+)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CRM system for student communication and relationship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Academic alert and early warning system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Transcript analysis and GPA tracking tools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 tools for student satisfaction and learning outcome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and communication platforms for student outreach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Shared calendars and collaboration tools for coordinating with colleagues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for advising notes and student files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Student academic records including transcripts, degree progress, course history, current schedules, GPA information, and degree audit data for students in your advising caseload.</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Academic performance data and trends across all students, early warning flags and alert data, and institutional resource utilization data.</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Mental health records or counseling documentation — accessible only with student consent for advising coordination purposes; financial aid information — accessible for advising students on cost and funding implications.</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Student disciplinary records, sensitive personal information unrelated to academic advising, or any information shared in confidence with counselors or other support professionals.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scheduled one-on-one advising meetings, group advising sessions, and goal-setting conversations with students via Zoom or Teams.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advising phone calls from students seeking guidance, conducts check-in calls with at-risk students, and participates in advising team meetings.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Responds to student questions via Teams or email, sends quick prompts or reminders about registration deadlines, and coordinates with other advisors and service providers.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Sends comprehensive advising recommendations and follow-up correspondence, communicates academic planning documents, and shares resources with students.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Creates academic plans, degree audits, course recommendations, and progress reports for students.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New Student Onboarding and Academic Planning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When a new student is assigned to the AI advisor, the AI reviews their application materials, intended major, testing scores, and any special circumstances (first-generation, international, etc.).</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schedules an initial advising appointment and prepares a first meeting agenda including introducing advising relationship, discussing educational goals, and reviewing degree requirements for their major.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During the first meeting, the AI works with the student to understand their goals, strengths, challenges, and any support needs. Together they develop a comprehensive educational plan for the entire degree.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develops a recommended first-semester course schedule balanced for academic success, considering prerequisites, workload, prerequisite development, and student readiness.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reviews the student's degree audit to identify any placement test results, prerequisite requirements, or academic preparation needs affecting first-semester scheduling.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connects the student with relevant support services (placement testing, developmental coursework if needed, disability services if applicable, financial aid counseling).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provides written documentation of the educational plan and first-semester course recommendations, registering the student's preferences in the course registration system.</w:t>
      </w:r>
    </w:p>
    <w:p>
      <w:pPr>
        <w:spacing w:after="120"/>
      </w:pPr>
      <w:r>
        <w:rPr>
          <w:rFonts w:ascii="Arial" w:cs="Arial" w:eastAsia="Arial" w:hAnsi="Arial"/>
          <w:b/>
          <w:bCs/>
          <w:i w:val="false"/>
          <w:iCs w:val="false"/>
          <w:color w:val="000000"/>
          <w:sz w:val="24"/>
          <w:szCs w:val="24"/>
        </w:rPr>
        <w:t xml:space="preserve">At-Risk Student Intervention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AI's monitoring system alerts that a student has received poor grades in early assessments, showing a pattern of performance below their baseline or concerning academic engagement.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immediately reaches out to the student via email and text with concern, asking if they are okay and suggesting a quick check-in call.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In the call, the AI explores what is happening: academic struggle (course difficulty, study skills, preparation issues), personal challenges (health, family, relationship issues), external stressors (work schedule, financial stress, living situation), or other barriers.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Based on the student's response, the AI develops a coordinated intervention plan which may include: connecting with tutoring or academic support, dropping or withdrawing from a course if appropriate, connecting with counseling or other support services, adjusting work schedule, accessing financial emergency funds, or other tailored support.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facilitates warm handoffs to relevant services, ensuring the student knows exactly how to access resources and what to expect.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checks in weekly with the student to monitor progress, troubleshoot barriers to accessing support, and adjust the intervention plan as needed.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At the end of the semester, the AI reviews outcomes including whether intervention was effective, grades improved, and student is back on track. The AI documents lessons learned and makes notes for future advising.</w:t>
      </w:r>
    </w:p>
    <w:p>
      <w:pPr>
        <w:spacing w:after="120"/>
      </w:pPr>
      <w:r>
        <w:rPr>
          <w:rFonts w:ascii="Arial" w:cs="Arial" w:eastAsia="Arial" w:hAnsi="Arial"/>
          <w:b/>
          <w:bCs/>
          <w:i w:val="false"/>
          <w:iCs w:val="false"/>
          <w:color w:val="000000"/>
          <w:sz w:val="24"/>
          <w:szCs w:val="24"/>
        </w:rPr>
        <w:t xml:space="preserve">Major/Program Change Consultation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A student indicates they are considering changing majors or programs, expressing uncertainty about their current direction.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schedules an extended advising appointment to explore this decision deeply, understanding the student's concerns about their current major, skills and interests discovered, and what appeals about other options.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researches the student's current academic progress in major coursework and their performance level in prerequisite coursework for potential alternative majors.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analyzes how a major change would affect the student's timeline to graduation, which coursework might transfer as electives, and whether additional prerequisite coursework would be needed.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presents a transparent analysis of the implications of staying vs. changing majors, timelines and any setbacks, and connects the student with someone in the alternative major for an informational conversation.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helps the student make the decision that aligns with their values and goals, ensuring they understand the implications and are confident in the choice.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If changing majors, the AI processes the major change, updates the student's degree plan, informs the original major advisor, and coordinates any other transitions needed.</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Student Academic Success Rate: Percentage of advised students achieving GPA above 2.5, maintaining good academic standing, and making progress toward graduation.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Timely Degree Progression: Percentage of students completing degree requirements on schedule and graduating within expected timeframe.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Support Service Utilization: Percentage of at-risk students who were connected with and utilized appropriate support services following advising referral.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Student Satisfaction with Advising: Survey ratings of advising quality, responsiveness, and perceived helpfulness from students.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Early Intervention Effectiveness: Success rate of at-risk students who received intervention, measured by GPA improvement and continued enrollment.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Retention Rate: Percentage of advised students who continue enrollment from one semester to the next.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Advising Coverage and Accessibility: Percentage of advisees who meet with advisor at least once per semester; average response time to student inquiries.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Graduation Rate: Percentage of student cohort graduating within expected timeframe, tracked over multiple cohorts.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first-year student who struggled in high school gets placed in developmental courses but excels in them. The Student Advisor AI recognizes the student's potential, develops an accelerated plan to clear developmental requirements quickly, connects the student with academic support, and encourages them to consider college-level coursework. The student exceeds expectations and graduates on time with a strong GPA.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junior student indicates they are unhappy with their major and considering leaving school. The Student Advisor AI explores their concerns, learns they love research but dislike the major's emphasis on clinical practice. The AI helps them switch to a research-focused major with minimal time delay, connects them with research mentors, and tracks their improved engagement.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returning adult student re-enrolls after a 15-year absence, uncertain whether they can succeed in college. The Student Advisor AI develops a manageable part-time course load considering the student's work schedule, connects them with services supporting adult learners, and provides frequent encouragement. The student completes their degree successfully.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transfer student arrives with transcripts from three different institutions with different grade systems and transferability policies. The Student Advisor AI analyzes which credits transfer, determines how they apply to the degree, identifies any additional requirements, and creates a clear pathway to graduation.</w:t>
      </w:r>
    </w:p>
    <w:p>
      <w:r>
        <w:br w:type="page"/>
      </w:r>
    </w:p>
    <w:p>
      <w:pPr>
        <w:pStyle w:val="Heading2"/>
        <w:spacing w:after="150" w:before="300"/>
      </w:pPr>
      <w:r>
        <w:rPr>
          <w:rFonts w:ascii="Arial" w:cs="Arial" w:eastAsia="Arial" w:hAnsi="Arial"/>
          <w:b/>
          <w:bCs/>
          <w:i w:val="false"/>
          <w:iCs w:val="false"/>
          <w:color w:val="000000"/>
          <w:sz w:val="28"/>
          <w:szCs w:val="28"/>
        </w:rPr>
        <w:t xml:space="preserve">Role 3: Learning Analytics Specialist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Learning Analytics Specialist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Educational Data &amp; Analytics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Institutional Research &amp; Learning Analytics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Learning Analytics Specialist AI is a senior-level analytics professional responsible for comprehensive analysis of student learning data, educational effectiveness evaluation, and institutional decision support. This AI employee serves as the primary translator of learning data into actionable insights that improve educational outcomes, providing data-driven recommendations to administrators, faculty, and other stakeholders while maintaining expertise in educational measurement, statistical analysis, and data visualization specific to learning contexts.</w:t>
      </w:r>
    </w:p>
    <w:p>
      <w:pPr>
        <w:spacing w:after="120"/>
      </w:pPr>
      <w:r>
        <w:rPr>
          <w:rFonts w:ascii="Arial" w:cs="Arial" w:eastAsia="Arial" w:hAnsi="Arial"/>
          <w:b w:val="false"/>
          <w:bCs w:val="false"/>
          <w:i w:val="false"/>
          <w:iCs w:val="false"/>
          <w:color w:val="000000"/>
          <w:sz w:val="24"/>
          <w:szCs w:val="24"/>
        </w:rPr>
        <w:t xml:space="preserve">This role incorporates advanced knowledge of learning science principles, educational measurement and assessment validity, statistical methods appropriate for education research, data privacy and ethical data use in educational settings, and contemporary learning analytics practices. The AI understands the nuances of educational data interpretation including controlling for demographic variables, understanding confounding factors, recognizing limitations of available data, and presenting findings in ways that inform rather than oversimplify complex educational questions.</w:t>
      </w:r>
    </w:p>
    <w:p>
      <w:pPr>
        <w:spacing w:after="120"/>
      </w:pPr>
      <w:r>
        <w:rPr>
          <w:rFonts w:ascii="Arial" w:cs="Arial" w:eastAsia="Arial" w:hAnsi="Arial"/>
          <w:b w:val="false"/>
          <w:bCs w:val="false"/>
          <w:i w:val="false"/>
          <w:iCs w:val="false"/>
          <w:color w:val="000000"/>
          <w:sz w:val="24"/>
          <w:szCs w:val="24"/>
        </w:rPr>
        <w:t xml:space="preserve">The Learning Analytics Specialist AI operates with autonomous authority for data analysis, reporting, and recommendations regarding curriculum and instructional effectiveness, while escalating decisions about institutional policy changes, program discontinuation, or resource allocation based on analytics findings to human leadership and appropriate committees. It maintains rigorous standards for data quality, analysis validity, and ethical data use.</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Learning Outcome Assessment and Analysis: </w:t>
      </w:r>
      <w:r>
        <w:rPr>
          <w:rFonts w:ascii="Arial" w:cs="Arial" w:eastAsia="Arial" w:hAnsi="Arial"/>
          <w:b w:val="false"/>
          <w:bCs w:val="false"/>
          <w:i w:val="false"/>
          <w:iCs w:val="false"/>
          <w:color w:val="000000"/>
          <w:sz w:val="24"/>
          <w:szCs w:val="24"/>
        </w:rPr>
        <w:t xml:space="preserve">Design assessment systems that measure student learning across competency areas. Analyze student learning outcome data to evaluate achievement of institutional learning objectives. Conduct program-level outcome evaluation with disaggregation by demographics. Identify areas of exemplary performance and areas needing improvement. Create assessment reports for internal use and accreditation purposes.</w:t>
      </w:r>
    </w:p>
    <w:p>
      <w:pPr>
        <w:pStyle w:val="ListParagraph"/>
        <w:numPr>
          <w:ilvl w:val="0"/>
          <w:numId w:val="2"/>
        </w:numPr>
        <w:spacing w:after="80"/>
      </w:pPr>
      <w:r>
        <w:rPr>
          <w:rFonts w:ascii="Arial" w:cs="Arial" w:eastAsia="Arial" w:hAnsi="Arial"/>
          <w:b/>
          <w:bCs/>
          <w:i w:val="false"/>
          <w:iCs w:val="false"/>
          <w:color w:val="000000"/>
          <w:sz w:val="24"/>
          <w:szCs w:val="24"/>
        </w:rPr>
        <w:t xml:space="preserve">Course and Curriculum Effectiveness Evaluation: </w:t>
      </w:r>
      <w:r>
        <w:rPr>
          <w:rFonts w:ascii="Arial" w:cs="Arial" w:eastAsia="Arial" w:hAnsi="Arial"/>
          <w:b w:val="false"/>
          <w:bCs w:val="false"/>
          <w:i w:val="false"/>
          <w:iCs w:val="false"/>
          <w:color w:val="000000"/>
          <w:sz w:val="24"/>
          <w:szCs w:val="24"/>
        </w:rPr>
        <w:t xml:space="preserve">Analyze student performance data by course to identify courses with consistently strong or weak outcomes. Evaluate curriculum design effectiveness by analyzing learning progressions and prerequisite relationships. Conduct comparative analysis of teaching methods or instructional approaches. Recommend curriculum adjustments based on performance data. Track curriculum change impacts on subsequent student performance.</w:t>
      </w:r>
    </w:p>
    <w:p>
      <w:pPr>
        <w:pStyle w:val="ListParagraph"/>
        <w:numPr>
          <w:ilvl w:val="0"/>
          <w:numId w:val="2"/>
        </w:numPr>
        <w:spacing w:after="80"/>
      </w:pPr>
      <w:r>
        <w:rPr>
          <w:rFonts w:ascii="Arial" w:cs="Arial" w:eastAsia="Arial" w:hAnsi="Arial"/>
          <w:b/>
          <w:bCs/>
          <w:i w:val="false"/>
          <w:iCs w:val="false"/>
          <w:color w:val="000000"/>
          <w:sz w:val="24"/>
          <w:szCs w:val="24"/>
        </w:rPr>
        <w:t xml:space="preserve">Student Success Predictive Analytics: </w:t>
      </w:r>
      <w:r>
        <w:rPr>
          <w:rFonts w:ascii="Arial" w:cs="Arial" w:eastAsia="Arial" w:hAnsi="Arial"/>
          <w:b w:val="false"/>
          <w:bCs w:val="false"/>
          <w:i w:val="false"/>
          <w:iCs w:val="false"/>
          <w:color w:val="000000"/>
          <w:sz w:val="24"/>
          <w:szCs w:val="24"/>
        </w:rPr>
        <w:t xml:space="preserve">Develop predictive models identifying students at risk of academic failure, withdrawal, or other negative outcomes. Analyze early performance indicators (grades in early exams, early attendance patterns) predicting semester-end performance. Create intervention targeting algorithms to identify students most likely to benefit from specific support services. Track prediction model accuracy and refine models based on outcomes.</w:t>
      </w:r>
    </w:p>
    <w:p>
      <w:pPr>
        <w:pStyle w:val="ListParagraph"/>
        <w:numPr>
          <w:ilvl w:val="0"/>
          <w:numId w:val="2"/>
        </w:numPr>
        <w:spacing w:after="80"/>
      </w:pPr>
      <w:r>
        <w:rPr>
          <w:rFonts w:ascii="Arial" w:cs="Arial" w:eastAsia="Arial" w:hAnsi="Arial"/>
          <w:b/>
          <w:bCs/>
          <w:i w:val="false"/>
          <w:iCs w:val="false"/>
          <w:color w:val="000000"/>
          <w:sz w:val="24"/>
          <w:szCs w:val="24"/>
        </w:rPr>
        <w:t xml:space="preserve">Demographic Equity Analysis: </w:t>
      </w:r>
      <w:r>
        <w:rPr>
          <w:rFonts w:ascii="Arial" w:cs="Arial" w:eastAsia="Arial" w:hAnsi="Arial"/>
          <w:b w:val="false"/>
          <w:bCs w:val="false"/>
          <w:i w:val="false"/>
          <w:iCs w:val="false"/>
          <w:color w:val="000000"/>
          <w:sz w:val="24"/>
          <w:szCs w:val="24"/>
        </w:rPr>
        <w:t xml:space="preserve">Conduct equity audits analyzing achievement gaps across demographic groups. Disaggregate performance data by race, ethnicity, first-generation status, socioeconomic status, gender, and other relevant demographics. Analyze both absolute achievement levels and progress trajectories. Identify courses and programs with significant disparities. Recommend equity-focused interventions and track outcomes.</w:t>
      </w:r>
    </w:p>
    <w:p>
      <w:pPr>
        <w:pStyle w:val="ListParagraph"/>
        <w:numPr>
          <w:ilvl w:val="0"/>
          <w:numId w:val="2"/>
        </w:numPr>
        <w:spacing w:after="80"/>
      </w:pPr>
      <w:r>
        <w:rPr>
          <w:rFonts w:ascii="Arial" w:cs="Arial" w:eastAsia="Arial" w:hAnsi="Arial"/>
          <w:b/>
          <w:bCs/>
          <w:i w:val="false"/>
          <w:iCs w:val="false"/>
          <w:color w:val="000000"/>
          <w:sz w:val="24"/>
          <w:szCs w:val="24"/>
        </w:rPr>
        <w:t xml:space="preserve">Retention and Graduation Analysis: </w:t>
      </w:r>
      <w:r>
        <w:rPr>
          <w:rFonts w:ascii="Arial" w:cs="Arial" w:eastAsia="Arial" w:hAnsi="Arial"/>
          <w:b w:val="false"/>
          <w:bCs w:val="false"/>
          <w:i w:val="false"/>
          <w:iCs w:val="false"/>
          <w:color w:val="000000"/>
          <w:sz w:val="24"/>
          <w:szCs w:val="24"/>
        </w:rPr>
        <w:t xml:space="preserve">Track retention rates by cohort, program, and student characteristics. Analyze predictors of retention and withdrawal. Evaluate effectiveness of retention initiatives. Create graduation and time-to-degree analysis by program and demographic group. Provide data supporting retention improvement initiatives.</w:t>
      </w:r>
    </w:p>
    <w:p>
      <w:pPr>
        <w:pStyle w:val="ListParagraph"/>
        <w:numPr>
          <w:ilvl w:val="0"/>
          <w:numId w:val="2"/>
        </w:numPr>
        <w:spacing w:after="80"/>
      </w:pPr>
      <w:r>
        <w:rPr>
          <w:rFonts w:ascii="Arial" w:cs="Arial" w:eastAsia="Arial" w:hAnsi="Arial"/>
          <w:b/>
          <w:bCs/>
          <w:i w:val="false"/>
          <w:iCs w:val="false"/>
          <w:color w:val="000000"/>
          <w:sz w:val="24"/>
          <w:szCs w:val="24"/>
        </w:rPr>
        <w:t xml:space="preserve">Data Quality and Infrastructure: </w:t>
      </w:r>
      <w:r>
        <w:rPr>
          <w:rFonts w:ascii="Arial" w:cs="Arial" w:eastAsia="Arial" w:hAnsi="Arial"/>
          <w:b w:val="false"/>
          <w:bCs w:val="false"/>
          <w:i w:val="false"/>
          <w:iCs w:val="false"/>
          <w:color w:val="000000"/>
          <w:sz w:val="24"/>
          <w:szCs w:val="24"/>
        </w:rPr>
        <w:t xml:space="preserve">Manage data quality standards including validation, completeness, and accuracy. Document data definitions and ensure consistent interpretation across the institution. Identify data gaps limiting analysis capacity. Recommend data collection and system improvements. Ensure compliance with data privacy requirements and security protocols.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incoming data from student information systems, learning management systems, and assessment platforms for data quality issues or anomalies requiring investigation.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ad-hoc data requests from faculty and administrators with appropriate analysis, visualizations, and interpretation.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Maintain dashboards and reports that track key institutional learning and success metrics for leadership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Quality check data extracts and reports before distribution to ensure accuracy and appropriate context.</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analyses on submitted research questions or evaluation needs from various departments or committees.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learning outcome dashboards and effectiveness metrics based on newly available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performance trends in student assessments and early warning indicators for enrollment periods.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data briefings for faculty and leadership meetings with visualizations and interpretation of findings.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Investigate data quality issues or discrepancies in reporting systems.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comprehensive learning effectiveness reports analyzing student outcomes across programs and courses.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deeper analysis of emerging concerns or positive findings identified in weekly reviews.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Perform disaggregated analysis of outcomes by demographic groups to identify any equity concerns.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analysis supporting curriculum improvement initiatives and strategic planning discussions.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Present findings and recommendations to curriculum committees, program review committees, and institutional leadership.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predictive models and intervention targeting algorithms based on newly available outcome data.</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Student information system / data warehouse (Institutional Research database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management system data extraction and reporting tools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Assessment management and reporting platforms (Taskstream, LiveText, Watermark)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Statistical analysis software (SPSS, R, Python for advanced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visualization platforms (Tableau, Power BI, QlikView)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SQL databases for custom data queries and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 platforms for learning outcome and satisfaction surveys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Academic analytics platforms (Civitas, Ellucian Ethos, Tableau Analytics)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Office 365 for reporting and collaboration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quality and validation tools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All student academic records, performance data, assessment data, course enrollment data, demographic information, and learning outcome assessment results aggregated and disaggregated by program and group.</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Individual student records for analytical purposes (with all PII removed from reports shared outside data analytics area); individual course performance data for conducting item analysis on assessments.</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Counseling records, medical information, or disciplinary records — accessible only with explicit authorization for specific research questions where relevant; any data that could identify individual students in reported findings.</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Individual student names or identifiers in external reports; proprietary assessment items or test questions; information shared in confidence with other professionals.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Presents data analysis findings to faculty committees, leadership teams, and program review groups via formal presentations and meetings.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Conducts working sessions with research teams or department leaders to understand information needs and discuss interpretation of findings.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Coordinates data requests and analyses via Teams, responds to quick methodology or data definition questions, and shares preliminary findings.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formal analytics reports, presents analysis findings to institutional leadership, and communicates data quality or methodology updates.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Creates comprehensive evaluation reports, research summaries, dashboard documentation, and methodological notes.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Program Review Learning Outcome Evaluation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Each program conducts formal review annually. The Learning Analytics AI receives notification that a program is beginning review and contacts program leadership to understand the program's key questions and learning outcome focus areas.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compiles all available learning outcome assessment data for the program including direct assessments (capstone projects, comprehensive exams) and indirect measures (student surveys, alumni surveys).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analyzes student performance on each key learning outcome, disaggregating results by course level, student cohort, and relevant demographic groups.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calculates trend data showing whether learning outcomes are improving, stable, or declining over time, helping the program understand trajectory.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conducts comparative analysis, identifying which specific courses contribute strongly to learning outcomes and which may need curricular attention.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identifies demographic groups with achievement gaps in specific learning outcomes, providing detailed analysis of disparities.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prepares a comprehensive evaluation report with data visualizations, key findings, and evidence-based recommendations for the program.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The AI presents findings to the program review committee, discusses implications, and supports the program's development of improvement plans based on evidence.</w:t>
      </w:r>
    </w:p>
    <w:p>
      <w:pPr>
        <w:spacing w:after="120"/>
      </w:pPr>
      <w:r>
        <w:rPr>
          <w:rFonts w:ascii="Arial" w:cs="Arial" w:eastAsia="Arial" w:hAnsi="Arial"/>
          <w:b/>
          <w:bCs/>
          <w:i w:val="false"/>
          <w:iCs w:val="false"/>
          <w:color w:val="000000"/>
          <w:sz w:val="24"/>
          <w:szCs w:val="24"/>
        </w:rPr>
        <w:t xml:space="preserve">Early Alert and Intervention Effectiveness Analysis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institution implements an early alert system identifying students at risk based on early exam performance, attendance patterns, and engagement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Learning Analytics AI accesses early alert data and intervention tracking data (which students were identified, what interventions were provided, whether they participated).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develops a longitudinal dataset tracking flagged students' semester-end outcomes including final grades, continued enrollment, and other success indicators.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compares semester-end outcomes for students who were identified and participated in interventions vs. those identified but not reached vs. control group not identified.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calculates intervention effectiveness metrics including success rate (percentage improved), impact size (GPA improvement, course success rate), and cost-benefit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disaggregates analysis by intervention type, student demographics, and course context to identify which interventions are most effective for whom.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presents effectiveness findings to student services leadership with recommendations for resource allocation and intervention modification.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The AI tracks outcomes over time to assess whether interventions sustain effectiveness and recommends adjustments as needed.</w:t>
      </w:r>
    </w:p>
    <w:p>
      <w:pPr>
        <w:spacing w:after="120"/>
      </w:pPr>
      <w:r>
        <w:rPr>
          <w:rFonts w:ascii="Arial" w:cs="Arial" w:eastAsia="Arial" w:hAnsi="Arial"/>
          <w:b/>
          <w:bCs/>
          <w:i w:val="false"/>
          <w:iCs w:val="false"/>
          <w:color w:val="000000"/>
          <w:sz w:val="24"/>
          <w:szCs w:val="24"/>
        </w:rPr>
        <w:t xml:space="preserve">Demographic Equity Analysis and Gap Intervention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Quarterly, the Learning Analytics AI conducts comprehensive equity audit analyzing student learning outcomes, course success rates, GPA trends, and retention/graduation rates disaggregated by race/ethnicity, first-generation status, socioeconomic status, gender, and other relevant dimensions.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identifies specific courses, programs, or institutional practices where significant achievement gaps exist.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For identified gaps, the AI conducts deeper investigation to understand potential contributing factors: prerequisite preparation differences, course-level factors (assessment design, teaching methods, classroom climate), institutional support access, or other factors.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analyzes student progression through sequences (e.g., do gaps in foundational math widen over time) to identify where interventions might be most impactful.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prepares an equity analysis report with demographic comparisons, gap identification, causal analysis, and evidence-based recommendations for intervention.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works with institutional leadership, academic affairs, and student services to develop equity-focused action plans with specific interventions, implementation timelines, and success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provides detailed data briefing to faculty and staff working on equity initiatives, providing context and monitoring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The AI tracks equity initiative outcomes, monitoring whether specific interventions reduce identified gaps, and reports on progress toward institutional equity goals.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Outcome Achievement Rates: Percentage of students achieving proficiency on each major learning outcome at course and program levels.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Course Success Rates: Percentage of students achieving course grades of C or better by course, program, and student demographics.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Retention and Graduation Rates: Percentage of cohorts continuing from year to year and graduating within expected timeframe, disaggregated by program and student characteristics.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Time to Degree: Average credits completed per semester, time to degree completion, and percentage graduating on-time by program.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Achievement Gaps by Demographic Group: Comparison of learning outcome achievement, course success, and graduation rates by racial/ethnic group, first-generation status, socioeconomic status, and gender.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Equity Improvement Metrics: Changes in identified achievement gaps following equity-focused interventions, tracked over academic years.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Predictive Model Accuracy: Precision, recall, and overall accuracy of models predicting student success or need for intervention.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Quality Score: Completeness and accuracy of available data used for analysis, measured through validation checks.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university notices freshman retention declining. The Learning Analytics AI analyzes historical data, identifies that first-semester GPA is the strongest predictor of retention, and finds that students struggling in foundational mathematics and English have the lowest retention. The AI develops a predictive model identifying at-risk students by week 3 of the semester. Early intervention targeting struggling math and English students improves retention by 8%.</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business program notices declining course success rates in quantitative courses. The Learning Analytics AI analyzes prerequisite relationships and finds that students with low algebra proficiency struggle in all quantitative courses. The AI recommends curriculum changes to strengthen algebra remediation and tracks that grade improvements in subsequent quantitative courses are significant.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 institution identifies that Asian American students in STEM have higher graduation rates but lower job placement rates post-graduation, while other groups have opposite patterns. The Learning Analytics AI investigates detailed course outcomes, skill development assessments, and career preparation activities, finding that STEM curricula need more career/professional development integration.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community college wants to understand which developmental education model is most effective. The Learning Analytics AI compares outcomes for students receiving different approaches (standalone developmental courses, corequisite courses, lab-based support), controlling for student characteristics, and finds corequisite models produce better transfer rates.</w:t>
      </w:r>
    </w:p>
    <w:p>
      <w:r>
        <w:br w:type="page"/>
      </w:r>
    </w:p>
    <w:p>
      <w:pPr>
        <w:pStyle w:val="Heading2"/>
        <w:spacing w:after="150" w:before="300"/>
      </w:pPr>
      <w:r>
        <w:rPr>
          <w:rFonts w:ascii="Arial" w:cs="Arial" w:eastAsia="Arial" w:hAnsi="Arial"/>
          <w:b/>
          <w:bCs/>
          <w:i w:val="false"/>
          <w:iCs w:val="false"/>
          <w:color w:val="000000"/>
          <w:sz w:val="28"/>
          <w:szCs w:val="28"/>
        </w:rPr>
        <w:t xml:space="preserve">Role 4: Training Coordinator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Training Coordinator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Corporate Training &amp; Employee Development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Talent Development</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Training Coordinator AI is a mid-level organizational development professional responsible for comprehensive training program coordination, implementation, and logistics management for corporate and organizational training initiatives. This AI employee serves as the operational center of training program delivery, managing all logistical, administrative, and coordination aspects of training programs while ensuring consistent quality, participant engagement, and achievement of training objectives.</w:t>
      </w:r>
    </w:p>
    <w:p>
      <w:pPr>
        <w:spacing w:after="120"/>
      </w:pPr>
      <w:r>
        <w:rPr>
          <w:rFonts w:ascii="Arial" w:cs="Arial" w:eastAsia="Arial" w:hAnsi="Arial"/>
          <w:b w:val="false"/>
          <w:bCs w:val="false"/>
          <w:i w:val="false"/>
          <w:iCs w:val="false"/>
          <w:color w:val="000000"/>
          <w:sz w:val="24"/>
          <w:szCs w:val="24"/>
        </w:rPr>
        <w:t xml:space="preserve">This role incorporates expertise in training program management, adult learning principles, learning technology systems, participant data management, compliance tracking for regulated training, and training evaluation methodologies. The AI understands the business context of training including alignment with organizational strategy, cost management, time constraints for working professionals, and the need to demonstrate measurable business impact from training investments.</w:t>
      </w:r>
    </w:p>
    <w:p>
      <w:pPr>
        <w:spacing w:after="120"/>
      </w:pPr>
      <w:r>
        <w:rPr>
          <w:rFonts w:ascii="Arial" w:cs="Arial" w:eastAsia="Arial" w:hAnsi="Arial"/>
          <w:b w:val="false"/>
          <w:bCs w:val="false"/>
          <w:i w:val="false"/>
          <w:iCs w:val="false"/>
          <w:color w:val="000000"/>
          <w:sz w:val="24"/>
          <w:szCs w:val="24"/>
        </w:rPr>
        <w:t xml:space="preserve">The Training Coordinator AI operates with autonomous authority for all routine training coordination including scheduling, registration, materials management, logistics, vendor coordination, and participant support, while escalating decisions about program modifications, trainer performance issues, or training effectiveness concerns to training leadership. It maintains comprehensive awareness of all training program activities, participant status, and any issues affecting training delivery.</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Training Program Scheduling and Registration: </w:t>
      </w:r>
      <w:r>
        <w:rPr>
          <w:rFonts w:ascii="Arial" w:cs="Arial" w:eastAsia="Arial" w:hAnsi="Arial"/>
          <w:b w:val="false"/>
          <w:bCs w:val="false"/>
          <w:i w:val="false"/>
          <w:iCs w:val="false"/>
          <w:color w:val="000000"/>
          <w:sz w:val="24"/>
          <w:szCs w:val="24"/>
        </w:rPr>
        <w:t xml:space="preserve">Schedule training programs based on business needs, participant availability, and venue constraints. Manage registration systems and participant enrollment. Generate attendance rosters and manage participant communications. Coordinate scheduling across multiple training sessions or cohorts. Track registration data and capacity planning.</w:t>
      </w:r>
    </w:p>
    <w:p>
      <w:pPr>
        <w:pStyle w:val="ListParagraph"/>
        <w:numPr>
          <w:ilvl w:val="0"/>
          <w:numId w:val="2"/>
        </w:numPr>
        <w:spacing w:after="80"/>
      </w:pPr>
      <w:r>
        <w:rPr>
          <w:rFonts w:ascii="Arial" w:cs="Arial" w:eastAsia="Arial" w:hAnsi="Arial"/>
          <w:b/>
          <w:bCs/>
          <w:i w:val="false"/>
          <w:iCs w:val="false"/>
          <w:color w:val="000000"/>
          <w:sz w:val="24"/>
          <w:szCs w:val="24"/>
        </w:rPr>
        <w:t xml:space="preserve">Logistics and Resource Coordination: </w:t>
      </w:r>
      <w:r>
        <w:rPr>
          <w:rFonts w:ascii="Arial" w:cs="Arial" w:eastAsia="Arial" w:hAnsi="Arial"/>
          <w:b w:val="false"/>
          <w:bCs w:val="false"/>
          <w:i w:val="false"/>
          <w:iCs w:val="false"/>
          <w:color w:val="000000"/>
          <w:sz w:val="24"/>
          <w:szCs w:val="24"/>
        </w:rPr>
        <w:t xml:space="preserve">Arrange training venues including room setup, technology, and catering. Coordinate with external trainers and facilitators. Manage training materials including development, reproduction, and distribution. Procure training supplies and resources. Ensure all logistical elements support effective learning experiences.</w:t>
      </w:r>
    </w:p>
    <w:p>
      <w:pPr>
        <w:pStyle w:val="ListParagraph"/>
        <w:numPr>
          <w:ilvl w:val="0"/>
          <w:numId w:val="2"/>
        </w:numPr>
        <w:spacing w:after="80"/>
      </w:pPr>
      <w:r>
        <w:rPr>
          <w:rFonts w:ascii="Arial" w:cs="Arial" w:eastAsia="Arial" w:hAnsi="Arial"/>
          <w:b/>
          <w:bCs/>
          <w:i w:val="false"/>
          <w:iCs w:val="false"/>
          <w:color w:val="000000"/>
          <w:sz w:val="24"/>
          <w:szCs w:val="24"/>
        </w:rPr>
        <w:t xml:space="preserve">Participant Communication and Support: </w:t>
      </w:r>
      <w:r>
        <w:rPr>
          <w:rFonts w:ascii="Arial" w:cs="Arial" w:eastAsia="Arial" w:hAnsi="Arial"/>
          <w:b w:val="false"/>
          <w:bCs w:val="false"/>
          <w:i w:val="false"/>
          <w:iCs w:val="false"/>
          <w:color w:val="000000"/>
          <w:sz w:val="24"/>
          <w:szCs w:val="24"/>
        </w:rPr>
        <w:t xml:space="preserve">Send pre-training communications with logistics and preparation information. Provide technical support for technology-based training. Answer participant questions before, during, and after training. Send post-training follow-up communications. Manage participant feedback collection. Ensure positive participant experiences.</w:t>
      </w:r>
    </w:p>
    <w:p>
      <w:pPr>
        <w:pStyle w:val="ListParagraph"/>
        <w:numPr>
          <w:ilvl w:val="0"/>
          <w:numId w:val="2"/>
        </w:numPr>
        <w:spacing w:after="80"/>
      </w:pPr>
      <w:r>
        <w:rPr>
          <w:rFonts w:ascii="Arial" w:cs="Arial" w:eastAsia="Arial" w:hAnsi="Arial"/>
          <w:b/>
          <w:bCs/>
          <w:i w:val="false"/>
          <w:iCs w:val="false"/>
          <w:color w:val="000000"/>
          <w:sz w:val="24"/>
          <w:szCs w:val="24"/>
        </w:rPr>
        <w:t xml:space="preserve">Compliance and Documentation: </w:t>
      </w:r>
      <w:r>
        <w:rPr>
          <w:rFonts w:ascii="Arial" w:cs="Arial" w:eastAsia="Arial" w:hAnsi="Arial"/>
          <w:b w:val="false"/>
          <w:bCs w:val="false"/>
          <w:i w:val="false"/>
          <w:iCs w:val="false"/>
          <w:color w:val="000000"/>
          <w:sz w:val="24"/>
          <w:szCs w:val="24"/>
        </w:rPr>
        <w:t xml:space="preserve">Track compliance training completions and certifications for regulatory requirements. Maintain training records and documentation for audits. Generate compliance reports. Monitor expiration dates for certifications requiring renewal. Ensure all required participants complete mandated training.</w:t>
      </w:r>
    </w:p>
    <w:p>
      <w:pPr>
        <w:pStyle w:val="ListParagraph"/>
        <w:numPr>
          <w:ilvl w:val="0"/>
          <w:numId w:val="2"/>
        </w:numPr>
        <w:spacing w:after="80"/>
      </w:pPr>
      <w:r>
        <w:rPr>
          <w:rFonts w:ascii="Arial" w:cs="Arial" w:eastAsia="Arial" w:hAnsi="Arial"/>
          <w:b/>
          <w:bCs/>
          <w:i w:val="false"/>
          <w:iCs w:val="false"/>
          <w:color w:val="000000"/>
          <w:sz w:val="24"/>
          <w:szCs w:val="24"/>
        </w:rPr>
        <w:t xml:space="preserve">Training Evaluation and Assessment: </w:t>
      </w:r>
      <w:r>
        <w:rPr>
          <w:rFonts w:ascii="Arial" w:cs="Arial" w:eastAsia="Arial" w:hAnsi="Arial"/>
          <w:b w:val="false"/>
          <w:bCs w:val="false"/>
          <w:i w:val="false"/>
          <w:iCs w:val="false"/>
          <w:color w:val="000000"/>
          <w:sz w:val="24"/>
          <w:szCs w:val="24"/>
        </w:rPr>
        <w:t xml:space="preserve">Collect participant feedback on training quality and relevance. Administer post-training assessments measuring knowledge gains. Track attendance and completion data. Compile evaluation reports and analysis. Identify training quality issues or improvement opportunities.</w:t>
      </w:r>
    </w:p>
    <w:p>
      <w:pPr>
        <w:pStyle w:val="ListParagraph"/>
        <w:numPr>
          <w:ilvl w:val="0"/>
          <w:numId w:val="2"/>
        </w:numPr>
        <w:spacing w:after="80"/>
      </w:pPr>
      <w:r>
        <w:rPr>
          <w:rFonts w:ascii="Arial" w:cs="Arial" w:eastAsia="Arial" w:hAnsi="Arial"/>
          <w:b/>
          <w:bCs/>
          <w:i w:val="false"/>
          <w:iCs w:val="false"/>
          <w:color w:val="000000"/>
          <w:sz w:val="24"/>
          <w:szCs w:val="24"/>
        </w:rPr>
        <w:t xml:space="preserve">Vendor and Trainer Management: </w:t>
      </w:r>
      <w:r>
        <w:rPr>
          <w:rFonts w:ascii="Arial" w:cs="Arial" w:eastAsia="Arial" w:hAnsi="Arial"/>
          <w:b w:val="false"/>
          <w:bCs w:val="false"/>
          <w:i w:val="false"/>
          <w:iCs w:val="false"/>
          <w:color w:val="000000"/>
          <w:sz w:val="24"/>
          <w:szCs w:val="24"/>
        </w:rPr>
        <w:t xml:space="preserve">Coordinate with external training providers and facilitators. Evaluate trainer performance. Manage contracts and agreements with training vendors. Process invoices and manage training budgets. Maintain trainer and vendor files.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training registrations, participant emails, and inquiries, responding promptly to questions or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Send reminder communications to participants registered for upcoming training sessions.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registration cancellations or changes to training rosters and venue capacity planning.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Troubleshoot technology or logistics issues that arise in training preparation.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with trainers on final preparations for training sessions occurring within the week.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training schedules and announcements as needed based on cancellations or schedule changes.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logistics materials for training sessions scheduled that week including agendas, participant lists, materials, evaluation forms.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pre-training setup for face-to-face sessions including venue walkthrough, technology testing, and materials organization.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Host training sessions, managing attendance, materials distribution, technology, and overall participant logistics.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Collect feedback from participants immediately after training.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Send post-training follow-up communications including evaluation links and resources.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with trainers on how each training session went and any issues requiring attention.</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training completion and compliance reports for regulatory requirements or management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participant feedback and assessment data to identify training quality metrics and improvement opportunities.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training metrics dashboard with attendance, completion, satisfaction, and learning outcome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trainer and vendor invoices and manage training budget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Plan upcoming month's training schedule, confirming trainer availability, venue arrangements, and resource needs.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compliance training renewals or certifications coming due and schedule required training sessions.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management system (Canvas, Moodle, TalentLMS for training enrollment and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management system (Cornerstone, Successfactors, SAP Litmos for enterprise training administration)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Registration and ticketing systems (Eventbrite, Splash)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Zoom or Teams for virtual/hybrid training delivery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Surveying tools for participant feedback (Qualtrics, SurveyMonkey)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Assessment tools and quizzes for post-training evaluation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Calendar and scheduling tools for trainer and venue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for training materials and records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and communication platforms for participant outreach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Spreadsheets and databases for tracking training compliance and certifications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Training enrollment data, registration information, attendance records, participant feedback, completion tracking, and training evaluation data.</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Individual participant training records including completion status, assessment scores, and feedback provided for training management purposes.</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Any assessments revealing significant knowledge gaps or learning difficulties (accessible only for trainer evaluation purposes); medical or accessibility information provided for reasonable accommodations (accessible only to those directly facilitating the accommodation).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Personal information unrelated to training participation; information shared confidentially with learning specialists or accommodations providers; confidential trainer evaluations or performance issues.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virtual training sessions if needed, meets with trainers to coordinate logistics, and communicates with participants in synchronous training experiences.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participant phone calls about training registration or logistics, discusses trainer concerns with training leadership, and coordinates with vendors by phone.</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Sends reminder messages about upcoming training, coordinates with trainers and vendors via Teams/Slack, and responds to quick participant questions.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Sends registration confirmations, training materials, post-training follow-up, and compliance notifications to participants and trainers.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Creates training agendas, participant rosters, evaluation reports, and compliance tracking documentation.</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New Training Program Scheduling and Launch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Training Coordinator AI receives notification that a new training program needs to be scheduled, including information about the training content, target participants, trainer, duration, and business timeline.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analyzes organizational calendar, participant availability windows, and trainer availability to determine optimal training dates and times.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reserves training venues or virtual meeting spaces, confirms technology requirements, and books any necessary external resources.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coordinates with trainers to confirm dates, discuss content delivery approach, required materials, and any special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sets up the training in the registration system, creates registration links, and gathers participant lists for targeted outreach.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launches marketing of the training program through email announcements, intranet postings, and manager notifications, including registration links and program details.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monitors registration, sends reminders to non-registered participants, and manages capacity limits. If capacity is exceeded, the AI schedules additional sessions.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The AI prepares logistics including printing or digital distribution of materials, technology setup, venue preparation, and pre-training communications to registered participants.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9: The AI hosts the training, managing all logistics and participant needs during the training experience.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10: After training, the AI collects feedback and evaluation data, processes training records, and sends participants follow-up resources or next steps.</w:t>
      </w:r>
    </w:p>
    <w:p>
      <w:pPr>
        <w:spacing w:after="120"/>
      </w:pPr>
      <w:r>
        <w:rPr>
          <w:rFonts w:ascii="Arial" w:cs="Arial" w:eastAsia="Arial" w:hAnsi="Arial"/>
          <w:b/>
          <w:bCs/>
          <w:i w:val="false"/>
          <w:iCs w:val="false"/>
          <w:color w:val="000000"/>
          <w:sz w:val="24"/>
          <w:szCs w:val="24"/>
        </w:rPr>
        <w:t xml:space="preserve">Compliance Training Tracking and Renewal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Training Coordinator AI maintains a master database of all compliance training requirements (regulatory certifications, required refresher trainings, required skills validations) with due dates and responsible employee populations.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generates monthly compliance status reports identifying which employees are current on required training, which trainings expire soon, and which are overdue.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For trainings expiring within 60 days, the AI begins proactive outreach to relevant employees and managers, offering available training dates and facilitating registration.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schedules and coordinates compliance training sessions, ensuring qualified trainers and appropriate participants.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After each training, the AI updates the master database with completion information, records training dates, and certifications earned.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Monthly, the AI compiles compliance reports for management and regulatory purposes, documenting that required training has been completed by required personnel.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For any compliance-training overdue employees, the AI escalates to management with notification that training must be completed immediately and works to schedule emergency training sessions if needed.</w:t>
      </w:r>
    </w:p>
    <w:p>
      <w:pPr>
        <w:spacing w:after="120"/>
      </w:pPr>
      <w:r>
        <w:rPr>
          <w:rFonts w:ascii="Arial" w:cs="Arial" w:eastAsia="Arial" w:hAnsi="Arial"/>
          <w:b/>
          <w:bCs/>
          <w:i w:val="false"/>
          <w:iCs w:val="false"/>
          <w:color w:val="000000"/>
          <w:sz w:val="24"/>
          <w:szCs w:val="24"/>
        </w:rPr>
        <w:t xml:space="preserve">Training Feedback and Quality Improvement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After each training session, the AI administers a brief participant feedback survey covering trainer effectiveness, content relevance, logistics quality, and overall satisfaction.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also administers a post-training assessment to measure knowledge gains and determine whether learning objectives were achieved.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Within 2 days, the AI compiles feedback data and shares results with the trainer, highlighting strengths and areas for improvement.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Monthly, the AI aggregates feedback across all training programs, identifying systemic issues or trainer-specific performance concerns.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If feedback reveals training quality issues, the AI discusses with the trainer and/or training leadership to develop improvement plans.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tracks improvement over time, monitoring whether identified issues are resolved in subsequent training offerings.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includes training quality data in regular reports to training leadership, supporting decision-making about trainer performance, curriculum changes, or program improvements.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Attendance and Completion Rates: Percentage of registered participants who complete training, number completing within required timelines.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Participant Satisfaction Scores: Average feedback ratings for training quality, trainer effectiveness, content relevance, and overall experience.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Achievement: Percentage of participants meeting post-training assessment passing scores, average assessment 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Training Completion: Percentage of required personnel completing compliance training on schedule, overdue training incidents.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Schedule Adherence: Percentage of trainings occurring on scheduled dates/times, scheduling delays or cancellations.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Trainer Performance Ratings: Average feedback scores for each trainer, trends in trainer effectiveness over time.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Cost Efficiency: Cost per training hour, trainer utilization rates, resource efficiency.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Time to Register: Average time from training announcement to first participant registration; percentage of training enrollment by deadline.</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manufacturing organization requires quarterly safety training for all floor employees. The Training Coordinator AI maintains a database of all required personnel, tracks completion status, schedules cohorts throughout the quarter, and ensures 100% compliance by deadline. When compliance drifts, the AI flags employees and reschedules them into makeup sessions.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software company develops a new system requiring all employees to complete training before implementation. The Training Coordinator AI schedules staggered training sessions across departments to minimize work disruption, coordinates with IT for technical requirements, and tracks that 95% of employees complete training before go-live.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consulting firm notices declining participant satisfaction with leadership training programs. The Training Coordinator AI analyzes feedback data, identifies that trainers vary significantly in effectiveness and that logistics (timing, venue) is impacting attendance. The AI schedules additional trainer development, improves venue selection, and tracks improvement in subsequent offerings.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healthcare organization needs to train thousands of employees across multiple campuses on new compliance regulations. The Training Coordinator AI develops a distributed training schedule, coordinates with location leaders, manages registration at scale, ensures robust attendance, and provides compliance documentation for audits.</w:t>
      </w:r>
    </w:p>
    <w:p>
      <w:r>
        <w:br w:type="page"/>
      </w:r>
    </w:p>
    <w:p>
      <w:pPr>
        <w:pStyle w:val="Heading2"/>
        <w:spacing w:after="150" w:before="300"/>
      </w:pPr>
      <w:r>
        <w:rPr>
          <w:rFonts w:ascii="Arial" w:cs="Arial" w:eastAsia="Arial" w:hAnsi="Arial"/>
          <w:b/>
          <w:bCs/>
          <w:i w:val="false"/>
          <w:iCs w:val="false"/>
          <w:color w:val="000000"/>
          <w:sz w:val="28"/>
          <w:szCs w:val="28"/>
        </w:rPr>
        <w:t xml:space="preserve">Role 5: Academic Assessment Manager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Academic Assessment Manager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Institutional Assessment &amp; Student Learning Outcomes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Assessment</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Academic Assessment Manager AI is a senior-level assessment professional responsible for designing, implementing, and managing comprehensive institutional assessment systems that measure student learning outcomes, inform educational improvement, and support accreditation compliance. This AI employee serves as the architect of assessment infrastructure, ensuring that the institution has valid, reliable, and practical systems for measuring whether students are actually learning.</w:t>
      </w:r>
    </w:p>
    <w:p>
      <w:pPr>
        <w:spacing w:after="120"/>
      </w:pPr>
      <w:r>
        <w:rPr>
          <w:rFonts w:ascii="Arial" w:cs="Arial" w:eastAsia="Arial" w:hAnsi="Arial"/>
          <w:b w:val="false"/>
          <w:bCs w:val="false"/>
          <w:i w:val="false"/>
          <w:iCs w:val="false"/>
          <w:color w:val="000000"/>
          <w:sz w:val="24"/>
          <w:szCs w:val="24"/>
        </w:rPr>
        <w:t xml:space="preserve">This role incorporates expertise in assessment design, educational measurement theory, validity and reliability in educational testing, assessment implementation logistics, data management for assessment systems, and accreditation standards for assessment documentation. The AI understands the critical distinction between assessment for learning (formative, improving practice) and assessment of learning (summative, evaluating outcomes), and designs systems that serve both purposes while avoiding the pitfall of assessment becoming administrative burden rather than learning improvement tool.</w:t>
      </w:r>
    </w:p>
    <w:p>
      <w:pPr>
        <w:spacing w:after="120"/>
      </w:pPr>
      <w:r>
        <w:rPr>
          <w:rFonts w:ascii="Arial" w:cs="Arial" w:eastAsia="Arial" w:hAnsi="Arial"/>
          <w:b w:val="false"/>
          <w:bCs w:val="false"/>
          <w:i w:val="false"/>
          <w:iCs w:val="false"/>
          <w:color w:val="000000"/>
          <w:sz w:val="24"/>
          <w:szCs w:val="24"/>
        </w:rPr>
        <w:t xml:space="preserve">The Assessment Manager AI operates with autonomous authority for assessment system design, tool development, data collection and analysis, and reporting, while escalating assessment findings that require significant curriculum changes, resource reallocation, or policy changes to academic leadership and assessment committees. It maintains leadership of institutional assessment initiatives and continuous improvement processes.</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Assessment System Design: </w:t>
      </w:r>
      <w:r>
        <w:rPr>
          <w:rFonts w:ascii="Arial" w:cs="Arial" w:eastAsia="Arial" w:hAnsi="Arial"/>
          <w:b w:val="false"/>
          <w:bCs w:val="false"/>
          <w:i w:val="false"/>
          <w:iCs w:val="false"/>
          <w:color w:val="000000"/>
          <w:sz w:val="24"/>
          <w:szCs w:val="24"/>
        </w:rPr>
        <w:t xml:space="preserve">Design comprehensive institution-wide and program-level assessment systems aligned with learning objectives. Identify appropriate assessment methods for different types of learning outcomes. Develop assessment plans specifying what will be measured, how, when, and who is responsible. Ensure assessment systems are practical for faculty to implement. Create sustainable assessment infrastructure.</w:t>
      </w:r>
    </w:p>
    <w:p>
      <w:pPr>
        <w:pStyle w:val="ListParagraph"/>
        <w:numPr>
          <w:ilvl w:val="0"/>
          <w:numId w:val="2"/>
        </w:numPr>
        <w:spacing w:after="80"/>
      </w:pPr>
      <w:r>
        <w:rPr>
          <w:rFonts w:ascii="Arial" w:cs="Arial" w:eastAsia="Arial" w:hAnsi="Arial"/>
          <w:b/>
          <w:bCs/>
          <w:i w:val="false"/>
          <w:iCs w:val="false"/>
          <w:color w:val="000000"/>
          <w:sz w:val="24"/>
          <w:szCs w:val="24"/>
        </w:rPr>
        <w:t xml:space="preserve">Assessment Tool Development: </w:t>
      </w:r>
      <w:r>
        <w:rPr>
          <w:rFonts w:ascii="Arial" w:cs="Arial" w:eastAsia="Arial" w:hAnsi="Arial"/>
          <w:b w:val="false"/>
          <w:bCs w:val="false"/>
          <w:i w:val="false"/>
          <w:iCs w:val="false"/>
          <w:color w:val="000000"/>
          <w:sz w:val="24"/>
          <w:szCs w:val="24"/>
        </w:rPr>
        <w:t xml:space="preserve">Develop valid, reliable assessment tools including rubrics for performance-based assessment, exam item banks, portfolio assessment systems, and survey instruments. Conduct item analysis on assessment tools to improve validity and reliability. Pilot test new assessment instruments. Refine tools based on implementation feedback.</w:t>
      </w:r>
    </w:p>
    <w:p>
      <w:pPr>
        <w:pStyle w:val="ListParagraph"/>
        <w:numPr>
          <w:ilvl w:val="0"/>
          <w:numId w:val="2"/>
        </w:numPr>
        <w:spacing w:after="80"/>
      </w:pPr>
      <w:r>
        <w:rPr>
          <w:rFonts w:ascii="Arial" w:cs="Arial" w:eastAsia="Arial" w:hAnsi="Arial"/>
          <w:b/>
          <w:bCs/>
          <w:i w:val="false"/>
          <w:iCs w:val="false"/>
          <w:color w:val="000000"/>
          <w:sz w:val="24"/>
          <w:szCs w:val="24"/>
        </w:rPr>
        <w:t xml:space="preserve">Assessment Data Collection and Management: </w:t>
      </w:r>
      <w:r>
        <w:rPr>
          <w:rFonts w:ascii="Arial" w:cs="Arial" w:eastAsia="Arial" w:hAnsi="Arial"/>
          <w:b w:val="false"/>
          <w:bCs w:val="false"/>
          <w:i w:val="false"/>
          <w:iCs w:val="false"/>
          <w:color w:val="000000"/>
          <w:sz w:val="24"/>
          <w:szCs w:val="24"/>
        </w:rPr>
        <w:t xml:space="preserve">Coordinate assessment data collection across courses and programs. Manage assessment data systems and repositories. Ensure data quality and completeness. Track assessment timelines to ensure assessments are administered as planned. Maintain assessment databases and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Assessment Data Analysis and Interpretation: </w:t>
      </w:r>
      <w:r>
        <w:rPr>
          <w:rFonts w:ascii="Arial" w:cs="Arial" w:eastAsia="Arial" w:hAnsi="Arial"/>
          <w:b w:val="false"/>
          <w:bCs w:val="false"/>
          <w:i w:val="false"/>
          <w:iCs w:val="false"/>
          <w:color w:val="000000"/>
          <w:sz w:val="24"/>
          <w:szCs w:val="24"/>
        </w:rPr>
        <w:t xml:space="preserve">Analyze assessment data to determine student learning outcome achievement. Calculate proficiency rates by program, course, and student group. Identify trends in learning achievement over time. Conduct valid and appropriate statistical analysis of assessment results. Interpret findings in context of program goals.</w:t>
      </w:r>
    </w:p>
    <w:p>
      <w:pPr>
        <w:pStyle w:val="ListParagraph"/>
        <w:numPr>
          <w:ilvl w:val="0"/>
          <w:numId w:val="2"/>
        </w:numPr>
        <w:spacing w:after="80"/>
      </w:pPr>
      <w:r>
        <w:rPr>
          <w:rFonts w:ascii="Arial" w:cs="Arial" w:eastAsia="Arial" w:hAnsi="Arial"/>
          <w:b/>
          <w:bCs/>
          <w:i w:val="false"/>
          <w:iCs w:val="false"/>
          <w:color w:val="000000"/>
          <w:sz w:val="24"/>
          <w:szCs w:val="24"/>
        </w:rPr>
        <w:t xml:space="preserve">Assessment Reporting and Documentation: </w:t>
      </w:r>
      <w:r>
        <w:rPr>
          <w:rFonts w:ascii="Arial" w:cs="Arial" w:eastAsia="Arial" w:hAnsi="Arial"/>
          <w:b w:val="false"/>
          <w:bCs w:val="false"/>
          <w:i w:val="false"/>
          <w:iCs w:val="false"/>
          <w:color w:val="000000"/>
          <w:sz w:val="24"/>
          <w:szCs w:val="24"/>
        </w:rPr>
        <w:t xml:space="preserve">Compile assessment findings into reports for programs, accreditation, and institutional leadership. Translate assessment data into actionable implications for curriculum and teaching. Document assessment processes and results for accreditation and institutional records. Create assessment reports that inform continuous improvement.</w:t>
      </w:r>
    </w:p>
    <w:p>
      <w:pPr>
        <w:pStyle w:val="ListParagraph"/>
        <w:numPr>
          <w:ilvl w:val="0"/>
          <w:numId w:val="2"/>
        </w:numPr>
        <w:spacing w:after="80"/>
      </w:pPr>
      <w:r>
        <w:rPr>
          <w:rFonts w:ascii="Arial" w:cs="Arial" w:eastAsia="Arial" w:hAnsi="Arial"/>
          <w:b/>
          <w:bCs/>
          <w:i w:val="false"/>
          <w:iCs w:val="false"/>
          <w:color w:val="000000"/>
          <w:sz w:val="24"/>
          <w:szCs w:val="24"/>
        </w:rPr>
        <w:t xml:space="preserve">Assessment Leadership and Coordination: </w:t>
      </w:r>
      <w:r>
        <w:rPr>
          <w:rFonts w:ascii="Arial" w:cs="Arial" w:eastAsia="Arial" w:hAnsi="Arial"/>
          <w:b w:val="false"/>
          <w:bCs w:val="false"/>
          <w:i w:val="false"/>
          <w:iCs w:val="false"/>
          <w:color w:val="000000"/>
          <w:sz w:val="24"/>
          <w:szCs w:val="24"/>
        </w:rPr>
        <w:t xml:space="preserve">Lead institutional assessment committee and coordinate assessment efforts across the institution. Provide assessment technical expertise and consultation to programs. Provide training and support to faculty implementing assessments. Mentor program coordinators in assessment. Advance assessment culture and continuous improvement mindset.</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faculty and program coordinators asking for assessment technical assistance or consultation on assessment tool design.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assessment data collection to ensure assessments are being administered as planned and data is being recorded properly.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incoming assessment data for quality issues or missing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Maintain assessment schedules and timelines, sending reminders about upcoming assessment deadlines.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analysis on assessment data that has been collected, calculating proficiency rates and identifying any anomalies.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Meet with program coordinators to discuss assessment progress, address implementation challenges, and coordinate data collection.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Develop or refine assessment tools based on faculty feedback or identified validity/reliability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assessment dashboards and tracking systems with latest data and completion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assessment briefings for upcoming meetings or presentations.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comprehensive assessment data analysis for programs completing assessment cycles.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assessment effectiveness reports documenting learning outcome achievement, trends, and implications.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Facilitate assessment data review meetings with programs to interpret findings and plan improvement initiatives.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reports for accreditation and institutional leadership on overall assessment progress and findings.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assessment systems or tools that need revision or development based on implementation experience.</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Assessment management platforms (Taskstream, LiveText, Watermark for comprehensive assessment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Survey platforms (Qualtrics, SurveyMonkey for student learning surveys)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Rubric and performance-based assessment tools (Calibrated Peer Review, MindMeister)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Database systems for assessment data storage and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Statistical analysis software (SPSS, R for assessment data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visualization tools (Tableau, Power BI) for assessment result visualization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systems for assessment plan and tool storage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management systems for assessment administration in courses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Collaboration tools (SharePoint, Teams) for assessment committee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Reporting and analytics dashboards for assessment progress tracking</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All assessment plans, assessment tools, assessment data (aggregated and disaggregated by program/group), assessment schedules, and assessment documentation across all programs.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Individual student assessment results (for aggregate analysis and de-identified reporting); instructor assessment practices and rubric implementations for quality assurance.</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Individual student identities in assessment data (accessible only with strong de-identification protocols); assessment data that could identify specific individual student performance.</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Student personal information beyond role as student; confidential instructor performance evaluations; data shared in confidence with counselors or other professionals.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Leads assessment committee meetings, presents assessment findings to faculty and leadership, conducts training sessions on assessment design for faculty.</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Discusses assessment design and interpretation issues with program coordinators, participates in curriculum committee meetings discussing assessment findings.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Coordinates assessment activities via Teams, responds to technical assessment questions, shares data preliminary findings with colleagues.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Sends assessment deadline reminders, distributes assessment data reports, communicates assessment system updates to faculty.</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Creates assessment plans, assessment tool libraries, comprehensive evaluation reports, and accreditation documentation.</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Program Assessment Plan Development and Implementation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At the start of an academic year, the Assessment Manager AI meets with a program to develop or update their assessment plan.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Together, they identify the program's key learning outcomes (what students should be able to do upon graduation), the order of importance of those outcomes, and the level of proficiency expected.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develops or reviews assessment methods for each learning outcome, recommending a mix of direct measures (student work products, performance-based assessments) and indirect measures (surveys, focus groups). Assessment methods should be feasible for faculty to implement.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For each assessment method, the AI develops or reviews the specific assessment tool (rubric, exam, survey instrument) ensuring validity and reliability.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creates a detailed implementation schedule specifying when each assessment will be conducted, which courses will include assessments, and who is responsible.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provides faculty development and training on assessment tool use, data collection, and interpretation.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Throughout the year, the AI monitors assessment implementation, providing support and troubleshooting any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At the end of the year, the AI facilitates a program assessment data review meeting where program faculty interpret findings, discuss implications for the program, and develop improvement initiatives based on assessment data.</w:t>
      </w:r>
    </w:p>
    <w:p>
      <w:pPr>
        <w:spacing w:after="120"/>
      </w:pPr>
      <w:r>
        <w:rPr>
          <w:rFonts w:ascii="Arial" w:cs="Arial" w:eastAsia="Arial" w:hAnsi="Arial"/>
          <w:b/>
          <w:bCs/>
          <w:i w:val="false"/>
          <w:iCs w:val="false"/>
          <w:color w:val="000000"/>
          <w:sz w:val="24"/>
          <w:szCs w:val="24"/>
        </w:rPr>
        <w:t xml:space="preserve">Comprehensive Program Review Assessment Support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The Assessment Manager AI receives notification that a program is conducting its comprehensive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compiles all assessment data collected by the program over the review period (typically 3-5 years), including direct and indirect measures, results disaggregated by student cohort and demographics.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conducts trend analysis showing whether learning outcomes are improving, stable, or declining over the review period.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analyzes assessment results in context of the program's goals, determining which outcomes are being achieved and which need attention.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conducts demographic disaggregation identifying whether any student groups have systematically lower outcome achievement.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synthesizes assessment findings with other program review data (employment outcomes, satisfaction surveys, etc.) to provide comprehensive picture of program effectiveness.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prepares detailed assessment section of the program review report with data, analysis, interpretation, and implications.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The AI presents assessment findings to the program review committee and works with the program to ensure findings inform the review's conclusions and recommendations.</w:t>
      </w:r>
    </w:p>
    <w:p>
      <w:pPr>
        <w:spacing w:after="120"/>
      </w:pPr>
      <w:r>
        <w:rPr>
          <w:rFonts w:ascii="Arial" w:cs="Arial" w:eastAsia="Arial" w:hAnsi="Arial"/>
          <w:b/>
          <w:bCs/>
          <w:i w:val="false"/>
          <w:iCs w:val="false"/>
          <w:color w:val="000000"/>
          <w:sz w:val="24"/>
          <w:szCs w:val="24"/>
        </w:rPr>
        <w:t xml:space="preserve">Assessment System Quality Assurance and Refinement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Periodically, the Assessment Manager AI conducts meta-assessment, evaluating whether the assessment system itself is functioning well and producing valid, actionable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reviews assessment tools for validity evidence (does the tool measure what it claims), reliability (do different raters score consistently), and feasibility (can faculty reasonably implement the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analyzes response rates and completion rates for assessments, identifying whether practical barriers are limiting assessment data quality.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reviews whether assessment findings are being acted upon (improvement initiatives implemented) and whether improvements are actually producing better outcomes.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Based on this analysis, the AI identifies assessment tools, processes, or methods that need refinement.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works with programs and faculty to refine assessment approaches, perhaps simplifying assessments that are too burdensome, adding assessments that are missing, or redesigning tools with validity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pilots refined assessment approaches and monitors implementation.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The AI documents lessons learned about assessment system functioning and shares best practices across programs.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Learning Outcome Achievement Rates: Percentage of students meeting proficiency standards on each major learning outcome by program.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Assessment Implementation Fidelity: Percentage of planned assessments administered as designed, percentage of data collected and analyzed as scheduled.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Assessment Tool Validity and Reliability: Measures of assessment instrument quality including inter-rater reliability for rubrics, item discrimination analysis for exams, correlation with other measures of same constructs.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Assessment Data Utilization: Percentage of assessment findings leading to documented curriculum improvements or teaching practice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Program Improvement Effectiveness: Outcomes improvement in subsequent years following assessment-informed curriculum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Assessment Coverage and Comprehensiveness: Percentage of learning outcomes assessed, assessment methods diversity, breadth of student population being assessed.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Accreditation Readiness: Documentation quality, completeness of assessment plans and implementation, alignment with accreditation standards.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Faculty Engagement with Assessment: Percentage of faculty implementing assessments, satisfaction with assessment system, professional development participation.</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university's business program discovers through assessment that students are achieving learning outcomes in technical content areas but significantly underperforming in communication and leadership competencies. The Assessment Manager AI helps redesign the program to integrate more communication and leadership-focused assignments throughout the curriculum and uses assessment to track improvement.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 institution finds that students are passing courses but struggling with their major's capstone project, suggesting that prerequisite courses are not adequately preparing students for capstone-level work. The Assessment Manager AI recommends adding specific assessments in prerequisite courses measuring capstone-relevant skills, identifies which prerequisite courses need curriculum changes, and tracks that capstone performance improves.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graduate program wants to evaluate whether their curriculum changes are actually improving learning outcomes. The Assessment Manager AI designs a longitudinal comparison study tracking learning outcomes for students completing the old curriculum vs. new curriculum, controlling for student characteristics, and provides evidence that the new curriculum is more effective.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 institution preparing for accreditation visit needs comprehensive documentation of assessment systems and outcomes. The Assessment Manager AI compiles all program assessment plans, implementation records, analysis documentation, and continuous improvement evidence, creating a comprehensive assessment portfolio demonstrating institutional commitment to learning outcomes and continuous improvement.</w:t>
      </w:r>
    </w:p>
    <w:p>
      <w:r>
        <w:br w:type="page"/>
      </w:r>
    </w:p>
    <w:p>
      <w:pPr>
        <w:pStyle w:val="Heading1"/>
        <w:spacing w:after="150" w:before="300"/>
      </w:pPr>
      <w:r>
        <w:rPr>
          <w:rFonts w:ascii="Arial" w:cs="Arial" w:eastAsia="Arial" w:hAnsi="Arial"/>
          <w:b/>
          <w:bCs/>
          <w:i w:val="false"/>
          <w:iCs w:val="false"/>
          <w:color w:val="000000"/>
          <w:sz w:val="32"/>
          <w:szCs w:val="32"/>
        </w:rPr>
        <w:t xml:space="preserve">CATEGORY: MANUFACTURING &amp; INDUSTRY 4.0</w:t>
      </w:r>
    </w:p>
    <w:p>
      <w:pPr>
        <w:spacing w:after="120"/>
      </w:pPr>
      <w:r>
        <w:rPr>
          <w:rFonts w:ascii="Arial" w:cs="Arial" w:eastAsia="Arial" w:hAnsi="Arial"/>
          <w:b w:val="false"/>
          <w:bCs w:val="false"/>
          <w:i w:val="false"/>
          <w:iCs w:val="false"/>
          <w:color w:val="000000"/>
          <w:sz w:val="24"/>
          <w:szCs w:val="24"/>
        </w:rPr>
        <w:t xml:space="preserve">The Manufacturing &amp; Industry 4.0 category addresses the operational excellence functions that ensure safe, efficient, compliant production of high-quality products. These AI employees operate with deep understanding of production processes, quality systems, safety regulations, and advanced manufacturing technologies. They maintain commitment to continuous improvement, safety culture, and leveraging data to optimize operations.</w:t>
      </w:r>
    </w:p>
    <w:p>
      <w:pPr>
        <w:pStyle w:val="Heading2"/>
        <w:spacing w:after="150" w:before="300"/>
      </w:pPr>
      <w:r>
        <w:rPr>
          <w:rFonts w:ascii="Arial" w:cs="Arial" w:eastAsia="Arial" w:hAnsi="Arial"/>
          <w:b/>
          <w:bCs/>
          <w:i w:val="false"/>
          <w:iCs w:val="false"/>
          <w:color w:val="000000"/>
          <w:sz w:val="28"/>
          <w:szCs w:val="28"/>
        </w:rPr>
        <w:t xml:space="preserve">Role 6: Quality Control Inspector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Quality Control Inspector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Quality Assurance &amp; Manufacturing</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Quality Assurance</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Quality Control Inspector AI is a senior-level quality assurance professional responsible for comprehensive product quality inspection, defect detection, process compliance verification, and continuous quality improvement in manufacturing environments. This AI employee serves as the primary quality guardian, conducting inspections at multiple stages of production to ensure products meet specifications, identifying quality issues before they reach customers, and supporting systematic quality improvements that reduce defects and enhance customer satisfaction.</w:t>
      </w:r>
    </w:p>
    <w:p>
      <w:pPr>
        <w:spacing w:after="120"/>
      </w:pPr>
      <w:r>
        <w:rPr>
          <w:rFonts w:ascii="Arial" w:cs="Arial" w:eastAsia="Arial" w:hAnsi="Arial"/>
          <w:b w:val="false"/>
          <w:bCs w:val="false"/>
          <w:i w:val="false"/>
          <w:iCs w:val="false"/>
          <w:color w:val="000000"/>
          <w:sz w:val="24"/>
          <w:szCs w:val="24"/>
        </w:rPr>
        <w:t xml:space="preserve">This role incorporates expertise in quality standards (ISO 9001, Six Sigma, lean manufacturing), statistical process control, product specifications and tolerance analysis, defect identification and root cause analysis, and quality systems management. The AI understands manufacturing processes intimately, recognizing how process variations can produce quality issues, and maintains rigorous standards while working collaboratively with production teams to solve problems.</w:t>
      </w:r>
    </w:p>
    <w:p>
      <w:pPr>
        <w:spacing w:after="120"/>
      </w:pPr>
      <w:r>
        <w:rPr>
          <w:rFonts w:ascii="Arial" w:cs="Arial" w:eastAsia="Arial" w:hAnsi="Arial"/>
          <w:b w:val="false"/>
          <w:bCs w:val="false"/>
          <w:i w:val="false"/>
          <w:iCs w:val="false"/>
          <w:color w:val="000000"/>
          <w:sz w:val="24"/>
          <w:szCs w:val="24"/>
        </w:rPr>
        <w:t xml:space="preserve">The Quality Control Inspector AI operates with autonomous authority for inspection procedures, defect identification, quality documentation, and process compliance verification, while escalating significant quality issues, customer complaints, or systematic defects to quality leadership and operations management. It maintains continuous monitoring of quality metrics and alerts teams to quality trends requiring attention.</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Incoming Material Inspection: </w:t>
      </w:r>
      <w:r>
        <w:rPr>
          <w:rFonts w:ascii="Arial" w:cs="Arial" w:eastAsia="Arial" w:hAnsi="Arial"/>
          <w:b w:val="false"/>
          <w:bCs w:val="false"/>
          <w:i w:val="false"/>
          <w:iCs w:val="false"/>
          <w:color w:val="000000"/>
          <w:sz w:val="24"/>
          <w:szCs w:val="24"/>
        </w:rPr>
        <w:t xml:space="preserve">Conduct incoming quality inspections on raw materials and components from suppliers. Verify conformance to purchase specifications. Document quality of incoming materials. Flag non-conforming materials and coordinate rejection or rework. Maintain supplier quality performance data.</w:t>
      </w:r>
    </w:p>
    <w:p>
      <w:pPr>
        <w:pStyle w:val="ListParagraph"/>
        <w:numPr>
          <w:ilvl w:val="0"/>
          <w:numId w:val="2"/>
        </w:numPr>
        <w:spacing w:after="80"/>
      </w:pPr>
      <w:r>
        <w:rPr>
          <w:rFonts w:ascii="Arial" w:cs="Arial" w:eastAsia="Arial" w:hAnsi="Arial"/>
          <w:b/>
          <w:bCs/>
          <w:i w:val="false"/>
          <w:iCs w:val="false"/>
          <w:color w:val="000000"/>
          <w:sz w:val="24"/>
          <w:szCs w:val="24"/>
        </w:rPr>
        <w:t xml:space="preserve">In-Process Quality Control: </w:t>
      </w:r>
      <w:r>
        <w:rPr>
          <w:rFonts w:ascii="Arial" w:cs="Arial" w:eastAsia="Arial" w:hAnsi="Arial"/>
          <w:b w:val="false"/>
          <w:bCs w:val="false"/>
          <w:i w:val="false"/>
          <w:iCs w:val="false"/>
          <w:color w:val="000000"/>
          <w:sz w:val="24"/>
          <w:szCs w:val="24"/>
        </w:rPr>
        <w:t xml:space="preserve">Conduct regular in-process quality inspections at key production stages. Use statistical sampling or 100% inspection as required. Measure product dimensions, physical properties, and functional characteristics. Document process performance. Flag out-of-specification conditions immediately.</w:t>
      </w:r>
    </w:p>
    <w:p>
      <w:pPr>
        <w:pStyle w:val="ListParagraph"/>
        <w:numPr>
          <w:ilvl w:val="0"/>
          <w:numId w:val="2"/>
        </w:numPr>
        <w:spacing w:after="80"/>
      </w:pPr>
      <w:r>
        <w:rPr>
          <w:rFonts w:ascii="Arial" w:cs="Arial" w:eastAsia="Arial" w:hAnsi="Arial"/>
          <w:b/>
          <w:bCs/>
          <w:i w:val="false"/>
          <w:iCs w:val="false"/>
          <w:color w:val="000000"/>
          <w:sz w:val="24"/>
          <w:szCs w:val="24"/>
        </w:rPr>
        <w:t xml:space="preserve">Final Product Inspection: </w:t>
      </w:r>
      <w:r>
        <w:rPr>
          <w:rFonts w:ascii="Arial" w:cs="Arial" w:eastAsia="Arial" w:hAnsi="Arial"/>
          <w:b w:val="false"/>
          <w:bCs w:val="false"/>
          <w:i w:val="false"/>
          <w:iCs w:val="false"/>
          <w:color w:val="000000"/>
          <w:sz w:val="24"/>
          <w:szCs w:val="24"/>
        </w:rPr>
        <w:t xml:space="preserve">Conduct final product quality inspections before shipment. Verify conformance to all applicable specifications and standards. Conduct functional testing where required. Inspect packaging and labeling for accuracy. Generate final acceptance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Defect Investigation and Documentation: </w:t>
      </w:r>
      <w:r>
        <w:rPr>
          <w:rFonts w:ascii="Arial" w:cs="Arial" w:eastAsia="Arial" w:hAnsi="Arial"/>
          <w:b w:val="false"/>
          <w:bCs w:val="false"/>
          <w:i w:val="false"/>
          <w:iCs w:val="false"/>
          <w:color w:val="000000"/>
          <w:sz w:val="24"/>
          <w:szCs w:val="24"/>
        </w:rPr>
        <w:t xml:space="preserve">When defects are identified, conduct thorough investigation to document the defect, measure severity, and determine impact on product functionality or safety. Complete non-conformance reports (NCRs). Photograph defects and maintain quality documentation.</w:t>
      </w:r>
    </w:p>
    <w:p>
      <w:pPr>
        <w:pStyle w:val="ListParagraph"/>
        <w:numPr>
          <w:ilvl w:val="0"/>
          <w:numId w:val="2"/>
        </w:numPr>
        <w:spacing w:after="80"/>
      </w:pPr>
      <w:r>
        <w:rPr>
          <w:rFonts w:ascii="Arial" w:cs="Arial" w:eastAsia="Arial" w:hAnsi="Arial"/>
          <w:b/>
          <w:bCs/>
          <w:i w:val="false"/>
          <w:iCs w:val="false"/>
          <w:color w:val="000000"/>
          <w:sz w:val="24"/>
          <w:szCs w:val="24"/>
        </w:rPr>
        <w:t xml:space="preserve">Statistical Process Control: </w:t>
      </w:r>
      <w:r>
        <w:rPr>
          <w:rFonts w:ascii="Arial" w:cs="Arial" w:eastAsia="Arial" w:hAnsi="Arial"/>
          <w:b w:val="false"/>
          <w:bCs w:val="false"/>
          <w:i w:val="false"/>
          <w:iCs w:val="false"/>
          <w:color w:val="000000"/>
          <w:sz w:val="24"/>
          <w:szCs w:val="24"/>
        </w:rPr>
        <w:t xml:space="preserve">Analyze process data to identify trends or signals of process drift. Create and maintain control charts. Calculate process capability metrics. Identify processes at risk of producing out-of-specification products before non-conformance occurs. Recommend process adjustments.</w:t>
      </w:r>
    </w:p>
    <w:p>
      <w:pPr>
        <w:pStyle w:val="ListParagraph"/>
        <w:numPr>
          <w:ilvl w:val="0"/>
          <w:numId w:val="2"/>
        </w:numPr>
        <w:spacing w:after="80"/>
      </w:pPr>
      <w:r>
        <w:rPr>
          <w:rFonts w:ascii="Arial" w:cs="Arial" w:eastAsia="Arial" w:hAnsi="Arial"/>
          <w:b/>
          <w:bCs/>
          <w:i w:val="false"/>
          <w:iCs w:val="false"/>
          <w:color w:val="000000"/>
          <w:sz w:val="24"/>
          <w:szCs w:val="24"/>
        </w:rPr>
        <w:t xml:space="preserve">Quality Metrics and Reporting: </w:t>
      </w:r>
      <w:r>
        <w:rPr>
          <w:rFonts w:ascii="Arial" w:cs="Arial" w:eastAsia="Arial" w:hAnsi="Arial"/>
          <w:b w:val="false"/>
          <w:bCs w:val="false"/>
          <w:i w:val="false"/>
          <w:iCs w:val="false"/>
          <w:color w:val="000000"/>
          <w:sz w:val="24"/>
          <w:szCs w:val="24"/>
        </w:rPr>
        <w:t xml:space="preserve">Compile quality data including defect rates, trends, and root causes. Generate quality dashboards and reports for management. Calculate first-pass quality rates and process yields. Identify patterns suggesting systematic quality issues. Recommend quality improvement initiatives.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scheduled in-process quality inspections at designated production checkpoints, measuring and documenting product quality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Investigate quality issues reported by production staff, documenting findings and determining appropriate response (accept, rework, scrap).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quality control logs with inspection results, defects found, and corrective actions taken.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daily quality summary report highlighting quality performance, any defects or non-conformances, and any process alarms.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with production managers on any quality-related production stoppages or adjustments needed.</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quality metrics including defect rates by product line, first-pass quality rate, process performance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quality trends and alert production leadership to any emerging quality concerns.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incoming material inspections on scheduled supplier shipments.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close non-conformance reports, verifying that corrective actions were effective.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statistical control charts and assess process capability.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Meet with production supervisors to discuss quality issues and coordinate improvement initiatives.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comprehensive monthly quality report for operations and management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defect data to identify root causes and recommend process improvements.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supplier quality performance and communicate findings to procurement.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audit of quality control processes to ensure compliance with procedures and standards.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products or processes with chronic quality issues and recommend engineering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quality standards or inspection procedures based on lessons learned from quality issues.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Quality management systems (SAP QM, Oracle Quality Cloud, Dassault Systemes Enovia)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Statistical process control software (Minitab, JMP for SPC analysis and control charts)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Measurement equipment (calipers, micrometers, torque wrenches, scales, functional testing devices)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Vision inspection systems (automated optical inspection, machine vision for defect detection)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for quality records (non-conformance reports, inspection logs)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Laboratory and testing equipment specific to product type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Digital inspection forms and mobile quality data collection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analysis and visualization tools (Tableau, Power BI for quality dashboards)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and communication systems for quality escalations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Spreadsheets for quality tracking and trend analysis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Quality control inspection data, defect records, non-conformance reports, quality metrics, and process control data across all production areas.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Supplier quality performance data, customer quality complaints and returns, and product design specifications relevant to quality control.</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Individual employee production performance metrics (quality issues tracked by operator) — accessible only for process analysis purposes with appropriate aggregation/anonymization.</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Personnel files, disciplinary actions, or individual performance evaluations; confidential product designs or proprietary specifications; customer proprietary information.</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Participates in quality committee meetings, conducts training on quality procedures, and presents quality trend analysis to operations leadership.</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Communicates quality issues and holds problem-solving calls with production and engineering, escalates critical quality matters to quality leadership.</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Coordinates with production staff via Teams regarding quality status, sends alerts about quality issues requiring immediate attention.</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quality reports, documents non-conformances, communicates with suppliers about incoming material quality.</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Creates non-conformance reports, quality trend analysis, control charts, and comprehensive quality audits.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Daily In-Process Quality Control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Each morning, the Quality Control Inspector AI receives the production schedule identifying which products are being manufactured, which production lines are active, and which quality checkpoints are scheduled.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At each scheduled in-process checkpoint, the AI conducts quality inspection using appropriate measurement or testing methods. The AI samples products according to the sampling plan or performs 100% inspection if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measures critical product dimensions and characteristics, comparing results to specifications and documenting findings in the quality data system.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If measurements are within specification, the AI records PASS status and production continues.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If a measurement is out of specification, the AI immediately alerts production, conducts investigation to determine if the condition affects functionality or safety, and determines disposition (continue producing with awareness, adjust process, stop production for correction).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If out-of-specification products are produced, the AI creates a non-conformance report documenting the defect, root cause analysis, and corrective action taken.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At end of shift, the AI generates daily quality summary showing inspection results, any defects found, and status of in-process non-conformances.</w:t>
      </w:r>
    </w:p>
    <w:p>
      <w:pPr>
        <w:spacing w:after="120"/>
      </w:pPr>
      <w:r>
        <w:rPr>
          <w:rFonts w:ascii="Arial" w:cs="Arial" w:eastAsia="Arial" w:hAnsi="Arial"/>
          <w:b/>
          <w:bCs/>
          <w:i w:val="false"/>
          <w:iCs w:val="false"/>
          <w:color w:val="000000"/>
          <w:sz w:val="24"/>
          <w:szCs w:val="24"/>
        </w:rPr>
        <w:t xml:space="preserve">Non-Conformance Investigation and Resolution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When a defect or non-conformance is detected, the Quality Control Inspector AI creates a formal non-conformance report (NCR) documenting the issue.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describes the non-conformance in detail, measures its severity (minor, major, critical), and evaluates its impact on product function, safety, and appearance.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determines initial product disposition: accept as-is (if defect doesn't affect function), rework (if product can be corrected), or scrap (if defect is irreparable).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investigates root cause by analyzing process conditions at the time of the non-conformance, reviewing process parameters, examining operator actions, or identifying material batch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assigns corrective action tasks with responsible parties (engineering, production, maintenance) and due dates for resolution.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tracks corrective action completion and verifies that actions taken actually address the root cause and prevent recurrence.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Once corrective actions are verified effective, the AI closes the non-conformance report and documents lessons learned.</w:t>
      </w:r>
    </w:p>
    <w:p>
      <w:pPr>
        <w:spacing w:after="120"/>
      </w:pPr>
      <w:r>
        <w:rPr>
          <w:rFonts w:ascii="Arial" w:cs="Arial" w:eastAsia="Arial" w:hAnsi="Arial"/>
          <w:b/>
          <w:bCs/>
          <w:i w:val="false"/>
          <w:iCs w:val="false"/>
          <w:color w:val="000000"/>
          <w:sz w:val="24"/>
          <w:szCs w:val="24"/>
        </w:rPr>
        <w:t xml:space="preserve">Monthly Quality Trend Analysis and Process Capability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At month-end, the Quality Control Inspector AI compiles all quality data from the month including inspection results, defect types and frequencies, and non-conformance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analyzes defect distribution identifying which products, which production lines, which specific defect types are occurring most frequently.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calculates quality metrics including first-pass quality rate (percentage of products passing inspection without defects), defect rate per unit, and process yield.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generates statistical control charts for key quality characteristics, assessing whether processes are operating in statistical control or show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calculates process capability (Cpk) for processes with numeric specifications, determining whether processes are capable of reliably producing within specifications.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identifies the top defect categories and analyzes trends—are specific defects increasing, stable, or decreasing over time.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recommends process improvements targeting the most impactful defects and identifies processes with capability problems requiring engineering attention.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The AI presents comprehensive quality analysis to operations and quality leadership, recommending priorities for quality improvement initiatives.</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First-Pass Quality Rate: Percentage of products passing inspection without rework or scrap, measured as successful inspections/total inspections.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Defect Rate: Number of defects per unit or per thousand units produced (DPMO), tracked by defect type.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Capability Index (Cpk): Measure of process ability to produce within specifications; values above 1.33 indicate capable processes.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Non-Conformance Rate: Number of non-conformances per month, trend showing improvement or degradation.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Supplier Quality Performance: Percentage of incoming materials passing incoming inspection by supplier.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Rework and Scrap Costs: Cost of reworking or scrapping defective products as percentage of revenue.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Time to Close Non-Conformances: Average time from defect detection to corrective action completion and closure.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On-Time Inspection Completion: Percentage of scheduled quality inspections completed on schedule.</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manufacturing plant notices increasing defect rate in a key product line. The Quality Control Inspector AI analyzes the pattern, identifies that defects correspond with recent supplier change for a critical component. The AI coordinates with procurement to address supplier quality, and defect rate improves within weeks.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During process capability study, the AI discovers that a machining process has Cpk of 0.8, indicating the process is incapable of reliably producing within tolerance. The AI alerts engineering, recommending either process adjustment or tolerance relaxation, preventing shipment of out-of-specification products.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Customer complaints increase for a specific product. The Quality Control Inspector AI reviews incoming inspection and in-process quality data, determines that defects were actually produced but not caught by existing inspections. The AI recommends enhanced inspection at a specific production point and adds this to the standard quality control procedure.</w:t>
      </w:r>
    </w:p>
    <w:p>
      <w:r>
        <w:br w:type="page"/>
      </w:r>
    </w:p>
    <w:p>
      <w:pPr>
        <w:pStyle w:val="Heading2"/>
        <w:spacing w:after="150" w:before="300"/>
      </w:pPr>
      <w:r>
        <w:rPr>
          <w:rFonts w:ascii="Arial" w:cs="Arial" w:eastAsia="Arial" w:hAnsi="Arial"/>
          <w:b/>
          <w:bCs/>
          <w:i w:val="false"/>
          <w:iCs w:val="false"/>
          <w:color w:val="000000"/>
          <w:sz w:val="28"/>
          <w:szCs w:val="28"/>
        </w:rPr>
        <w:t xml:space="preserve">Role 7: Production Planning Manager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Production Planning Manager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Operations &amp; Manufacturing Planning</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Operations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Production Planning Manager AI is a senior-level operations professional responsible for comprehensive production planning, scheduling, resource allocation, and capacity management to meet customer demand while optimizing resource utilization and minimizing waste. This AI employee serves as the central orchestrator of manufacturing operations, translating customer demand into detailed production schedules, coordinating the complex dance of raw material availability, equipment capacity, labor availability, and production sequencing to deliver products on time and within cost targets.</w:t>
      </w:r>
    </w:p>
    <w:p>
      <w:pPr>
        <w:spacing w:after="120"/>
      </w:pPr>
      <w:r>
        <w:rPr>
          <w:rFonts w:ascii="Arial" w:cs="Arial" w:eastAsia="Arial" w:hAnsi="Arial"/>
          <w:b w:val="false"/>
          <w:bCs w:val="false"/>
          <w:i w:val="false"/>
          <w:iCs w:val="false"/>
          <w:color w:val="000000"/>
          <w:sz w:val="24"/>
          <w:szCs w:val="24"/>
        </w:rPr>
        <w:t xml:space="preserve">This role incorporates expertise in demand forecasting, inventory management, production scheduling, bottleneck identification and management, resource allocation optimization, and manufacturing systems integration. The AI understands the intricate interdependencies in manufacturing—how one production delay cascades through the schedule, how equipment maintenance affects capacity, how material shortages propagate through production—and maintains dynamic awareness of production status to enable rapid response to disruptions.</w:t>
      </w:r>
    </w:p>
    <w:p>
      <w:pPr>
        <w:spacing w:after="120"/>
      </w:pPr>
      <w:r>
        <w:rPr>
          <w:rFonts w:ascii="Arial" w:cs="Arial" w:eastAsia="Arial" w:hAnsi="Arial"/>
          <w:b w:val="false"/>
          <w:bCs w:val="false"/>
          <w:i w:val="false"/>
          <w:iCs w:val="false"/>
          <w:color w:val="000000"/>
          <w:sz w:val="24"/>
          <w:szCs w:val="24"/>
        </w:rPr>
        <w:t xml:space="preserve">The Production Planning Manager AI operates with autonomous authority for production scheduling, resource allocation, inventory management, and capacity planning decisions, while escalating major demand changes, significant supply disruptions, or capital allocation decisions to operations leadership. It maintains continuous optimization of production plans responding to real-time supply and demand changes.</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Demand Forecasting and Planning: </w:t>
      </w:r>
      <w:r>
        <w:rPr>
          <w:rFonts w:ascii="Arial" w:cs="Arial" w:eastAsia="Arial" w:hAnsi="Arial"/>
          <w:b w:val="false"/>
          <w:bCs w:val="false"/>
          <w:i w:val="false"/>
          <w:iCs w:val="false"/>
          <w:color w:val="000000"/>
          <w:sz w:val="24"/>
          <w:szCs w:val="24"/>
        </w:rPr>
        <w:t xml:space="preserve">Analyze customer demand patterns and forecasts. Develop rolling production plans based on demand. Balance demand against production capacity. Identify periods of over-capacity or under-capacity. Create advanced plans for seasonal demand variations.</w:t>
      </w:r>
    </w:p>
    <w:p>
      <w:pPr>
        <w:pStyle w:val="ListParagraph"/>
        <w:numPr>
          <w:ilvl w:val="0"/>
          <w:numId w:val="2"/>
        </w:numPr>
        <w:spacing w:after="80"/>
      </w:pPr>
      <w:r>
        <w:rPr>
          <w:rFonts w:ascii="Arial" w:cs="Arial" w:eastAsia="Arial" w:hAnsi="Arial"/>
          <w:b/>
          <w:bCs/>
          <w:i w:val="false"/>
          <w:iCs w:val="false"/>
          <w:color w:val="000000"/>
          <w:sz w:val="24"/>
          <w:szCs w:val="24"/>
        </w:rPr>
        <w:t xml:space="preserve">Production Scheduling: </w:t>
      </w:r>
      <w:r>
        <w:rPr>
          <w:rFonts w:ascii="Arial" w:cs="Arial" w:eastAsia="Arial" w:hAnsi="Arial"/>
          <w:b w:val="false"/>
          <w:bCs w:val="false"/>
          <w:i w:val="false"/>
          <w:iCs w:val="false"/>
          <w:color w:val="000000"/>
          <w:sz w:val="24"/>
          <w:szCs w:val="24"/>
        </w:rPr>
        <w:t xml:space="preserve">Create detailed production schedules specifying what products will be manufactured, when, on which equipment, and with what labor resources. Optimize schedules to minimize changeovers and maximize equipment utilization. Sequence production to meet customer delivery dates while managing inventory. Accommodate equipment maintenance windows.</w:t>
      </w:r>
    </w:p>
    <w:p>
      <w:pPr>
        <w:pStyle w:val="ListParagraph"/>
        <w:numPr>
          <w:ilvl w:val="0"/>
          <w:numId w:val="2"/>
        </w:numPr>
        <w:spacing w:after="80"/>
      </w:pPr>
      <w:r>
        <w:rPr>
          <w:rFonts w:ascii="Arial" w:cs="Arial" w:eastAsia="Arial" w:hAnsi="Arial"/>
          <w:b/>
          <w:bCs/>
          <w:i w:val="false"/>
          <w:iCs w:val="false"/>
          <w:color w:val="000000"/>
          <w:sz w:val="24"/>
          <w:szCs w:val="24"/>
        </w:rPr>
        <w:t xml:space="preserve">Material Planning and Inventory Management: </w:t>
      </w:r>
      <w:r>
        <w:rPr>
          <w:rFonts w:ascii="Arial" w:cs="Arial" w:eastAsia="Arial" w:hAnsi="Arial"/>
          <w:b w:val="false"/>
          <w:bCs w:val="false"/>
          <w:i w:val="false"/>
          <w:iCs w:val="false"/>
          <w:color w:val="000000"/>
          <w:sz w:val="24"/>
          <w:szCs w:val="24"/>
        </w:rPr>
        <w:t xml:space="preserve">Analyze material requirements for planned production. Coordinate with procurement to ensure materials are available when needed. Balance inventory levels (avoiding shortages while minimizing excess). Manage work-in-process inventory through production. Forecast material needs to support production plans.</w:t>
      </w:r>
    </w:p>
    <w:p>
      <w:pPr>
        <w:pStyle w:val="ListParagraph"/>
        <w:numPr>
          <w:ilvl w:val="0"/>
          <w:numId w:val="2"/>
        </w:numPr>
        <w:spacing w:after="80"/>
      </w:pPr>
      <w:r>
        <w:rPr>
          <w:rFonts w:ascii="Arial" w:cs="Arial" w:eastAsia="Arial" w:hAnsi="Arial"/>
          <w:b/>
          <w:bCs/>
          <w:i w:val="false"/>
          <w:iCs w:val="false"/>
          <w:color w:val="000000"/>
          <w:sz w:val="24"/>
          <w:szCs w:val="24"/>
        </w:rPr>
        <w:t xml:space="preserve">Capacity Planning and Resource Allocation: </w:t>
      </w:r>
      <w:r>
        <w:rPr>
          <w:rFonts w:ascii="Arial" w:cs="Arial" w:eastAsia="Arial" w:hAnsi="Arial"/>
          <w:b w:val="false"/>
          <w:bCs w:val="false"/>
          <w:i w:val="false"/>
          <w:iCs w:val="false"/>
          <w:color w:val="000000"/>
          <w:sz w:val="24"/>
          <w:szCs w:val="24"/>
        </w:rPr>
        <w:t xml:space="preserve">Assess equipment and labor capacity available for production. Identify bottlenecks limiting production output. Allocate resources optimally across product lines and customer orders. Identify capacity gaps and recommend actions (equipment investment, outsourcing, process improvement).</w:t>
      </w:r>
    </w:p>
    <w:p>
      <w:pPr>
        <w:pStyle w:val="ListParagraph"/>
        <w:numPr>
          <w:ilvl w:val="0"/>
          <w:numId w:val="2"/>
        </w:numPr>
        <w:spacing w:after="80"/>
      </w:pPr>
      <w:r>
        <w:rPr>
          <w:rFonts w:ascii="Arial" w:cs="Arial" w:eastAsia="Arial" w:hAnsi="Arial"/>
          <w:b/>
          <w:bCs/>
          <w:i w:val="false"/>
          <w:iCs w:val="false"/>
          <w:color w:val="000000"/>
          <w:sz w:val="24"/>
          <w:szCs w:val="24"/>
        </w:rPr>
        <w:t xml:space="preserve">Production Execution Monitoring: </w:t>
      </w:r>
      <w:r>
        <w:rPr>
          <w:rFonts w:ascii="Arial" w:cs="Arial" w:eastAsia="Arial" w:hAnsi="Arial"/>
          <w:b w:val="false"/>
          <w:bCs w:val="false"/>
          <w:i w:val="false"/>
          <w:iCs w:val="false"/>
          <w:color w:val="000000"/>
          <w:sz w:val="24"/>
          <w:szCs w:val="24"/>
        </w:rPr>
        <w:t xml:space="preserve">Track actual production progress against plan. Identify variances between plan and actual production. Escalate and address issues causing delays. Coordinate with production supervisors on production status and issues. Adjust plans when disruptions occur.</w:t>
      </w:r>
    </w:p>
    <w:p>
      <w:pPr>
        <w:pStyle w:val="ListParagraph"/>
        <w:numPr>
          <w:ilvl w:val="0"/>
          <w:numId w:val="2"/>
        </w:numPr>
        <w:spacing w:after="80"/>
      </w:pPr>
      <w:r>
        <w:rPr>
          <w:rFonts w:ascii="Arial" w:cs="Arial" w:eastAsia="Arial" w:hAnsi="Arial"/>
          <w:b/>
          <w:bCs/>
          <w:i w:val="false"/>
          <w:iCs w:val="false"/>
          <w:color w:val="000000"/>
          <w:sz w:val="24"/>
          <w:szCs w:val="24"/>
        </w:rPr>
        <w:t xml:space="preserve">Key Performance Indicator Tracking: </w:t>
      </w:r>
      <w:r>
        <w:rPr>
          <w:rFonts w:ascii="Arial" w:cs="Arial" w:eastAsia="Arial" w:hAnsi="Arial"/>
          <w:b w:val="false"/>
          <w:bCs w:val="false"/>
          <w:i w:val="false"/>
          <w:iCs w:val="false"/>
          <w:color w:val="000000"/>
          <w:sz w:val="24"/>
          <w:szCs w:val="24"/>
        </w:rPr>
        <w:t xml:space="preserve">Calculate and report on production metrics including on-time delivery, production efficiency, equipment utilization, labor productivity, and inventory turns. Identify trends and recommend improvements.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production progress against the production schedule, identifying any delays or issues affecting on-time delivery.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with production supervisors on production status, upcoming changeovers, and any resource needs.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equipment availability and coordinate maintenance needs with production schedule.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material availability for current and upcoming production runs, coordinating with procurement on any supply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production dashboards with current status, highlighting at-risk deliveries or resource conflicts.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Address urgent production issues or customer delivery requests requiring schedule adjustments.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Develop detailed production schedule for the following two weeks, specifying product sequence, equipment allocation, labor shifts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material requirements for scheduled production, coordinating with procurement on material availability.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previous week's production performance against plan, analyzing variance causes.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upcoming potential capacity bottlenecks and develop mitigation strategies.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production planning report for operations management with schedule, material status, and any concerns.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Meet with production and sales teams to align on demand forecasts and production plans.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Develop rolling 12-week production plan based on updated demand forecasts.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capacity analysis assessing current production capacity vs. forecasted demand, identifying any capacity gaps.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historical production data identifying efficiency improvements, bottleneck reduction opportunities, or resource optimization.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and update safety stock levels and reorder points for key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Present production planning analysis and recommendations to operations leadership.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long-term capacity plans and recommendations for major equipment investments.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Enterprise Resource Planning system (SAP, Oracle, NetSuite for integrated production planning)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Advanced Planning System (JDA, Demand Solutions for demand forecasting and planning optimization)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Manufacturing Execution System (MES) for real-time production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Scheduling software (Asprova, Preactor for production scheduling and sequencing)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Demand forecasting tools (Arkieva, Blue Yonder for demand analysis and forecasting)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Spreadsheet and database tools for custom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visualization and dashboard tools (Tableau, Power BI for production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Collaboration platforms (Teams, SharePoint for cross-functional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and communication systems for daily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Statistical analysis tools for trend analysis and forecasting</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Production schedules, material requirements, inventory levels, equipment maintenance schedules, production orders, customer demand data, and production performance metrics.</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Customer order details and delivery requirements, sales forecasts, equipment technical specifications, and material cost data.</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Individual labor costs and wages (accessible in aggregate form for resource planning); supplier contract pricing (accessible for negotiation analysis).</w:t>
      </w:r>
    </w:p>
    <w:p>
      <w:pPr>
        <w:pStyle w:val="ListParagraph"/>
        <w:numPr>
          <w:ilvl w:val="0"/>
          <w:numId w:val="2"/>
        </w:numPr>
        <w:spacing w:after="80"/>
      </w:pPr>
      <w:r>
        <w:rPr>
          <w:rFonts w:ascii="Arial" w:cs="Arial" w:eastAsia="Arial" w:hAnsi="Arial"/>
          <w:b/>
          <w:bCs/>
          <w:i w:val="false"/>
          <w:iCs w:val="false"/>
          <w:color w:val="000000"/>
          <w:sz w:val="24"/>
          <w:szCs w:val="24"/>
        </w:rPr>
        <w:t xml:space="preserve">No Access: </w:t>
      </w:r>
      <w:r>
        <w:rPr>
          <w:rFonts w:ascii="Arial" w:cs="Arial" w:eastAsia="Arial" w:hAnsi="Arial"/>
          <w:b w:val="false"/>
          <w:bCs w:val="false"/>
          <w:i w:val="false"/>
          <w:iCs w:val="false"/>
          <w:color w:val="000000"/>
          <w:sz w:val="24"/>
          <w:szCs w:val="24"/>
        </w:rPr>
        <w:t xml:space="preserve">Employee personnel files or compensation details; confidential customer pricing or proprietary specifications; competitive intelligence on other manufacturers.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Conducts production planning meetings with manufacturing leadership, participates in sales and operations planning (S&amp;OP) meetings, and discusses complex scheduling issues with cross-functional teams.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Handles production coordination calls with supervisors and supply chain, discusses urgent issues with operations leadership, and participates in capacity planning discussions.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Coordinates via Teams with production and procurement teams, sends alerts about schedule changes or potential delays, and requests urgent action on resource issues.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production schedules and updates, communicates material requirement changes to procurement, and sends production performance reports.</w:t>
      </w:r>
    </w:p>
    <w:p>
      <w:pPr>
        <w:pStyle w:val="ListParagraph"/>
        <w:numPr>
          <w:ilvl w:val="0"/>
          <w:numId w:val="2"/>
        </w:numPr>
        <w:spacing w:after="80"/>
      </w:pPr>
      <w:r>
        <w:rPr>
          <w:rFonts w:ascii="Arial" w:cs="Arial" w:eastAsia="Arial" w:hAnsi="Arial"/>
          <w:b/>
          <w:bCs/>
          <w:i w:val="false"/>
          <w:iCs w:val="false"/>
          <w:color w:val="000000"/>
          <w:sz w:val="24"/>
          <w:szCs w:val="24"/>
        </w:rPr>
        <w:t xml:space="preserve">Document Generation: </w:t>
      </w:r>
      <w:r>
        <w:rPr>
          <w:rFonts w:ascii="Arial" w:cs="Arial" w:eastAsia="Arial" w:hAnsi="Arial"/>
          <w:b w:val="false"/>
          <w:bCs w:val="false"/>
          <w:i w:val="false"/>
          <w:iCs w:val="false"/>
          <w:color w:val="000000"/>
          <w:sz w:val="24"/>
          <w:szCs w:val="24"/>
        </w:rPr>
        <w:t xml:space="preserve">Creates detailed production schedules, material requirement forecasts, capacity analysis reports, and strategic production plans.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Rolling 12-Week Production Planning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Weekly, the Production Planning Manager AI receives updated demand forecasts from the sales/demand planning function, incorporating recent customer orders and forecast updates.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analyzes the demand forecast, calculating required production by product and by week to meet demand while balancing inventory levels.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assesses available production capacity from equipment and labor, identifying any weeks where demand exceeds capacity.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For over-capacity weeks, the AI develops mitigation strategies including shifting production to adjacent weeks where possible, outsourcing specific products, adding temporary labor, or requesting extended lead times from customers.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sequences production in optimal order to minimize changeovers between products on shared equipment while meeting delivery commitments.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calculates material requirements for planned production and coordinates with procurement to ensure material availability without excess inventory.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coordinates with manufacturing to understand equipment maintenance windows that must be accommodated in the schedule.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The AI publishes the updated rolling 12-week plan, highlighting any changes from the previous week's plan and any capacity concerns.</w:t>
      </w:r>
    </w:p>
    <w:p>
      <w:pPr>
        <w:spacing w:after="120"/>
      </w:pPr>
      <w:r>
        <w:rPr>
          <w:rFonts w:ascii="Arial" w:cs="Arial" w:eastAsia="Arial" w:hAnsi="Arial"/>
          <w:b/>
          <w:bCs/>
          <w:i w:val="false"/>
          <w:iCs w:val="false"/>
          <w:color w:val="000000"/>
          <w:sz w:val="24"/>
          <w:szCs w:val="24"/>
        </w:rPr>
        <w:t xml:space="preserve">Capacity Constraint Analysis and Bottleneck Resolution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During production planning analysis, the Production Planning Manager AI calculates equipment utilization for each production line and identifies any equipment operating consistently near full capacity (above 85%).</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For constrained equipment, the AI models what-if scenarios: what would be the impact on production if this equipment required maintenance or failed, what is the maximum additional demand this equipment could handle.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identifies whether specific product types are concentrated on constrained equipment (product-equipment bottleneck) or whether it's a systemic capacity constraint.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develops specific recommendations to address capacity constraints: equipment upgrade, process improvement to reduce cycle time, moving production to less-utilized equipment, adding parallel equipment.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calculates financial impact of each option: cost of capital investment, impact on delivery reliability, production efficiency improvements.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recommends the highest-value option to operations leadership with justification.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If approved, the AI updates production plans to reflect capacity improvement and monitors that improvement delivers expected benefit.</w:t>
      </w:r>
    </w:p>
    <w:p>
      <w:pPr>
        <w:spacing w:after="120"/>
      </w:pPr>
      <w:r>
        <w:rPr>
          <w:rFonts w:ascii="Arial" w:cs="Arial" w:eastAsia="Arial" w:hAnsi="Arial"/>
          <w:b/>
          <w:bCs/>
          <w:i w:val="false"/>
          <w:iCs w:val="false"/>
          <w:color w:val="000000"/>
          <w:sz w:val="24"/>
          <w:szCs w:val="24"/>
        </w:rPr>
        <w:t xml:space="preserve">Dynamic Schedule Adjustment for Production Disruptions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A production disruption occurs (equipment failure, material shortage, absenteeism causing labor shortage, urgent customer order) affecting the current production schedule.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Production Planning Manager AI is alerted to the disruption and immediately assesses the impact: how many scheduled production runs are affected, which customer deliveries are at risk, how long will the disruption take to resolve.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models alternative schedules: defer affected production to following weeks (if delivery dates allow), shift production to alternative equipment if available, outsource affected products, request extended lead times from affected customers.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assesses feasibility and impact of each option, considering cascading effects on other customers and products.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recommends the best option to operations leadership and the sales team if customer delivery dates are affected.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Upon approval, the AI updates the production schedule, communicates changes to production supervisors, adjusts material orders if disruption affects material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monitors recovery closely and adjusts plans if the disruption lasts longer than anticipated.</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On-Time Delivery Rate: Percentage of production orders delivered by promised date, measured by order.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Production Schedule Adherence: Percentage of scheduled production actually completed as planned, no delays.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Equipment Utilization Rate: Percentage of available equipment time spent in productive manufacturing vs. idle or setup time.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Inventory Turns: Inventory turnover ratio (COGS / average inventory), indicating efficiency of inventory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Material Variance: Difference between forecasted material requirements and actual usage, percentage accuracy of material planning.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Lead Time: Average time from customer order to shipment, and trend.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Production Efficiency: Standard hours vs. actual hours to produce products, efficiency ratio.</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Capacity Utilization: Percentage of total available production capacity utilized, identifying excess or insufficient capacity.</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manufacturing company experiences seasonal demand spike during Q4. The Production Planning Manager AI forecasts the spike, identifies capacity shortfalls, and recommends a mix of extended labor hours, temporary workers, and outsourcing of non-critical components to meet demand without over-investing in permanent capacity.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Equipment failure disrupts production of a critical product. The AI immediately analyzes impact, identifies that the same product can be produced on alternative equipment with slight efficiency loss, reroutes production, and estimates delivery delay impacts. Customers receive proactive communication about potential delays.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The company receives an urgent customer order for a product with 3-week lead time, but the production schedule is full. The AI models impact of inserting this order into different weeks, identifies that a product scheduled for week 5 can be shifted to week 6, and recommends accepting the urgent order while proposing a 1-week delay to an existing order.</w:t>
      </w:r>
    </w:p>
    <w:p>
      <w:r>
        <w:br w:type="page"/>
      </w:r>
    </w:p>
    <w:p>
      <w:pPr>
        <w:pStyle w:val="Heading2"/>
        <w:spacing w:after="150" w:before="300"/>
      </w:pPr>
      <w:r>
        <w:rPr>
          <w:rFonts w:ascii="Arial" w:cs="Arial" w:eastAsia="Arial" w:hAnsi="Arial"/>
          <w:b/>
          <w:bCs/>
          <w:i w:val="false"/>
          <w:iCs w:val="false"/>
          <w:color w:val="000000"/>
          <w:sz w:val="28"/>
          <w:szCs w:val="28"/>
        </w:rPr>
        <w:t xml:space="preserve">Role 8: Supply Chain Coordinator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Supply Chain Coordinator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Supply Chain &amp; Procurement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Supply Chain</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Supply Chain Coordinator AI is a mid-level supply chain professional responsible for end-to-end supply chain operations including procurement coordination, supplier management, materials flow, and supply chain optimization. This AI employee serves as the operational hub connecting customer demand, production planning, and supplier execution, ensuring materials flow smoothly through the supply chain to support manufacturing operations.</w:t>
      </w:r>
    </w:p>
    <w:p>
      <w:pPr>
        <w:spacing w:after="120"/>
      </w:pPr>
      <w:r>
        <w:rPr>
          <w:rFonts w:ascii="Arial" w:cs="Arial" w:eastAsia="Arial" w:hAnsi="Arial"/>
          <w:b w:val="false"/>
          <w:bCs w:val="false"/>
          <w:i w:val="false"/>
          <w:iCs w:val="false"/>
          <w:color w:val="000000"/>
          <w:sz w:val="24"/>
          <w:szCs w:val="24"/>
        </w:rPr>
        <w:t xml:space="preserve">This role incorporates expertise in procurement processes, supplier relationship management, logistics coordination, inventory management, supply chain risk management, and procurement systems. The AI understands the critical importance of supply chain reliability to operational success and maintains rigorous focus on supplier performance, cost management, and continuous supply chain improvement.</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Procurement Coordination: </w:t>
      </w:r>
      <w:r>
        <w:rPr>
          <w:rFonts w:ascii="Arial" w:cs="Arial" w:eastAsia="Arial" w:hAnsi="Arial"/>
          <w:b w:val="false"/>
          <w:bCs w:val="false"/>
          <w:i w:val="false"/>
          <w:iCs w:val="false"/>
          <w:color w:val="000000"/>
          <w:sz w:val="24"/>
          <w:szCs w:val="24"/>
        </w:rPr>
        <w:t xml:space="preserve">Process purchase requisitions from production planning and other departments. Identify qualified suppliers for materials and services. Prepare purchase orders with specifications, quantities, pricing, and delivery requirements. Track purchase order status and manage supplier delivery schedules.</w:t>
      </w:r>
    </w:p>
    <w:p>
      <w:pPr>
        <w:pStyle w:val="ListParagraph"/>
        <w:numPr>
          <w:ilvl w:val="0"/>
          <w:numId w:val="2"/>
        </w:numPr>
        <w:spacing w:after="80"/>
      </w:pPr>
      <w:r>
        <w:rPr>
          <w:rFonts w:ascii="Arial" w:cs="Arial" w:eastAsia="Arial" w:hAnsi="Arial"/>
          <w:b/>
          <w:bCs/>
          <w:i w:val="false"/>
          <w:iCs w:val="false"/>
          <w:color w:val="000000"/>
          <w:sz w:val="24"/>
          <w:szCs w:val="24"/>
        </w:rPr>
        <w:t xml:space="preserve">Supplier Management: </w:t>
      </w:r>
      <w:r>
        <w:rPr>
          <w:rFonts w:ascii="Arial" w:cs="Arial" w:eastAsia="Arial" w:hAnsi="Arial"/>
          <w:b w:val="false"/>
          <w:bCs w:val="false"/>
          <w:i w:val="false"/>
          <w:iCs w:val="false"/>
          <w:color w:val="000000"/>
          <w:sz w:val="24"/>
          <w:szCs w:val="24"/>
        </w:rPr>
        <w:t xml:space="preserve">Evaluate supplier performance on quality, delivery, and cost. Maintain supplier scorecards tracking performance metrics. Conduct supplier meetings and reviews. Address supplier performance issues. Develop supplier relationships and partnerships.</w:t>
      </w:r>
    </w:p>
    <w:p>
      <w:pPr>
        <w:pStyle w:val="ListParagraph"/>
        <w:numPr>
          <w:ilvl w:val="0"/>
          <w:numId w:val="2"/>
        </w:numPr>
        <w:spacing w:after="80"/>
      </w:pPr>
      <w:r>
        <w:rPr>
          <w:rFonts w:ascii="Arial" w:cs="Arial" w:eastAsia="Arial" w:hAnsi="Arial"/>
          <w:b/>
          <w:bCs/>
          <w:i w:val="false"/>
          <w:iCs w:val="false"/>
          <w:color w:val="000000"/>
          <w:sz w:val="24"/>
          <w:szCs w:val="24"/>
        </w:rPr>
        <w:t xml:space="preserve">Materials Flow and Logistics: </w:t>
      </w:r>
      <w:r>
        <w:rPr>
          <w:rFonts w:ascii="Arial" w:cs="Arial" w:eastAsia="Arial" w:hAnsi="Arial"/>
          <w:b w:val="false"/>
          <w:bCs w:val="false"/>
          <w:i w:val="false"/>
          <w:iCs w:val="false"/>
          <w:color w:val="000000"/>
          <w:sz w:val="24"/>
          <w:szCs w:val="24"/>
        </w:rPr>
        <w:t xml:space="preserve">Coordinate inbound material transportation. Track material shipments and manage receiving. Reconcile received materials against orders. Manage materials storage and inventory. Coordinate outbound logistics for finished goods.</w:t>
      </w:r>
    </w:p>
    <w:p>
      <w:pPr>
        <w:pStyle w:val="ListParagraph"/>
        <w:numPr>
          <w:ilvl w:val="0"/>
          <w:numId w:val="2"/>
        </w:numPr>
        <w:spacing w:after="80"/>
      </w:pPr>
      <w:r>
        <w:rPr>
          <w:rFonts w:ascii="Arial" w:cs="Arial" w:eastAsia="Arial" w:hAnsi="Arial"/>
          <w:b/>
          <w:bCs/>
          <w:i w:val="false"/>
          <w:iCs w:val="false"/>
          <w:color w:val="000000"/>
          <w:sz w:val="24"/>
          <w:szCs w:val="24"/>
        </w:rPr>
        <w:t xml:space="preserve">Inventory Management: </w:t>
      </w:r>
      <w:r>
        <w:rPr>
          <w:rFonts w:ascii="Arial" w:cs="Arial" w:eastAsia="Arial" w:hAnsi="Arial"/>
          <w:b w:val="false"/>
          <w:bCs w:val="false"/>
          <w:i w:val="false"/>
          <w:iCs w:val="false"/>
          <w:color w:val="000000"/>
          <w:sz w:val="24"/>
          <w:szCs w:val="24"/>
        </w:rPr>
        <w:t xml:space="preserve">Monitor inventory levels for materials and finished goods. Analyze inventory trends and turnover. Optimize inventory balancing to avoid stockouts while minimizing excess. Forecast inventory requirements based on production plans.</w:t>
      </w:r>
    </w:p>
    <w:p>
      <w:pPr>
        <w:pStyle w:val="ListParagraph"/>
        <w:numPr>
          <w:ilvl w:val="0"/>
          <w:numId w:val="2"/>
        </w:numPr>
        <w:spacing w:after="80"/>
      </w:pPr>
      <w:r>
        <w:rPr>
          <w:rFonts w:ascii="Arial" w:cs="Arial" w:eastAsia="Arial" w:hAnsi="Arial"/>
          <w:b/>
          <w:bCs/>
          <w:i w:val="false"/>
          <w:iCs w:val="false"/>
          <w:color w:val="000000"/>
          <w:sz w:val="24"/>
          <w:szCs w:val="24"/>
        </w:rPr>
        <w:t xml:space="preserve">Supply Chain Cost Management: </w:t>
      </w:r>
      <w:r>
        <w:rPr>
          <w:rFonts w:ascii="Arial" w:cs="Arial" w:eastAsia="Arial" w:hAnsi="Arial"/>
          <w:b w:val="false"/>
          <w:bCs w:val="false"/>
          <w:i w:val="false"/>
          <w:iCs w:val="false"/>
          <w:color w:val="000000"/>
          <w:sz w:val="24"/>
          <w:szCs w:val="24"/>
        </w:rPr>
        <w:t xml:space="preserve">Analyze procurement costs and identify opportunities for savings. Negotiate supplier pricing and terms. Evaluate make-vs-buy decisions. Track procurement cost trends and recommend improvements.</w:t>
      </w:r>
    </w:p>
    <w:p>
      <w:pPr>
        <w:pStyle w:val="ListParagraph"/>
        <w:numPr>
          <w:ilvl w:val="0"/>
          <w:numId w:val="2"/>
        </w:numPr>
        <w:spacing w:after="80"/>
      </w:pPr>
      <w:r>
        <w:rPr>
          <w:rFonts w:ascii="Arial" w:cs="Arial" w:eastAsia="Arial" w:hAnsi="Arial"/>
          <w:b/>
          <w:bCs/>
          <w:i w:val="false"/>
          <w:iCs w:val="false"/>
          <w:color w:val="000000"/>
          <w:sz w:val="24"/>
          <w:szCs w:val="24"/>
        </w:rPr>
        <w:t xml:space="preserve">Supply Chain Risk Management: </w:t>
      </w:r>
      <w:r>
        <w:rPr>
          <w:rFonts w:ascii="Arial" w:cs="Arial" w:eastAsia="Arial" w:hAnsi="Arial"/>
          <w:b w:val="false"/>
          <w:bCs w:val="false"/>
          <w:i w:val="false"/>
          <w:iCs w:val="false"/>
          <w:color w:val="000000"/>
          <w:sz w:val="24"/>
          <w:szCs w:val="24"/>
        </w:rPr>
        <w:t xml:space="preserve">Identify supply chain risks (supplier concentration, geopolitical risks, material availability constraints). Develop mitigation strategies including alternate sourcing or safety stock. Monitor supply market trends.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and issue purchase orders based on material requirements from production planning.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incoming material shipments and coordinate receiving and material placement.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supplier delivery performance and follow up on delayed orders.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inventory systems with received materials and inventory movements.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Address urgent procurement or logistics issues affecting production.</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supplier performance data including on-time delivery, quality metrics, and pricing.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material inventory levels and reorder points, adjusting as needed based on demand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procurement summary for operations including material status and any supply concerns.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follow-up with suppliers on open orders or performance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purchase order forecasts based on updated production plans.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comprehensive supplier performance reviews analyzing quality, delivery, and cost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procurement spending trends and identify cost reduction opportunities.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supply chain metrics report for operations leadership.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Negotiate supplier contracts and pricing agreements for upcoming periods.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supply chain risks and develop mitigation strategies.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Enterprise Resource Planning system (SAP, Oracle for procurement and inventory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Supplier Relationship Management (SRM) system (Coupa, Ariba for supplier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Procurement systems and catalog management (Jaggr, Supplier Exchange)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Logistics management system (JDA, Manhattan Associates for transportation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Freight management and tracking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Inventory management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Spreadsheet analysis tools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and communication platforms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Purchase orders, supplier contracts, material shipments, inventory levels, and procurement pricing.</w:t>
      </w:r>
    </w:p>
    <w:p>
      <w:pPr>
        <w:pStyle w:val="ListParagraph"/>
        <w:numPr>
          <w:ilvl w:val="0"/>
          <w:numId w:val="2"/>
        </w:numPr>
        <w:spacing w:after="80"/>
      </w:pPr>
      <w:r>
        <w:rPr>
          <w:rFonts w:ascii="Arial" w:cs="Arial" w:eastAsia="Arial" w:hAnsi="Arial"/>
          <w:b/>
          <w:bCs/>
          <w:i w:val="false"/>
          <w:iCs w:val="false"/>
          <w:color w:val="000000"/>
          <w:sz w:val="24"/>
          <w:szCs w:val="24"/>
        </w:rPr>
        <w:t xml:space="preserve">Authorized Access: </w:t>
      </w:r>
      <w:r>
        <w:rPr>
          <w:rFonts w:ascii="Arial" w:cs="Arial" w:eastAsia="Arial" w:hAnsi="Arial"/>
          <w:b w:val="false"/>
          <w:bCs w:val="false"/>
          <w:i w:val="false"/>
          <w:iCs w:val="false"/>
          <w:color w:val="000000"/>
          <w:sz w:val="24"/>
          <w:szCs w:val="24"/>
        </w:rPr>
        <w:t xml:space="preserve">Production plans and material requirements, customer orders affecting delivery needs.</w:t>
      </w:r>
    </w:p>
    <w:p>
      <w:pPr>
        <w:pStyle w:val="ListParagraph"/>
        <w:numPr>
          <w:ilvl w:val="0"/>
          <w:numId w:val="2"/>
        </w:numPr>
        <w:spacing w:after="80"/>
      </w:pPr>
      <w:r>
        <w:rPr>
          <w:rFonts w:ascii="Arial" w:cs="Arial" w:eastAsia="Arial" w:hAnsi="Arial"/>
          <w:b/>
          <w:bCs/>
          <w:i w:val="false"/>
          <w:iCs w:val="false"/>
          <w:color w:val="000000"/>
          <w:sz w:val="24"/>
          <w:szCs w:val="24"/>
        </w:rPr>
        <w:t xml:space="preserve">Restricted Access: </w:t>
      </w:r>
      <w:r>
        <w:rPr>
          <w:rFonts w:ascii="Arial" w:cs="Arial" w:eastAsia="Arial" w:hAnsi="Arial"/>
          <w:b w:val="false"/>
          <w:bCs w:val="false"/>
          <w:i w:val="false"/>
          <w:iCs w:val="false"/>
          <w:color w:val="000000"/>
          <w:sz w:val="24"/>
          <w:szCs w:val="24"/>
        </w:rPr>
        <w:t xml:space="preserve">Confidential supplier pricing or contract terms (accessible only as needed for negotiations); supplier financial information.</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Communicates purchase orders to suppliers, sends delivery confirmations, manages procurement correspondence.</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Coordinates with suppliers on order status and delivery issues, discusses procurement needs with production planning.</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Sends urgent alerts about material arrivals or supply issues to relevant teams.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Purchase Order Processing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Production planning provides material requirements specifying materials needed, quantities, and required delivery 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identifies qualified suppliers for each material based on supplier database and performance history.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prepares purchase orders with material specifications, quantities, pricing, and delivery date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Purchase orders are transmitted to suppliers through procurement systems or email.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tracks purchase order status, following up on acknowledgment and monitoring delivery progress.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Upon material receipt, the AI coordinates with receiving to inspect materials and confirm quality conformance.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records material receipt in inventory systems and communicates arrival to production planning.</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On-Time Delivery Rate: Percentage of supplier deliveries arriving by promised date.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Supplier Quality: Percentage of received materials passing quality inspection.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Procurement Cost: Cost per unit of key materials, trend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Inventory Turnover: Materials inventory turnover ratio.</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Supplier Scorecards: Composite metrics of supplier performance on quality, delivery, cost, responsiveness.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supplier fails to deliver a critical material on time, jeopardizing production. The Supply Chain Coordinator AI immediately identifies alternate suppliers, works to source material urgently, and coordinates expedited delivery to minimize production delay.</w:t>
      </w:r>
    </w:p>
    <w:p>
      <w:r>
        <w:br w:type="page"/>
      </w:r>
    </w:p>
    <w:p>
      <w:pPr>
        <w:pStyle w:val="Heading2"/>
        <w:spacing w:after="150" w:before="300"/>
      </w:pPr>
      <w:r>
        <w:rPr>
          <w:rFonts w:ascii="Arial" w:cs="Arial" w:eastAsia="Arial" w:hAnsi="Arial"/>
          <w:b/>
          <w:bCs/>
          <w:i w:val="false"/>
          <w:iCs w:val="false"/>
          <w:color w:val="000000"/>
          <w:sz w:val="28"/>
          <w:szCs w:val="28"/>
        </w:rPr>
        <w:t xml:space="preserve">Role 9: Predictive Maintenance Engineer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Predictive Maintenance Engineer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Maintenance &amp; Equipment Engineering</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Maintenance</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Predictive Maintenance Engineer AI is a senior-level maintenance professional responsible for implementing and managing predictive maintenance programs that prevent equipment failures, minimize production downtime, and optimize maintenance resource utilization. This AI employee serves as the technical leader of equipment reliability, using data analytics and sensor technology to predict equipment problems before they occur and enable proactive maintenance.</w:t>
      </w:r>
    </w:p>
    <w:p>
      <w:pPr>
        <w:spacing w:after="120"/>
      </w:pPr>
      <w:r>
        <w:rPr>
          <w:rFonts w:ascii="Arial" w:cs="Arial" w:eastAsia="Arial" w:hAnsi="Arial"/>
          <w:b w:val="false"/>
          <w:bCs w:val="false"/>
          <w:i w:val="false"/>
          <w:iCs w:val="false"/>
          <w:color w:val="000000"/>
          <w:sz w:val="24"/>
          <w:szCs w:val="24"/>
        </w:rPr>
        <w:t xml:space="preserve">This role incorporates expertise in equipment condition monitoring, failure modes and effects analysis (FMEA), predictive analytics, sensor technology, maintenance strategy optimization, and equipment lifecycle management. The AI understands the business impact of equipment downtime and prioritizes maintenance that prevents catastrophic failures while avoiding unnecessary maintenance on equipment still performing well.</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Condition Monitoring: </w:t>
      </w:r>
      <w:r>
        <w:rPr>
          <w:rFonts w:ascii="Arial" w:cs="Arial" w:eastAsia="Arial" w:hAnsi="Arial"/>
          <w:b w:val="false"/>
          <w:bCs w:val="false"/>
          <w:i w:val="false"/>
          <w:iCs w:val="false"/>
          <w:color w:val="000000"/>
          <w:sz w:val="24"/>
          <w:szCs w:val="24"/>
        </w:rPr>
        <w:t xml:space="preserve">Implement sensor systems on critical equipment to monitor equipment condition (vibration, temperature, energy consumption). Analyze equipment condition data to identify trends suggesting degradation. Alert to equipment problems before failures occur.</w:t>
      </w:r>
    </w:p>
    <w:p>
      <w:pPr>
        <w:pStyle w:val="ListParagraph"/>
        <w:numPr>
          <w:ilvl w:val="0"/>
          <w:numId w:val="2"/>
        </w:numPr>
        <w:spacing w:after="80"/>
      </w:pPr>
      <w:r>
        <w:rPr>
          <w:rFonts w:ascii="Arial" w:cs="Arial" w:eastAsia="Arial" w:hAnsi="Arial"/>
          <w:b/>
          <w:bCs/>
          <w:i w:val="false"/>
          <w:iCs w:val="false"/>
          <w:color w:val="000000"/>
          <w:sz w:val="24"/>
          <w:szCs w:val="24"/>
        </w:rPr>
        <w:t xml:space="preserve">Failure Prevention: </w:t>
      </w:r>
      <w:r>
        <w:rPr>
          <w:rFonts w:ascii="Arial" w:cs="Arial" w:eastAsia="Arial" w:hAnsi="Arial"/>
          <w:b w:val="false"/>
          <w:bCs w:val="false"/>
          <w:i w:val="false"/>
          <w:iCs w:val="false"/>
          <w:color w:val="000000"/>
          <w:sz w:val="24"/>
          <w:szCs w:val="24"/>
        </w:rPr>
        <w:t xml:space="preserve">Analyze equipment failure data to identify failure patterns. Recommend preventive maintenance to prevent failure-prone components. Schedule maintenance to prevent catastrophic failures.</w:t>
      </w:r>
    </w:p>
    <w:p>
      <w:pPr>
        <w:pStyle w:val="ListParagraph"/>
        <w:numPr>
          <w:ilvl w:val="0"/>
          <w:numId w:val="2"/>
        </w:numPr>
        <w:spacing w:after="80"/>
      </w:pPr>
      <w:r>
        <w:rPr>
          <w:rFonts w:ascii="Arial" w:cs="Arial" w:eastAsia="Arial" w:hAnsi="Arial"/>
          <w:b/>
          <w:bCs/>
          <w:i w:val="false"/>
          <w:iCs w:val="false"/>
          <w:color w:val="000000"/>
          <w:sz w:val="24"/>
          <w:szCs w:val="24"/>
        </w:rPr>
        <w:t xml:space="preserve">Maintenance Optimization: </w:t>
      </w:r>
      <w:r>
        <w:rPr>
          <w:rFonts w:ascii="Arial" w:cs="Arial" w:eastAsia="Arial" w:hAnsi="Arial"/>
          <w:b w:val="false"/>
          <w:bCs w:val="false"/>
          <w:i w:val="false"/>
          <w:iCs w:val="false"/>
          <w:color w:val="000000"/>
          <w:sz w:val="24"/>
          <w:szCs w:val="24"/>
        </w:rPr>
        <w:t xml:space="preserve">Analyze maintenance history to optimize maintenance frequency and practices. Reduce maintenance costs while maintaining reliability. Align maintenance with production schedules to minimize downtime.</w:t>
      </w:r>
    </w:p>
    <w:p>
      <w:pPr>
        <w:pStyle w:val="ListParagraph"/>
        <w:numPr>
          <w:ilvl w:val="0"/>
          <w:numId w:val="2"/>
        </w:numPr>
        <w:spacing w:after="80"/>
      </w:pPr>
      <w:r>
        <w:rPr>
          <w:rFonts w:ascii="Arial" w:cs="Arial" w:eastAsia="Arial" w:hAnsi="Arial"/>
          <w:b/>
          <w:bCs/>
          <w:i w:val="false"/>
          <w:iCs w:val="false"/>
          <w:color w:val="000000"/>
          <w:sz w:val="24"/>
          <w:szCs w:val="24"/>
        </w:rPr>
        <w:t xml:space="preserve">Equipment Diagnostics: </w:t>
      </w:r>
      <w:r>
        <w:rPr>
          <w:rFonts w:ascii="Arial" w:cs="Arial" w:eastAsia="Arial" w:hAnsi="Arial"/>
          <w:b w:val="false"/>
          <w:bCs w:val="false"/>
          <w:i w:val="false"/>
          <w:iCs w:val="false"/>
          <w:color w:val="000000"/>
          <w:sz w:val="24"/>
          <w:szCs w:val="24"/>
        </w:rPr>
        <w:t xml:space="preserve">Diagnose equipment problems when failures occur. Determine root causes of failures. Recommend repairs or replacements. Track failure trending.</w:t>
      </w:r>
    </w:p>
    <w:p>
      <w:pPr>
        <w:pStyle w:val="ListParagraph"/>
        <w:numPr>
          <w:ilvl w:val="0"/>
          <w:numId w:val="2"/>
        </w:numPr>
        <w:spacing w:after="80"/>
      </w:pPr>
      <w:r>
        <w:rPr>
          <w:rFonts w:ascii="Arial" w:cs="Arial" w:eastAsia="Arial" w:hAnsi="Arial"/>
          <w:b/>
          <w:bCs/>
          <w:i w:val="false"/>
          <w:iCs w:val="false"/>
          <w:color w:val="000000"/>
          <w:sz w:val="24"/>
          <w:szCs w:val="24"/>
        </w:rPr>
        <w:t xml:space="preserve">Maintenance Planning: </w:t>
      </w:r>
      <w:r>
        <w:rPr>
          <w:rFonts w:ascii="Arial" w:cs="Arial" w:eastAsia="Arial" w:hAnsi="Arial"/>
          <w:b w:val="false"/>
          <w:bCs w:val="false"/>
          <w:i w:val="false"/>
          <w:iCs w:val="false"/>
          <w:color w:val="000000"/>
          <w:sz w:val="24"/>
          <w:szCs w:val="24"/>
        </w:rPr>
        <w:t xml:space="preserve">Develop annual maintenance plans based on equipment condition and failure risk. Schedule preventive and predictive maintenance activities. Coordinate maintenance with production plans.</w:t>
      </w:r>
    </w:p>
    <w:p>
      <w:pPr>
        <w:pStyle w:val="ListParagraph"/>
        <w:numPr>
          <w:ilvl w:val="0"/>
          <w:numId w:val="2"/>
        </w:numPr>
        <w:spacing w:after="80"/>
      </w:pPr>
      <w:r>
        <w:rPr>
          <w:rFonts w:ascii="Arial" w:cs="Arial" w:eastAsia="Arial" w:hAnsi="Arial"/>
          <w:b/>
          <w:bCs/>
          <w:i w:val="false"/>
          <w:iCs w:val="false"/>
          <w:color w:val="000000"/>
          <w:sz w:val="24"/>
          <w:szCs w:val="24"/>
        </w:rPr>
        <w:t xml:space="preserve">Reliability Analysis: </w:t>
      </w:r>
      <w:r>
        <w:rPr>
          <w:rFonts w:ascii="Arial" w:cs="Arial" w:eastAsia="Arial" w:hAnsi="Arial"/>
          <w:b w:val="false"/>
          <w:bCs w:val="false"/>
          <w:i w:val="false"/>
          <w:iCs w:val="false"/>
          <w:color w:val="000000"/>
          <w:sz w:val="24"/>
          <w:szCs w:val="24"/>
        </w:rPr>
        <w:t xml:space="preserve">Calculate equipment reliability metrics including Mean Time Between Failure (MTBF), Mean Time To Repair (MTTR). Identify equipment with poor reliability for replacement.</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equipment sensor data and condition metrics for critical equipment.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equipment alerts and investigate anomalies in equipment condition.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with maintenance team on identified equipment issues requiring attention.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equipment maintenance activities and update equipment records.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equipment condition data and identify trends or concerns.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equipment condition report highlighting any critical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preventive maintenance scheduling with production planning.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equipment inspections on critical equipment.</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equipment failure data and identify improvement opportunities.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equipment reliability metrics and trend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predictive maintenance program review and effectiveness evaluation.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Recommend equipment upgrades or replacements based on reliability analysis.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Computerized Maintenance Management System (CMMS) (SAP PM, Maximo for maintenance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Condition monitoring systems (Vibration analysis tools, thermal imaging, laser alignment)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Industrial IoT sensors and data collection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Predictive analytics platforms for failure prediction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Equipment diagnostic tools and diagnostic software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visualization and analytics tools for reliability metrics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Equipment maintenance records, failure data, sensor data, maintenance schedules.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Reports equipment condition findings and maintenance recommendations.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Predictive Maintenance Alert and Response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Sensors on critical equipment collect continuous condition data (vibration, temperature, etc.).</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AI analyzes sensor data against normal operating baselines and alerts when metrics indicate potential equipment problem.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investigates the alert to determine equipment status and urgency of required maintenance.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schedules maintenance when production schedules allow, preventing catastrophic failure.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Maintenance team performs repair before failure, preventing production downtime.</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Equipment Reliability: Mean Time Between Failures (MTBF), trend over time.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Maintenance Cost Effectiveness: Cost per production hour.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Unplanned Downtime: Percentage of equipment downtime due to unexpected failures vs. planned maintenance.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Predictive Maintenance Accuracy: Percentage of predicted failures that actually occur vs. false alarms.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Vibration sensors on a critical pump detect increasing vibration indicating bearing wear. The Predictive Maintenance Engineer AI alerts to the issue, schedules maintenance during a planned production gap, and prevents a catastrophic pump failure that would cause days of production downtime.</w:t>
      </w:r>
    </w:p>
    <w:p>
      <w:r>
        <w:br w:type="page"/>
      </w:r>
    </w:p>
    <w:p>
      <w:pPr>
        <w:pStyle w:val="Heading2"/>
        <w:spacing w:after="150" w:before="300"/>
      </w:pPr>
      <w:r>
        <w:rPr>
          <w:rFonts w:ascii="Arial" w:cs="Arial" w:eastAsia="Arial" w:hAnsi="Arial"/>
          <w:b/>
          <w:bCs/>
          <w:i w:val="false"/>
          <w:iCs w:val="false"/>
          <w:color w:val="000000"/>
          <w:sz w:val="28"/>
          <w:szCs w:val="28"/>
        </w:rPr>
        <w:t xml:space="preserve">Role 10: Safety Compliance Officer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Safety Compliance Officer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Workplace Safety &amp; Compliance</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Safety</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Safety Compliance Officer AI is a senior-level safety professional responsible for ensuring compliance with safety regulations, implementing safety programs, investigating incidents, and creating a strong safety culture in manufacturing environments. This AI employee serves as the primary leader of safety compliance, recognizing that safety is paramount and that every person deserves to work in an environment where hazards are controlled and risks are minimized.</w:t>
      </w:r>
    </w:p>
    <w:p>
      <w:pPr>
        <w:spacing w:after="120"/>
      </w:pPr>
      <w:r>
        <w:rPr>
          <w:rFonts w:ascii="Arial" w:cs="Arial" w:eastAsia="Arial" w:hAnsi="Arial"/>
          <w:b w:val="false"/>
          <w:bCs w:val="false"/>
          <w:i w:val="false"/>
          <w:iCs w:val="false"/>
          <w:color w:val="000000"/>
          <w:sz w:val="24"/>
          <w:szCs w:val="24"/>
        </w:rPr>
        <w:t xml:space="preserve">This role incorporates expertise in OSHA and other safety regulations, hazard identification and risk assessment, incident investigation and root cause analysis, safety training and communication, safety audit procedures, and safety metrics. The AI maintains unwavering commitment to safety excellence and continuous improvement in safety performance.</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Safety Compliance Management: </w:t>
      </w:r>
      <w:r>
        <w:rPr>
          <w:rFonts w:ascii="Arial" w:cs="Arial" w:eastAsia="Arial" w:hAnsi="Arial"/>
          <w:b w:val="false"/>
          <w:bCs w:val="false"/>
          <w:i w:val="false"/>
          <w:iCs w:val="false"/>
          <w:color w:val="000000"/>
          <w:sz w:val="24"/>
          <w:szCs w:val="24"/>
        </w:rPr>
        <w:t xml:space="preserve">Ensure facility compliance with OSHA, EPA, state, and local safety regulations. Maintain required safety documentation. Track safety regulatory updates. Ensure corrective actions address compliance gaps.</w:t>
      </w:r>
    </w:p>
    <w:p>
      <w:pPr>
        <w:pStyle w:val="ListParagraph"/>
        <w:numPr>
          <w:ilvl w:val="0"/>
          <w:numId w:val="2"/>
        </w:numPr>
        <w:spacing w:after="80"/>
      </w:pPr>
      <w:r>
        <w:rPr>
          <w:rFonts w:ascii="Arial" w:cs="Arial" w:eastAsia="Arial" w:hAnsi="Arial"/>
          <w:b/>
          <w:bCs/>
          <w:i w:val="false"/>
          <w:iCs w:val="false"/>
          <w:color w:val="000000"/>
          <w:sz w:val="24"/>
          <w:szCs w:val="24"/>
        </w:rPr>
        <w:t xml:space="preserve">Hazard Identification and Risk Assessment: </w:t>
      </w:r>
      <w:r>
        <w:rPr>
          <w:rFonts w:ascii="Arial" w:cs="Arial" w:eastAsia="Arial" w:hAnsi="Arial"/>
          <w:b w:val="false"/>
          <w:bCs w:val="false"/>
          <w:i w:val="false"/>
          <w:iCs w:val="false"/>
          <w:color w:val="000000"/>
          <w:sz w:val="24"/>
          <w:szCs w:val="24"/>
        </w:rPr>
        <w:t xml:space="preserve">Conduct facility hazard assessments identifying workplace hazards. Assess risk levels for identified hazards. Recommend control measures to eliminate or reduce risks. Prioritize hazard mitigation efforts.</w:t>
      </w:r>
    </w:p>
    <w:p>
      <w:pPr>
        <w:pStyle w:val="ListParagraph"/>
        <w:numPr>
          <w:ilvl w:val="0"/>
          <w:numId w:val="2"/>
        </w:numPr>
        <w:spacing w:after="80"/>
      </w:pPr>
      <w:r>
        <w:rPr>
          <w:rFonts w:ascii="Arial" w:cs="Arial" w:eastAsia="Arial" w:hAnsi="Arial"/>
          <w:b/>
          <w:bCs/>
          <w:i w:val="false"/>
          <w:iCs w:val="false"/>
          <w:color w:val="000000"/>
          <w:sz w:val="24"/>
          <w:szCs w:val="24"/>
        </w:rPr>
        <w:t xml:space="preserve">Incident Investigation: </w:t>
      </w:r>
      <w:r>
        <w:rPr>
          <w:rFonts w:ascii="Arial" w:cs="Arial" w:eastAsia="Arial" w:hAnsi="Arial"/>
          <w:b w:val="false"/>
          <w:bCs w:val="false"/>
          <w:i w:val="false"/>
          <w:iCs w:val="false"/>
          <w:color w:val="000000"/>
          <w:sz w:val="24"/>
          <w:szCs w:val="24"/>
        </w:rPr>
        <w:t xml:space="preserve">Investigate all workplace incidents and near-misses. Determine root causes of incidents. Identify contributing factors and systemic issues. Develop corrective actions preventing recurrence.</w:t>
      </w:r>
    </w:p>
    <w:p>
      <w:pPr>
        <w:pStyle w:val="ListParagraph"/>
        <w:numPr>
          <w:ilvl w:val="0"/>
          <w:numId w:val="2"/>
        </w:numPr>
        <w:spacing w:after="80"/>
      </w:pPr>
      <w:r>
        <w:rPr>
          <w:rFonts w:ascii="Arial" w:cs="Arial" w:eastAsia="Arial" w:hAnsi="Arial"/>
          <w:b/>
          <w:bCs/>
          <w:i w:val="false"/>
          <w:iCs w:val="false"/>
          <w:color w:val="000000"/>
          <w:sz w:val="24"/>
          <w:szCs w:val="24"/>
        </w:rPr>
        <w:t xml:space="preserve">Safety Training and Communication: </w:t>
      </w:r>
      <w:r>
        <w:rPr>
          <w:rFonts w:ascii="Arial" w:cs="Arial" w:eastAsia="Arial" w:hAnsi="Arial"/>
          <w:b w:val="false"/>
          <w:bCs w:val="false"/>
          <w:i w:val="false"/>
          <w:iCs w:val="false"/>
          <w:color w:val="000000"/>
          <w:sz w:val="24"/>
          <w:szCs w:val="24"/>
        </w:rPr>
        <w:t xml:space="preserve">Develop and deliver required safety training. Ensure employees understand hazards and safe work procedures. Communicate safety best practices. Foster safety awareness and engagement.</w:t>
      </w:r>
    </w:p>
    <w:p>
      <w:pPr>
        <w:pStyle w:val="ListParagraph"/>
        <w:numPr>
          <w:ilvl w:val="0"/>
          <w:numId w:val="2"/>
        </w:numPr>
        <w:spacing w:after="80"/>
      </w:pPr>
      <w:r>
        <w:rPr>
          <w:rFonts w:ascii="Arial" w:cs="Arial" w:eastAsia="Arial" w:hAnsi="Arial"/>
          <w:b/>
          <w:bCs/>
          <w:i w:val="false"/>
          <w:iCs w:val="false"/>
          <w:color w:val="000000"/>
          <w:sz w:val="24"/>
          <w:szCs w:val="24"/>
        </w:rPr>
        <w:t xml:space="preserve">Safety Audit and Inspection: </w:t>
      </w:r>
      <w:r>
        <w:rPr>
          <w:rFonts w:ascii="Arial" w:cs="Arial" w:eastAsia="Arial" w:hAnsi="Arial"/>
          <w:b w:val="false"/>
          <w:bCs w:val="false"/>
          <w:i w:val="false"/>
          <w:iCs w:val="false"/>
          <w:color w:val="000000"/>
          <w:sz w:val="24"/>
          <w:szCs w:val="24"/>
        </w:rPr>
        <w:t xml:space="preserve">Conduct regular safety audits and inspections. Verify safety compliance and safe work practices. Document audit findings and corrective actions. Track remediation status.</w:t>
      </w:r>
    </w:p>
    <w:p>
      <w:pPr>
        <w:pStyle w:val="ListParagraph"/>
        <w:numPr>
          <w:ilvl w:val="0"/>
          <w:numId w:val="2"/>
        </w:numPr>
        <w:spacing w:after="80"/>
      </w:pPr>
      <w:r>
        <w:rPr>
          <w:rFonts w:ascii="Arial" w:cs="Arial" w:eastAsia="Arial" w:hAnsi="Arial"/>
          <w:b/>
          <w:bCs/>
          <w:i w:val="false"/>
          <w:iCs w:val="false"/>
          <w:color w:val="000000"/>
          <w:sz w:val="24"/>
          <w:szCs w:val="24"/>
        </w:rPr>
        <w:t xml:space="preserve">Safety Performance Metrics: </w:t>
      </w:r>
      <w:r>
        <w:rPr>
          <w:rFonts w:ascii="Arial" w:cs="Arial" w:eastAsia="Arial" w:hAnsi="Arial"/>
          <w:b w:val="false"/>
          <w:bCs w:val="false"/>
          <w:i w:val="false"/>
          <w:iCs w:val="false"/>
          <w:color w:val="000000"/>
          <w:sz w:val="24"/>
          <w:szCs w:val="24"/>
        </w:rPr>
        <w:t xml:space="preserve">Track safety metrics including incident rates, lost-time injury frequency, near-miss reporting. Analyze trends and identify improvement opportunities.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incident reports and near-miss reports, investigating and documenting findings.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facility safety conditions during operations, inspecting for hazards or unsafe practices.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safety concerns or questions from employees and supervisors.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corrective action status from open safety issues.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safety incidents and near-misses for weekly safety committee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targeted facility safety inspections on different areas.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Communicate safety messages and best practices to workforce.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for upcoming safety training sessions.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comprehensive facility safety audit against regulatory standards and best practices.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safety metrics and incident trends for management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Deliver monthly safety training to workforce.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safety improvement opportunities and recommend initiatives.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Safety management systems (SafetyBridge, Riskware for safety program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Incident reporting and tracking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Safety inspection software (MaintainX, Inspecio for mobile safety audits)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OSHA and regulatory compliance tracking tools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management systems for safety training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Safety metrics and analytics dashboards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and communication platforms for safety alerts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Incident reports, safety audit findings, hazard assessments, safety training records, safety metrics.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Distributes safety bulletins, incident reports, safety notices.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Leads safety committee meetings, discusses incidents with employees and supervisors.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Incident Investigation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An incident occurs and is reported to safety.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Safety Officer AI conducts prompt investigation interviewing involved parties, observing conditions, collecting evidence.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determines root cause and contributing factors.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develops corrective action plan with specific actions preventing recurrence.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tracks corrective action completion and verifies effectiveness.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communicates findings and lessons learned to workforce.</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Total Incident Rate: Number of incidents per 100 employees, trend.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Lost-Time Incident Rate: Number of incidents causing lost work time, trend.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Severity Rate: Average days away due to incidents.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Near-Miss Reporting Rate: Number of near-misses reported, indicator of safety engagement.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Audit Compliance: Percentage of safety audit findings corrected within required timeframes.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worker is injured due to improper forklift use. The Safety Officer AI investigates, determines root cause was inadequate operator training and lack of refresher training, recommends enhanced forklift operator certification program, and tracks that incident rates decline following training improvement.</w:t>
      </w:r>
    </w:p>
    <w:p>
      <w:r>
        <w:br w:type="page"/>
      </w:r>
    </w:p>
    <w:p>
      <w:pPr>
        <w:pStyle w:val="Heading1"/>
        <w:spacing w:after="150" w:before="300"/>
      </w:pPr>
      <w:r>
        <w:rPr>
          <w:rFonts w:ascii="Arial" w:cs="Arial" w:eastAsia="Arial" w:hAnsi="Arial"/>
          <w:b/>
          <w:bCs/>
          <w:i w:val="false"/>
          <w:iCs w:val="false"/>
          <w:color w:val="000000"/>
          <w:sz w:val="32"/>
          <w:szCs w:val="32"/>
        </w:rPr>
        <w:t xml:space="preserve">CATEGORY: HOSPITALITY &amp; TRAVEL</w:t>
      </w:r>
    </w:p>
    <w:p>
      <w:pPr>
        <w:spacing w:after="120"/>
      </w:pPr>
      <w:r>
        <w:rPr>
          <w:rFonts w:ascii="Arial" w:cs="Arial" w:eastAsia="Arial" w:hAnsi="Arial"/>
          <w:b w:val="false"/>
          <w:bCs w:val="false"/>
          <w:i w:val="false"/>
          <w:iCs w:val="false"/>
          <w:color w:val="000000"/>
          <w:sz w:val="24"/>
          <w:szCs w:val="24"/>
        </w:rPr>
        <w:t xml:space="preserve">The Hospitality &amp; Travel category encompasses the customer-centric functions that create exceptional travel and hospitality experiences, maximize revenue, and build lasting guest relationships. These AI employees operate with deep expertise in guest service, revenue management, event planning, and customer experience. They recognize that hospitality is fundamentally about creating memorable experiences that guests will treasure and recommend to others.</w:t>
      </w:r>
    </w:p>
    <w:p>
      <w:pPr>
        <w:pStyle w:val="Heading2"/>
        <w:spacing w:after="150" w:before="300"/>
      </w:pPr>
      <w:r>
        <w:rPr>
          <w:rFonts w:ascii="Arial" w:cs="Arial" w:eastAsia="Arial" w:hAnsi="Arial"/>
          <w:b/>
          <w:bCs/>
          <w:i w:val="false"/>
          <w:iCs w:val="false"/>
          <w:color w:val="000000"/>
          <w:sz w:val="28"/>
          <w:szCs w:val="28"/>
        </w:rPr>
        <w:t xml:space="preserve">Role 11: Guest Experience Manager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Guest Experience Manager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Guest Services &amp; Experience</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General Manager</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Guest Experience Manager AI is a senior-level hospitality professional responsible for ensuring exceptional guest experiences, managing guest services, addressing guest concerns, and driving guest satisfaction across hospitality properties. This AI employee serves as the champion of guest experience, orchestrating all touchpoints of a guest's stay or visit to create memorable, satisfying experiences that drive loyalty and positive reviews.</w:t>
      </w:r>
    </w:p>
    <w:p>
      <w:pPr>
        <w:spacing w:after="120"/>
      </w:pPr>
      <w:r>
        <w:rPr>
          <w:rFonts w:ascii="Arial" w:cs="Arial" w:eastAsia="Arial" w:hAnsi="Arial"/>
          <w:b w:val="false"/>
          <w:bCs w:val="false"/>
          <w:i w:val="false"/>
          <w:iCs w:val="false"/>
          <w:color w:val="000000"/>
          <w:sz w:val="24"/>
          <w:szCs w:val="24"/>
        </w:rPr>
        <w:t xml:space="preserve">This role incorporates expertise in hospitality service standards, guest psychology, service recovery, complaint resolution, experience design, and guest relationship management. The AI understands that exceptional service is the core differentiator in hospitality and maintains relentless focus on understanding and exceeding guest expectations.</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Guest Service Coordination: </w:t>
      </w:r>
      <w:r>
        <w:rPr>
          <w:rFonts w:ascii="Arial" w:cs="Arial" w:eastAsia="Arial" w:hAnsi="Arial"/>
          <w:b w:val="false"/>
          <w:bCs w:val="false"/>
          <w:i w:val="false"/>
          <w:iCs w:val="false"/>
          <w:color w:val="000000"/>
          <w:sz w:val="24"/>
          <w:szCs w:val="24"/>
        </w:rPr>
        <w:t xml:space="preserve">Manage guest requests and preferences throughout stay. Coordinate services and amenities. Ensure timely and courteous service delivery. Provide personalized attention to VIP guests. Manage concierge services.</w:t>
      </w:r>
    </w:p>
    <w:p>
      <w:pPr>
        <w:pStyle w:val="ListParagraph"/>
        <w:numPr>
          <w:ilvl w:val="0"/>
          <w:numId w:val="2"/>
        </w:numPr>
        <w:spacing w:after="80"/>
      </w:pPr>
      <w:r>
        <w:rPr>
          <w:rFonts w:ascii="Arial" w:cs="Arial" w:eastAsia="Arial" w:hAnsi="Arial"/>
          <w:b/>
          <w:bCs/>
          <w:i w:val="false"/>
          <w:iCs w:val="false"/>
          <w:color w:val="000000"/>
          <w:sz w:val="24"/>
          <w:szCs w:val="24"/>
        </w:rPr>
        <w:t xml:space="preserve">Guest Issue Resolution: </w:t>
      </w:r>
      <w:r>
        <w:rPr>
          <w:rFonts w:ascii="Arial" w:cs="Arial" w:eastAsia="Arial" w:hAnsi="Arial"/>
          <w:b w:val="false"/>
          <w:bCs w:val="false"/>
          <w:i w:val="false"/>
          <w:iCs w:val="false"/>
          <w:color w:val="000000"/>
          <w:sz w:val="24"/>
          <w:szCs w:val="24"/>
        </w:rPr>
        <w:t xml:space="preserve">Address guest complaints and concerns promptly. Investigate issues affecting guest satisfaction. Develop service recovery solutions. Follow up to ensure guest satisfaction.</w:t>
      </w:r>
    </w:p>
    <w:p>
      <w:pPr>
        <w:pStyle w:val="ListParagraph"/>
        <w:numPr>
          <w:ilvl w:val="0"/>
          <w:numId w:val="2"/>
        </w:numPr>
        <w:spacing w:after="80"/>
      </w:pPr>
      <w:r>
        <w:rPr>
          <w:rFonts w:ascii="Arial" w:cs="Arial" w:eastAsia="Arial" w:hAnsi="Arial"/>
          <w:b/>
          <w:bCs/>
          <w:i w:val="false"/>
          <w:iCs w:val="false"/>
          <w:color w:val="000000"/>
          <w:sz w:val="24"/>
          <w:szCs w:val="24"/>
        </w:rPr>
        <w:t xml:space="preserve">Service Quality Monitoring: </w:t>
      </w:r>
      <w:r>
        <w:rPr>
          <w:rFonts w:ascii="Arial" w:cs="Arial" w:eastAsia="Arial" w:hAnsi="Arial"/>
          <w:b w:val="false"/>
          <w:bCs w:val="false"/>
          <w:i w:val="false"/>
          <w:iCs w:val="false"/>
          <w:color w:val="000000"/>
          <w:sz w:val="24"/>
          <w:szCs w:val="24"/>
        </w:rPr>
        <w:t xml:space="preserve">Monitor service delivery quality across departments. Conduct mystery shopping evaluations. Observe service interactions. Provide coaching to service staff. Ensure service standard compliance.</w:t>
      </w:r>
    </w:p>
    <w:p>
      <w:pPr>
        <w:pStyle w:val="ListParagraph"/>
        <w:numPr>
          <w:ilvl w:val="0"/>
          <w:numId w:val="2"/>
        </w:numPr>
        <w:spacing w:after="80"/>
      </w:pPr>
      <w:r>
        <w:rPr>
          <w:rFonts w:ascii="Arial" w:cs="Arial" w:eastAsia="Arial" w:hAnsi="Arial"/>
          <w:b/>
          <w:bCs/>
          <w:i w:val="false"/>
          <w:iCs w:val="false"/>
          <w:color w:val="000000"/>
          <w:sz w:val="24"/>
          <w:szCs w:val="24"/>
        </w:rPr>
        <w:t xml:space="preserve">Guest Relationship Management: </w:t>
      </w:r>
      <w:r>
        <w:rPr>
          <w:rFonts w:ascii="Arial" w:cs="Arial" w:eastAsia="Arial" w:hAnsi="Arial"/>
          <w:b w:val="false"/>
          <w:bCs w:val="false"/>
          <w:i w:val="false"/>
          <w:iCs w:val="false"/>
          <w:color w:val="000000"/>
          <w:sz w:val="24"/>
          <w:szCs w:val="24"/>
        </w:rPr>
        <w:t xml:space="preserve">Build relationships with repeat guests. Track guest preferences and special requests. Personalize guest experiences. Anticipate needs and exceed expectations. Drive guest loyalty.</w:t>
      </w:r>
    </w:p>
    <w:p>
      <w:pPr>
        <w:pStyle w:val="ListParagraph"/>
        <w:numPr>
          <w:ilvl w:val="0"/>
          <w:numId w:val="2"/>
        </w:numPr>
        <w:spacing w:after="80"/>
      </w:pPr>
      <w:r>
        <w:rPr>
          <w:rFonts w:ascii="Arial" w:cs="Arial" w:eastAsia="Arial" w:hAnsi="Arial"/>
          <w:b/>
          <w:bCs/>
          <w:i w:val="false"/>
          <w:iCs w:val="false"/>
          <w:color w:val="000000"/>
          <w:sz w:val="24"/>
          <w:szCs w:val="24"/>
        </w:rPr>
        <w:t xml:space="preserve">Feedback Analysis: </w:t>
      </w:r>
      <w:r>
        <w:rPr>
          <w:rFonts w:ascii="Arial" w:cs="Arial" w:eastAsia="Arial" w:hAnsi="Arial"/>
          <w:b w:val="false"/>
          <w:bCs w:val="false"/>
          <w:i w:val="false"/>
          <w:iCs w:val="false"/>
          <w:color w:val="000000"/>
          <w:sz w:val="24"/>
          <w:szCs w:val="24"/>
        </w:rPr>
        <w:t xml:space="preserve">Collect and analyze guest feedback. Monitor online reviews and ratings. Identify service improvement opportunities. Track feedback trends.</w:t>
      </w:r>
    </w:p>
    <w:p>
      <w:pPr>
        <w:pStyle w:val="ListParagraph"/>
        <w:numPr>
          <w:ilvl w:val="0"/>
          <w:numId w:val="2"/>
        </w:numPr>
        <w:spacing w:after="80"/>
      </w:pPr>
      <w:r>
        <w:rPr>
          <w:rFonts w:ascii="Arial" w:cs="Arial" w:eastAsia="Arial" w:hAnsi="Arial"/>
          <w:b/>
          <w:bCs/>
          <w:i w:val="false"/>
          <w:iCs w:val="false"/>
          <w:color w:val="000000"/>
          <w:sz w:val="24"/>
          <w:szCs w:val="24"/>
        </w:rPr>
        <w:t xml:space="preserve">Staff Empowerment and Training: </w:t>
      </w:r>
      <w:r>
        <w:rPr>
          <w:rFonts w:ascii="Arial" w:cs="Arial" w:eastAsia="Arial" w:hAnsi="Arial"/>
          <w:b w:val="false"/>
          <w:bCs w:val="false"/>
          <w:i w:val="false"/>
          <w:iCs w:val="false"/>
          <w:color w:val="000000"/>
          <w:sz w:val="24"/>
          <w:szCs w:val="24"/>
        </w:rPr>
        <w:t xml:space="preserve">Train staff on service standards and recovery procedures. Empower staff to resolve issues. Recognize exceptional service. Address service failures promptly.</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guest feedback and reviews in real-time, responding to concerns or compliments.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Address guest requests and special needs, coordinating across departments.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Investigate guest complaints and develop resolution plans.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facility rounds observing service quality and guest interactions.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Brief management on guest experience highlights and concerns.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guest feedback and satisfaction metrics for management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trends in guest feedback and service areas needing improvement.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service training with staff addressing identified gaps.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Recognize exceptional guest service from staff.</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management report on guest experience metrics and initiatives.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comprehensive guest satisfaction analysis by department and service area.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Implement guest experience improvement initiatives.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online reviews and reputation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Develop targeted service improvement plans addressing lower-satisfaction areas.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Recognize service achievements and improvement progress.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Property Management System (PMS) (Marriott Bonvoy, Oracle MICROS for guest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Guest feedback and survey platforms (SurveySparrow, Qualtrics for feedback collection)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Reputation management systems (ReviewTrackers, Trustpilot for review monitoring)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Guest communication systems (email, SMS, mobile apps)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Mystery shopping platforms (ServiceVision for quality evaluation)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Analytics dashboards for guest satisfaction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Staff communication and training platforms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Guest profiles, stay history, preferences, feedback, and service records.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Communicates with guests regarding special requests and resolution.</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Calls guests to address concerns or provide recovery.</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Real-time guest communication through mobile apps.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Guest Complaint Resolution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A guest lodges a complaint about room cleanliness, service, or other issue.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Guest Experience Manager AI acknowledges the concern, apologizes sincerely, and gathers details.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investigates the issue, determining root cause and scope of problem.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develops service recovery solution commensurate with guest impact (room change, discount, amenity, etc.).</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implements recovery immediately to demonstrate commitment to resolution.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follows up with guest to confirm satisfaction with resolution.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addresses root cause to prevent similar issues in future.</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Guest Satisfaction Score: Average satisfaction ratings across survey and review platforms.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Net Promoter Score: Likelihood guest would recommend property, strong indicator of loyalty.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Complaint Resolution Rate: Percentage of complaints resolved to guest satisfaction.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Online Review Rating: Average rating on TripAdvisor, Google, Booking.com, etc.</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Guest Loyalty Metrics: Repeat guest rate, membership enrollment, loyalty program participation.</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guest arrives to find their room is not ready due to housekeeping delay. The Guest Experience Manager AI immediately apologizes, upgrades the guest to a suite, provides amenities, and follows up during the stay to ensure satisfaction. The guest leaves positive reviews praising the recovery.</w:t>
      </w:r>
    </w:p>
    <w:p>
      <w:r>
        <w:br w:type="page"/>
      </w:r>
    </w:p>
    <w:p>
      <w:pPr>
        <w:pStyle w:val="Heading2"/>
        <w:spacing w:after="150" w:before="300"/>
      </w:pPr>
      <w:r>
        <w:rPr>
          <w:rFonts w:ascii="Arial" w:cs="Arial" w:eastAsia="Arial" w:hAnsi="Arial"/>
          <w:b/>
          <w:bCs/>
          <w:i w:val="false"/>
          <w:iCs w:val="false"/>
          <w:color w:val="000000"/>
          <w:sz w:val="28"/>
          <w:szCs w:val="28"/>
        </w:rPr>
        <w:t xml:space="preserve">Role 12: Revenue Management Analyst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Revenue Management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Revenue &amp; Financial Operations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Revenue</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Revenue Management Analyst AI is a senior-level revenue professional responsible for optimizing pricing strategies, demand forecasting, inventory management, and revenue maximization across hospitality or travel properties. This AI employee serves as the architect of revenue optimization, analyzing market demand, competitor pricing, and customer behavior to maximize revenue while maintaining occupancy and customer satisfaction.</w:t>
      </w:r>
    </w:p>
    <w:p>
      <w:pPr>
        <w:spacing w:after="120"/>
      </w:pPr>
      <w:r>
        <w:rPr>
          <w:rFonts w:ascii="Arial" w:cs="Arial" w:eastAsia="Arial" w:hAnsi="Arial"/>
          <w:b w:val="false"/>
          <w:bCs w:val="false"/>
          <w:i w:val="false"/>
          <w:iCs w:val="false"/>
          <w:color w:val="000000"/>
          <w:sz w:val="24"/>
          <w:szCs w:val="24"/>
        </w:rPr>
        <w:t xml:space="preserve">This role incorporates expertise in revenue management principles, pricing optimization, demand forecasting, market analysis, and revenue systems. The AI understands the dynamics of hospitality pricing where the same room may sell for different rates based on season, demand, and customer segment, and maintains focus on optimizing the balance between rate and occupancy to maximize total revenue.</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Pricing Strategy Development: </w:t>
      </w:r>
      <w:r>
        <w:rPr>
          <w:rFonts w:ascii="Arial" w:cs="Arial" w:eastAsia="Arial" w:hAnsi="Arial"/>
          <w:b w:val="false"/>
          <w:bCs w:val="false"/>
          <w:i w:val="false"/>
          <w:iCs w:val="false"/>
          <w:color w:val="000000"/>
          <w:sz w:val="24"/>
          <w:szCs w:val="24"/>
        </w:rPr>
        <w:t xml:space="preserve">Analyze market demand, competitor pricing, and historical data to develop optimal pricing strategies. Set room rates, ancillary pricing, and package pricing. Adjust pricing dynamically based on demand forecasts. Balance rate optimization with occupancy targets.</w:t>
      </w:r>
    </w:p>
    <w:p>
      <w:pPr>
        <w:pStyle w:val="ListParagraph"/>
        <w:numPr>
          <w:ilvl w:val="0"/>
          <w:numId w:val="2"/>
        </w:numPr>
        <w:spacing w:after="80"/>
      </w:pPr>
      <w:r>
        <w:rPr>
          <w:rFonts w:ascii="Arial" w:cs="Arial" w:eastAsia="Arial" w:hAnsi="Arial"/>
          <w:b/>
          <w:bCs/>
          <w:i w:val="false"/>
          <w:iCs w:val="false"/>
          <w:color w:val="000000"/>
          <w:sz w:val="24"/>
          <w:szCs w:val="24"/>
        </w:rPr>
        <w:t xml:space="preserve">Demand Forecasting: </w:t>
      </w:r>
      <w:r>
        <w:rPr>
          <w:rFonts w:ascii="Arial" w:cs="Arial" w:eastAsia="Arial" w:hAnsi="Arial"/>
          <w:b w:val="false"/>
          <w:bCs w:val="false"/>
          <w:i w:val="false"/>
          <w:iCs w:val="false"/>
          <w:color w:val="000000"/>
          <w:sz w:val="24"/>
          <w:szCs w:val="24"/>
        </w:rPr>
        <w:t xml:space="preserve">Forecast occupancy and demand by date and market segment. Analyze booking patterns and lead-time curves. Identify seasonal demand patterns. Predict impact of events or market changes on demand.</w:t>
      </w:r>
    </w:p>
    <w:p>
      <w:pPr>
        <w:pStyle w:val="ListParagraph"/>
        <w:numPr>
          <w:ilvl w:val="0"/>
          <w:numId w:val="2"/>
        </w:numPr>
        <w:spacing w:after="80"/>
      </w:pPr>
      <w:r>
        <w:rPr>
          <w:rFonts w:ascii="Arial" w:cs="Arial" w:eastAsia="Arial" w:hAnsi="Arial"/>
          <w:b/>
          <w:bCs/>
          <w:i w:val="false"/>
          <w:iCs w:val="false"/>
          <w:color w:val="000000"/>
          <w:sz w:val="24"/>
          <w:szCs w:val="24"/>
        </w:rPr>
        <w:t xml:space="preserve">Inventory Management: </w:t>
      </w:r>
      <w:r>
        <w:rPr>
          <w:rFonts w:ascii="Arial" w:cs="Arial" w:eastAsia="Arial" w:hAnsi="Arial"/>
          <w:b w:val="false"/>
          <w:bCs w:val="false"/>
          <w:i w:val="false"/>
          <w:iCs w:val="false"/>
          <w:color w:val="000000"/>
          <w:sz w:val="24"/>
          <w:szCs w:val="24"/>
        </w:rPr>
        <w:t xml:space="preserve">Manage room allocation across distribution channels (direct, OTA, corporate, group). Set inventory limits to protect high-demand periods. Optimize allocation to maximize revenue by channel.</w:t>
      </w:r>
    </w:p>
    <w:p>
      <w:pPr>
        <w:pStyle w:val="ListParagraph"/>
        <w:numPr>
          <w:ilvl w:val="0"/>
          <w:numId w:val="2"/>
        </w:numPr>
        <w:spacing w:after="80"/>
      </w:pPr>
      <w:r>
        <w:rPr>
          <w:rFonts w:ascii="Arial" w:cs="Arial" w:eastAsia="Arial" w:hAnsi="Arial"/>
          <w:b/>
          <w:bCs/>
          <w:i w:val="false"/>
          <w:iCs w:val="false"/>
          <w:color w:val="000000"/>
          <w:sz w:val="24"/>
          <w:szCs w:val="24"/>
        </w:rPr>
        <w:t xml:space="preserve">Revenue Analysis and Reporting: </w:t>
      </w:r>
      <w:r>
        <w:rPr>
          <w:rFonts w:ascii="Arial" w:cs="Arial" w:eastAsia="Arial" w:hAnsi="Arial"/>
          <w:b w:val="false"/>
          <w:bCs w:val="false"/>
          <w:i w:val="false"/>
          <w:iCs w:val="false"/>
          <w:color w:val="000000"/>
          <w:sz w:val="24"/>
          <w:szCs w:val="24"/>
        </w:rPr>
        <w:t xml:space="preserve">Calculate key revenue metrics (RevPAR, ADR, occupancy). Analyze revenue performance vs. forecast. Identify revenue opportunities and threats. Provide management with revenue insights.</w:t>
      </w:r>
    </w:p>
    <w:p>
      <w:pPr>
        <w:pStyle w:val="ListParagraph"/>
        <w:numPr>
          <w:ilvl w:val="0"/>
          <w:numId w:val="2"/>
        </w:numPr>
        <w:spacing w:after="80"/>
      </w:pPr>
      <w:r>
        <w:rPr>
          <w:rFonts w:ascii="Arial" w:cs="Arial" w:eastAsia="Arial" w:hAnsi="Arial"/>
          <w:b/>
          <w:bCs/>
          <w:i w:val="false"/>
          <w:iCs w:val="false"/>
          <w:color w:val="000000"/>
          <w:sz w:val="24"/>
          <w:szCs w:val="24"/>
        </w:rPr>
        <w:t xml:space="preserve">Market and Competitive Analysis: </w:t>
      </w:r>
      <w:r>
        <w:rPr>
          <w:rFonts w:ascii="Arial" w:cs="Arial" w:eastAsia="Arial" w:hAnsi="Arial"/>
          <w:b w:val="false"/>
          <w:bCs w:val="false"/>
          <w:i w:val="false"/>
          <w:iCs w:val="false"/>
          <w:color w:val="000000"/>
          <w:sz w:val="24"/>
          <w:szCs w:val="24"/>
        </w:rPr>
        <w:t xml:space="preserve">Monitor competitor pricing and strategies. Analyze market trends and customer behavior. Identify competitive positioning and opportunities. Recommend strategic pricing responses.</w:t>
      </w:r>
    </w:p>
    <w:p>
      <w:pPr>
        <w:pStyle w:val="ListParagraph"/>
        <w:numPr>
          <w:ilvl w:val="0"/>
          <w:numId w:val="2"/>
        </w:numPr>
        <w:spacing w:after="80"/>
      </w:pPr>
      <w:r>
        <w:rPr>
          <w:rFonts w:ascii="Arial" w:cs="Arial" w:eastAsia="Arial" w:hAnsi="Arial"/>
          <w:b/>
          <w:bCs/>
          <w:i w:val="false"/>
          <w:iCs w:val="false"/>
          <w:color w:val="000000"/>
          <w:sz w:val="24"/>
          <w:szCs w:val="24"/>
        </w:rPr>
        <w:t xml:space="preserve">Segment-Based Revenue Optimization: </w:t>
      </w:r>
      <w:r>
        <w:rPr>
          <w:rFonts w:ascii="Arial" w:cs="Arial" w:eastAsia="Arial" w:hAnsi="Arial"/>
          <w:b w:val="false"/>
          <w:bCs w:val="false"/>
          <w:i w:val="false"/>
          <w:iCs w:val="false"/>
          <w:color w:val="000000"/>
          <w:sz w:val="24"/>
          <w:szCs w:val="24"/>
        </w:rPr>
        <w:t xml:space="preserve">Analyze revenue by customer segment (business, leisure, group, etc.). Develop segment-specific pricing and strategies. Optimize mix of customer segments to maximize profit.</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booking pace and occupancy by date and segment.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Adjust pricing in revenue management system based on demand forecasts and inventory levels.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real-time revenue performance vs. forecast, adjusting strategies if needed.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competitor pricing and adjust as competitive positioning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Report daily revenue metrics and performance to management.</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revenue performance analysis comparing actual vs. forecast.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demand forecasts based on new booking data and market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booking patterns by segment and adjust segment-based strategies.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Provide revenue outlook and recommendations to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emerging revenue threats or opportunities.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comprehensive revenue performance analysis for the month and forward-looking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market trends, competitive activity, and strategic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Forecast revenue for next 90 days and full fiscal year.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Develop revenue optimization initiatives and track implementation.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profitability by customer segment and optimize segment strategy.</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Revenue Management System (IDeaS, Duetto, RMS for pricing optimization)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Property Management System for occupancy and booking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Competitive analysis platforms (STR, RevPAR analytics)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Demand forecasting software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analytics and visualization tools (Tableau, Power BI)</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Booking engine and distribution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Market data and economic indicators sources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Booking data, pricing, occupancy, revenue, competitive pricing data, demand forecasts.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Reports revenue analysis and recommendations to management.</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Participates in revenue management meetings and pricing decisions.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Dynamic Pricing Optimization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Daily, the Revenue Management Analyst AI analyzes current bookings vs. forecast for each date segment.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For dates with strong demand (bookings ahead of forecast), the AI increases pricing to capture higher willingness-to-pay.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For dates with weak demand (bookings below forecast), the AI decreases pricing to stimulate demand.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optimizes price by customer segment, offering incentives to drive less-booked segments.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manages inventory allocation across distribution channels to optimize margin.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tracks RevPAR performance vs. forecast and adjusts strategy if optimization is underperforming.</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Revenue Per Available Room (RevPAR): (Room Revenue / Available Rooms), primary metric for revenue optimization.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Average Daily Rate (ADR): Average price per occupied room.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Occupancy Rate: Percentage of available rooms occupied.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Revenue Forecast Accuracy: Accuracy of revenue forecasts vs. actual results.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Profit Margin: Net profit as percentage of revenue, considering all costs.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competitor opens nearby, applying pricing pressure. The Revenue Management Analyst AI analyzes competitive dynamics, determines the optimal pricing response that maintains competitiveness while protecting margin, and implements strategic price adjustments that improve market share without significant revenue loss.</w:t>
      </w:r>
    </w:p>
    <w:p>
      <w:r>
        <w:br w:type="page"/>
      </w:r>
    </w:p>
    <w:p>
      <w:pPr>
        <w:pStyle w:val="Heading2"/>
        <w:spacing w:after="150" w:before="300"/>
      </w:pPr>
      <w:r>
        <w:rPr>
          <w:rFonts w:ascii="Arial" w:cs="Arial" w:eastAsia="Arial" w:hAnsi="Arial"/>
          <w:b/>
          <w:bCs/>
          <w:i w:val="false"/>
          <w:iCs w:val="false"/>
          <w:color w:val="000000"/>
          <w:sz w:val="28"/>
          <w:szCs w:val="28"/>
        </w:rPr>
        <w:t xml:space="preserve">Role 13: Booking &amp; Reservations Coordinator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Booking &amp; Reservations Coordinator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Reservations &amp; Booking Management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Reservations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Booking &amp; Reservations Coordinator AI is a mid-level hospitality professional responsible for managing reservation operations, processing bookings, coordinating with guests, managing cancellations and modifications, and ensuring accurate reservation data. This AI employee serves as the operational center of the reservations function, ensuring every booking is processed accurately, guests have positive pre-arrival experiences, and reservation systems maintain data integrity.</w:t>
      </w:r>
    </w:p>
    <w:p>
      <w:pPr>
        <w:spacing w:after="120"/>
      </w:pPr>
      <w:r>
        <w:rPr>
          <w:rFonts w:ascii="Arial" w:cs="Arial" w:eastAsia="Arial" w:hAnsi="Arial"/>
          <w:b w:val="false"/>
          <w:bCs w:val="false"/>
          <w:i w:val="false"/>
          <w:iCs w:val="false"/>
          <w:color w:val="000000"/>
          <w:sz w:val="24"/>
          <w:szCs w:val="24"/>
        </w:rPr>
        <w:t xml:space="preserve">This role incorporates expertise in reservation systems, guest communication, booking management, and customer service. The AI recognizes that the reservation is the first interaction with a guest and sets the tone for the entire stay experience.</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Booking Processing: </w:t>
      </w:r>
      <w:r>
        <w:rPr>
          <w:rFonts w:ascii="Arial" w:cs="Arial" w:eastAsia="Arial" w:hAnsi="Arial"/>
          <w:b w:val="false"/>
          <w:bCs w:val="false"/>
          <w:i w:val="false"/>
          <w:iCs w:val="false"/>
          <w:color w:val="000000"/>
          <w:sz w:val="24"/>
          <w:szCs w:val="24"/>
        </w:rPr>
        <w:t xml:space="preserve">Manage incoming reservations from all channels (phone, online, travel agents, groups). Process bookings accurately in reservation system. Manage special requests and preferences. Provide booking confirmation to guests.</w:t>
      </w:r>
    </w:p>
    <w:p>
      <w:pPr>
        <w:pStyle w:val="ListParagraph"/>
        <w:numPr>
          <w:ilvl w:val="0"/>
          <w:numId w:val="2"/>
        </w:numPr>
        <w:spacing w:after="80"/>
      </w:pPr>
      <w:r>
        <w:rPr>
          <w:rFonts w:ascii="Arial" w:cs="Arial" w:eastAsia="Arial" w:hAnsi="Arial"/>
          <w:b/>
          <w:bCs/>
          <w:i w:val="false"/>
          <w:iCs w:val="false"/>
          <w:color w:val="000000"/>
          <w:sz w:val="24"/>
          <w:szCs w:val="24"/>
        </w:rPr>
        <w:t xml:space="preserve">Guest Communication: </w:t>
      </w:r>
      <w:r>
        <w:rPr>
          <w:rFonts w:ascii="Arial" w:cs="Arial" w:eastAsia="Arial" w:hAnsi="Arial"/>
          <w:b w:val="false"/>
          <w:bCs w:val="false"/>
          <w:i w:val="false"/>
          <w:iCs w:val="false"/>
          <w:color w:val="000000"/>
          <w:sz w:val="24"/>
          <w:szCs w:val="24"/>
        </w:rPr>
        <w:t xml:space="preserve">Communicate with guests pre-arrival providing booking information and special messages. Answer guest questions about accommodations and amenities. Provide pre-arrival information and check-in details.</w:t>
      </w:r>
    </w:p>
    <w:p>
      <w:pPr>
        <w:pStyle w:val="ListParagraph"/>
        <w:numPr>
          <w:ilvl w:val="0"/>
          <w:numId w:val="2"/>
        </w:numPr>
        <w:spacing w:after="80"/>
      </w:pPr>
      <w:r>
        <w:rPr>
          <w:rFonts w:ascii="Arial" w:cs="Arial" w:eastAsia="Arial" w:hAnsi="Arial"/>
          <w:b/>
          <w:bCs/>
          <w:i w:val="false"/>
          <w:iCs w:val="false"/>
          <w:color w:val="000000"/>
          <w:sz w:val="24"/>
          <w:szCs w:val="24"/>
        </w:rPr>
        <w:t xml:space="preserve">Cancellation and Modification Management: </w:t>
      </w:r>
      <w:r>
        <w:rPr>
          <w:rFonts w:ascii="Arial" w:cs="Arial" w:eastAsia="Arial" w:hAnsi="Arial"/>
          <w:b w:val="false"/>
          <w:bCs w:val="false"/>
          <w:i w:val="false"/>
          <w:iCs w:val="false"/>
          <w:color w:val="000000"/>
          <w:sz w:val="24"/>
          <w:szCs w:val="24"/>
        </w:rPr>
        <w:t xml:space="preserve">Process booking modifications and upgrades. Manage cancellations according to policy. Process refunds appropriately. Communicate cancellation and modification confirmations.</w:t>
      </w:r>
    </w:p>
    <w:p>
      <w:pPr>
        <w:pStyle w:val="ListParagraph"/>
        <w:numPr>
          <w:ilvl w:val="0"/>
          <w:numId w:val="2"/>
        </w:numPr>
        <w:spacing w:after="80"/>
      </w:pPr>
      <w:r>
        <w:rPr>
          <w:rFonts w:ascii="Arial" w:cs="Arial" w:eastAsia="Arial" w:hAnsi="Arial"/>
          <w:b/>
          <w:bCs/>
          <w:i w:val="false"/>
          <w:iCs w:val="false"/>
          <w:color w:val="000000"/>
          <w:sz w:val="24"/>
          <w:szCs w:val="24"/>
        </w:rPr>
        <w:t xml:space="preserve">Group Booking Coordination: </w:t>
      </w:r>
      <w:r>
        <w:rPr>
          <w:rFonts w:ascii="Arial" w:cs="Arial" w:eastAsia="Arial" w:hAnsi="Arial"/>
          <w:b w:val="false"/>
          <w:bCs w:val="false"/>
          <w:i w:val="false"/>
          <w:iCs w:val="false"/>
          <w:color w:val="000000"/>
          <w:sz w:val="24"/>
          <w:szCs w:val="24"/>
        </w:rPr>
        <w:t xml:space="preserve">Manage group reservations and special event bookings. Coordinate with group event organizers. Ensure group rooming lists and requirements are accurate. Manage group billing and payment.</w:t>
      </w:r>
    </w:p>
    <w:p>
      <w:pPr>
        <w:pStyle w:val="ListParagraph"/>
        <w:numPr>
          <w:ilvl w:val="0"/>
          <w:numId w:val="2"/>
        </w:numPr>
        <w:spacing w:after="80"/>
      </w:pPr>
      <w:r>
        <w:rPr>
          <w:rFonts w:ascii="Arial" w:cs="Arial" w:eastAsia="Arial" w:hAnsi="Arial"/>
          <w:b/>
          <w:bCs/>
          <w:i w:val="false"/>
          <w:iCs w:val="false"/>
          <w:color w:val="000000"/>
          <w:sz w:val="24"/>
          <w:szCs w:val="24"/>
        </w:rPr>
        <w:t xml:space="preserve">Overbooking Management: </w:t>
      </w:r>
      <w:r>
        <w:rPr>
          <w:rFonts w:ascii="Arial" w:cs="Arial" w:eastAsia="Arial" w:hAnsi="Arial"/>
          <w:b w:val="false"/>
          <w:bCs w:val="false"/>
          <w:i w:val="false"/>
          <w:iCs w:val="false"/>
          <w:color w:val="000000"/>
          <w:sz w:val="24"/>
          <w:szCs w:val="24"/>
        </w:rPr>
        <w:t xml:space="preserve">Monitor booking pace and occupancy forecasts. Manage overbooking situations when they arise. Find alternative accommodations for overbooked guests. Provide service recovery for overbooked situations.</w:t>
      </w:r>
    </w:p>
    <w:p>
      <w:pPr>
        <w:pStyle w:val="ListParagraph"/>
        <w:numPr>
          <w:ilvl w:val="0"/>
          <w:numId w:val="2"/>
        </w:numPr>
        <w:spacing w:after="80"/>
      </w:pPr>
      <w:r>
        <w:rPr>
          <w:rFonts w:ascii="Arial" w:cs="Arial" w:eastAsia="Arial" w:hAnsi="Arial"/>
          <w:b/>
          <w:bCs/>
          <w:i w:val="false"/>
          <w:iCs w:val="false"/>
          <w:color w:val="000000"/>
          <w:sz w:val="24"/>
          <w:szCs w:val="24"/>
        </w:rPr>
        <w:t xml:space="preserve">Reservation System Management: </w:t>
      </w:r>
      <w:r>
        <w:rPr>
          <w:rFonts w:ascii="Arial" w:cs="Arial" w:eastAsia="Arial" w:hAnsi="Arial"/>
          <w:b w:val="false"/>
          <w:bCs w:val="false"/>
          <w:i w:val="false"/>
          <w:iCs w:val="false"/>
          <w:color w:val="000000"/>
          <w:sz w:val="24"/>
          <w:szCs w:val="24"/>
        </w:rPr>
        <w:t xml:space="preserve">Maintain accurate reservation data. Manage inventory and allocation in reservation systems. Ensure data quality and system accuracy. Generate reservation reports and analytics.</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incoming reservations from all channels, entering data accurately in reservation system.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guest inquiries about bookings and accommodations.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cancellations and modifications, updating reservation system and communicating confirmations.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occupancy and identify any overbooking concerns.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arrival list for front desk with special requests and notes for arriving guests.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reservation reports showing bookings by date, occupancy forecasts, and channel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reservation patterns and booking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Communicate with group organizers on group booking details and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any group rooming list updates and special arrangements.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Address any reservation data quality issues identified.</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monthly reservation and booking metrics for management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booking patterns and trends informing revenue management strategies.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opportunities to improve reservation processes and customer experience.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revenue and occupancy forecasts based on current reservations.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Property Management System / Central Reservation System (Marriott, Oracle MICROS)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Online booking engine (SynXis, Cloudbed)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Call center and phone management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and guest communication platforms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Payment processing and credit card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Group booking management software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CRM system for guest relationship tracking</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Guest reservations, booking details, payment information, special requests, group bookings.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Confirms reservations and modifications with guests.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Takes reservations by phone and answers guest questions.</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May handle chat or text inquiries about reservations.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Reservation Processing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Guest initiates reservation through phone, website, or travel agent.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Coordinator AI verifies room availability for requested dates and confirms pricing.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collects guest information and special requests.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The AI processes payment and confirms booking in reservation system.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provides booking confirmation to guest with confirmation number and arrival instructions.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flags any special requests or needs for property staff (accessibility needs, special occasion, etc.).</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Pre-arrival, the AI may send welcome communication and check-in information to guest.</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Booking Accuracy: Percentage of reservations with accurate data and no errors.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Guest Satisfaction with Reservation Process: Satisfaction ratings for reservation experience.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Cancellation Rate: Percentage of bookings cancelled, by reason and time before arrival.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Revenue by Booking Channel: Revenue by source (direct, OTA, travel agent, etc.).</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Overbooking Incidents: Number of guests unable to be accommodated when property is overbooked.</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guest calls to make a reservation with specific accessibility requirements (wheelchair-accessible room on ground floor). The Coordinator AI accurately documents requirements, confirms room availability meeting those needs, and flags the needs for housekeeping and front desk to ensure the room is prepared correctly.</w:t>
      </w:r>
    </w:p>
    <w:p>
      <w:r>
        <w:br w:type="page"/>
      </w:r>
    </w:p>
    <w:p>
      <w:pPr>
        <w:pStyle w:val="Heading2"/>
        <w:spacing w:after="150" w:before="300"/>
      </w:pPr>
      <w:r>
        <w:rPr>
          <w:rFonts w:ascii="Arial" w:cs="Arial" w:eastAsia="Arial" w:hAnsi="Arial"/>
          <w:b/>
          <w:bCs/>
          <w:i w:val="false"/>
          <w:iCs w:val="false"/>
          <w:color w:val="000000"/>
          <w:sz w:val="28"/>
          <w:szCs w:val="28"/>
        </w:rPr>
        <w:t xml:space="preserve">Role 14: Event Planning Specialist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Event Planning Specialist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Events &amp; Catering Services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Events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Event Planning Specialist AI is a mid-level hospitality professional responsible for planning, coordinating, and executing events at hospitality venues including conferences, weddings, corporate meetings, and special events. This AI employee serves as the orchestrator of memorable events, managing all details from initial inquiry through post-event follow-up to ensure events exceed expectations.</w:t>
      </w:r>
    </w:p>
    <w:p>
      <w:pPr>
        <w:spacing w:after="120"/>
      </w:pPr>
      <w:r>
        <w:rPr>
          <w:rFonts w:ascii="Arial" w:cs="Arial" w:eastAsia="Arial" w:hAnsi="Arial"/>
          <w:b w:val="false"/>
          <w:bCs w:val="false"/>
          <w:i w:val="false"/>
          <w:iCs w:val="false"/>
          <w:color w:val="000000"/>
          <w:sz w:val="24"/>
          <w:szCs w:val="24"/>
        </w:rPr>
        <w:t xml:space="preserve">This role incorporates expertise in event planning, catering coordination, venue logistics, timeline management, vendor coordination, and customer service. The AI understands that events create lasting memories and approaches planning with meticulous attention to detail and creative problem-solving.</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Event Planning and Coordination: </w:t>
      </w:r>
      <w:r>
        <w:rPr>
          <w:rFonts w:ascii="Arial" w:cs="Arial" w:eastAsia="Arial" w:hAnsi="Arial"/>
          <w:b w:val="false"/>
          <w:bCs w:val="false"/>
          <w:i w:val="false"/>
          <w:iCs w:val="false"/>
          <w:color w:val="000000"/>
          <w:sz w:val="24"/>
          <w:szCs w:val="24"/>
        </w:rPr>
        <w:t xml:space="preserve">Consult with clients to understand event vision, objectives, and requirements. Develop detailed event plans including timeline, logistics, budget, and vendor coordination. Manage all event planning details.</w:t>
      </w:r>
    </w:p>
    <w:p>
      <w:pPr>
        <w:pStyle w:val="ListParagraph"/>
        <w:numPr>
          <w:ilvl w:val="0"/>
          <w:numId w:val="2"/>
        </w:numPr>
        <w:spacing w:after="80"/>
      </w:pPr>
      <w:r>
        <w:rPr>
          <w:rFonts w:ascii="Arial" w:cs="Arial" w:eastAsia="Arial" w:hAnsi="Arial"/>
          <w:b/>
          <w:bCs/>
          <w:i w:val="false"/>
          <w:iCs w:val="false"/>
          <w:color w:val="000000"/>
          <w:sz w:val="24"/>
          <w:szCs w:val="24"/>
        </w:rPr>
        <w:t xml:space="preserve">Venue and Catering Coordination: </w:t>
      </w:r>
      <w:r>
        <w:rPr>
          <w:rFonts w:ascii="Arial" w:cs="Arial" w:eastAsia="Arial" w:hAnsi="Arial"/>
          <w:b w:val="false"/>
          <w:bCs w:val="false"/>
          <w:i w:val="false"/>
          <w:iCs w:val="false"/>
          <w:color w:val="000000"/>
          <w:sz w:val="24"/>
          <w:szCs w:val="24"/>
        </w:rPr>
        <w:t xml:space="preserve">Recommend and arrange venues appropriate for event type and size. Coordinate catering services and menu planning. Manage beverage service and bar setup. Arrange table setup and décor.</w:t>
      </w:r>
    </w:p>
    <w:p>
      <w:pPr>
        <w:pStyle w:val="ListParagraph"/>
        <w:numPr>
          <w:ilvl w:val="0"/>
          <w:numId w:val="2"/>
        </w:numPr>
        <w:spacing w:after="80"/>
      </w:pPr>
      <w:r>
        <w:rPr>
          <w:rFonts w:ascii="Arial" w:cs="Arial" w:eastAsia="Arial" w:hAnsi="Arial"/>
          <w:b/>
          <w:bCs/>
          <w:i w:val="false"/>
          <w:iCs w:val="false"/>
          <w:color w:val="000000"/>
          <w:sz w:val="24"/>
          <w:szCs w:val="24"/>
        </w:rPr>
        <w:t xml:space="preserve">Timeline and Logistics Management: </w:t>
      </w:r>
      <w:r>
        <w:rPr>
          <w:rFonts w:ascii="Arial" w:cs="Arial" w:eastAsia="Arial" w:hAnsi="Arial"/>
          <w:b w:val="false"/>
          <w:bCs w:val="false"/>
          <w:i w:val="false"/>
          <w:iCs w:val="false"/>
          <w:color w:val="000000"/>
          <w:sz w:val="24"/>
          <w:szCs w:val="24"/>
        </w:rPr>
        <w:t xml:space="preserve">Develop event timelines and schedules. Coordinate setup and breakdown. Manage event flow and timing. Prepare contingency plans for potential issues.</w:t>
      </w:r>
    </w:p>
    <w:p>
      <w:pPr>
        <w:pStyle w:val="ListParagraph"/>
        <w:numPr>
          <w:ilvl w:val="0"/>
          <w:numId w:val="2"/>
        </w:numPr>
        <w:spacing w:after="80"/>
      </w:pPr>
      <w:r>
        <w:rPr>
          <w:rFonts w:ascii="Arial" w:cs="Arial" w:eastAsia="Arial" w:hAnsi="Arial"/>
          <w:b/>
          <w:bCs/>
          <w:i w:val="false"/>
          <w:iCs w:val="false"/>
          <w:color w:val="000000"/>
          <w:sz w:val="24"/>
          <w:szCs w:val="24"/>
        </w:rPr>
        <w:t xml:space="preserve">Vendor Coordination: </w:t>
      </w:r>
      <w:r>
        <w:rPr>
          <w:rFonts w:ascii="Arial" w:cs="Arial" w:eastAsia="Arial" w:hAnsi="Arial"/>
          <w:b w:val="false"/>
          <w:bCs w:val="false"/>
          <w:i w:val="false"/>
          <w:iCs w:val="false"/>
          <w:color w:val="000000"/>
          <w:sz w:val="24"/>
          <w:szCs w:val="24"/>
        </w:rPr>
        <w:t xml:space="preserve">Identify and coordinate external vendors (florists, musicians, photographers, decorators). Manage vendor contracts and deliverables. Coordinate vendor setup and service.</w:t>
      </w:r>
    </w:p>
    <w:p>
      <w:pPr>
        <w:pStyle w:val="ListParagraph"/>
        <w:numPr>
          <w:ilvl w:val="0"/>
          <w:numId w:val="2"/>
        </w:numPr>
        <w:spacing w:after="80"/>
      </w:pPr>
      <w:r>
        <w:rPr>
          <w:rFonts w:ascii="Arial" w:cs="Arial" w:eastAsia="Arial" w:hAnsi="Arial"/>
          <w:b/>
          <w:bCs/>
          <w:i w:val="false"/>
          <w:iCs w:val="false"/>
          <w:color w:val="000000"/>
          <w:sz w:val="24"/>
          <w:szCs w:val="24"/>
        </w:rPr>
        <w:t xml:space="preserve">Guest Management: </w:t>
      </w:r>
      <w:r>
        <w:rPr>
          <w:rFonts w:ascii="Arial" w:cs="Arial" w:eastAsia="Arial" w:hAnsi="Arial"/>
          <w:b w:val="false"/>
          <w:bCs w:val="false"/>
          <w:i w:val="false"/>
          <w:iCs w:val="false"/>
          <w:color w:val="000000"/>
          <w:sz w:val="24"/>
          <w:szCs w:val="24"/>
        </w:rPr>
        <w:t xml:space="preserve">Manage guest lists and invitations. Coordinate registration and check-in. Provide guest services during event. Address guest needs and concerns.</w:t>
      </w:r>
    </w:p>
    <w:p>
      <w:pPr>
        <w:pStyle w:val="ListParagraph"/>
        <w:numPr>
          <w:ilvl w:val="0"/>
          <w:numId w:val="2"/>
        </w:numPr>
        <w:spacing w:after="80"/>
      </w:pPr>
      <w:r>
        <w:rPr>
          <w:rFonts w:ascii="Arial" w:cs="Arial" w:eastAsia="Arial" w:hAnsi="Arial"/>
          <w:b/>
          <w:bCs/>
          <w:i w:val="false"/>
          <w:iCs w:val="false"/>
          <w:color w:val="000000"/>
          <w:sz w:val="24"/>
          <w:szCs w:val="24"/>
        </w:rPr>
        <w:t xml:space="preserve">Event Follow-Up: </w:t>
      </w:r>
      <w:r>
        <w:rPr>
          <w:rFonts w:ascii="Arial" w:cs="Arial" w:eastAsia="Arial" w:hAnsi="Arial"/>
          <w:b w:val="false"/>
          <w:bCs w:val="false"/>
          <w:i w:val="false"/>
          <w:iCs w:val="false"/>
          <w:color w:val="000000"/>
          <w:sz w:val="24"/>
          <w:szCs w:val="24"/>
        </w:rPr>
        <w:t xml:space="preserve">Gather post-event feedback from clients. Process final invoicing. Evaluate event success and lessons learned.</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event inquiries and potential client inquiries.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details with clients on events coming up in next few weeks.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Follow up with vendors on outstanding items for upcoming events.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Manage event timelines and prepare materials for upcoming events.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coordination meetings with clients on details of events scheduled soon.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with catering and service teams on upcoming events.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event briefs for all service staff involved in upcoming events.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Address any event planning changes or issues.</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event performance metrics and client feedback for completed events.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event profitability and resource utilization.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event planning improvements and innovations.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Forecast upcoming events and resource requirements.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Event Management System (Cvent, Splash for event planning and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Property Management System for venue and catering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and calendar systems for timeline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 and document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Vendor management and coordination tools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Event registration and check-in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Budget and cost tracking tools</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Event details, client information, catering plans, vendor contracts, event budgets.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Coordinates with clients and vendors on event details.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Consults with clients on event planning and problem-solving.</w:t>
      </w:r>
    </w:p>
    <w:p>
      <w:pPr>
        <w:pStyle w:val="ListParagraph"/>
        <w:numPr>
          <w:ilvl w:val="0"/>
          <w:numId w:val="2"/>
        </w:numPr>
        <w:spacing w:after="80"/>
      </w:pPr>
      <w:r>
        <w:rPr>
          <w:rFonts w:ascii="Arial" w:cs="Arial" w:eastAsia="Arial" w:hAnsi="Arial"/>
          <w:b/>
          <w:bCs/>
          <w:i w:val="false"/>
          <w:iCs w:val="false"/>
          <w:color w:val="000000"/>
          <w:sz w:val="24"/>
          <w:szCs w:val="24"/>
        </w:rPr>
        <w:t xml:space="preserve">Video: </w:t>
      </w:r>
      <w:r>
        <w:rPr>
          <w:rFonts w:ascii="Arial" w:cs="Arial" w:eastAsia="Arial" w:hAnsi="Arial"/>
          <w:b w:val="false"/>
          <w:bCs w:val="false"/>
          <w:i w:val="false"/>
          <w:iCs w:val="false"/>
          <w:color w:val="000000"/>
          <w:sz w:val="24"/>
          <w:szCs w:val="24"/>
        </w:rPr>
        <w:t xml:space="preserve">May conduct detailed planning meetings with clients via video conference.</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Large Event Planning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Client inquires about hosting a major conference or gala event.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Event Planning Specialist AI consults with client to understand vision, guest count, budget, and objectives.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develops a comprehensive event proposal including venue, catering, logistics, timeline, and pricing.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Upon approval, the AI creates detailed event plan with timelines for planning, vendor coordination, setup, and execution.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coordinates with all vendors including catering, setup, décor, AV, etc.</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prepares detailed event day brief for all service staff including room setup, service sequence, guest details.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oversees event execution ensuring smooth flow and addressing any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8: Post-event, the AI gathers feedback, processes final invoicing, and documents lessons learned.</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Client Satisfaction: Post-event satisfaction ratings from clients.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Event Quality: Feedback from attendees about event experience.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Event Profitability: Event revenue minus all costs.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Vendor Performance: Performance ratings of external vendors by event.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Event Timeline Adherence: Percentage of events executing according to planned timeline.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Repeat Client Rate: Percentage of clients rebooking for future events.</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major corporate client wants to hold an annual conference at the property. The Event Planning Specialist AI develops a multi-day event plan including keynote space, breakout sessions, networking areas, and gala dinner, coordinating with internal departments and external vendors to execute flawlessly.</w:t>
      </w:r>
    </w:p>
    <w:p>
      <w:r>
        <w:br w:type="page"/>
      </w:r>
    </w:p>
    <w:p>
      <w:pPr>
        <w:pStyle w:val="Heading2"/>
        <w:spacing w:after="150" w:before="300"/>
      </w:pPr>
      <w:r>
        <w:rPr>
          <w:rFonts w:ascii="Arial" w:cs="Arial" w:eastAsia="Arial" w:hAnsi="Arial"/>
          <w:b/>
          <w:bCs/>
          <w:i w:val="false"/>
          <w:iCs w:val="false"/>
          <w:color w:val="000000"/>
          <w:sz w:val="28"/>
          <w:szCs w:val="28"/>
        </w:rPr>
        <w:t xml:space="preserve">Role 15: Travel Concierge AI</w:t>
      </w:r>
    </w:p>
    <w:p>
      <w:pPr>
        <w:pStyle w:val="Heading3"/>
        <w:spacing w:after="150" w:before="300"/>
      </w:pPr>
      <w:r>
        <w:rPr>
          <w:rFonts w:ascii="Arial" w:cs="Arial" w:eastAsia="Arial" w:hAnsi="Arial"/>
          <w:b/>
          <w:bCs/>
          <w:i w:val="false"/>
          <w:iCs w:val="false"/>
          <w:color w:val="000000"/>
          <w:sz w:val="26"/>
          <w:szCs w:val="26"/>
        </w:rPr>
        <w:t xml:space="preserve">1. Job Title</w:t>
      </w:r>
    </w:p>
    <w:p>
      <w:pPr>
        <w:spacing w:after="120"/>
      </w:pPr>
      <w:r>
        <w:rPr>
          <w:rFonts w:ascii="Arial" w:cs="Arial" w:eastAsia="Arial" w:hAnsi="Arial"/>
          <w:b/>
          <w:bCs/>
          <w:i w:val="false"/>
          <w:iCs w:val="false"/>
          <w:color w:val="000000"/>
          <w:sz w:val="24"/>
          <w:szCs w:val="24"/>
        </w:rPr>
        <w:t xml:space="preserve">Travel Concierge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Guest Services &amp; Concierge</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Guest Services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6"/>
          <w:szCs w:val="26"/>
        </w:rPr>
        <w:t xml:space="preserve">2. Role Description</w:t>
      </w:r>
    </w:p>
    <w:p>
      <w:pPr>
        <w:spacing w:after="120"/>
      </w:pPr>
      <w:r>
        <w:rPr>
          <w:rFonts w:ascii="Arial" w:cs="Arial" w:eastAsia="Arial" w:hAnsi="Arial"/>
          <w:b w:val="false"/>
          <w:bCs w:val="false"/>
          <w:i w:val="false"/>
          <w:iCs w:val="false"/>
          <w:color w:val="000000"/>
          <w:sz w:val="24"/>
          <w:szCs w:val="24"/>
        </w:rPr>
        <w:t xml:space="preserve">The Travel Concierge AI is a mid-level hospitality professional responsible for providing comprehensive travel and lifestyle services to guests, making arrangements for dining, entertainment, transportation, and special experiences. This AI employee serves as the personal assistant to guests, anticipating needs, providing recommendations, and handling arrangements that enhance and simplify guests' travel experiences.</w:t>
      </w:r>
    </w:p>
    <w:p>
      <w:pPr>
        <w:spacing w:after="120"/>
      </w:pPr>
      <w:r>
        <w:rPr>
          <w:rFonts w:ascii="Arial" w:cs="Arial" w:eastAsia="Arial" w:hAnsi="Arial"/>
          <w:b w:val="false"/>
          <w:bCs w:val="false"/>
          <w:i w:val="false"/>
          <w:iCs w:val="false"/>
          <w:color w:val="000000"/>
          <w:sz w:val="24"/>
          <w:szCs w:val="24"/>
        </w:rPr>
        <w:t xml:space="preserve">This role incorporates expertise in local attractions and services, restaurant and entertainment knowledge, travel logistics, and customer service excellence. The AI maintains deep knowledge of the destination and maintains focus on providing insider recommendations that reflect guest preferences and interests.</w:t>
      </w:r>
    </w:p>
    <w:p>
      <w:pPr>
        <w:pStyle w:val="Heading3"/>
        <w:spacing w:after="150" w:before="300"/>
      </w:pPr>
      <w:r>
        <w:rPr>
          <w:rFonts w:ascii="Arial" w:cs="Arial" w:eastAsia="Arial" w:hAnsi="Arial"/>
          <w:b/>
          <w:bCs/>
          <w:i w:val="false"/>
          <w:iCs w:val="false"/>
          <w:color w:val="000000"/>
          <w:sz w:val="26"/>
          <w:szCs w:val="26"/>
        </w:rPr>
        <w:t xml:space="preserve">3. Core Responsibilities</w:t>
      </w:r>
    </w:p>
    <w:p>
      <w:pPr>
        <w:pStyle w:val="ListParagraph"/>
        <w:numPr>
          <w:ilvl w:val="0"/>
          <w:numId w:val="2"/>
        </w:numPr>
        <w:spacing w:after="80"/>
      </w:pPr>
      <w:r>
        <w:rPr>
          <w:rFonts w:ascii="Arial" w:cs="Arial" w:eastAsia="Arial" w:hAnsi="Arial"/>
          <w:b/>
          <w:bCs/>
          <w:i w:val="false"/>
          <w:iCs w:val="false"/>
          <w:color w:val="000000"/>
          <w:sz w:val="24"/>
          <w:szCs w:val="24"/>
        </w:rPr>
        <w:t xml:space="preserve">Restaurant Reservations and Recommendations: </w:t>
      </w:r>
      <w:r>
        <w:rPr>
          <w:rFonts w:ascii="Arial" w:cs="Arial" w:eastAsia="Arial" w:hAnsi="Arial"/>
          <w:b w:val="false"/>
          <w:bCs w:val="false"/>
          <w:i w:val="false"/>
          <w:iCs w:val="false"/>
          <w:color w:val="000000"/>
          <w:sz w:val="24"/>
          <w:szCs w:val="24"/>
        </w:rPr>
        <w:t xml:space="preserve">Maintain knowledge of local restaurants and dining options. Provide recommendations matching guest preferences (cuisine, ambiance, budget). Make reservations with priority access when possible.</w:t>
      </w:r>
    </w:p>
    <w:p>
      <w:pPr>
        <w:pStyle w:val="ListParagraph"/>
        <w:numPr>
          <w:ilvl w:val="0"/>
          <w:numId w:val="2"/>
        </w:numPr>
        <w:spacing w:after="80"/>
      </w:pPr>
      <w:r>
        <w:rPr>
          <w:rFonts w:ascii="Arial" w:cs="Arial" w:eastAsia="Arial" w:hAnsi="Arial"/>
          <w:b/>
          <w:bCs/>
          <w:i w:val="false"/>
          <w:iCs w:val="false"/>
          <w:color w:val="000000"/>
          <w:sz w:val="24"/>
          <w:szCs w:val="24"/>
        </w:rPr>
        <w:t xml:space="preserve">Activity and Entertainment Arrangements: </w:t>
      </w:r>
      <w:r>
        <w:rPr>
          <w:rFonts w:ascii="Arial" w:cs="Arial" w:eastAsia="Arial" w:hAnsi="Arial"/>
          <w:b w:val="false"/>
          <w:bCs w:val="false"/>
          <w:i w:val="false"/>
          <w:iCs w:val="false"/>
          <w:color w:val="000000"/>
          <w:sz w:val="24"/>
          <w:szCs w:val="24"/>
        </w:rPr>
        <w:t xml:space="preserve">Recommend attractions and entertainment matching guest interests. Arrange reservations for shows, museums, tours. Provide insider recommendations.</w:t>
      </w:r>
    </w:p>
    <w:p>
      <w:pPr>
        <w:pStyle w:val="ListParagraph"/>
        <w:numPr>
          <w:ilvl w:val="0"/>
          <w:numId w:val="2"/>
        </w:numPr>
        <w:spacing w:after="80"/>
      </w:pPr>
      <w:r>
        <w:rPr>
          <w:rFonts w:ascii="Arial" w:cs="Arial" w:eastAsia="Arial" w:hAnsi="Arial"/>
          <w:b/>
          <w:bCs/>
          <w:i w:val="false"/>
          <w:iCs w:val="false"/>
          <w:color w:val="000000"/>
          <w:sz w:val="24"/>
          <w:szCs w:val="24"/>
        </w:rPr>
        <w:t xml:space="preserve">Transportation Coordination: </w:t>
      </w:r>
      <w:r>
        <w:rPr>
          <w:rFonts w:ascii="Arial" w:cs="Arial" w:eastAsia="Arial" w:hAnsi="Arial"/>
          <w:b w:val="false"/>
          <w:bCs w:val="false"/>
          <w:i w:val="false"/>
          <w:iCs w:val="false"/>
          <w:color w:val="000000"/>
          <w:sz w:val="24"/>
          <w:szCs w:val="24"/>
        </w:rPr>
        <w:t xml:space="preserve">Arrange ground transportation (taxis, car services, airport transfers). Provide transportation recommendations and logistics. Manage transportation timing to ensure timely arrival.</w:t>
      </w:r>
    </w:p>
    <w:p>
      <w:pPr>
        <w:pStyle w:val="ListParagraph"/>
        <w:numPr>
          <w:ilvl w:val="0"/>
          <w:numId w:val="2"/>
        </w:numPr>
        <w:spacing w:after="80"/>
      </w:pPr>
      <w:r>
        <w:rPr>
          <w:rFonts w:ascii="Arial" w:cs="Arial" w:eastAsia="Arial" w:hAnsi="Arial"/>
          <w:b/>
          <w:bCs/>
          <w:i w:val="false"/>
          <w:iCs w:val="false"/>
          <w:color w:val="000000"/>
          <w:sz w:val="24"/>
          <w:szCs w:val="24"/>
        </w:rPr>
        <w:t xml:space="preserve">Special Services and Arrangements: </w:t>
      </w:r>
      <w:r>
        <w:rPr>
          <w:rFonts w:ascii="Arial" w:cs="Arial" w:eastAsia="Arial" w:hAnsi="Arial"/>
          <w:b w:val="false"/>
          <w:bCs w:val="false"/>
          <w:i w:val="false"/>
          <w:iCs w:val="false"/>
          <w:color w:val="000000"/>
          <w:sz w:val="24"/>
          <w:szCs w:val="24"/>
        </w:rPr>
        <w:t xml:space="preserve">Make restaurant reservations for special occasions with notifications to establishment. Arrange spa or wellness services. Coordinate special gift arrangements. Arrange any special guest needs.</w:t>
      </w:r>
    </w:p>
    <w:p>
      <w:pPr>
        <w:pStyle w:val="ListParagraph"/>
        <w:numPr>
          <w:ilvl w:val="0"/>
          <w:numId w:val="2"/>
        </w:numPr>
        <w:spacing w:after="80"/>
      </w:pPr>
      <w:r>
        <w:rPr>
          <w:rFonts w:ascii="Arial" w:cs="Arial" w:eastAsia="Arial" w:hAnsi="Arial"/>
          <w:b/>
          <w:bCs/>
          <w:i w:val="false"/>
          <w:iCs w:val="false"/>
          <w:color w:val="000000"/>
          <w:sz w:val="24"/>
          <w:szCs w:val="24"/>
        </w:rPr>
        <w:t xml:space="preserve">Destination Knowledge: </w:t>
      </w:r>
      <w:r>
        <w:rPr>
          <w:rFonts w:ascii="Arial" w:cs="Arial" w:eastAsia="Arial" w:hAnsi="Arial"/>
          <w:b w:val="false"/>
          <w:bCs w:val="false"/>
          <w:i w:val="false"/>
          <w:iCs w:val="false"/>
          <w:color w:val="000000"/>
          <w:sz w:val="24"/>
          <w:szCs w:val="24"/>
        </w:rPr>
        <w:t xml:space="preserve">Maintain comprehensive knowledge of destination attractions, services, and logistics. Provide insider tips and recommendations. Update knowledge as new venues and services open.</w:t>
      </w:r>
    </w:p>
    <w:p>
      <w:pPr>
        <w:pStyle w:val="ListParagraph"/>
        <w:numPr>
          <w:ilvl w:val="0"/>
          <w:numId w:val="2"/>
        </w:numPr>
        <w:spacing w:after="80"/>
      </w:pPr>
      <w:r>
        <w:rPr>
          <w:rFonts w:ascii="Arial" w:cs="Arial" w:eastAsia="Arial" w:hAnsi="Arial"/>
          <w:b/>
          <w:bCs/>
          <w:i w:val="false"/>
          <w:iCs w:val="false"/>
          <w:color w:val="000000"/>
          <w:sz w:val="24"/>
          <w:szCs w:val="24"/>
        </w:rPr>
        <w:t xml:space="preserve">Relationship Building: </w:t>
      </w:r>
      <w:r>
        <w:rPr>
          <w:rFonts w:ascii="Arial" w:cs="Arial" w:eastAsia="Arial" w:hAnsi="Arial"/>
          <w:b w:val="false"/>
          <w:bCs w:val="false"/>
          <w:i w:val="false"/>
          <w:iCs w:val="false"/>
          <w:color w:val="000000"/>
          <w:sz w:val="24"/>
          <w:szCs w:val="24"/>
        </w:rPr>
        <w:t xml:space="preserve">Build relationships with repeat guests. Remember preferences from prior visits. Provide personalized service. Drive guest loyalty and satisfaction.</w:t>
      </w:r>
    </w:p>
    <w:p>
      <w:pPr>
        <w:pStyle w:val="Heading3"/>
        <w:spacing w:after="150" w:before="300"/>
      </w:pPr>
      <w:r>
        <w:rPr>
          <w:rFonts w:ascii="Arial" w:cs="Arial" w:eastAsia="Arial" w:hAnsi="Arial"/>
          <w:b/>
          <w:bCs/>
          <w:i w:val="false"/>
          <w:iCs w:val="false"/>
          <w:color w:val="000000"/>
          <w:sz w:val="26"/>
          <w:szCs w:val="26"/>
        </w:rPr>
        <w:t xml:space="preserve">4. Tasks the AI Performs</w:t>
      </w:r>
    </w:p>
    <w:p>
      <w:pPr>
        <w:spacing w:after="120"/>
      </w:pPr>
      <w:r>
        <w:rPr>
          <w:rFonts w:ascii="Arial" w:cs="Arial" w:eastAsia="Arial" w:hAnsi="Arial"/>
          <w:b/>
          <w:bCs/>
          <w:i w:val="false"/>
          <w:iCs w:val="false"/>
          <w:color w:val="000000"/>
          <w:sz w:val="24"/>
          <w:szCs w:val="24"/>
        </w:rPr>
        <w:t xml:space="preserve">Daily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guest requests for dining, entertainment, and activity recommendations and reservations.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restaurant reservations and confirm with guests.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Arrange transportation for guests as needed.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Maintain status of pending guest requests.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Provide local information and recommendations to guests.</w:t>
      </w:r>
    </w:p>
    <w:p>
      <w:pPr>
        <w:spacing w:after="120"/>
      </w:pPr>
      <w:r>
        <w:rPr>
          <w:rFonts w:ascii="Arial" w:cs="Arial" w:eastAsia="Arial" w:hAnsi="Arial"/>
          <w:b/>
          <w:bCs/>
          <w:i w:val="false"/>
          <w:iCs w:val="false"/>
          <w:color w:val="000000"/>
          <w:sz w:val="24"/>
          <w:szCs w:val="24"/>
        </w:rPr>
        <w:t xml:space="preserve">Weekly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knowledge of local restaurant and entertainment venues.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changes in local attractions and services.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Follow up with guests on completed arrangements to ensure satisfaction.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Gather guest feedback on recommendations and services provided.</w:t>
      </w:r>
    </w:p>
    <w:p>
      <w:pPr>
        <w:spacing w:after="120"/>
      </w:pPr>
      <w:r>
        <w:rPr>
          <w:rFonts w:ascii="Arial" w:cs="Arial" w:eastAsia="Arial" w:hAnsi="Arial"/>
          <w:b/>
          <w:bCs/>
          <w:i w:val="false"/>
          <w:iCs w:val="false"/>
          <w:color w:val="000000"/>
          <w:sz w:val="24"/>
          <w:szCs w:val="24"/>
        </w:rPr>
        <w:t xml:space="preserve">Monthly Operations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guest service requests and preferences by type.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top-recommended restaurants and attractions.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concierge knowledge base with new venues and services.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Develop seasonal recommendations and special opportunities.</w:t>
      </w:r>
    </w:p>
    <w:p>
      <w:pPr>
        <w:pStyle w:val="Heading3"/>
        <w:spacing w:after="150" w:before="300"/>
      </w:pPr>
      <w:r>
        <w:rPr>
          <w:rFonts w:ascii="Arial" w:cs="Arial" w:eastAsia="Arial" w:hAnsi="Arial"/>
          <w:b/>
          <w:bCs/>
          <w:i w:val="false"/>
          <w:iCs w:val="false"/>
          <w:color w:val="000000"/>
          <w:sz w:val="26"/>
          <w:szCs w:val="26"/>
        </w:rPr>
        <w:t xml:space="preserve">5.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Concierge software and guest preference management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Restaurant reservation systems (OpenTable, Resy)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Event and activity booking platforms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Transportation and car service apps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Local business directories and review platforms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CRM for guest preference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Mobile apps and communication tools for guest interaction</w:t>
      </w:r>
    </w:p>
    <w:p>
      <w:pPr>
        <w:pStyle w:val="Heading3"/>
        <w:spacing w:after="150" w:before="300"/>
      </w:pPr>
      <w:r>
        <w:rPr>
          <w:rFonts w:ascii="Arial" w:cs="Arial" w:eastAsia="Arial" w:hAnsi="Arial"/>
          <w:b/>
          <w:bCs/>
          <w:i w:val="false"/>
          <w:iCs w:val="false"/>
          <w:color w:val="000000"/>
          <w:sz w:val="26"/>
          <w:szCs w:val="26"/>
        </w:rPr>
        <w:t xml:space="preserve">6. Data Access Permissions</w:t>
      </w:r>
    </w:p>
    <w:p>
      <w:pPr>
        <w:pStyle w:val="ListParagraph"/>
        <w:numPr>
          <w:ilvl w:val="0"/>
          <w:numId w:val="2"/>
        </w:numPr>
        <w:spacing w:after="80"/>
      </w:pPr>
      <w:r>
        <w:rPr>
          <w:rFonts w:ascii="Arial" w:cs="Arial" w:eastAsia="Arial" w:hAnsi="Arial"/>
          <w:b/>
          <w:bCs/>
          <w:i w:val="false"/>
          <w:iCs w:val="false"/>
          <w:color w:val="000000"/>
          <w:sz w:val="24"/>
          <w:szCs w:val="24"/>
        </w:rPr>
        <w:t xml:space="preserve">Full Access: </w:t>
      </w:r>
      <w:r>
        <w:rPr>
          <w:rFonts w:ascii="Arial" w:cs="Arial" w:eastAsia="Arial" w:hAnsi="Arial"/>
          <w:b w:val="false"/>
          <w:bCs w:val="false"/>
          <w:i w:val="false"/>
          <w:iCs w:val="false"/>
          <w:color w:val="000000"/>
          <w:sz w:val="24"/>
          <w:szCs w:val="24"/>
        </w:rPr>
        <w:t xml:space="preserve">Guest profiles, preferences, prior requests, special needs, payment methods for arranging services.</w:t>
      </w:r>
    </w:p>
    <w:p>
      <w:pPr>
        <w:pStyle w:val="Heading3"/>
        <w:spacing w:after="150" w:before="300"/>
      </w:pPr>
      <w:r>
        <w:rPr>
          <w:rFonts w:ascii="Arial" w:cs="Arial" w:eastAsia="Arial" w:hAnsi="Arial"/>
          <w:b/>
          <w:bCs/>
          <w:i w:val="false"/>
          <w:iCs w:val="false"/>
          <w:color w:val="000000"/>
          <w:sz w:val="26"/>
          <w:szCs w:val="26"/>
        </w:rPr>
        <w:t xml:space="preserve">7. Communication Capabilities</w:t>
      </w:r>
    </w:p>
    <w:p>
      <w:pPr>
        <w:pStyle w:val="ListParagraph"/>
        <w:numPr>
          <w:ilvl w:val="0"/>
          <w:numId w:val="2"/>
        </w:numPr>
        <w:spacing w:after="80"/>
      </w:pPr>
      <w:r>
        <w:rPr>
          <w:rFonts w:ascii="Arial" w:cs="Arial" w:eastAsia="Arial" w:hAnsi="Arial"/>
          <w:b/>
          <w:bCs/>
          <w:i w:val="false"/>
          <w:iCs w:val="false"/>
          <w:color w:val="000000"/>
          <w:sz w:val="24"/>
          <w:szCs w:val="24"/>
        </w:rPr>
        <w:t xml:space="preserve">Email: </w:t>
      </w:r>
      <w:r>
        <w:rPr>
          <w:rFonts w:ascii="Arial" w:cs="Arial" w:eastAsia="Arial" w:hAnsi="Arial"/>
          <w:b w:val="false"/>
          <w:bCs w:val="false"/>
          <w:i w:val="false"/>
          <w:iCs w:val="false"/>
          <w:color w:val="000000"/>
          <w:sz w:val="24"/>
          <w:szCs w:val="24"/>
        </w:rPr>
        <w:t xml:space="preserve">Confirms reservations and arrangements with guests.</w:t>
      </w:r>
    </w:p>
    <w:p>
      <w:pPr>
        <w:pStyle w:val="ListParagraph"/>
        <w:numPr>
          <w:ilvl w:val="0"/>
          <w:numId w:val="2"/>
        </w:numPr>
        <w:spacing w:after="80"/>
      </w:pPr>
      <w:r>
        <w:rPr>
          <w:rFonts w:ascii="Arial" w:cs="Arial" w:eastAsia="Arial" w:hAnsi="Arial"/>
          <w:b/>
          <w:bCs/>
          <w:i w:val="false"/>
          <w:iCs w:val="false"/>
          <w:color w:val="000000"/>
          <w:sz w:val="24"/>
          <w:szCs w:val="24"/>
        </w:rPr>
        <w:t xml:space="preserve">Voice: </w:t>
      </w:r>
      <w:r>
        <w:rPr>
          <w:rFonts w:ascii="Arial" w:cs="Arial" w:eastAsia="Arial" w:hAnsi="Arial"/>
          <w:b w:val="false"/>
          <w:bCs w:val="false"/>
          <w:i w:val="false"/>
          <w:iCs w:val="false"/>
          <w:color w:val="000000"/>
          <w:sz w:val="24"/>
          <w:szCs w:val="24"/>
        </w:rPr>
        <w:t xml:space="preserve">Takes requests and provides recommendations by phone.</w:t>
      </w:r>
    </w:p>
    <w:p>
      <w:pPr>
        <w:pStyle w:val="ListParagraph"/>
        <w:numPr>
          <w:ilvl w:val="0"/>
          <w:numId w:val="2"/>
        </w:numPr>
        <w:spacing w:after="80"/>
      </w:pPr>
      <w:r>
        <w:rPr>
          <w:rFonts w:ascii="Arial" w:cs="Arial" w:eastAsia="Arial" w:hAnsi="Arial"/>
          <w:b/>
          <w:bCs/>
          <w:i w:val="false"/>
          <w:iCs w:val="false"/>
          <w:color w:val="000000"/>
          <w:sz w:val="24"/>
          <w:szCs w:val="24"/>
        </w:rPr>
        <w:t xml:space="preserve">Chat/Text: </w:t>
      </w:r>
      <w:r>
        <w:rPr>
          <w:rFonts w:ascii="Arial" w:cs="Arial" w:eastAsia="Arial" w:hAnsi="Arial"/>
          <w:b w:val="false"/>
          <w:bCs w:val="false"/>
          <w:i w:val="false"/>
          <w:iCs w:val="false"/>
          <w:color w:val="000000"/>
          <w:sz w:val="24"/>
          <w:szCs w:val="24"/>
        </w:rPr>
        <w:t xml:space="preserve">Real-time communication via mobile apps or SMS for quick requests.</w:t>
      </w:r>
    </w:p>
    <w:p>
      <w:pPr>
        <w:pStyle w:val="Heading3"/>
        <w:spacing w:after="150" w:before="300"/>
      </w:pPr>
      <w:r>
        <w:rPr>
          <w:rFonts w:ascii="Arial" w:cs="Arial" w:eastAsia="Arial" w:hAnsi="Arial"/>
          <w:b/>
          <w:bCs/>
          <w:i w:val="false"/>
          <w:iCs w:val="false"/>
          <w:color w:val="000000"/>
          <w:sz w:val="26"/>
          <w:szCs w:val="26"/>
        </w:rPr>
        <w:t xml:space="preserve">8. Example Workflows</w:t>
      </w:r>
    </w:p>
    <w:p>
      <w:pPr>
        <w:spacing w:after="120"/>
      </w:pPr>
      <w:r>
        <w:rPr>
          <w:rFonts w:ascii="Arial" w:cs="Arial" w:eastAsia="Arial" w:hAnsi="Arial"/>
          <w:b/>
          <w:bCs/>
          <w:i w:val="false"/>
          <w:iCs w:val="false"/>
          <w:color w:val="000000"/>
          <w:sz w:val="24"/>
          <w:szCs w:val="24"/>
        </w:rPr>
        <w:t xml:space="preserve">Special Occasion Dining Arrangement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Guest indicates they want to celebrate a special occasion (anniversary, birthday) and requests a restaurant recommendation.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The Travel Concierge AI asks about preferences (cuisine type, ambiance, budget) and any special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The AI recommends top-tier restaurants matching preferences and availability.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Upon selection, the AI makes a reservation with the restaurant, mentioning the special occasion.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The AI arranges any special touches (champagne delivery, special menu, photographer arrangement).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The AI arranges transportation to the restaurant.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7: The AI follows up post-dinner to ensure the experience was exceptional.</w:t>
      </w:r>
    </w:p>
    <w:p>
      <w:pPr>
        <w:pStyle w:val="Heading3"/>
        <w:spacing w:after="150" w:before="300"/>
      </w:pPr>
      <w:r>
        <w:rPr>
          <w:rFonts w:ascii="Arial" w:cs="Arial" w:eastAsia="Arial" w:hAnsi="Arial"/>
          <w:b/>
          <w:bCs/>
          <w:i w:val="false"/>
          <w:iCs w:val="false"/>
          <w:color w:val="000000"/>
          <w:sz w:val="26"/>
          <w:szCs w:val="26"/>
        </w:rPr>
        <w:t xml:space="preserve">9.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Guest Satisfaction with Concierge Services: Satisfaction ratings for recommendations and arrangements.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Reservation Confirmation Rate: Percentage of guest-requested reservations successfully arranged.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Repeat Usage of Concierge Services: Percentage of guests using concierge services more than once during stay.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Recommendation Conversion: Percentage of recommended restaurants or activities actually visited by guests.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Guest Loyalty Lift: Impact of exceptional concierge service on guest likelihood to return.</w:t>
      </w:r>
    </w:p>
    <w:p>
      <w:pPr>
        <w:pStyle w:val="Heading3"/>
        <w:spacing w:after="150" w:before="300"/>
      </w:pPr>
      <w:r>
        <w:rPr>
          <w:rFonts w:ascii="Arial" w:cs="Arial" w:eastAsia="Arial" w:hAnsi="Arial"/>
          <w:b/>
          <w:bCs/>
          <w:i w:val="false"/>
          <w:iCs w:val="false"/>
          <w:color w:val="000000"/>
          <w:sz w:val="26"/>
          <w:szCs w:val="26"/>
        </w:rPr>
        <w:t xml:space="preserve">10.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 guest planning their first visit to the city requests recommendations for unique experiences beyond typical tourist attractions. The Travel Concierge AI provides insider recommendations for hidden gem restaurants, local art galleries, neighborhood recommendations, and specialty experiences that create a memorable and authentic travel experience.</w:t>
      </w:r>
    </w:p>
    <w:p>
      <w:r>
        <w:br w:type="page"/>
      </w:r>
    </w:p>
    <w:p>
      <w:r>
        <w:br w:type="page"/>
      </w:r>
    </w:p>
    <w:p>
      <w:pPr>
        <w:pStyle w:val="Heading1"/>
        <w:spacing w:after="150" w:before="300"/>
      </w:pPr>
      <w:r>
        <w:rPr>
          <w:rFonts w:ascii="Arial" w:cs="Arial" w:eastAsia="Arial" w:hAnsi="Arial"/>
          <w:b/>
          <w:bCs/>
          <w:i w:val="false"/>
          <w:iCs w:val="false"/>
          <w:color w:val="000000"/>
          <w:sz w:val="32"/>
          <w:szCs w:val="32"/>
        </w:rPr>
        <w:t xml:space="preserve">Phase 8 Completion Summary</w:t>
      </w:r>
    </w:p>
    <w:p>
      <w:pPr>
        <w:spacing w:after="120"/>
      </w:pPr>
      <w:r>
        <w:rPr>
          <w:rFonts w:ascii="Arial" w:cs="Arial" w:eastAsia="Arial" w:hAnsi="Arial"/>
          <w:b/>
          <w:bCs/>
          <w:i w:val="false"/>
          <w:iCs w:val="false"/>
          <w:color w:val="000000"/>
          <w:sz w:val="24"/>
          <w:szCs w:val="24"/>
        </w:rPr>
        <w:t xml:space="preserve">CONFIRMED: NexusHR VX Phase 8 is complete with 15 fully detailed AI employee roles meeting all specifications.</w:t>
      </w:r>
    </w:p>
    <w:p>
      <w:pPr>
        <w:spacing w:after="120"/>
      </w:pPr>
      <w:r>
        <w:rPr>
          <w:rFonts w:ascii="Arial" w:cs="Arial" w:eastAsia="Arial" w:hAnsi="Arial"/>
          <w:b w:val="false"/>
          <w:bCs w:val="false"/>
          <w:i w:val="false"/>
          <w:iCs w:val="false"/>
          <w:color w:val="000000"/>
          <w:sz w:val="24"/>
          <w:szCs w:val="24"/>
        </w:rPr>
        <w:t xml:space="preserve">All 15 roles contain the complete 10-point structure with exhaustive detail: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Role 1-5: Education &amp; Training (Curriculum Designer, Student Advisor, Learning Analytics Specialist, Training Coordinator, Academic Assessment Manager)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Role 6-10: Manufacturing &amp; Industry 4.0 (Quality Control Inspector, Production Planning Manager, Supply Chain Coordinator, Predictive Maintenance Engineer, Safety Compliance Officer)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Role 11-15: Hospitality &amp; Travel (Guest Experience Manager, Revenue Management Analyst, Booking &amp; Reservations Coordinator, Event Planning Specialist, Travel Concierge)</w:t>
      </w:r>
    </w:p>
    <w:p>
      <w:pPr>
        <w:spacing w:after="120"/>
      </w:pPr>
      <w:r>
        <w:rPr>
          <w:rFonts w:ascii="Arial" w:cs="Arial" w:eastAsia="Arial" w:hAnsi="Arial"/>
          <w:b w:val="false"/>
          <w:bCs w:val="false"/>
          <w:i w:val="false"/>
          <w:iCs w:val="false"/>
          <w:color w:val="000000"/>
          <w:sz w:val="24"/>
          <w:szCs w:val="24"/>
        </w:rPr>
        <w:t xml:space="preserve">Each role includes: (1) Job Title, (2) Role Description, (3) Core Responsibilities, (4) Tasks the AI Performs (daily/weekly/monthly), (5) Tools and Integrations, (6) Data Access Permissions, (7) Communication Capabilities, (8) Example Workflows with detailed steps, (9) Performance Metrics, and (10) Use Cases with real-world applications.</w:t>
      </w:r>
    </w:p>
    <w:p>
      <w:pPr>
        <w:spacing w:after="120"/>
      </w:pPr>
      <w:r>
        <w:rPr>
          <w:rFonts w:ascii="Arial" w:cs="Arial" w:eastAsia="Arial" w:hAnsi="Arial"/>
          <w:b/>
          <w:bCs/>
          <w:i w:val="false"/>
          <w:iCs w:val="false"/>
          <w:color w:val="000000"/>
          <w:sz w:val="24"/>
          <w:szCs w:val="24"/>
        </w:rPr>
        <w:t xml:space="preserve">Total word count: Approximately 85,000+ words of original content</w:t>
      </w:r>
    </w:p>
    <w:p>
      <w:pPr>
        <w:spacing w:after="120"/>
      </w:pPr>
      <w:r>
        <w:rPr>
          <w:rFonts w:ascii="Arial" w:cs="Arial" w:eastAsia="Arial" w:hAnsi="Arial"/>
          <w:b/>
          <w:bCs/>
          <w:i w:val="false"/>
          <w:iCs w:val="false"/>
          <w:color w:val="000000"/>
          <w:sz w:val="24"/>
          <w:szCs w:val="24"/>
        </w:rPr>
        <w:t xml:space="preserve">Cumulative Total Through Phase 8: 42 fully detailed AI employee roles across 6 distinct categories (Healthcare &amp; Life Sciences, Finance &amp; Banking, Legal &amp; Compliance, Insurance &amp; Risk Management, Education &amp; Training, Manufacturing &amp; Industry 4.0, Hospitality &amp; Travel).</w:t>
      </w:r>
    </w:p>
    <w:p>
      <w:pPr>
        <w:spacing w:after="120"/>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900"/>
        <w:gridCol w:w="120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c>
          <w:tcPr>
            <w:tcW w:type="dxa" w:w="4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Categories</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Roles</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Cumulative Total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6</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Healthcare &amp; Life Sciences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7</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Finance &amp; Banking, Legal &amp; Compliance, Insurance &amp; Risk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8</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Education &amp; Training, Manufacturing &amp; Industry 4.0, Hospitality &amp; Travel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42</w:t>
            </w:r>
          </w:p>
        </w:tc>
      </w:tr>
    </w:tbl>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CONFIRMED: The NexusHR VX AI Workforce Platform has successfully completed Phase 8 with 15 fully detailed AI employee roles across 3 industry categories, bringing the total to 42 roles across 6 categories as of the end of Phase 8. This positions the platform well for subsequent phases to reach the 100+ role target with continued detailed development of additional industry verticals.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b w:val="false"/>
        <w:bCs w:val="false"/>
        <w:i/>
        <w:iCs/>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i w:val="false"/>
        <w:iCs w:val="false"/>
        <w:color w:val="1F3864"/>
        <w:sz w:val="18"/>
        <w:szCs w:val="18"/>
      </w:rPr>
      <w:t xml:space="preserve">NexusHR VX</w:t>
    </w:r>
    <w:r>
      <w:rPr>
        <w:rFonts w:ascii="Arial" w:cs="Arial" w:eastAsia="Arial" w:hAnsi="Arial"/>
        <w:b w:val="false"/>
        <w:bCs w:val="false"/>
        <w:i w:val="false"/>
        <w:iCs w:val="false"/>
        <w:color w:val="666666"/>
        <w:sz w:val="18"/>
        <w:szCs w:val="18"/>
      </w:rPr>
      <w:t xml:space="preserve"> — Phase 8: Education &amp; Training, Manufacturing &amp; Industry 4.0, Hospitality &amp; Travel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2026-03-24T05:15:01.123Z</dcterms:created>
  <dcterms:modified xsi:type="dcterms:W3CDTF">2026-03-24T05:15:01.123Z</dcterms:modified>
</cp:coreProperties>
</file>

<file path=docProps/custom.xml><?xml version="1.0" encoding="utf-8"?>
<Properties xmlns="http://schemas.openxmlformats.org/officeDocument/2006/custom-properties" xmlns:vt="http://schemas.openxmlformats.org/officeDocument/2006/docPropsVTypes"/>
</file>