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ind w:left="0" w:right="0" w:firstLine="0"/>
        <w:bidi/>
        <w:jc w:val="center"/>
        <w:rPr>
          <w:b/>
          <w:smallCaps w:val="0"/>
          <w:sz w:val="44"/>
          <w:szCs w:val="44"/>
          <w:vertAlign w:val="baseline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بسم التعالی</w:t>
      </w:r>
    </w:p>
    <w:p>
      <w:pPr>
        <w:ind w:left="0" w:right="0" w:firstLine="0"/>
        <w:bidi/>
        <w:jc w:val="center"/>
        <w:rPr>
          <w:sz w:val="44"/>
          <w:szCs w:val="44"/>
        </w:rPr>
      </w:pPr>
      <w:r>
        <w:rPr>
          <w:rFonts w:ascii="Calibri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پروژه </w:t>
      </w:r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uml</w:t>
      </w:r>
      <w:r>
        <w:rPr>
          <w:rFonts w:ascii="Calibri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 درس مهندسی نرم افزار </w:t>
      </w:r>
    </w:p>
    <w:p>
      <w:pPr>
        <w:ind w:left="0" w:right="0" w:firstLine="0"/>
        <w:bidi/>
        <w:jc w:val="both"/>
        <w:rPr>
          <w:b/>
          <w:sz w:val="44"/>
          <w:szCs w:val="44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تعریف </w:t>
      </w: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uml</w:t>
      </w: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 :</w:t>
      </w:r>
    </w:p>
    <w:p>
      <w:pPr>
        <w:ind w:left="0" w:right="0" w:firstLine="0"/>
        <w:bidi/>
        <w:jc w:val="both"/>
        <w:rPr>
          <w:sz w:val="28"/>
          <w:szCs w:val="28"/>
        </w:rPr>
      </w:pPr>
      <w:r>
        <w:rPr>
          <w:rFonts w:ascii="Calibri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زبان </w:t>
      </w:r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UML</w:t>
      </w:r>
      <w:r>
        <w:rPr>
          <w:rFonts w:ascii="Calibri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یک زبان مدلسازی استاندارد برای طراحی و توصیف سیستم‌های نرم‌افزاری و سیستم‌های غیرنرم‌افزاری است. این زبان امکان ترسیم نمودارهای مختلف را برای نشان دادن ساختار، رفتار، و تعاملات سیستم فراهم می‌کند.</w:t>
      </w:r>
    </w:p>
    <w:p>
      <w:pPr>
        <w:ind w:left="720" w:right="0" w:firstLine="0"/>
        <w:bidi/>
        <w:jc w:val="both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فهرست نمودار ها :</w:t>
      </w:r>
    </w:p>
    <w:p>
      <w:pPr>
        <w:numPr>
          <w:ilvl w:val="0"/>
          <w:numId w:val="13"/>
        </w:numPr>
        <w:spacing w:after="0"/>
        <w:ind w:left="1440" w:right="0" w:hanging="360"/>
        <w:bidi/>
        <w:jc w:val="both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نمودار های ایستا </w:t>
      </w:r>
    </w:p>
    <w:p>
      <w:pPr>
        <w:numPr>
          <w:ilvl w:val="0"/>
          <w:numId w:val="13"/>
        </w:numPr>
        <w:ind w:left="1440" w:right="0" w:hanging="360"/>
        <w:bidi/>
        <w:jc w:val="both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نمودار های پویا</w:t>
      </w:r>
    </w:p>
    <w:p>
      <w:pPr>
        <w:ind w:right="0"/>
        <w:bidi/>
        <w:jc w:val="both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نمودار های ایستا : 👇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کلاس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Class Diagram)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بسته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Package Diagram)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شی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Object Diagram)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اجزا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Component Diagram)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استقرار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Deployment Diagram)</w:t>
      </w:r>
    </w:p>
    <w:p>
      <w:pPr>
        <w:numPr>
          <w:ilvl w:val="0"/>
          <w:numId w:val="1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ساختار ترکیبی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Composite Structure Diagram)</w:t>
      </w:r>
    </w:p>
    <w:p>
      <w:pPr>
        <w:numPr>
          <w:ilvl w:val="0"/>
          <w:numId w:val="10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پروفایل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Profile Diagram)</w:t>
      </w:r>
    </w:p>
    <w:p>
      <w:pPr>
        <w:ind w:right="0"/>
        <w:bidi/>
        <w:jc w:val="left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نمودار های پویا : 👇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موارد کاربرد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Use Case Diagram)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فعالیت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Activity Diagram)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حالت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State Diagram)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ارتباط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Communication Diagram)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توالی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Sequence Diagram)</w:t>
      </w:r>
    </w:p>
    <w:p>
      <w:pPr>
        <w:numPr>
          <w:ilvl w:val="0"/>
          <w:numId w:val="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زمان‌بندی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Timing Diagram)</w:t>
      </w:r>
    </w:p>
    <w:p>
      <w:pPr>
        <w:numPr>
          <w:ilvl w:val="0"/>
          <w:numId w:val="2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نمودار نمای تعامل (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Interaction Overview Diagram)</w:t>
      </w:r>
    </w:p>
    <w:p>
      <w:pPr>
        <w:ind w:right="0"/>
        <w:bidi/>
        <w:jc w:val="center"/>
        <w:rPr>
          <w:sz w:val="28"/>
          <w:szCs w:val="28"/>
        </w:rPr>
      </w:pPr>
    </w:p>
    <w:p>
      <w:pPr>
        <w:ind w:right="0"/>
        <w:bidi/>
        <w:jc w:val="both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کاربرد : 👇</w:t>
      </w:r>
    </w:p>
    <w:p>
      <w:pPr>
        <w:numPr>
          <w:ilvl w:val="0"/>
          <w:numId w:val="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طراحی سیستم‌های نرم‌افزاری و غیرنرم‌افزاری</w:t>
      </w:r>
    </w:p>
    <w:p>
      <w:pPr>
        <w:numPr>
          <w:ilvl w:val="0"/>
          <w:numId w:val="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تحلیل نیازمندی‌ها و مستندسازی</w:t>
      </w:r>
    </w:p>
    <w:p>
      <w:pPr>
        <w:numPr>
          <w:ilvl w:val="0"/>
          <w:numId w:val="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ارتباط بین تیم‌های توسعه و تحلیلگران</w:t>
      </w:r>
    </w:p>
    <w:p>
      <w:pPr>
        <w:numPr>
          <w:ilvl w:val="0"/>
          <w:numId w:val="3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بهبود درک ساختاری و رفتاری سیستم‌ها</w:t>
      </w:r>
    </w:p>
    <w:p>
      <w:pPr>
        <w:ind w:right="0"/>
        <w:bidi/>
        <w:jc w:val="left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مزایا : 👇</w:t>
      </w:r>
    </w:p>
    <w:p>
      <w:pPr>
        <w:numPr>
          <w:ilvl w:val="0"/>
          <w:numId w:val="2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استاندارد جهانی و قابل فهم برای تیم‌های مختلف</w:t>
      </w:r>
    </w:p>
    <w:p>
      <w:pPr>
        <w:numPr>
          <w:ilvl w:val="0"/>
          <w:numId w:val="2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قابلیت ترسیم نمودارهای متنوع برای نمایش جنبه‌های متفاوت سیستم</w:t>
      </w:r>
    </w:p>
    <w:p>
      <w:pPr>
        <w:numPr>
          <w:ilvl w:val="0"/>
          <w:numId w:val="23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تسهیل در ارتباط و مستندسازی سیستم</w:t>
      </w:r>
    </w:p>
    <w:p>
      <w:pPr>
        <w:numPr>
          <w:ilvl w:val="0"/>
          <w:numId w:val="23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امکان تبدیل نمودارها به کدهای برنامه‌نویسی</w:t>
      </w:r>
    </w:p>
    <w:p>
      <w:pPr>
        <w:ind w:right="0"/>
        <w:bidi/>
        <w:jc w:val="left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معایب : 👇</w:t>
      </w:r>
    </w:p>
    <w:p>
      <w:pPr>
        <w:numPr>
          <w:ilvl w:val="0"/>
          <w:numId w:val="2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پیچیدگی در ترسیم نمودارهای جامع</w:t>
      </w:r>
    </w:p>
    <w:p>
      <w:pPr>
        <w:numPr>
          <w:ilvl w:val="0"/>
          <w:numId w:val="20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نیاز به آموزش و مهارت در استفاده صحیح</w:t>
      </w:r>
    </w:p>
    <w:p>
      <w:pPr>
        <w:numPr>
          <w:ilvl w:val="0"/>
          <w:numId w:val="20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ممکن است در پروژه‌های کوچک و ساده نیازهای زیادی را برآورده نکند</w:t>
      </w:r>
    </w:p>
    <w:p>
      <w:pPr>
        <w:ind w:right="0"/>
        <w:bidi/>
        <w:jc w:val="left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جنبه های ایستا و پویا : 👇</w:t>
      </w:r>
    </w:p>
    <w:p>
      <w:pPr>
        <w:numPr>
          <w:ilvl w:val="0"/>
          <w:numId w:val="4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جنبه های ایستا: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ساختار سیستم مانند کلاس‌ها، اجزا، ساختارهای ترکیبی، بسته‌ها، و شی‌ها</w:t>
      </w:r>
    </w:p>
    <w:p>
      <w:pPr>
        <w:numPr>
          <w:ilvl w:val="0"/>
          <w:numId w:val="4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جنبه‌های پویا: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رفتار سیستم در زمان، شامل موارد کاربرد، فعالیت‌ها، حالت‌ها، تعاملات و توالی </w:t>
      </w:r>
    </w:p>
    <w:p>
      <w:pPr>
        <w:ind w:left="0" w:right="0" w:firstLine="0"/>
        <w:bidi/>
        <w:jc w:val="left"/>
        <w:rPr>
          <w:b/>
          <w:sz w:val="28"/>
          <w:szCs w:val="28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نمودار های زبان تعریف : 👇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0" w:name="_z7cvh6kf7q60"/>
      <w:bookmarkEnd w:id="0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۱. Use Case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موارد کاربرد)</w:t>
      </w:r>
    </w:p>
    <w:p>
      <w:pPr>
        <w:numPr>
          <w:ilvl w:val="0"/>
          <w:numId w:val="16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تعاملات کاربر (مشارکت‌کنندگان) با سیستم برای انجام وظایف مشخص است.</w:t>
      </w:r>
    </w:p>
    <w:p>
      <w:pPr>
        <w:numPr>
          <w:ilvl w:val="0"/>
          <w:numId w:val="16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در یک سیستم بانکی، موارد کاربرد شامل "وارد کردن رمز عبور"، "انتقال وجه"، "دریافت موجودی" هستند.</w:t>
      </w:r>
    </w:p>
    <w:p>
      <w:pPr>
        <w:numPr>
          <w:ilvl w:val="0"/>
          <w:numId w:val="16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این نمودار نشان می‌دهد چه کاربران (مشتری، اپراتور) با سیستم تعامل دارند و چه وظایفی انجام می‌دهند.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1" w:name="_o6ycoxv19nb0"/>
      <w:bookmarkEnd w:id="1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۲. Activity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فعالیت)</w:t>
      </w:r>
    </w:p>
    <w:p>
      <w:pPr>
        <w:numPr>
          <w:ilvl w:val="0"/>
          <w:numId w:val="19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جریان فعالیت‌ها و تصمیم‌گیری‌ها در فرآیندهای عملیاتی است.</w:t>
      </w:r>
    </w:p>
    <w:p>
      <w:pPr>
        <w:numPr>
          <w:ilvl w:val="0"/>
          <w:numId w:val="19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فرآیند ثبت‌نام کاربر شامل وارد کردن اطلاعات، تایید صحت، ثبت‌نام نهایی است.</w:t>
      </w:r>
    </w:p>
    <w:p>
      <w:pPr>
        <w:numPr>
          <w:ilvl w:val="0"/>
          <w:numId w:val="19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این نمودار برای تحلیل فرآیندهای کاری و گردش کار کاربرد دارد.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2" w:name="_nptaw4cyoqg0"/>
      <w:bookmarkEnd w:id="2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۳. State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حالت)</w:t>
      </w:r>
    </w:p>
    <w:p>
      <w:pPr>
        <w:numPr>
          <w:ilvl w:val="0"/>
          <w:numId w:val="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حالت‌های موجود در یک شیء و توالی تغییر حالت‌ها بر اثر رویدادها است.</w:t>
      </w:r>
    </w:p>
    <w:p>
      <w:pPr>
        <w:numPr>
          <w:ilvl w:val="0"/>
          <w:numId w:val="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وضعیت عملیات یک حساب بانکی شامل "فعال"، "مسدود"، "بسته" است.</w:t>
      </w:r>
    </w:p>
    <w:p>
      <w:pPr>
        <w:numPr>
          <w:ilvl w:val="0"/>
          <w:numId w:val="1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مدل‌سازی رفتارهای زمانی و حالت‌های سیستم یا شیء کاربرد دارد.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3" w:name="_lotxa4gccg6x"/>
      <w:bookmarkEnd w:id="3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۴. Communication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ارتباط)</w:t>
      </w:r>
    </w:p>
    <w:p>
      <w:pPr>
        <w:numPr>
          <w:ilvl w:val="0"/>
          <w:numId w:val="25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تعامل اشیاء در قالب پیام‌ها و ارتباطات بین آن‌ها است.</w:t>
      </w:r>
    </w:p>
    <w:p>
      <w:pPr>
        <w:numPr>
          <w:ilvl w:val="0"/>
          <w:numId w:val="25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در یک سیستم سفارش کالا، اشیاء مشتری، سفارش، و انبار با هم تعامل دارند.</w:t>
      </w:r>
    </w:p>
    <w:p>
      <w:pPr>
        <w:numPr>
          <w:ilvl w:val="0"/>
          <w:numId w:val="25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تمرکز بر ارتباطات و پیام‌های بین اشیاء است.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4" w:name="_jcj32q1z7pd"/>
      <w:bookmarkEnd w:id="4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Sequence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.۵ (نمودار توالی)</w:t>
      </w:r>
    </w:p>
    <w:p>
      <w:pPr>
        <w:numPr>
          <w:ilvl w:val="0"/>
          <w:numId w:val="9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ترتیب وقایع و پیام‌ها در زمان است.</w:t>
      </w:r>
    </w:p>
    <w:p>
      <w:pPr>
        <w:numPr>
          <w:ilvl w:val="0"/>
          <w:numId w:val="9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فرآیند ورود کاربر به سیستم شامل ارسال درخواست، تایید، پاسخ است.</w:t>
      </w:r>
    </w:p>
    <w:p>
      <w:pPr>
        <w:numPr>
          <w:ilvl w:val="0"/>
          <w:numId w:val="9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تحلیل دقیق زمان‌بندی و توالی عملیات‌ها مفید است.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5" w:name="_h7rjyizhat"/>
      <w:bookmarkEnd w:id="5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Timing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.۶ (نمودار زمان‌بندی)</w:t>
      </w:r>
    </w:p>
    <w:p>
      <w:pPr>
        <w:numPr>
          <w:ilvl w:val="0"/>
          <w:numId w:val="15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تمرکز بر تغییرات حالت‌ها و پیام‌ها در زمان مشخص است.</w:t>
      </w:r>
    </w:p>
    <w:p>
      <w:pPr>
        <w:numPr>
          <w:ilvl w:val="0"/>
          <w:numId w:val="15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وضعیت اتصال یک دستگاه در طول زمان.</w:t>
      </w:r>
    </w:p>
    <w:p>
      <w:pPr>
        <w:numPr>
          <w:ilvl w:val="0"/>
          <w:numId w:val="15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تحلیل رفتار زمانی سیستم‌های همزمان مناسب است.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6" w:name="_59vpi9uukrh6"/>
      <w:bookmarkEnd w:id="6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۷. Interaction Overview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نمای تعامل)</w:t>
      </w:r>
    </w:p>
    <w:p>
      <w:pPr>
        <w:numPr>
          <w:ilvl w:val="0"/>
          <w:numId w:val="24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ترکیبی از نمودارهای توالی و فعالیت برای نشان دادن گردش کلی تعاملات.</w:t>
      </w:r>
    </w:p>
    <w:p>
      <w:pPr>
        <w:numPr>
          <w:ilvl w:val="0"/>
          <w:numId w:val="24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سناریوی پرداخت هزینه شامل چندین فرآیند و تعاملات مختلف.</w:t>
      </w:r>
    </w:p>
    <w:p>
      <w:pPr>
        <w:numPr>
          <w:ilvl w:val="0"/>
          <w:numId w:val="24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دید کلی و مدیریت پیچیدگی‌های تعاملات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7" w:name="_4yuu8aks4pc7"/>
      <w:bookmarkEnd w:id="7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۸. Profile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پروفایل)</w:t>
      </w:r>
    </w:p>
    <w:p>
      <w:pPr>
        <w:numPr>
          <w:ilvl w:val="0"/>
          <w:numId w:val="1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افزودن ویژگی‌های خاص و سفارشی‌سازی زبان </w:t>
      </w:r>
      <w:r>
        <w:rPr>
          <w:color w:val="FFFFFF"/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UML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در پروژه‌های خاص.</w:t>
      </w:r>
    </w:p>
    <w:p>
      <w:pPr>
        <w:numPr>
          <w:ilvl w:val="0"/>
          <w:numId w:val="1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افزودن عناصر مربوط به سیستم‌های زمان واقعی.</w:t>
      </w:r>
    </w:p>
    <w:p>
      <w:pPr>
        <w:numPr>
          <w:ilvl w:val="0"/>
          <w:numId w:val="12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توسعه زبان‌های خاص یا افزودن عناصر جدید.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8" w:name="_ssfaj17obrg0"/>
      <w:bookmarkEnd w:id="8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۹. Composite Structure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ساختار ترکیبی)</w:t>
      </w:r>
    </w:p>
    <w:p>
      <w:pPr>
        <w:numPr>
          <w:ilvl w:val="0"/>
          <w:numId w:val="14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ساختار داخلی یک کلاس یا سیستم و ارتباطات بین اجزاء.</w:t>
      </w:r>
    </w:p>
    <w:p>
      <w:pPr>
        <w:numPr>
          <w:ilvl w:val="0"/>
          <w:numId w:val="14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در یک سیستم حمل‌ونقل، ساختار داخلی یک وسیله نقلیه.</w:t>
      </w:r>
    </w:p>
    <w:p>
      <w:pPr>
        <w:numPr>
          <w:ilvl w:val="0"/>
          <w:numId w:val="14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نشان دادن ساختار داخلی و تعاملات داخلی سیستم.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9" w:name="_29orkww33z2h"/>
      <w:bookmarkEnd w:id="9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۱۰. Class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کلاس)</w:t>
      </w:r>
    </w:p>
    <w:p>
      <w:pPr>
        <w:numPr>
          <w:ilvl w:val="0"/>
          <w:numId w:val="2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کلاس‌ها، روابط و ویژگی‌های آن‌ها.</w:t>
      </w:r>
    </w:p>
    <w:p>
      <w:pPr>
        <w:numPr>
          <w:ilvl w:val="0"/>
          <w:numId w:val="2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کلاس‌های "کارمند"، "پروژه"، "مدرک" و روابط آن‌ها.</w:t>
      </w:r>
    </w:p>
    <w:p>
      <w:pPr>
        <w:numPr>
          <w:ilvl w:val="0"/>
          <w:numId w:val="21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طراحی ساختار داده‌ها و سیستم‌های شیء‌گرا.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10" w:name="_j36772ky157y"/>
      <w:bookmarkEnd w:id="10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۱۱. Package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بسته)</w:t>
      </w:r>
    </w:p>
    <w:p>
      <w:pPr>
        <w:numPr>
          <w:ilvl w:val="0"/>
          <w:numId w:val="17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گروه‌بندی کلاس‌ها و عناصر دیگر در بسته‌های منطقی.</w:t>
      </w:r>
    </w:p>
    <w:p>
      <w:pPr>
        <w:numPr>
          <w:ilvl w:val="0"/>
          <w:numId w:val="17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بسته‌های مدیریت مالی، مدیریت منابع انسانی.</w:t>
      </w:r>
    </w:p>
    <w:p>
      <w:pPr>
        <w:numPr>
          <w:ilvl w:val="0"/>
          <w:numId w:val="17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سازماندهی و مدیریت پروژه‌های بزرگ.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11" w:name="_cue1vxgf3v5y"/>
      <w:bookmarkEnd w:id="11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۱۲. Object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شی)</w:t>
      </w:r>
    </w:p>
    <w:p>
      <w:pPr>
        <w:numPr>
          <w:ilvl w:val="0"/>
          <w:numId w:val="1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نمونه‌های خاص از کلاس‌ها در زمان مشخص.</w:t>
      </w:r>
    </w:p>
    <w:p>
      <w:pPr>
        <w:numPr>
          <w:ilvl w:val="0"/>
          <w:numId w:val="11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نمونه‌ای خاص از کارمند "علی" در تاریخ معین.</w:t>
      </w:r>
    </w:p>
    <w:p>
      <w:pPr>
        <w:numPr>
          <w:ilvl w:val="0"/>
          <w:numId w:val="11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نشان دادن وضعیت سیستم در لحظه خاص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12" w:name="_qn5r4ifnko9j"/>
      <w:bookmarkEnd w:id="12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۱۳. Components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اجزا)</w:t>
      </w:r>
    </w:p>
    <w:p>
      <w:pPr>
        <w:numPr>
          <w:ilvl w:val="0"/>
          <w:numId w:val="18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اجزاء سیستم و وابستگی‌های آن‌ها.</w:t>
      </w:r>
    </w:p>
    <w:p>
      <w:pPr>
        <w:numPr>
          <w:ilvl w:val="0"/>
          <w:numId w:val="18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کامپوننت‌های نرم‌افزار شامل "واحد احراز هویت"، "پردازش تراکنش".</w:t>
      </w:r>
    </w:p>
    <w:p>
      <w:pPr>
        <w:numPr>
          <w:ilvl w:val="0"/>
          <w:numId w:val="18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مدل‌سازی معماری سیستم‌های نرم‌افزاری.</w:t>
      </w:r>
    </w:p>
    <w:p>
      <w:pPr>
        <w:pStyle w:val="Heading4"/>
        <w:bidi/>
        <w:jc w:val="left"/>
        <w:rPr>
          <w:color w:val="FFFFFF"/>
          <w:rFonts w:hAnsi="Arial" w:ascii="Arial" w:eastAsia="Arial" w:cs="Arial"/>
        </w:rPr>
      </w:pPr>
      <w:bookmarkStart w:id="13" w:name="_irqkgb17czuy"/>
      <w:bookmarkEnd w:id="13"/>
      <w:r>
        <w:rPr>
          <w:color w:val="FFFFFF"/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۱۴. Deployment Diagram</w:t>
      </w: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(نمودار استقرار)</w:t>
      </w:r>
    </w:p>
    <w:p>
      <w:pPr>
        <w:numPr>
          <w:ilvl w:val="0"/>
          <w:numId w:val="2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تعریف: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نشان‌دهنده سخت‌افزار و نحوه استقرار نرم‌افزار بر روی آن.</w:t>
      </w:r>
    </w:p>
    <w:p>
      <w:pPr>
        <w:numPr>
          <w:ilvl w:val="0"/>
          <w:numId w:val="22"/>
        </w:numPr>
        <w:spacing w:after="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مثال: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سرورهای وب، کلاینت‌ها، تجهیزات شبکه.</w:t>
      </w:r>
    </w:p>
    <w:p>
      <w:pPr>
        <w:numPr>
          <w:ilvl w:val="0"/>
          <w:numId w:val="22"/>
        </w:numPr>
        <w:spacing w:after="160"/>
        <w:ind w:left="720" w:hanging="360"/>
        <w:bidi/>
        <w:jc w:val="left"/>
      </w:pPr>
      <w:r>
        <w:rPr>
          <w:color w:val="FFFFFF"/>
          <w:rFonts w:hAnsi="Arial" w:ascii="Arial" w:eastAsia="Arial" w:cs="Arial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توضیح:</w:t>
      </w:r>
      <w:r>
        <w:rPr>
          <w:color w:val="FFFFFF"/>
          <w:rFonts w:hAnsi="Arial" w:ascii="Arial" w:eastAsia="Arial" w:cs="Arial"/>
          <w:b w:val="0"/>
          <w:i w:val="0"/>
          <w:rtl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برای برنامه‌ریزی استقرار سیستم و معماری فیزیکی.</w:t>
      </w:r>
    </w:p>
    <w:p>
      <w:pPr>
        <w:ind w:left="0" w:right="0" w:firstLine="0"/>
        <w:bidi/>
        <w:jc w:val="both"/>
        <w:rPr>
          <w:b w:val="0"/>
          <w:sz w:val="32"/>
          <w:szCs w:val="32"/>
          <w:vertAlign w:val="baseline"/>
        </w:rPr>
      </w:pPr>
      <w:r>
        <w:rPr>
          <w:rFonts w:ascii="Calibri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  <w:vertAlign w:val="baseline"/>
        </w:rPr>
        <w:t xml:space="preserve">سناريو: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مشتري تقاضاي خريد محصولات مورد نظر خود را طي تماس تلفني ، يا از طريق مسئول بازاريابي و يا مراجعه حضوري به واحد بازرگاني اعلام مي دارد.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مسئول فروش پس از بررسي موجوي انبار اقدام به صدور ثبت سفارش نموده و ثبت سفارش مذكور را براي مسئول مالي بازرگاني ارسال مي نمايد.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مسئول مالي بازرگاني ، وضعيت حساب مشتري را بررسي نموده و با توجه به سقف اعتبار وي اظهار نظر خود را به مديريت بازرگاني ارسال مي نمايد.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مدير بازرگاني در مورد ارسال سفارش تصميم گيري نموده و به مسئول فروش ابلاغ مي نمايد.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مسئول فروش ، ثبت سفارش تأييد شده را جهت ارسال محصول به انبار مي فرستد و هماهنگي لازم را با باربري انجام مي دهد.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انباردار مطابق ثبت سفارش محصول مورد نظر را براي مشتري ارسال كرده و مدارك لازم را صادر و براي واحد بازرگاني ارسال مي نمايد.</w:t>
      </w:r>
    </w:p>
    <w:p>
      <w:pPr>
        <w:numPr>
          <w:ilvl w:val="0"/>
          <w:numId w:val="5"/>
        </w:numPr>
        <w:spacing w:before="0" w:after="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مسئول مالي بازرگاني فاكتور محصولات ارسالي را صادر و براي مشتري ارسال مي نمايد.</w:t>
      </w:r>
    </w:p>
    <w:p>
      <w:pPr>
        <w:numPr>
          <w:ilvl w:val="0"/>
          <w:numId w:val="5"/>
        </w:numPr>
        <w:spacing w:before="0" w:after="200" w:line="276" w:lineRule="auto"/>
        <w:ind w:left="360" w:right="0" w:firstLine="0"/>
        <w:bidi/>
        <w:jc w:val="both"/>
        <w:rPr>
          <w:i w:val="0"/>
          <w:strike w:val="0"/>
          <w:u w:val="none"/>
          <w:shd w:val="clear" w:color="auto" w:fill="auto"/>
        </w:rPr>
      </w:pPr>
      <w:r>
        <w:rPr>
          <w:color w:val="000000"/>
          <w:rFonts w:hAnsi="Calibri" w:ascii="Calibri" w:eastAsia="Calibri" w:cs="Calibri"/>
          <w:b w:val="0"/>
          <w:i w:val="0"/>
          <w:rtl/>
          <w:smallCaps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  <w:shd w:val="clear" w:color="auto" w:fill="auto"/>
        </w:rPr>
        <w:t xml:space="preserve">مسئول فروش تأييديه رسيد محصولات را از مشتري اخذ و آن را ثبت مي نمايد.</w:t>
      </w:r>
    </w:p>
    <w:p>
      <w:pPr>
        <w:ind w:left="0" w:right="0" w:firstLine="0"/>
        <w:bidi/>
        <w:jc w:val="both"/>
        <w:rPr>
          <w:sz w:val="26"/>
          <w:szCs w:val="26"/>
          <w:vertAlign w:val="baseline"/>
        </w:rPr>
      </w:pPr>
    </w:p>
    <w:tbl>
      <w:tblPr>
        <w:tblStyle w:val="Table1"/>
        <w:tblpPr w:horzAnchor="text" w:vertAnchor="text" w:tblpY="230"/>
        <w:bidiVisual/>
        <w:tblW w:w="9576" w:type="dxa"/>
        <w:jc w:val="right"/>
        <w:tblBorders>
          <w:top w:val="single" w:sz="8" w:color="FFFFFF"/>
          <w:left w:val="single" w:sz="8" w:color="FFFFFF"/>
          <w:bottom w:val="single" w:sz="8" w:color="FFFFFF"/>
          <w:right w:val="single" w:sz="8" w:color="FFFFFF"/>
          <w:insideH w:val="single" w:sz="6" w:color="FFFFFF"/>
          <w:insideV w:val="single" w:sz="6" w:color="FFFFFF"/>
        </w:tblBorders>
        <w:tblLook w:val="0000"/>
        <w:tblLayout w:type="fixed"/>
      </w:tblPr>
      <w:tblGrid>
        <w:gridCol w:w="2196"/>
        <w:gridCol w:w="7380"/>
        <w:tblGridChange w:id="0" w:author="SmartOffice">
          <w:tblGrid>
            <w:gridCol w:w="2196"/>
            <w:gridCol w:w="7380"/>
          </w:tblGrid>
        </w:tblGridChange>
      </w:tblGrid>
      <w:tr>
        <w:trPr/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single" w:sz="24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rFonts w:hAnsi="Times New Roman" w:ascii="Times New Roman" w:eastAsia="Times New Roman" w:cs="Times New Roman"/>
                <w:sz w:val="44"/>
                <w:szCs w:val="44"/>
                <w:vertAlign w:val="baseline"/>
              </w:rPr>
            </w:pPr>
            <w:r>
              <w:rPr>
                <w:color w:val="002060"/>
                <w:rFonts w:hAnsi="Times New Roman" w:ascii="Times New Roman" w:eastAsia="Times New Roman" w:cs="Times New Roman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  <w:vertAlign w:val="baseline"/>
              </w:rPr>
              <w:t xml:space="preserve">Actor</w:t>
            </w:r>
          </w:p>
        </w:tc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single" w:sz="24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rFonts w:hAnsi="Times New Roman" w:ascii="Times New Roman" w:eastAsia="Times New Roman" w:cs="Times New Roman"/>
                <w:sz w:val="44"/>
                <w:szCs w:val="44"/>
                <w:vertAlign w:val="baseline"/>
              </w:rPr>
            </w:pPr>
            <w:r>
              <w:rPr>
                <w:color w:val="002060"/>
                <w:rFonts w:hAnsi="Times New Roman" w:ascii="Times New Roman" w:eastAsia="Times New Roman" w:cs="Times New Roman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  <w:vertAlign w:val="baseline"/>
              </w:rPr>
              <w:t xml:space="preserve">Jobs</w:t>
            </w:r>
          </w:p>
        </w:tc>
      </w:tr>
      <w:tr>
        <w:trPr/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مشتري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left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       تقاضاي خريد محصول</w:t>
            </w:r>
          </w:p>
        </w:tc>
      </w:tr>
      <w:tr>
        <w:trPr/>
        <w:tc>
          <w:tcPr>
            <w:shd w:fill="4BACC6" w:color="auto" w:val="clear"/>
            <w:tcBorders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مسئول فروش</w:t>
            </w:r>
          </w:p>
        </w:tc>
        <w:tc>
          <w:tcPr>
            <w:shd w:fill="D2EAF1" w:color="auto" w:val="clear"/>
            <w:vAlign w:val="center"/>
          </w:tcPr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بررسي موجودي انبار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صدور ثبت سفارش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ارسال ثبت سفارش به انبار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هماهنگي با باربري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اخذ تأييديه رسيد محصول</w:t>
            </w:r>
          </w:p>
        </w:tc>
      </w:tr>
      <w:tr>
        <w:trPr/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مسئول مالي بازرگاني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بررسي وضعيت حساب مشتري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صدور فاكتور</w:t>
            </w:r>
          </w:p>
        </w:tc>
      </w:tr>
      <w:tr>
        <w:trPr/>
        <w:tc>
          <w:tcPr>
            <w:shd w:fill="4BACC6" w:color="auto" w:val="clear"/>
            <w:tcBorders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مدير بازرگاني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left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       تصويب (تأييد)ثبت سفارش</w:t>
            </w:r>
          </w:p>
        </w:tc>
      </w:tr>
      <w:tr>
        <w:trPr/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انباردار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numPr>
                <w:ilvl w:val="0"/>
                <w:numId w:val="8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ارسال محصول به مشتري</w:t>
            </w:r>
          </w:p>
          <w:p>
            <w:pPr>
              <w:numPr>
                <w:ilvl w:val="0"/>
                <w:numId w:val="8"/>
              </w:numPr>
              <w:spacing w:before="0" w:after="0" w:line="240" w:lineRule="auto"/>
              <w:ind w:left="720" w:right="0" w:hanging="360"/>
              <w:bidi/>
              <w:jc w:val="left"/>
              <w:rPr>
                <w:color w:val="002060"/>
                <w:rFonts w:hAnsi="Calibri" w:ascii="Calibri" w:eastAsia="Calibri" w:cs="Calibri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color="auto" w:fill="auto"/>
              </w:rPr>
            </w:pPr>
            <w:r>
              <w:rPr>
                <w:color w:val="002060"/>
                <w:rFonts w:hAnsi="Calibri" w:ascii="Calibri" w:eastAsia="Calibri" w:cs="Calibri"/>
                <w:b/>
                <w:i w:val="0"/>
                <w:rtl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  <w:shd w:val="clear" w:color="auto" w:fill="auto"/>
              </w:rPr>
              <w:t xml:space="preserve">صدور و ارسال مدارك لازم براي بازرگاني</w:t>
            </w:r>
          </w:p>
        </w:tc>
      </w:tr>
      <w:tr>
        <w:trPr/>
        <w:tc>
          <w:tcPr>
            <w:shd w:fill="4BACC6" w:color="auto" w:val="clear"/>
            <w:tcBorders>
              <w:left w:val="single" w:sz="8" w:color="FFFFFF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باربري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left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       تحويل گرفتن درخواست ارسال وسيله نقليه</w:t>
            </w:r>
          </w:p>
        </w:tc>
      </w:tr>
    </w:tbl>
    <w:p>
      <w:pPr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ind w:left="0" w:right="0" w:firstLine="0"/>
        <w:bidi/>
        <w:jc w:val="both"/>
        <w:rPr>
          <w:sz w:val="26"/>
          <w:szCs w:val="26"/>
          <w:vertAlign w:val="baseline"/>
        </w:rPr>
      </w:pPr>
    </w:p>
    <w:tbl>
      <w:tblPr>
        <w:tblStyle w:val="Table2"/>
        <w:tblpPr w:horzAnchor="text" w:vertAnchor="text" w:tblpY="230"/>
        <w:bidiVisual/>
        <w:tblW w:w="9576" w:type="dxa"/>
        <w:jc w:val="right"/>
        <w:tblBorders>
          <w:top w:val="single" w:sz="8" w:color="FFFFFF"/>
          <w:left w:val="single" w:sz="8" w:color="FFFFFF"/>
          <w:bottom w:val="single" w:sz="8" w:color="FFFFFF"/>
          <w:right w:val="single" w:sz="8" w:color="FFFFFF"/>
          <w:insideH w:val="single" w:sz="6" w:color="FFFFFF"/>
          <w:insideV w:val="single" w:sz="6" w:color="FFFFFF"/>
        </w:tblBorders>
        <w:tblLook w:val="0000"/>
        <w:tblLayout w:type="fixed"/>
      </w:tblPr>
      <w:tblGrid>
        <w:gridCol w:w="3192"/>
        <w:gridCol w:w="3192"/>
        <w:gridCol w:w="3192"/>
        <w:tblGridChange w:id="0" w:author="SmartOffice">
          <w:tblGrid>
            <w:gridCol w:w="3192"/>
            <w:gridCol w:w="3192"/>
            <w:gridCol w:w="3192"/>
          </w:tblGrid>
        </w:tblGridChange>
      </w:tblGrid>
      <w:tr>
        <w:trPr>
          <w:trHeight w:val="973"/>
        </w:trPr>
        <w:tc>
          <w:tcPr>
            <w:shd w:fill="D2EAF1" w:color="auto" w:val="clear"/>
            <w:tcBorders>
              <w:top w:val="single" w:sz="8" w:color="FFFFFF"/>
              <w:left w:val="single" w:sz="8" w:color="FFFFFF"/>
              <w:bottom w:val="single" w:sz="24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rFonts w:hAnsi="Times New Roman" w:ascii="Times New Roman" w:eastAsia="Times New Roman" w:cs="Times New Roman"/>
                <w:sz w:val="44"/>
                <w:szCs w:val="44"/>
                <w:vertAlign w:val="baseline"/>
              </w:rPr>
            </w:pPr>
            <w:r>
              <w:rPr>
                <w:color w:val="002060"/>
                <w:rFonts w:hAnsi="Times New Roman" w:ascii="Times New Roman" w:eastAsia="Times New Roman" w:cs="Times New Roman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  <w:vertAlign w:val="baseline"/>
              </w:rPr>
              <w:t xml:space="preserve">مورد كاربرد</w:t>
            </w:r>
          </w:p>
        </w:tc>
        <w:tc>
          <w:tcPr>
            <w:shd w:fill="D2EAF1" w:color="auto" w:val="clear"/>
            <w:tcBorders>
              <w:top w:val="single" w:sz="8" w:color="FFFFFF"/>
              <w:left w:val="single" w:sz="8" w:color="FFFFFF"/>
              <w:bottom w:val="single" w:sz="24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rFonts w:hAnsi="Times New Roman" w:ascii="Times New Roman" w:eastAsia="Times New Roman" w:cs="Times New Roman"/>
                <w:sz w:val="44"/>
                <w:szCs w:val="44"/>
                <w:vertAlign w:val="baseline"/>
              </w:rPr>
            </w:pPr>
            <w:r>
              <w:rPr>
                <w:color w:val="002060"/>
                <w:rFonts w:hAnsi="Times New Roman" w:ascii="Times New Roman" w:eastAsia="Times New Roman" w:cs="Times New Roman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  <w:vertAlign w:val="baseline"/>
              </w:rPr>
              <w:t xml:space="preserve">ورودي</w:t>
            </w:r>
          </w:p>
        </w:tc>
        <w:tc>
          <w:tcPr>
            <w:shd w:fill="D2EAF1" w:color="auto" w:val="clear"/>
            <w:tcBorders>
              <w:top w:val="single" w:sz="8" w:color="FFFFFF"/>
              <w:left w:val="single" w:sz="8" w:color="FFFFFF"/>
              <w:bottom w:val="single" w:sz="24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rFonts w:hAnsi="Times New Roman" w:ascii="Times New Roman" w:eastAsia="Times New Roman" w:cs="Times New Roman"/>
                <w:sz w:val="44"/>
                <w:szCs w:val="44"/>
                <w:vertAlign w:val="baseline"/>
              </w:rPr>
            </w:pPr>
            <w:r>
              <w:rPr>
                <w:color w:val="002060"/>
                <w:rFonts w:hAnsi="Times New Roman" w:ascii="Times New Roman" w:eastAsia="Times New Roman" w:cs="Times New Roman"/>
                <w:b w:val="0"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  <w:vertAlign w:val="baseline"/>
              </w:rPr>
              <w:t xml:space="preserve">خروجي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تقاضا كردن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و مشخصات مشتري</w:t>
            </w:r>
          </w:p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محصولات درخواستي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ثبت درخواست مشتري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بررسي موجودي انبار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محصولات درخواستي</w:t>
            </w:r>
          </w:p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موجودي انبار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تأييد / عدم تأييد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صدور ثبت سفارش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محصولات درخواستي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صدور ثبت سفارش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اعتبار سنجي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مالي مشتري</w:t>
            </w:r>
          </w:p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ثبت سفارش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تأييد / عدم تأييد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تصويب تقاضا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ثبت سفارش</w:t>
            </w:r>
          </w:p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نتيجه اعتبار سنجي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تأييد / عدم تأييد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ارسال محصول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ثبت سفارش تأييد شده</w:t>
            </w:r>
          </w:p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اطلاعات باربري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تأييد / عدم تأييد</w:t>
            </w:r>
          </w:p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صدور مدارك لازم 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top w:val="single" w:sz="8" w:color="FFFFFF"/>
              <w:left w:val="single" w:sz="8" w:color="FFFFFF"/>
              <w:bottom w:val="none" w:sz="0" w:color="000000"/>
              <w:right w:val="single" w:sz="24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صدور فاكتور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مدارك ارسالي از انبار</w:t>
            </w:r>
          </w:p>
        </w:tc>
        <w:tc>
          <w:tcPr>
            <w:shd w:fill="A5D6E3" w:color="auto" w:val="clear"/>
            <w:tcBorders>
              <w:top w:val="single" w:sz="8" w:color="FFFFFF"/>
              <w:left w:val="single" w:sz="8" w:color="FFFFFF"/>
              <w:bottom w:val="single" w:sz="8" w:color="FFFFFF"/>
              <w:right w:val="single" w:sz="8" w:color="FFFFFF"/>
            </w:tcBorders>
            <w:vAlign w:val="center"/>
          </w:tcPr>
          <w:p>
            <w:pPr>
              <w:spacing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فاكتور</w:t>
            </w:r>
          </w:p>
        </w:tc>
      </w:tr>
      <w:tr>
        <w:trPr>
          <w:trHeight w:val="1012"/>
        </w:trPr>
        <w:tc>
          <w:tcPr>
            <w:shd w:fill="4BACC6" w:color="auto" w:val="clear"/>
            <w:tcBorders>
              <w:left w:val="single" w:sz="8" w:color="FFFFFF"/>
              <w:right w:val="single" w:sz="24" w:color="FFFFFF"/>
            </w:tcBorders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اخذ تأييديه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رسيد مشتري</w:t>
            </w:r>
          </w:p>
        </w:tc>
        <w:tc>
          <w:tcPr>
            <w:shd w:fill="D2EAF1" w:color="auto" w:val="clear"/>
            <w:vAlign w:val="center"/>
          </w:tcPr>
          <w:p>
            <w:pPr>
              <w:spacing w:after="0" w:line="240" w:lineRule="auto"/>
              <w:ind w:left="0" w:right="0" w:firstLine="0"/>
              <w:bidi/>
              <w:jc w:val="center"/>
              <w:rPr>
                <w:color w:val="002060"/>
                <w:b w:val="0"/>
                <w:sz w:val="26"/>
                <w:szCs w:val="26"/>
                <w:vertAlign w:val="baseline"/>
              </w:rPr>
            </w:pPr>
            <w:r>
              <w:rPr>
                <w:color w:val="002060"/>
                <w:rFonts w:ascii="Calibri"/>
                <w:b/>
                <w:i w:val="0"/>
                <w:rtl/>
                <w:strike w:val="0"/>
                <w:dstrike w:val="0"/>
                <w:emboss w:val="0"/>
                <w:imprint w:val="0"/>
                <w:outline w:val="0"/>
                <w:shadow w:val="0"/>
                <w:sz w:val="26"/>
                <w:szCs w:val="26"/>
                <w:u w:val="none"/>
                <w:vertAlign w:val="baseline"/>
              </w:rPr>
              <w:t xml:space="preserve">تأييد / عدم تأييد</w:t>
            </w:r>
          </w:p>
        </w:tc>
      </w:tr>
    </w:tbl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</w:rPr>
        <w:tab/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</w:rPr>
        <w:t xml:space="preserve"> </w:t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b/>
          <w:sz w:val="26"/>
          <w:szCs w:val="26"/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49320" cy="5590542"/>
            <wp:effectExtent b="0" l="0" r="0" t="0"/>
            <wp:wrapSquare wrapText="bothSides"/>
            <wp:docPr id="7" name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59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موارد کاربرد👇</w:t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sz w:val="26"/>
          <w:szCs w:val="26"/>
          <w:vertAlign w:val="baseline"/>
        </w:rPr>
      </w:pP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کلاس</w:t>
      </w:r>
      <w:r>
        <w:rPr>
          <w:color w:val="002060"/>
          <w:rFonts w:hAnsi="Times New Roman" w:ascii="Times New Roman" w:eastAsia="Times New Roman" w:cs="Times New Roman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👇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6180459" cy="4404359"/>
            <wp:effectExtent b="0" l="0" r="0" t="0"/>
            <wp:wrapSquare wrapText="bothSides"/>
            <wp:docPr id="10" name="image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404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b/>
          <w:sz w:val="26"/>
          <w:szCs w:val="26"/>
          <w:vertAlign w:val="baseline"/>
        </w:rPr>
      </w:pP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همکاری 👇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870571" cy="4962520"/>
            <wp:effectExtent b="0" l="0" r="0" t="0"/>
            <wp:wrapSquare wrapText="bothSides"/>
            <wp:docPr id="9" name="imag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96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color w:val="002060"/>
          <w:rFonts w:hAnsi="Times New Roman" w:ascii="Times New Roman" w:eastAsia="Times New Roman" w:cs="Times New Roman"/>
          <w:sz w:val="44"/>
          <w:szCs w:val="44"/>
          <w:vertAlign w:val="baseline"/>
        </w:rPr>
      </w:pP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توالی👇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6012819</wp:posOffset>
            </wp:positionH>
            <wp:positionV relativeFrom="margin">
              <wp:posOffset>558161</wp:posOffset>
            </wp:positionV>
            <wp:extent cx="5960105" cy="4681849"/>
            <wp:effectExtent b="0" l="0" r="0" t="0"/>
            <wp:wrapSquare wrapText="bothSides"/>
            <wp:docPr id="4" name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4681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both"/>
      </w:pPr>
    </w:p>
    <w:p>
      <w:pPr>
        <w:tabs>
          <w:tab w:val="left" w:leader="none" w:pos="6180"/>
        </w:tabs>
        <w:ind w:left="0" w:right="0" w:firstLine="0"/>
        <w:bidi/>
        <w:jc w:val="both"/>
      </w:pP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70263" cy="6714483"/>
            <wp:effectExtent b="0" l="0" r="0" t="0"/>
            <wp:wrapSquare wrapText="bothSides"/>
            <wp:docPr id="3" name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6714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both"/>
        <w:rPr>
          <w:color w:val="002060"/>
          <w:rFonts w:hAnsi="Times New Roman" w:ascii="Times New Roman" w:eastAsia="Times New Roman" w:cs="Times New Roman"/>
          <w:sz w:val="44"/>
          <w:szCs w:val="44"/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71533" cy="4599933"/>
            <wp:effectExtent b="0" l="0" r="0" t="0"/>
            <wp:wrapSquare wrapText="bothSides"/>
            <wp:docPr id="6" name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99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49320" cy="4672961"/>
            <wp:effectExtent b="0" l="0" r="0" t="0"/>
            <wp:wrapSquare wrapText="bothSides"/>
            <wp:docPr id="5" name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4672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6180"/>
        </w:tabs>
        <w:ind w:left="0" w:right="0" w:firstLine="0"/>
        <w:bidi/>
        <w:jc w:val="left"/>
        <w:rPr>
          <w:color w:val="002060"/>
          <w:rFonts w:hAnsi="Times New Roman" w:ascii="Times New Roman" w:eastAsia="Times New Roman" w:cs="Times New Roman"/>
          <w:sz w:val="44"/>
          <w:szCs w:val="44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49320" cy="4497702"/>
            <wp:effectExtent b="0" l="0" r="0" t="0"/>
            <wp:wrapSquare wrapText="bothSides"/>
            <wp:docPr id="2" name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449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tabs>
          <w:tab w:val="left" w:leader="none" w:pos="3799"/>
        </w:tabs>
        <w:ind w:left="0" w:right="0" w:firstLine="0"/>
        <w:bidi/>
        <w:jc w:val="both"/>
        <w:rPr>
          <w:sz w:val="26"/>
          <w:szCs w:val="26"/>
          <w:vertAlign w:val="baseline"/>
        </w:rPr>
      </w:pPr>
      <w:r>
        <w:rPr>
          <w:rFonts w:ascii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  <w:vertAlign w:val="baseline"/>
        </w:rPr>
        <w:tab/>
      </w:r>
    </w:p>
    <w:p>
      <w:pPr>
        <w:tabs>
          <w:tab w:val="left" w:leader="none" w:pos="6180"/>
        </w:tabs>
        <w:ind w:left="0" w:right="0" w:firstLine="0"/>
        <w:bidi/>
        <w:jc w:val="center"/>
        <w:rPr>
          <w:color w:val="002060"/>
          <w:rFonts w:hAnsi="Times New Roman" w:ascii="Times New Roman" w:eastAsia="Times New Roman" w:cs="Times New Roman"/>
          <w:b/>
          <w:sz w:val="44"/>
          <w:szCs w:val="4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5949320" cy="5443216"/>
            <wp:effectExtent b="0" l="0" r="0" t="0"/>
            <wp:wrapSquare wrapText="bothSides"/>
            <wp:docPr id="1" nam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43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ماشین حالت👇</w:t>
      </w:r>
    </w:p>
    <w:p>
      <w:pPr>
        <w:tabs>
          <w:tab w:val="left" w:leader="none" w:pos="6180"/>
        </w:tabs>
        <w:ind w:left="0" w:right="0" w:firstLine="0"/>
        <w:bidi/>
        <w:jc w:val="both"/>
        <w:rPr>
          <w:sz w:val="26"/>
          <w:szCs w:val="26"/>
          <w:vertAlign w:val="baseline"/>
        </w:rPr>
      </w:pPr>
    </w:p>
    <w:p>
      <w:pPr>
        <w:tabs>
          <w:tab w:val="left" w:leader="none" w:pos="6180"/>
        </w:tabs>
        <w:ind w:left="0" w:right="0" w:firstLine="0"/>
        <w:bidi/>
        <w:jc w:val="center"/>
        <w:rPr>
          <w:color w:val="002060"/>
          <w:rFonts w:hAnsi="Times New Roman" w:ascii="Times New Roman" w:eastAsia="Times New Roman" w:cs="Times New Roman"/>
          <w:sz w:val="44"/>
          <w:szCs w:val="44"/>
          <w:vertAlign w:val="baseline"/>
        </w:rPr>
      </w:pPr>
      <w:r>
        <w:rPr>
          <w:color w:val="002060"/>
          <w:rFonts w:hAnsi="Times New Roman" w:ascii="Times New Roman" w:eastAsia="Times New Roman" w:cs="Times New Roman"/>
          <w:b/>
          <w:i w:val="0"/>
          <w:rtl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نمودار حالت👇</w:t>
      </w:r>
    </w:p>
    <w:p>
      <w:pPr>
        <w:tabs>
          <w:tab w:val="left" w:leader="none" w:pos="6180"/>
        </w:tabs>
        <w:ind w:left="0" w:right="0" w:firstLine="0"/>
        <w:bidi/>
        <w:jc w:val="center"/>
        <w:rPr>
          <w:vertAlign w:val="baselin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  <w:vertAlign w:val="baseline"/>
        </w:rPr>
        <w:drawing>
          <wp:inline>
            <wp:extent cx="5961375" cy="5390517"/>
            <wp:effectExtent b="0" l="0" r="0" t="0"/>
            <wp:docPr id="8" name="imag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39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singleLevel"/>
    <w:lvl w:ilvl="0">
      <w:start w:val="1"/>
      <w:numFmt w:val="bullet"/>
      <w:lvlText w:val="✔"/>
      <w:lvlJc w:val="left"/>
      <w:pPr>
        <w:ind w:left="720" w:hanging="360"/>
      </w:pPr>
      <w:rPr>
        <w:color w:val="4F81BD"/>
        <w:rFonts w:hAnsi="Noto Sans Symbols" w:ascii="Noto Sans Symbols" w:eastAsia="Noto Sans Symbols" w:cs="Noto Sans Symbols"/>
        <w:b/>
        <w:smallCaps w:val="0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Ansi="Courier New" w:asci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Ansi="Noto Sans Symbols" w:asci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Ansi="Noto Sans Symbols" w:asci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Ansi="Courier New" w:asci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Ansi="Noto Sans Symbols" w:asci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Ansi="Noto Sans Symbols" w:asci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Ansi="Courier New" w:asci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Ansi="Noto Sans Symbols" w:ascii="Noto Sans Symbols" w:eastAsia="Noto Sans Symbols" w:cs="Noto Sans Symbols"/>
        <w:vertAlign w:val="baseline"/>
      </w:rPr>
    </w:lvl>
  </w:abstractNum>
  <w:abstractNum w:abstractNumId="6">
    <w:multiLevelType w:val="singleLevel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multiLevelType w:val="singleLevel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multiLevelType w:val="singleLevel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multiLevelType w:val="singleLevel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rFonts w:hAnsi="Arial" w:ascii="Arial" w:eastAsia="Arial" w:cs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6.png"/><Relationship Id="rId12" Type="http://schemas.openxmlformats.org/officeDocument/2006/relationships/image" Target="media/image5.png"/><Relationship Id="rId13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8.png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