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6.png" ContentType="image/png"/>
  <Override PartName="/word/media/rId72.png" ContentType="image/png"/>
  <Override PartName="/word/media/rId78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(Brookhart, Breskin, and Eledath 2024; 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observed</w:t>
      </w:r>
      <w:r>
        <w:t xml:space="preserve"> </w:t>
      </w:r>
      <w:r>
        <w:t xml:space="preserve">primary treatment-outcome association is not read; depending on</w:t>
      </w:r>
      <w:r>
        <w:t xml:space="preserve"> </w:t>
      </w:r>
      <w:r>
        <w:t xml:space="preserve">the configured mode, the plasmode generator may use marginal</w:t>
      </w:r>
      <w:r>
        <w:t xml:space="preserve"> </w:t>
      </w:r>
      <w:r>
        <w:t xml:space="preserve">outcome information (the covariate-only mean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)</w:t>
      </w:r>
      <w:r>
        <w:t xml:space="preserve"> </w:t>
      </w:r>
      <w:r>
        <w:t xml:space="preserve">without using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relationship, or it may</w:t>
      </w:r>
      <w:r>
        <w:t xml:space="preserve"> </w:t>
      </w:r>
      <w:r>
        <w:t xml:space="preserve">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6"/>
    <w:bookmarkEnd w:id="67"/>
    <w:bookmarkStart w:id="92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2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1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1"/>
    <w:bookmarkEnd w:id="82"/>
    <w:bookmarkStart w:id="90" w:name="plasmode-dq-stress-test-results"/>
    <w:p>
      <w:pPr>
        <w:pStyle w:val="Heading2"/>
      </w:pPr>
      <w:r>
        <w:t xml:space="preserve">8.3 Plasmode DQ stress-test results</w:t>
      </w:r>
    </w:p>
    <w:bookmarkStart w:id="83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End w:id="90"/>
    <w:bookmarkStart w:id="91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1"/>
    <w:bookmarkEnd w:id="92"/>
    <w:bookmarkStart w:id="102" w:name="sec-casestudy"/>
    <w:p>
      <w:pPr>
        <w:pStyle w:val="Heading1"/>
      </w:pPr>
      <w:r>
        <w:t xml:space="preserve">9. Case Study: Rescue.Co Kenya Trauma Registry</w:t>
      </w:r>
    </w:p>
    <w:bookmarkStart w:id="93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3"/>
    <w:bookmarkStart w:id="94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4"/>
    <w:bookmarkStart w:id="9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5"/>
    <w:bookmarkStart w:id="96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6"/>
    <w:bookmarkStart w:id="97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7"/>
    <w:bookmarkStart w:id="101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8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98"/>
    <w:bookmarkStart w:id="99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9"/>
    <w:bookmarkStart w:id="100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0"/>
    <w:bookmarkEnd w:id="101"/>
    <w:bookmarkEnd w:id="102"/>
    <w:bookmarkStart w:id="116" w:name="sec-discussion"/>
    <w:p>
      <w:pPr>
        <w:pStyle w:val="Heading1"/>
      </w:pPr>
      <w:r>
        <w:t xml:space="preserve">10. Discussion</w:t>
      </w:r>
    </w:p>
    <w:bookmarkStart w:id="103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3"/>
    <w:bookmarkStart w:id="104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4"/>
    <w:bookmarkStart w:id="105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5"/>
    <w:bookmarkStart w:id="106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6"/>
    <w:bookmarkStart w:id="107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7"/>
    <w:bookmarkStart w:id="108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8"/>
    <w:bookmarkStart w:id="11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9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9"/>
    <w:bookmarkStart w:id="110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0"/>
    <w:bookmarkStart w:id="111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1"/>
    <w:bookmarkEnd w:id="112"/>
    <w:bookmarkStart w:id="11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3"/>
    <w:bookmarkStart w:id="11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4"/>
    <w:bookmarkStart w:id="11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5"/>
    <w:bookmarkEnd w:id="116"/>
    <w:bookmarkStart w:id="11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9"/>
    <w:bookmarkStart w:id="12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20"/>
    <w:bookmarkStart w:id="206" w:name="references"/>
    <w:p>
      <w:pPr>
        <w:pStyle w:val="Heading1"/>
      </w:pPr>
      <w:r>
        <w:t xml:space="preserve">References</w:t>
      </w:r>
    </w:p>
    <w:bookmarkStart w:id="205" w:name="refs"/>
    <w:bookmarkStart w:id="122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21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22"/>
    <w:bookmarkStart w:id="123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3"/>
    <w:bookmarkStart w:id="124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4"/>
    <w:bookmarkStart w:id="126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6"/>
    <w:bookmarkStart w:id="128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7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8"/>
    <w:bookmarkStart w:id="130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9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30"/>
    <w:bookmarkStart w:id="132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31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2"/>
    <w:bookmarkStart w:id="134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3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4"/>
    <w:bookmarkStart w:id="136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5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6"/>
    <w:bookmarkStart w:id="137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7"/>
    <w:bookmarkStart w:id="139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8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9"/>
    <w:bookmarkStart w:id="141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40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41"/>
    <w:bookmarkStart w:id="143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2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3"/>
    <w:bookmarkStart w:id="145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4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5"/>
    <w:bookmarkStart w:id="147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6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7"/>
    <w:bookmarkStart w:id="149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8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9"/>
    <w:bookmarkStart w:id="150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8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50"/>
    <w:bookmarkStart w:id="151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51"/>
    <w:bookmarkStart w:id="152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2"/>
    <w:bookmarkStart w:id="153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3"/>
    <w:bookmarkStart w:id="155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4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5"/>
    <w:bookmarkStart w:id="156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6"/>
    <w:bookmarkStart w:id="158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7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8"/>
    <w:bookmarkStart w:id="160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60"/>
    <w:bookmarkStart w:id="162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61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2"/>
    <w:bookmarkStart w:id="164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3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4"/>
    <w:bookmarkStart w:id="166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5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6"/>
    <w:bookmarkStart w:id="168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7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8"/>
    <w:bookmarkStart w:id="170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9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70"/>
    <w:bookmarkStart w:id="172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71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2"/>
    <w:bookmarkStart w:id="174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73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74"/>
    <w:bookmarkStart w:id="176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5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6"/>
    <w:bookmarkStart w:id="178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7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8"/>
    <w:bookmarkStart w:id="180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80"/>
    <w:bookmarkStart w:id="181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81"/>
    <w:bookmarkStart w:id="182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82"/>
    <w:bookmarkStart w:id="183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83"/>
    <w:bookmarkStart w:id="185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84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5"/>
    <w:bookmarkStart w:id="187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6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7"/>
    <w:bookmarkStart w:id="189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9"/>
    <w:bookmarkStart w:id="191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90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91"/>
    <w:bookmarkStart w:id="193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92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93"/>
    <w:bookmarkStart w:id="195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94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5"/>
    <w:bookmarkStart w:id="197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6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7"/>
    <w:bookmarkStart w:id="199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8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9"/>
    <w:bookmarkStart w:id="201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01"/>
    <w:bookmarkStart w:id="202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02"/>
    <w:bookmarkStart w:id="203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203"/>
    <w:bookmarkStart w:id="204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04"/>
    <w:bookmarkEnd w:id="205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9" Target="https://doi.org/10.1002/cpt.2399" TargetMode="External" /><Relationship Type="http://schemas.openxmlformats.org/officeDocument/2006/relationships/hyperlink" Id="rId140" Target="https://doi.org/10.1002/cpt.2466" TargetMode="External" /><Relationship Type="http://schemas.openxmlformats.org/officeDocument/2006/relationships/hyperlink" Id="rId142" Target="https://doi.org/10.1002/cpt.2883" TargetMode="External" /><Relationship Type="http://schemas.openxmlformats.org/officeDocument/2006/relationships/hyperlink" Id="rId165" Target="https://doi.org/10.1002/pds.5623" TargetMode="External" /><Relationship Type="http://schemas.openxmlformats.org/officeDocument/2006/relationships/hyperlink" Id="rId200" Target="https://doi.org/10.1002/pds.5642" TargetMode="External" /><Relationship Type="http://schemas.openxmlformats.org/officeDocument/2006/relationships/hyperlink" Id="rId171" Target="https://doi.org/10.1002/pds.5770" TargetMode="External" /><Relationship Type="http://schemas.openxmlformats.org/officeDocument/2006/relationships/hyperlink" Id="rId121" Target="https://doi.org/10.1002/sim.3697" TargetMode="External" /><Relationship Type="http://schemas.openxmlformats.org/officeDocument/2006/relationships/hyperlink" Id="rId159" Target="https://doi.org/10.1007/978-1-4419-9782-1" TargetMode="External" /><Relationship Type="http://schemas.openxmlformats.org/officeDocument/2006/relationships/hyperlink" Id="rId138" Target="https://doi.org/10.1016/j.csda.2013.10.018" TargetMode="External" /><Relationship Type="http://schemas.openxmlformats.org/officeDocument/2006/relationships/hyperlink" Id="rId129" Target="https://doi.org/10.1017/cts.2023.635" TargetMode="External" /><Relationship Type="http://schemas.openxmlformats.org/officeDocument/2006/relationships/hyperlink" Id="rId144" Target="https://doi.org/10.1080/19466315.2022.2116104" TargetMode="External" /><Relationship Type="http://schemas.openxmlformats.org/officeDocument/2006/relationships/hyperlink" Id="rId148" Target="https://doi.org/10.1093/aje/kwv254" TargetMode="External" /><Relationship Type="http://schemas.openxmlformats.org/officeDocument/2006/relationships/hyperlink" Id="rId184" Target="https://doi.org/10.1093/aje/kww165" TargetMode="External" /><Relationship Type="http://schemas.openxmlformats.org/officeDocument/2006/relationships/hyperlink" Id="rId177" Target="https://doi.org/10.1093/ije/dyad023" TargetMode="External" /><Relationship Type="http://schemas.openxmlformats.org/officeDocument/2006/relationships/hyperlink" Id="rId163" Target="https://doi.org/10.1093/ije/dyu149" TargetMode="External" /><Relationship Type="http://schemas.openxmlformats.org/officeDocument/2006/relationships/hyperlink" Id="rId175" Target="https://doi.org/10.1097/EDE.0000000000000078" TargetMode="External" /><Relationship Type="http://schemas.openxmlformats.org/officeDocument/2006/relationships/hyperlink" Id="rId167" Target="https://doi.org/10.1097/EDE.0b013e3181d61eeb" TargetMode="External" /><Relationship Type="http://schemas.openxmlformats.org/officeDocument/2006/relationships/hyperlink" Id="rId127" Target="https://doi.org/10.1111/ectj.12097" TargetMode="External" /><Relationship Type="http://schemas.openxmlformats.org/officeDocument/2006/relationships/hyperlink" Id="rId125" Target="https://doi.org/10.1136/bmj-2024-080483" TargetMode="External" /><Relationship Type="http://schemas.openxmlformats.org/officeDocument/2006/relationships/hyperlink" Id="rId198" Target="https://doi.org/10.1136/bmj.m4856" TargetMode="External" /><Relationship Type="http://schemas.openxmlformats.org/officeDocument/2006/relationships/hyperlink" Id="rId146" Target="https://doi.org/10.1186/s12874-024-02244-z" TargetMode="External" /><Relationship Type="http://schemas.openxmlformats.org/officeDocument/2006/relationships/hyperlink" Id="rId154" Target="https://doi.org/10.13063/2327-9214.1244" TargetMode="External" /><Relationship Type="http://schemas.openxmlformats.org/officeDocument/2006/relationships/hyperlink" Id="rId131" Target="https://doi.org/10.1515/ijb-2013-0004" TargetMode="External" /><Relationship Type="http://schemas.openxmlformats.org/officeDocument/2006/relationships/hyperlink" Id="rId157" Target="https://doi.org/10.2202/1544-6115.1309" TargetMode="External" /><Relationship Type="http://schemas.openxmlformats.org/officeDocument/2006/relationships/hyperlink" Id="rId161" Target="https://doi.org/10.2202/1557-4679.1043" TargetMode="External" /><Relationship Type="http://schemas.openxmlformats.org/officeDocument/2006/relationships/hyperlink" Id="rId196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9" Target="https://www.R-project.org/" TargetMode="External" /><Relationship Type="http://schemas.openxmlformats.org/officeDocument/2006/relationships/hyperlink" Id="rId135" Target="https://www.ema.europa.eu/en/about-us/how-we-work/big-data/real-world-evidence" TargetMode="External" /><Relationship Type="http://schemas.openxmlformats.org/officeDocument/2006/relationships/hyperlink" Id="rId133" Target="https://www.ema.europa.eu/en/guideline-registry-based-studies-scientific-guideline" TargetMode="External" /><Relationship Type="http://schemas.openxmlformats.org/officeDocument/2006/relationships/hyperlink" Id="rId186" Target="https://www.fda.gov/media/120060/download" TargetMode="External" /><Relationship Type="http://schemas.openxmlformats.org/officeDocument/2006/relationships/hyperlink" Id="rId190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2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8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4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73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9" Target="https://doi.org/10.1002/cpt.2399" TargetMode="External" /><Relationship Type="http://schemas.openxmlformats.org/officeDocument/2006/relationships/hyperlink" Id="rId140" Target="https://doi.org/10.1002/cpt.2466" TargetMode="External" /><Relationship Type="http://schemas.openxmlformats.org/officeDocument/2006/relationships/hyperlink" Id="rId142" Target="https://doi.org/10.1002/cpt.2883" TargetMode="External" /><Relationship Type="http://schemas.openxmlformats.org/officeDocument/2006/relationships/hyperlink" Id="rId165" Target="https://doi.org/10.1002/pds.5623" TargetMode="External" /><Relationship Type="http://schemas.openxmlformats.org/officeDocument/2006/relationships/hyperlink" Id="rId200" Target="https://doi.org/10.1002/pds.5642" TargetMode="External" /><Relationship Type="http://schemas.openxmlformats.org/officeDocument/2006/relationships/hyperlink" Id="rId171" Target="https://doi.org/10.1002/pds.5770" TargetMode="External" /><Relationship Type="http://schemas.openxmlformats.org/officeDocument/2006/relationships/hyperlink" Id="rId121" Target="https://doi.org/10.1002/sim.3697" TargetMode="External" /><Relationship Type="http://schemas.openxmlformats.org/officeDocument/2006/relationships/hyperlink" Id="rId159" Target="https://doi.org/10.1007/978-1-4419-9782-1" TargetMode="External" /><Relationship Type="http://schemas.openxmlformats.org/officeDocument/2006/relationships/hyperlink" Id="rId138" Target="https://doi.org/10.1016/j.csda.2013.10.018" TargetMode="External" /><Relationship Type="http://schemas.openxmlformats.org/officeDocument/2006/relationships/hyperlink" Id="rId129" Target="https://doi.org/10.1017/cts.2023.635" TargetMode="External" /><Relationship Type="http://schemas.openxmlformats.org/officeDocument/2006/relationships/hyperlink" Id="rId144" Target="https://doi.org/10.1080/19466315.2022.2116104" TargetMode="External" /><Relationship Type="http://schemas.openxmlformats.org/officeDocument/2006/relationships/hyperlink" Id="rId148" Target="https://doi.org/10.1093/aje/kwv254" TargetMode="External" /><Relationship Type="http://schemas.openxmlformats.org/officeDocument/2006/relationships/hyperlink" Id="rId184" Target="https://doi.org/10.1093/aje/kww165" TargetMode="External" /><Relationship Type="http://schemas.openxmlformats.org/officeDocument/2006/relationships/hyperlink" Id="rId177" Target="https://doi.org/10.1093/ije/dyad023" TargetMode="External" /><Relationship Type="http://schemas.openxmlformats.org/officeDocument/2006/relationships/hyperlink" Id="rId163" Target="https://doi.org/10.1093/ije/dyu149" TargetMode="External" /><Relationship Type="http://schemas.openxmlformats.org/officeDocument/2006/relationships/hyperlink" Id="rId175" Target="https://doi.org/10.1097/EDE.0000000000000078" TargetMode="External" /><Relationship Type="http://schemas.openxmlformats.org/officeDocument/2006/relationships/hyperlink" Id="rId167" Target="https://doi.org/10.1097/EDE.0b013e3181d61eeb" TargetMode="External" /><Relationship Type="http://schemas.openxmlformats.org/officeDocument/2006/relationships/hyperlink" Id="rId127" Target="https://doi.org/10.1111/ectj.12097" TargetMode="External" /><Relationship Type="http://schemas.openxmlformats.org/officeDocument/2006/relationships/hyperlink" Id="rId125" Target="https://doi.org/10.1136/bmj-2024-080483" TargetMode="External" /><Relationship Type="http://schemas.openxmlformats.org/officeDocument/2006/relationships/hyperlink" Id="rId198" Target="https://doi.org/10.1136/bmj.m4856" TargetMode="External" /><Relationship Type="http://schemas.openxmlformats.org/officeDocument/2006/relationships/hyperlink" Id="rId146" Target="https://doi.org/10.1186/s12874-024-02244-z" TargetMode="External" /><Relationship Type="http://schemas.openxmlformats.org/officeDocument/2006/relationships/hyperlink" Id="rId154" Target="https://doi.org/10.13063/2327-9214.1244" TargetMode="External" /><Relationship Type="http://schemas.openxmlformats.org/officeDocument/2006/relationships/hyperlink" Id="rId131" Target="https://doi.org/10.1515/ijb-2013-0004" TargetMode="External" /><Relationship Type="http://schemas.openxmlformats.org/officeDocument/2006/relationships/hyperlink" Id="rId157" Target="https://doi.org/10.2202/1544-6115.1309" TargetMode="External" /><Relationship Type="http://schemas.openxmlformats.org/officeDocument/2006/relationships/hyperlink" Id="rId161" Target="https://doi.org/10.2202/1557-4679.1043" TargetMode="External" /><Relationship Type="http://schemas.openxmlformats.org/officeDocument/2006/relationships/hyperlink" Id="rId196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9" Target="https://www.R-project.org/" TargetMode="External" /><Relationship Type="http://schemas.openxmlformats.org/officeDocument/2006/relationships/hyperlink" Id="rId135" Target="https://www.ema.europa.eu/en/about-us/how-we-work/big-data/real-world-evidence" TargetMode="External" /><Relationship Type="http://schemas.openxmlformats.org/officeDocument/2006/relationships/hyperlink" Id="rId133" Target="https://www.ema.europa.eu/en/guideline-registry-based-studies-scientific-guideline" TargetMode="External" /><Relationship Type="http://schemas.openxmlformats.org/officeDocument/2006/relationships/hyperlink" Id="rId186" Target="https://www.fda.gov/media/120060/download" TargetMode="External" /><Relationship Type="http://schemas.openxmlformats.org/officeDocument/2006/relationships/hyperlink" Id="rId190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2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8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4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73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2026-05-11T14:44:01Z</dcterms:created>
  <dcterms:modified xsi:type="dcterms:W3CDTF">2026-05-11T14:44:01Z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