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8818" w14:textId="77777777" w:rsidR="00707C1E" w:rsidRDefault="00000000">
      <w:pPr>
        <w:pStyle w:val="Heading1"/>
      </w:pPr>
      <w:bookmarkStart w:id="0" w:name="biomarker-survey-acquisition-guide"/>
      <w:bookmarkStart w:id="1" w:name="_Toc233104488"/>
      <w:r>
        <w:t>Biomarker survey acquisition guide</w:t>
      </w:r>
      <w:bookmarkEnd w:id="1"/>
    </w:p>
    <w:p w14:paraId="770F1B97" w14:textId="77777777" w:rsidR="00707C1E" w:rsidRDefault="00000000">
      <w:pPr>
        <w:pStyle w:val="Heading2"/>
      </w:pPr>
      <w:bookmarkStart w:id="2" w:name="X7c7df56233097f7d2cac46be1d9b181e670aeb3"/>
      <w:bookmarkStart w:id="3" w:name="_Toc233104489"/>
      <w:r>
        <w:t>Tier 1 — priority additions (all-African, full panel)</w:t>
      </w:r>
      <w:bookmarkEnd w:id="3"/>
    </w:p>
    <w:p w14:paraId="19A26259" w14:textId="77777777" w:rsidR="00707C1E" w:rsidRDefault="00000000">
      <w:pPr>
        <w:pStyle w:val="Heading3"/>
      </w:pPr>
      <w:bookmarkStart w:id="4" w:name="Xb263102bba8c61f6950a23ffca4bd85e8b19baf"/>
      <w:r>
        <w:t>1. Nigeria — NFCMS 2021 (National Food Consumption &amp; Micronutrient Survey)</w:t>
      </w:r>
    </w:p>
    <w:p w14:paraId="05A3B8CB" w14:textId="77777777" w:rsidR="00707C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Country-year:</w:t>
      </w:r>
      <w:r>
        <w:t xml:space="preserve"> Nigeria, 2021</w:t>
      </w:r>
    </w:p>
    <w:p w14:paraId="74F4E9A8" w14:textId="77777777" w:rsidR="00707C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Biomarkers:</w:t>
      </w:r>
      <w:r>
        <w:t xml:space="preserve"> serum ferritin, sTfR, serum retinol + RBP, serum zinc, folate, vitamin B12, urinary iodine, CRP, AGP</w:t>
      </w:r>
    </w:p>
    <w:p w14:paraId="72B4CEC9" w14:textId="77777777" w:rsidR="00707C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Populations:</w:t>
      </w:r>
      <w:r>
        <w:t xml:space="preserve"> children 6–59 mo; women of reproductive age; adolescent girls</w:t>
      </w:r>
    </w:p>
    <w:p w14:paraId="1D6DDF7F" w14:textId="77777777" w:rsidR="00707C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Subnational:</w:t>
      </w:r>
      <w:r>
        <w:t xml:space="preserve"> national + geopolitical zone / selected states</w:t>
      </w:r>
    </w:p>
    <w:p w14:paraId="1B23C2F6" w14:textId="77777777" w:rsidR="00707C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Access:</w:t>
      </w:r>
      <w:r>
        <w:t xml:space="preserve"> request microdata via GHDx; final report public</w:t>
      </w:r>
    </w:p>
    <w:p w14:paraId="45FB1735" w14:textId="77777777" w:rsidR="00707C1E" w:rsidRDefault="00000000">
      <w:pPr>
        <w:pStyle w:val="Compact"/>
        <w:numPr>
          <w:ilvl w:val="1"/>
          <w:numId w:val="3"/>
        </w:numPr>
      </w:pPr>
      <w:r>
        <w:t xml:space="preserve">GHDx record: </w:t>
      </w:r>
      <w:hyperlink r:id="rId5">
        <w:r>
          <w:rPr>
            <w:rStyle w:val="Hyperlink"/>
          </w:rPr>
          <w:t>https://ghdx.healthdata.org/record/nigeria-food-consumption-and-micronutrient-survey-2021</w:t>
        </w:r>
      </w:hyperlink>
    </w:p>
    <w:p w14:paraId="4CB61CCD" w14:textId="77777777" w:rsidR="00707C1E" w:rsidRDefault="00000000">
      <w:pPr>
        <w:pStyle w:val="Compact"/>
        <w:numPr>
          <w:ilvl w:val="1"/>
          <w:numId w:val="3"/>
        </w:numPr>
      </w:pPr>
      <w:r>
        <w:t xml:space="preserve">Final report (PDF): </w:t>
      </w:r>
      <w:hyperlink r:id="rId6">
        <w:r>
          <w:rPr>
            <w:rStyle w:val="Hyperlink"/>
          </w:rPr>
          <w:t>https://www.iita.org/wp-content/uploads/2024/05/NFCMS-2021-Final-Report.pdf</w:t>
        </w:r>
      </w:hyperlink>
    </w:p>
    <w:p w14:paraId="017BC86E" w14:textId="77777777" w:rsidR="00707C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Notes:</w:t>
      </w:r>
      <w:r>
        <w:t xml:space="preserve"> most recent + largest full panel; top priority.</w:t>
      </w:r>
    </w:p>
    <w:p w14:paraId="04C4E347" w14:textId="77777777" w:rsidR="00707C1E" w:rsidRDefault="00000000">
      <w:pPr>
        <w:pStyle w:val="Heading3"/>
      </w:pPr>
      <w:bookmarkStart w:id="5" w:name="X223e3b562b574ea24e85a092beda737193e0d47"/>
      <w:bookmarkEnd w:id="4"/>
      <w:r>
        <w:t>2. Ethiopia — ENMS 2015 (Ethiopian National Micronutrient Survey, EPHI)</w:t>
      </w:r>
    </w:p>
    <w:p w14:paraId="104FE0EE" w14:textId="77777777" w:rsidR="00707C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Country-year:</w:t>
      </w:r>
      <w:r>
        <w:t xml:space="preserve"> Ethiopia, 2015</w:t>
      </w:r>
    </w:p>
    <w:p w14:paraId="6374CA08" w14:textId="77777777" w:rsidR="00707C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Biomarkers:</w:t>
      </w:r>
      <w:r>
        <w:t xml:space="preserve"> ferritin, sTfR, RBP, serum zinc, folate, vitamin B12, urinary iodine, CRP, AGP</w:t>
      </w:r>
    </w:p>
    <w:p w14:paraId="12777EFD" w14:textId="77777777" w:rsidR="00707C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Populations:</w:t>
      </w:r>
      <w:r>
        <w:t xml:space="preserve"> preschool children, school-age children, women of reproductive age</w:t>
      </w:r>
    </w:p>
    <w:p w14:paraId="0D4F730D" w14:textId="77777777" w:rsidR="00707C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Subnational:</w:t>
      </w:r>
      <w:r>
        <w:t xml:space="preserve"> national; all 9 regions + 2 city administrations (admin-1)</w:t>
      </w:r>
    </w:p>
    <w:p w14:paraId="3BFD639C" w14:textId="77777777" w:rsidR="00707C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Access:</w:t>
      </w:r>
      <w:r>
        <w:t xml:space="preserve"> request to Ethiopian Public Health Institute (EPHI); GHDx record exists</w:t>
      </w:r>
    </w:p>
    <w:p w14:paraId="02E31FC2" w14:textId="77777777" w:rsidR="00707C1E" w:rsidRDefault="00000000">
      <w:pPr>
        <w:pStyle w:val="Compact"/>
        <w:numPr>
          <w:ilvl w:val="1"/>
          <w:numId w:val="5"/>
        </w:numPr>
      </w:pPr>
      <w:r>
        <w:t xml:space="preserve">GHDx record: </w:t>
      </w:r>
      <w:hyperlink r:id="rId7">
        <w:r>
          <w:rPr>
            <w:rStyle w:val="Hyperlink"/>
          </w:rPr>
          <w:t>https://ghdx.healthdata.org/record/ethiopia-national-micronutrient-survey-2015</w:t>
        </w:r>
      </w:hyperlink>
    </w:p>
    <w:p w14:paraId="5E45FEE9" w14:textId="77777777" w:rsidR="00707C1E" w:rsidRDefault="00000000">
      <w:pPr>
        <w:pStyle w:val="Compact"/>
        <w:numPr>
          <w:ilvl w:val="1"/>
          <w:numId w:val="5"/>
        </w:numPr>
      </w:pPr>
      <w:r>
        <w:t xml:space="preserve">EPHI: </w:t>
      </w:r>
      <w:hyperlink r:id="rId8">
        <w:r>
          <w:rPr>
            <w:rStyle w:val="Hyperlink"/>
          </w:rPr>
          <w:t>https://ephi.gov.et/</w:t>
        </w:r>
      </w:hyperlink>
      <w:r>
        <w:t xml:space="preserve"> (Food Science &amp; Nutrition Research Directorate)</w:t>
      </w:r>
    </w:p>
    <w:p w14:paraId="3E511BA5" w14:textId="77777777" w:rsidR="00707C1E" w:rsidRDefault="00000000">
      <w:pPr>
        <w:pStyle w:val="Heading3"/>
      </w:pPr>
      <w:bookmarkStart w:id="6" w:name="Xf10bb8f9a05843000627238ca12711c0a4ad413"/>
      <w:bookmarkEnd w:id="5"/>
      <w:r>
        <w:t>3. Kenya — KNMS 2011 (Kenya National Micronutrient Survey)</w:t>
      </w:r>
    </w:p>
    <w:p w14:paraId="489E621B" w14:textId="77777777" w:rsidR="00707C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Country-year:</w:t>
      </w:r>
      <w:r>
        <w:t xml:space="preserve"> Kenya, 2011</w:t>
      </w:r>
    </w:p>
    <w:p w14:paraId="7F26857D" w14:textId="77777777" w:rsidR="00707C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Biomarkers:</w:t>
      </w:r>
      <w:r>
        <w:t xml:space="preserve"> ferritin, RBP, serum zinc, folate, CRP/AGP (urinary iodine in some groups)</w:t>
      </w:r>
    </w:p>
    <w:p w14:paraId="03DC0AE5" w14:textId="77777777" w:rsidR="00707C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Populations:</w:t>
      </w:r>
      <w:r>
        <w:t xml:space="preserve"> preschool children, school-age children, WRA, pregnant women, men 15–54</w:t>
      </w:r>
    </w:p>
    <w:p w14:paraId="2B9A97AF" w14:textId="77777777" w:rsidR="00707C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Subnational:</w:t>
      </w:r>
      <w:r>
        <w:t xml:space="preserve"> national; 8 former provinces (not powered for the 47 counties)</w:t>
      </w:r>
    </w:p>
    <w:p w14:paraId="64B9D9A8" w14:textId="77777777" w:rsidR="00707C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Access:</w:t>
      </w:r>
      <w:r>
        <w:t xml:space="preserve"> report public; microdata via KNBS NADA catalog</w:t>
      </w:r>
    </w:p>
    <w:p w14:paraId="48DFEE01" w14:textId="77777777" w:rsidR="00707C1E" w:rsidRDefault="00000000">
      <w:pPr>
        <w:pStyle w:val="Compact"/>
        <w:numPr>
          <w:ilvl w:val="1"/>
          <w:numId w:val="7"/>
        </w:numPr>
      </w:pPr>
      <w:r>
        <w:lastRenderedPageBreak/>
        <w:t xml:space="preserve">Report (PDF): </w:t>
      </w:r>
      <w:hyperlink r:id="rId9">
        <w:r>
          <w:rPr>
            <w:rStyle w:val="Hyperlink"/>
          </w:rPr>
          <w:t>https://www.gainhealth.org/sites/default/files/publications/documents/kenya-national-micronutrient-survey-report-2011.pdf</w:t>
        </w:r>
      </w:hyperlink>
    </w:p>
    <w:p w14:paraId="51BA6C63" w14:textId="77777777" w:rsidR="00707C1E" w:rsidRPr="00B74E18" w:rsidRDefault="00000000">
      <w:pPr>
        <w:pStyle w:val="Compact"/>
        <w:numPr>
          <w:ilvl w:val="1"/>
          <w:numId w:val="7"/>
        </w:numPr>
        <w:rPr>
          <w:lang w:val="nl-NL"/>
        </w:rPr>
      </w:pPr>
      <w:r w:rsidRPr="00B74E18">
        <w:rPr>
          <w:lang w:val="nl-NL"/>
        </w:rPr>
        <w:t xml:space="preserve">KNBS NADA microdata catalog: </w:t>
      </w:r>
      <w:hyperlink r:id="rId10">
        <w:r w:rsidRPr="00B74E18">
          <w:rPr>
            <w:rStyle w:val="Hyperlink"/>
            <w:lang w:val="nl-NL"/>
          </w:rPr>
          <w:t>https://statistics.knbs.or.ke/nada/index.php/catalog/4</w:t>
        </w:r>
      </w:hyperlink>
    </w:p>
    <w:p w14:paraId="77DCEB80" w14:textId="77777777" w:rsidR="00707C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Notes:</w:t>
      </w:r>
      <w:r>
        <w:t xml:space="preserve"> national summary already hand-extracted into </w:t>
      </w:r>
      <w:r>
        <w:rPr>
          <w:rStyle w:val="VerbatimChar"/>
        </w:rPr>
        <w:t>results/external/knms2011_national_summary.csv</w:t>
      </w:r>
      <w:r>
        <w:t xml:space="preserve">. </w:t>
      </w:r>
      <w:r>
        <w:rPr>
          <w:b/>
          <w:bCs/>
        </w:rPr>
        <w:t>[BRINDA]</w:t>
      </w:r>
      <w:r>
        <w:t xml:space="preserve"> (Kenya 2007/2010 child surveys are in BRINDA).</w:t>
      </w:r>
    </w:p>
    <w:p w14:paraId="71439006" w14:textId="77777777" w:rsidR="00707C1E" w:rsidRDefault="00000000">
      <w:pPr>
        <w:pStyle w:val="Heading3"/>
      </w:pPr>
      <w:bookmarkStart w:id="7" w:name="cameroon-nms-2009-harvestplus-ird"/>
      <w:bookmarkEnd w:id="6"/>
      <w:r>
        <w:t>4. Cameroon — NMS 2009 (HarvestPlus / IRD)</w:t>
      </w:r>
    </w:p>
    <w:p w14:paraId="47F92034" w14:textId="77777777" w:rsidR="00707C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Country-year:</w:t>
      </w:r>
      <w:r>
        <w:t xml:space="preserve"> Cameroon, 2009</w:t>
      </w:r>
    </w:p>
    <w:p w14:paraId="3B5545A1" w14:textId="77777777" w:rsidR="00707C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Biomarkers:</w:t>
      </w:r>
      <w:r>
        <w:t xml:space="preserve"> ferritin, sTfR, serum retinol, plasma zinc, folate, vitamin B12</w:t>
      </w:r>
    </w:p>
    <w:p w14:paraId="515D0A0E" w14:textId="77777777" w:rsidR="00707C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Populations:</w:t>
      </w:r>
      <w:r>
        <w:t xml:space="preserve"> children + women</w:t>
      </w:r>
    </w:p>
    <w:p w14:paraId="79578962" w14:textId="77777777" w:rsidR="00707C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Subnational:</w:t>
      </w:r>
      <w:r>
        <w:t xml:space="preserve"> 3 macro-regions</w:t>
      </w:r>
    </w:p>
    <w:p w14:paraId="2E3E6DB0" w14:textId="458BC5F7" w:rsidR="00707C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Access:</w:t>
      </w:r>
      <w:r>
        <w:t xml:space="preserve"> direct request to PI </w:t>
      </w:r>
      <w:r>
        <w:rPr>
          <w:b/>
          <w:bCs/>
        </w:rPr>
        <w:t>Reina Engle-Stone (UC Davis)</w:t>
      </w:r>
      <w:r w:rsidR="00B74E18">
        <w:t>- talk to Sonja</w:t>
      </w:r>
    </w:p>
    <w:p w14:paraId="00AB0D02" w14:textId="77777777" w:rsidR="00707C1E" w:rsidRDefault="00000000">
      <w:pPr>
        <w:pStyle w:val="Heading3"/>
      </w:pPr>
      <w:bookmarkStart w:id="8" w:name="X12947c3af17ded7a879849a17e9107299d43461"/>
      <w:bookmarkEnd w:id="7"/>
      <w:r>
        <w:t>5. Tanzania — TDHS 2010 micronutrient subsample (NUT5)</w:t>
      </w:r>
    </w:p>
    <w:p w14:paraId="3D1EB05C" w14:textId="77777777" w:rsidR="00707C1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Country-year:</w:t>
      </w:r>
      <w:r>
        <w:t xml:space="preserve"> Tanzania, 2010</w:t>
      </w:r>
    </w:p>
    <w:p w14:paraId="5D60A0D3" w14:textId="77777777" w:rsidR="00707C1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Biomarkers:</w:t>
      </w:r>
      <w:r>
        <w:t xml:space="preserve"> vitamin A (RBP), iron (serum ferritin), urinary iodine</w:t>
      </w:r>
    </w:p>
    <w:p w14:paraId="5F069711" w14:textId="77777777" w:rsidR="00707C1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Populations:</w:t>
      </w:r>
      <w:r>
        <w:t xml:space="preserve"> children 6–59 mo + women of reproductive age (national subsample)</w:t>
      </w:r>
    </w:p>
    <w:p w14:paraId="1ADE4DE8" w14:textId="77777777" w:rsidR="00707C1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Subnational:</w:t>
      </w:r>
      <w:r>
        <w:t xml:space="preserve"> national subsample (not full admin-1)</w:t>
      </w:r>
    </w:p>
    <w:p w14:paraId="5D5F71E1" w14:textId="77777777" w:rsidR="00707C1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Access:</w:t>
      </w:r>
      <w:r>
        <w:t xml:space="preserve"> </w:t>
      </w:r>
      <w:r>
        <w:rPr>
          <w:b/>
          <w:bCs/>
        </w:rPr>
        <w:t>free</w:t>
      </w:r>
      <w:r>
        <w:t xml:space="preserve"> via the DHS Program (registration + project request); biomarkers are in a separate micronutrient report/recode</w:t>
      </w:r>
    </w:p>
    <w:p w14:paraId="31A0B236" w14:textId="77777777" w:rsidR="00707C1E" w:rsidRDefault="00000000">
      <w:pPr>
        <w:pStyle w:val="Compact"/>
        <w:numPr>
          <w:ilvl w:val="1"/>
          <w:numId w:val="11"/>
        </w:numPr>
      </w:pPr>
      <w:r>
        <w:t xml:space="preserve">NUT5 report: </w:t>
      </w:r>
      <w:hyperlink r:id="rId11">
        <w:r>
          <w:rPr>
            <w:rStyle w:val="Hyperlink"/>
          </w:rPr>
          <w:t>https://dhsprogram.com/pubs/pdf/NUT5/NUT5.pdf</w:t>
        </w:r>
      </w:hyperlink>
    </w:p>
    <w:p w14:paraId="7CE1838D" w14:textId="77777777" w:rsidR="00707C1E" w:rsidRDefault="00000000">
      <w:pPr>
        <w:pStyle w:val="Compact"/>
        <w:numPr>
          <w:ilvl w:val="1"/>
          <w:numId w:val="11"/>
        </w:numPr>
      </w:pPr>
      <w:r>
        <w:t xml:space="preserve">DHS data request: </w:t>
      </w:r>
      <w:hyperlink r:id="rId12">
        <w:r>
          <w:rPr>
            <w:rStyle w:val="Hyperlink"/>
          </w:rPr>
          <w:t>https://dhsprogram.com/data/</w:t>
        </w:r>
      </w:hyperlink>
    </w:p>
    <w:p w14:paraId="7280B26E" w14:textId="77777777" w:rsidR="00707C1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Notes:</w:t>
      </w:r>
      <w:r>
        <w:t xml:space="preserve"> easiest access (DHS) but a narrower panel (no zinc/folate/B12).</w:t>
      </w:r>
    </w:p>
    <w:p w14:paraId="4E4A09B1" w14:textId="77777777" w:rsidR="00707C1E" w:rsidRDefault="00000000">
      <w:r>
        <w:pict w14:anchorId="20FE3C00">
          <v:rect id="_x0000_i1026" style="width:0;height:1.5pt" o:hralign="center" o:hrstd="t" o:hr="t"/>
        </w:pict>
      </w:r>
    </w:p>
    <w:p w14:paraId="09629C27" w14:textId="6209AF30" w:rsidR="00707C1E" w:rsidRDefault="00000000">
      <w:pPr>
        <w:pStyle w:val="Heading2"/>
      </w:pPr>
      <w:bookmarkStart w:id="9" w:name="Xeb06aee7ebcc66927795ce6f8de855775c08664"/>
      <w:bookmarkStart w:id="10" w:name="_Toc233104490"/>
      <w:bookmarkEnd w:id="2"/>
      <w:bookmarkEnd w:id="8"/>
      <w:r>
        <w:t xml:space="preserve">DHS surveys with biomarker subsamples </w:t>
      </w:r>
      <w:bookmarkEnd w:id="10"/>
    </w:p>
    <w:p w14:paraId="270D3745" w14:textId="38DDE615" w:rsidR="00707C1E" w:rsidRDefault="00707C1E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707C1E" w14:paraId="069C5661" w14:textId="77777777" w:rsidTr="00B74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</w:tcPr>
          <w:p w14:paraId="410E2743" w14:textId="77777777" w:rsidR="00707C1E" w:rsidRDefault="00000000">
            <w:pPr>
              <w:pStyle w:val="Compact"/>
            </w:pPr>
            <w:r>
              <w:t>Country-year</w:t>
            </w:r>
          </w:p>
        </w:tc>
        <w:tc>
          <w:tcPr>
            <w:tcW w:w="2394" w:type="dxa"/>
          </w:tcPr>
          <w:p w14:paraId="5704FCF8" w14:textId="77777777" w:rsidR="00707C1E" w:rsidRDefault="00000000">
            <w:pPr>
              <w:pStyle w:val="Compact"/>
            </w:pPr>
            <w:r>
              <w:t>Biomarkers</w:t>
            </w:r>
          </w:p>
        </w:tc>
        <w:tc>
          <w:tcPr>
            <w:tcW w:w="2394" w:type="dxa"/>
          </w:tcPr>
          <w:p w14:paraId="7569A8CE" w14:textId="77777777" w:rsidR="00707C1E" w:rsidRDefault="00000000">
            <w:pPr>
              <w:pStyle w:val="Compact"/>
            </w:pPr>
            <w:r>
              <w:t>Population</w:t>
            </w:r>
          </w:p>
        </w:tc>
        <w:tc>
          <w:tcPr>
            <w:tcW w:w="2394" w:type="dxa"/>
          </w:tcPr>
          <w:p w14:paraId="717DEA8F" w14:textId="77777777" w:rsidR="00707C1E" w:rsidRDefault="00000000">
            <w:pPr>
              <w:pStyle w:val="Compact"/>
            </w:pPr>
            <w:r>
              <w:t>Access + URL</w:t>
            </w:r>
          </w:p>
        </w:tc>
      </w:tr>
      <w:tr w:rsidR="00707C1E" w14:paraId="3D455CAA" w14:textId="77777777" w:rsidTr="00B74E18">
        <w:tc>
          <w:tcPr>
            <w:tcW w:w="2394" w:type="dxa"/>
          </w:tcPr>
          <w:p w14:paraId="36AA8667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Tanzania 2010 (NUT5)</w:t>
            </w:r>
          </w:p>
        </w:tc>
        <w:tc>
          <w:tcPr>
            <w:tcW w:w="2394" w:type="dxa"/>
          </w:tcPr>
          <w:p w14:paraId="46F2FBFA" w14:textId="77777777" w:rsidR="00707C1E" w:rsidRDefault="00000000">
            <w:pPr>
              <w:pStyle w:val="Compact"/>
            </w:pPr>
            <w:r>
              <w:t>RBP, ferritin, iodine</w:t>
            </w:r>
          </w:p>
        </w:tc>
        <w:tc>
          <w:tcPr>
            <w:tcW w:w="2394" w:type="dxa"/>
          </w:tcPr>
          <w:p w14:paraId="72B98880" w14:textId="77777777" w:rsidR="00707C1E" w:rsidRDefault="00000000">
            <w:pPr>
              <w:pStyle w:val="Compact"/>
            </w:pPr>
            <w:r>
              <w:t>children 6–59mo, WRA</w:t>
            </w:r>
          </w:p>
        </w:tc>
        <w:tc>
          <w:tcPr>
            <w:tcW w:w="2394" w:type="dxa"/>
          </w:tcPr>
          <w:p w14:paraId="52B678CE" w14:textId="77777777" w:rsidR="00707C1E" w:rsidRDefault="00000000">
            <w:pPr>
              <w:pStyle w:val="Compact"/>
            </w:pPr>
            <w:r>
              <w:t xml:space="preserve">DHS Program — </w:t>
            </w:r>
            <w:hyperlink r:id="rId13">
              <w:r>
                <w:rPr>
                  <w:rStyle w:val="Hyperlink"/>
                </w:rPr>
                <w:t>https://dhsprogram.com/pubs/pdf/NUT5/NUT5.pdf</w:t>
              </w:r>
            </w:hyperlink>
          </w:p>
        </w:tc>
      </w:tr>
      <w:tr w:rsidR="00707C1E" w14:paraId="00468233" w14:textId="77777777" w:rsidTr="00B74E18">
        <w:tc>
          <w:tcPr>
            <w:tcW w:w="2394" w:type="dxa"/>
          </w:tcPr>
          <w:p w14:paraId="2900B9D4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Cambodia 2014 (CDHS-linked MNS)</w:t>
            </w:r>
          </w:p>
        </w:tc>
        <w:tc>
          <w:tcPr>
            <w:tcW w:w="2394" w:type="dxa"/>
          </w:tcPr>
          <w:p w14:paraId="1BE5CC37" w14:textId="77777777" w:rsidR="00707C1E" w:rsidRDefault="00000000">
            <w:pPr>
              <w:pStyle w:val="Compact"/>
            </w:pPr>
            <w:r>
              <w:t>ferritin, sTfR, folate, B12, RBP, CRP/AGP</w:t>
            </w:r>
          </w:p>
        </w:tc>
        <w:tc>
          <w:tcPr>
            <w:tcW w:w="2394" w:type="dxa"/>
          </w:tcPr>
          <w:p w14:paraId="59D8176C" w14:textId="77777777" w:rsidR="00707C1E" w:rsidRDefault="00000000">
            <w:pPr>
              <w:pStyle w:val="Compact"/>
            </w:pPr>
            <w:r>
              <w:t>792 children + 720 women</w:t>
            </w:r>
          </w:p>
        </w:tc>
        <w:tc>
          <w:tcPr>
            <w:tcW w:w="2394" w:type="dxa"/>
          </w:tcPr>
          <w:p w14:paraId="520761FA" w14:textId="77777777" w:rsidR="00707C1E" w:rsidRDefault="00000000">
            <w:pPr>
              <w:pStyle w:val="Compact"/>
            </w:pPr>
            <w:r>
              <w:t xml:space="preserve">DHS Program; method paper </w:t>
            </w:r>
            <w:hyperlink r:id="rId14">
              <w:r>
                <w:rPr>
                  <w:rStyle w:val="Hyperlink"/>
                </w:rPr>
                <w:t>https://www.ncbi.nlm.nih.gov/pmc/artic</w:t>
              </w:r>
              <w:r>
                <w:rPr>
                  <w:rStyle w:val="Hyperlink"/>
                </w:rPr>
                <w:lastRenderedPageBreak/>
                <w:t>les/PMC4924189/</w:t>
              </w:r>
            </w:hyperlink>
          </w:p>
        </w:tc>
      </w:tr>
      <w:tr w:rsidR="00707C1E" w14:paraId="3B744F73" w14:textId="77777777" w:rsidTr="00B74E18">
        <w:tc>
          <w:tcPr>
            <w:tcW w:w="2394" w:type="dxa"/>
          </w:tcPr>
          <w:p w14:paraId="34727D0D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Uganda 2000–01 (FR128)</w:t>
            </w:r>
          </w:p>
        </w:tc>
        <w:tc>
          <w:tcPr>
            <w:tcW w:w="2394" w:type="dxa"/>
          </w:tcPr>
          <w:p w14:paraId="273420E2" w14:textId="77777777" w:rsidR="00707C1E" w:rsidRDefault="00000000">
            <w:pPr>
              <w:pStyle w:val="Compact"/>
            </w:pPr>
            <w:r>
              <w:t>serum retinol (HPLC)</w:t>
            </w:r>
          </w:p>
        </w:tc>
        <w:tc>
          <w:tcPr>
            <w:tcW w:w="2394" w:type="dxa"/>
          </w:tcPr>
          <w:p w14:paraId="15DE4AAE" w14:textId="77777777" w:rsidR="00707C1E" w:rsidRDefault="00000000">
            <w:pPr>
              <w:pStyle w:val="Compact"/>
            </w:pPr>
            <w:r>
              <w:t>children 6–59mo, WRA</w:t>
            </w:r>
          </w:p>
        </w:tc>
        <w:tc>
          <w:tcPr>
            <w:tcW w:w="2394" w:type="dxa"/>
          </w:tcPr>
          <w:p w14:paraId="0BE3C11E" w14:textId="77777777" w:rsidR="00707C1E" w:rsidRDefault="00000000">
            <w:pPr>
              <w:pStyle w:val="Compact"/>
            </w:pPr>
            <w:r>
              <w:t xml:space="preserve">DHS Program — </w:t>
            </w:r>
            <w:hyperlink r:id="rId15">
              <w:r>
                <w:rPr>
                  <w:rStyle w:val="Hyperlink"/>
                </w:rPr>
                <w:t>https://www.dhsprogram.com/pubs/pdf/FR128/FR128.pdf</w:t>
              </w:r>
            </w:hyperlink>
          </w:p>
        </w:tc>
      </w:tr>
      <w:tr w:rsidR="00707C1E" w14:paraId="4A870791" w14:textId="77777777" w:rsidTr="00B74E18">
        <w:tc>
          <w:tcPr>
            <w:tcW w:w="2394" w:type="dxa"/>
          </w:tcPr>
          <w:p w14:paraId="7818C76A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Uganda 2006 / 2011 / 2016</w:t>
            </w:r>
          </w:p>
        </w:tc>
        <w:tc>
          <w:tcPr>
            <w:tcW w:w="2394" w:type="dxa"/>
          </w:tcPr>
          <w:p w14:paraId="69A72923" w14:textId="77777777" w:rsidR="00707C1E" w:rsidRDefault="00000000">
            <w:pPr>
              <w:pStyle w:val="Compact"/>
            </w:pPr>
            <w:r>
              <w:t>RBP (DBS) — vitamin A only</w:t>
            </w:r>
          </w:p>
        </w:tc>
        <w:tc>
          <w:tcPr>
            <w:tcW w:w="2394" w:type="dxa"/>
          </w:tcPr>
          <w:p w14:paraId="4CE218D4" w14:textId="77777777" w:rsidR="00707C1E" w:rsidRDefault="00000000">
            <w:pPr>
              <w:pStyle w:val="Compact"/>
            </w:pPr>
            <w:r>
              <w:t>children, WRA</w:t>
            </w:r>
          </w:p>
        </w:tc>
        <w:tc>
          <w:tcPr>
            <w:tcW w:w="2394" w:type="dxa"/>
          </w:tcPr>
          <w:p w14:paraId="18DF5330" w14:textId="77777777" w:rsidR="00707C1E" w:rsidRDefault="00000000">
            <w:pPr>
              <w:pStyle w:val="Compact"/>
            </w:pPr>
            <w:r>
              <w:t>DHS Program (vitamin-A subsample)</w:t>
            </w:r>
          </w:p>
        </w:tc>
      </w:tr>
      <w:tr w:rsidR="00707C1E" w14:paraId="2502AC11" w14:textId="77777777" w:rsidTr="00B74E18">
        <w:tc>
          <w:tcPr>
            <w:tcW w:w="2394" w:type="dxa"/>
          </w:tcPr>
          <w:p w14:paraId="393A292E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Zimbabwe DHS (~2010–11)</w:t>
            </w:r>
          </w:p>
        </w:tc>
        <w:tc>
          <w:tcPr>
            <w:tcW w:w="2394" w:type="dxa"/>
          </w:tcPr>
          <w:p w14:paraId="074AABF2" w14:textId="77777777" w:rsidR="00707C1E" w:rsidRDefault="00000000">
            <w:pPr>
              <w:pStyle w:val="Compact"/>
            </w:pPr>
            <w:r>
              <w:t>RBP (DBS) — vitamin A only</w:t>
            </w:r>
          </w:p>
        </w:tc>
        <w:tc>
          <w:tcPr>
            <w:tcW w:w="2394" w:type="dxa"/>
          </w:tcPr>
          <w:p w14:paraId="56B31B69" w14:textId="77777777" w:rsidR="00707C1E" w:rsidRDefault="00000000">
            <w:pPr>
              <w:pStyle w:val="Compact"/>
            </w:pPr>
            <w:r>
              <w:t>children, WRA</w:t>
            </w:r>
          </w:p>
        </w:tc>
        <w:tc>
          <w:tcPr>
            <w:tcW w:w="2394" w:type="dxa"/>
          </w:tcPr>
          <w:p w14:paraId="302F6356" w14:textId="77777777" w:rsidR="00707C1E" w:rsidRDefault="00000000">
            <w:pPr>
              <w:pStyle w:val="Compact"/>
            </w:pPr>
            <w:r>
              <w:t xml:space="preserve">DHS Program </w:t>
            </w:r>
            <w:r>
              <w:rPr>
                <w:i/>
                <w:iCs/>
              </w:rPr>
              <w:t>(exact round to confirm)</w:t>
            </w:r>
          </w:p>
        </w:tc>
      </w:tr>
      <w:tr w:rsidR="00707C1E" w14:paraId="7230F53C" w14:textId="77777777" w:rsidTr="00B74E18">
        <w:tc>
          <w:tcPr>
            <w:tcW w:w="2394" w:type="dxa"/>
          </w:tcPr>
          <w:p w14:paraId="728FC923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Rwanda RDHS 2019–20</w:t>
            </w:r>
          </w:p>
        </w:tc>
        <w:tc>
          <w:tcPr>
            <w:tcW w:w="2394" w:type="dxa"/>
          </w:tcPr>
          <w:p w14:paraId="11243010" w14:textId="77777777" w:rsidR="00707C1E" w:rsidRDefault="00000000">
            <w:pPr>
              <w:pStyle w:val="Compact"/>
            </w:pPr>
            <w:r>
              <w:t>micronutrient module (confirm biomarker list)</w:t>
            </w:r>
          </w:p>
        </w:tc>
        <w:tc>
          <w:tcPr>
            <w:tcW w:w="2394" w:type="dxa"/>
          </w:tcPr>
          <w:p w14:paraId="3454A277" w14:textId="77777777" w:rsidR="00707C1E" w:rsidRDefault="00000000">
            <w:pPr>
              <w:pStyle w:val="Compact"/>
            </w:pPr>
            <w:r>
              <w:t>—</w:t>
            </w:r>
          </w:p>
        </w:tc>
        <w:tc>
          <w:tcPr>
            <w:tcW w:w="2394" w:type="dxa"/>
          </w:tcPr>
          <w:p w14:paraId="2DE9821A" w14:textId="77777777" w:rsidR="00707C1E" w:rsidRDefault="00000000">
            <w:pPr>
              <w:pStyle w:val="Compact"/>
            </w:pPr>
            <w:r>
              <w:t xml:space="preserve">World Bank microdata </w:t>
            </w:r>
            <w:hyperlink r:id="rId16">
              <w:r>
                <w:rPr>
                  <w:rStyle w:val="Hyperlink"/>
                </w:rPr>
                <w:t>https://microdata.worldbank.org/index.php/catalog/4065</w:t>
              </w:r>
            </w:hyperlink>
          </w:p>
        </w:tc>
      </w:tr>
    </w:tbl>
    <w:p w14:paraId="5B3CFE2C" w14:textId="77777777" w:rsidR="00707C1E" w:rsidRDefault="00000000">
      <w:pPr>
        <w:pStyle w:val="BodyText"/>
      </w:pPr>
      <w:r>
        <w:rPr>
          <w:b/>
          <w:bCs/>
        </w:rPr>
        <w:t>DHS access mechanics:</w:t>
      </w:r>
      <w:r>
        <w:t xml:space="preserve"> free account at </w:t>
      </w:r>
      <w:hyperlink r:id="rId17">
        <w:r>
          <w:rPr>
            <w:rStyle w:val="Hyperlink"/>
          </w:rPr>
          <w:t>https://dhsprogram.com</w:t>
        </w:r>
      </w:hyperlink>
      <w:r>
        <w:t xml:space="preserve"> → per-project dataset request. Biomarker values are usually in a </w:t>
      </w:r>
      <w:r>
        <w:rPr>
          <w:b/>
          <w:bCs/>
        </w:rPr>
        <w:t>separate biomarker recode file</w:t>
      </w:r>
      <w:r>
        <w:t xml:space="preserve">, not the standard recode. Reference: </w:t>
      </w:r>
      <w:hyperlink r:id="rId18">
        <w:r>
          <w:rPr>
            <w:rStyle w:val="Hyperlink"/>
          </w:rPr>
          <w:t>https://dhsprogram.com/Methodology/Biomarkers.cfm</w:t>
        </w:r>
      </w:hyperlink>
      <w:r>
        <w:t xml:space="preserve">. Malawi MNS lab inquiries: </w:t>
      </w:r>
      <w:hyperlink r:id="rId19">
        <w:r>
          <w:rPr>
            <w:rStyle w:val="Hyperlink"/>
          </w:rPr>
          <w:t>immpact@cdc.gov</w:t>
        </w:r>
      </w:hyperlink>
      <w:r>
        <w:t>.</w:t>
      </w:r>
    </w:p>
    <w:p w14:paraId="4DEFD618" w14:textId="77777777" w:rsidR="00707C1E" w:rsidRDefault="00000000">
      <w:r>
        <w:pict w14:anchorId="54509AAC">
          <v:rect id="_x0000_i1027" style="width:0;height:1.5pt" o:hralign="center" o:hrstd="t" o:hr="t"/>
        </w:pict>
      </w:r>
    </w:p>
    <w:p w14:paraId="04F53715" w14:textId="1457C97B" w:rsidR="00707C1E" w:rsidRDefault="00000000">
      <w:pPr>
        <w:pStyle w:val="Heading2"/>
      </w:pPr>
      <w:bookmarkStart w:id="11" w:name="X04a3092eca98d8a9849adefee1b3843cb3aabdd"/>
      <w:bookmarkStart w:id="12" w:name="_Toc233104491"/>
      <w:bookmarkEnd w:id="9"/>
      <w:r>
        <w:t xml:space="preserve">Non-African comparators 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707C1E" w14:paraId="6EF5AA40" w14:textId="77777777" w:rsidTr="00707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E4EC45F" w14:textId="77777777" w:rsidR="00707C1E" w:rsidRDefault="00000000">
            <w:pPr>
              <w:pStyle w:val="Compact"/>
            </w:pPr>
            <w:r>
              <w:t>Country-year</w:t>
            </w:r>
          </w:p>
        </w:tc>
        <w:tc>
          <w:tcPr>
            <w:tcW w:w="1980" w:type="dxa"/>
          </w:tcPr>
          <w:p w14:paraId="3ED03CA4" w14:textId="77777777" w:rsidR="00707C1E" w:rsidRDefault="00000000">
            <w:pPr>
              <w:pStyle w:val="Compact"/>
            </w:pPr>
            <w:r>
              <w:t>Biomarkers</w:t>
            </w:r>
          </w:p>
        </w:tc>
        <w:tc>
          <w:tcPr>
            <w:tcW w:w="1980" w:type="dxa"/>
          </w:tcPr>
          <w:p w14:paraId="55B32808" w14:textId="77777777" w:rsidR="00707C1E" w:rsidRDefault="00000000">
            <w:pPr>
              <w:pStyle w:val="Compact"/>
            </w:pPr>
            <w:r>
              <w:t>Subnational</w:t>
            </w:r>
          </w:p>
        </w:tc>
        <w:tc>
          <w:tcPr>
            <w:tcW w:w="1980" w:type="dxa"/>
          </w:tcPr>
          <w:p w14:paraId="5513AD8C" w14:textId="77777777" w:rsidR="00707C1E" w:rsidRDefault="00000000">
            <w:pPr>
              <w:pStyle w:val="Compact"/>
            </w:pPr>
            <w:r>
              <w:t>Access + URL</w:t>
            </w:r>
          </w:p>
        </w:tc>
      </w:tr>
      <w:tr w:rsidR="00707C1E" w14:paraId="02A73207" w14:textId="77777777">
        <w:tc>
          <w:tcPr>
            <w:tcW w:w="1980" w:type="dxa"/>
          </w:tcPr>
          <w:p w14:paraId="619143A5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Pakistan NNS 2018–19</w:t>
            </w:r>
          </w:p>
        </w:tc>
        <w:tc>
          <w:tcPr>
            <w:tcW w:w="1980" w:type="dxa"/>
          </w:tcPr>
          <w:p w14:paraId="1CDD0E73" w14:textId="77777777" w:rsidR="00707C1E" w:rsidRDefault="00000000">
            <w:pPr>
              <w:pStyle w:val="Compact"/>
            </w:pPr>
            <w:r>
              <w:t>ferritin, retinol, vit D, B12, folate, zinc, iodine, CRP/AGP</w:t>
            </w:r>
          </w:p>
        </w:tc>
        <w:tc>
          <w:tcPr>
            <w:tcW w:w="1980" w:type="dxa"/>
          </w:tcPr>
          <w:p w14:paraId="67800EC4" w14:textId="39DDF904" w:rsidR="00707C1E" w:rsidRDefault="00000000">
            <w:pPr>
              <w:pStyle w:val="Compact"/>
            </w:pPr>
            <w:r>
              <w:rPr>
                <w:b/>
                <w:bCs/>
              </w:rPr>
              <w:t>district</w:t>
            </w:r>
            <w:r>
              <w:t xml:space="preserve"> </w:t>
            </w:r>
          </w:p>
        </w:tc>
        <w:tc>
          <w:tcPr>
            <w:tcW w:w="1980" w:type="dxa"/>
          </w:tcPr>
          <w:p w14:paraId="36C36FDD" w14:textId="77777777" w:rsidR="00707C1E" w:rsidRDefault="00000000">
            <w:pPr>
              <w:pStyle w:val="Compact"/>
            </w:pPr>
            <w:r>
              <w:t xml:space="preserve">GHDx </w:t>
            </w:r>
            <w:hyperlink r:id="rId20">
              <w:r>
                <w:rPr>
                  <w:rStyle w:val="Hyperlink"/>
                </w:rPr>
                <w:t>https://ghdx.healthdata.org/record/pakistan-national-nutrition-survey-2018-2019</w:t>
              </w:r>
            </w:hyperlink>
            <w:r>
              <w:t xml:space="preserve"> ; HDX </w:t>
            </w:r>
            <w:hyperlink r:id="rId21">
              <w:r>
                <w:rPr>
                  <w:rStyle w:val="Hyperlink"/>
                </w:rPr>
                <w:t>https://data.humdata.org/dataset/pakistan-national-nutrition-survey</w:t>
              </w:r>
            </w:hyperlink>
          </w:p>
        </w:tc>
      </w:tr>
      <w:tr w:rsidR="00707C1E" w14:paraId="5DC77067" w14:textId="77777777">
        <w:tc>
          <w:tcPr>
            <w:tcW w:w="1980" w:type="dxa"/>
          </w:tcPr>
          <w:p w14:paraId="6336E79F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Bangladesh NMS 2011–12</w:t>
            </w:r>
          </w:p>
        </w:tc>
        <w:tc>
          <w:tcPr>
            <w:tcW w:w="1980" w:type="dxa"/>
          </w:tcPr>
          <w:p w14:paraId="4C6097A1" w14:textId="77777777" w:rsidR="00707C1E" w:rsidRDefault="00000000">
            <w:pPr>
              <w:pStyle w:val="Compact"/>
            </w:pPr>
            <w:r>
              <w:t>ferritin, sTfR, retinol/RBP, zinc, folate, B12, iodine</w:t>
            </w:r>
          </w:p>
        </w:tc>
        <w:tc>
          <w:tcPr>
            <w:tcW w:w="1980" w:type="dxa"/>
          </w:tcPr>
          <w:p w14:paraId="30A5D64D" w14:textId="77777777" w:rsidR="00707C1E" w:rsidRDefault="00000000">
            <w:pPr>
              <w:pStyle w:val="Compact"/>
            </w:pPr>
            <w:r>
              <w:t>national; urban/rural/slum</w:t>
            </w:r>
          </w:p>
        </w:tc>
        <w:tc>
          <w:tcPr>
            <w:tcW w:w="1980" w:type="dxa"/>
          </w:tcPr>
          <w:p w14:paraId="651B2781" w14:textId="77777777" w:rsidR="00707C1E" w:rsidRDefault="00000000">
            <w:pPr>
              <w:pStyle w:val="Compact"/>
            </w:pPr>
            <w:r>
              <w:t xml:space="preserve">Report </w:t>
            </w:r>
            <w:hyperlink r:id="rId22">
              <w:r>
                <w:rPr>
                  <w:rStyle w:val="Hyperlink"/>
                </w:rPr>
                <w:t>https://www.gainhealth.org/resources/reports-and-publications/national-micronutrients-</w:t>
              </w:r>
              <w:r>
                <w:rPr>
                  <w:rStyle w:val="Hyperlink"/>
                </w:rPr>
                <w:lastRenderedPageBreak/>
                <w:t>status-survey-2011-12-final-report</w:t>
              </w:r>
            </w:hyperlink>
            <w:r>
              <w:t xml:space="preserve"> ; GHDx </w:t>
            </w:r>
            <w:hyperlink r:id="rId23">
              <w:r>
                <w:rPr>
                  <w:rStyle w:val="Hyperlink"/>
                </w:rPr>
                <w:t>https://ghdx.healthdata.org/record/bangladesh-national-micronutrients-status-survey-2011</w:t>
              </w:r>
            </w:hyperlink>
            <w:r>
              <w:t xml:space="preserve"> </w:t>
            </w:r>
            <w:r>
              <w:rPr>
                <w:b/>
                <w:bCs/>
              </w:rPr>
              <w:t>[BRINDA]</w:t>
            </w:r>
          </w:p>
        </w:tc>
      </w:tr>
      <w:tr w:rsidR="00707C1E" w14:paraId="722B614B" w14:textId="77777777">
        <w:tc>
          <w:tcPr>
            <w:tcW w:w="1980" w:type="dxa"/>
          </w:tcPr>
          <w:p w14:paraId="473018E0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Côte d’Ivoire NMS 2007</w:t>
            </w:r>
          </w:p>
        </w:tc>
        <w:tc>
          <w:tcPr>
            <w:tcW w:w="1980" w:type="dxa"/>
          </w:tcPr>
          <w:p w14:paraId="1B373413" w14:textId="77777777" w:rsidR="00707C1E" w:rsidRDefault="00000000">
            <w:pPr>
              <w:pStyle w:val="Compact"/>
            </w:pPr>
            <w:r>
              <w:t>ferritin, retinol, folate, B12</w:t>
            </w:r>
          </w:p>
        </w:tc>
        <w:tc>
          <w:tcPr>
            <w:tcW w:w="1980" w:type="dxa"/>
          </w:tcPr>
          <w:p w14:paraId="2FD5898E" w14:textId="77777777" w:rsidR="00707C1E" w:rsidRDefault="00000000">
            <w:pPr>
              <w:pStyle w:val="Compact"/>
            </w:pPr>
            <w:r>
              <w:t>9 eco-regions</w:t>
            </w:r>
          </w:p>
        </w:tc>
        <w:tc>
          <w:tcPr>
            <w:tcW w:w="1980" w:type="dxa"/>
          </w:tcPr>
          <w:p w14:paraId="2E0ADF75" w14:textId="061EABEE" w:rsidR="00707C1E" w:rsidRDefault="00000000">
            <w:pPr>
              <w:pStyle w:val="Compact"/>
            </w:pPr>
            <w:r>
              <w:t xml:space="preserve">request (GAIN/PI) </w:t>
            </w:r>
          </w:p>
        </w:tc>
      </w:tr>
      <w:tr w:rsidR="00707C1E" w14:paraId="62334A99" w14:textId="77777777">
        <w:tc>
          <w:tcPr>
            <w:tcW w:w="1980" w:type="dxa"/>
          </w:tcPr>
          <w:p w14:paraId="054079A1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South Africa SANHANES-1 2011–12</w:t>
            </w:r>
          </w:p>
        </w:tc>
        <w:tc>
          <w:tcPr>
            <w:tcW w:w="1980" w:type="dxa"/>
          </w:tcPr>
          <w:p w14:paraId="1586C0E0" w14:textId="77777777" w:rsidR="00707C1E" w:rsidRDefault="00000000">
            <w:pPr>
              <w:pStyle w:val="Compact"/>
            </w:pPr>
            <w:r>
              <w:t>ferritin, sTfR, RBP</w:t>
            </w:r>
          </w:p>
        </w:tc>
        <w:tc>
          <w:tcPr>
            <w:tcW w:w="1980" w:type="dxa"/>
          </w:tcPr>
          <w:p w14:paraId="6DA20B5E" w14:textId="77777777" w:rsidR="00707C1E" w:rsidRDefault="00000000">
            <w:pPr>
              <w:pStyle w:val="Compact"/>
            </w:pPr>
            <w:r>
              <w:t>provincial (9)</w:t>
            </w:r>
          </w:p>
        </w:tc>
        <w:tc>
          <w:tcPr>
            <w:tcW w:w="1980" w:type="dxa"/>
          </w:tcPr>
          <w:p w14:paraId="7C9B059D" w14:textId="77777777" w:rsidR="00707C1E" w:rsidRDefault="00000000">
            <w:pPr>
              <w:pStyle w:val="Compact"/>
            </w:pPr>
            <w:r>
              <w:t xml:space="preserve">HSRC DUA </w:t>
            </w:r>
            <w:hyperlink r:id="rId24">
              <w:r>
                <w:rPr>
                  <w:rStyle w:val="Hyperlink"/>
                </w:rPr>
                <w:t>https://hsrc.ac.za/news/research-outputs/curated-data-the-south-african-national-health-and-nutrition-examination-survey-sanhanes-1/</w:t>
              </w:r>
            </w:hyperlink>
          </w:p>
        </w:tc>
      </w:tr>
      <w:tr w:rsidR="00707C1E" w14:paraId="001797C0" w14:textId="77777777">
        <w:tc>
          <w:tcPr>
            <w:tcW w:w="1980" w:type="dxa"/>
          </w:tcPr>
          <w:p w14:paraId="64C1C571" w14:textId="77777777" w:rsidR="00707C1E" w:rsidRDefault="00000000">
            <w:pPr>
              <w:pStyle w:val="Compact"/>
            </w:pPr>
            <w:r>
              <w:rPr>
                <w:b/>
                <w:bCs/>
              </w:rPr>
              <w:t>Zambia FCMSS 2020</w:t>
            </w:r>
          </w:p>
        </w:tc>
        <w:tc>
          <w:tcPr>
            <w:tcW w:w="1980" w:type="dxa"/>
          </w:tcPr>
          <w:p w14:paraId="78C07589" w14:textId="77777777" w:rsidR="00707C1E" w:rsidRDefault="00000000">
            <w:pPr>
              <w:pStyle w:val="Compact"/>
            </w:pPr>
            <w:r>
              <w:t>ferritin, retinol, zinc</w:t>
            </w:r>
          </w:p>
        </w:tc>
        <w:tc>
          <w:tcPr>
            <w:tcW w:w="1980" w:type="dxa"/>
          </w:tcPr>
          <w:p w14:paraId="0A6A01C8" w14:textId="77777777" w:rsidR="00707C1E" w:rsidRDefault="00000000">
            <w:pPr>
              <w:pStyle w:val="Compact"/>
            </w:pPr>
            <w:r>
              <w:t>provincial</w:t>
            </w:r>
          </w:p>
        </w:tc>
        <w:tc>
          <w:tcPr>
            <w:tcW w:w="1980" w:type="dxa"/>
          </w:tcPr>
          <w:p w14:paraId="1FD3169F" w14:textId="77777777" w:rsidR="00707C1E" w:rsidRDefault="00000000">
            <w:pPr>
              <w:pStyle w:val="Compact"/>
            </w:pPr>
            <w:r>
              <w:t>request (NFNC / Intake)</w:t>
            </w:r>
          </w:p>
        </w:tc>
      </w:tr>
    </w:tbl>
    <w:p w14:paraId="242546E4" w14:textId="77777777" w:rsidR="00707C1E" w:rsidRDefault="00000000">
      <w:r>
        <w:pict w14:anchorId="334AAE0C">
          <v:rect id="_x0000_i1028" style="width:0;height:1.5pt" o:hralign="center" o:hrstd="t" o:hr="t"/>
        </w:pict>
      </w:r>
      <w:bookmarkEnd w:id="0"/>
      <w:bookmarkEnd w:id="11"/>
    </w:p>
    <w:sectPr w:rsidR="00707C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D85E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9C78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29053858">
    <w:abstractNumId w:val="0"/>
  </w:num>
  <w:num w:numId="2" w16cid:durableId="1282760317">
    <w:abstractNumId w:val="1"/>
  </w:num>
  <w:num w:numId="3" w16cid:durableId="2113478814">
    <w:abstractNumId w:val="1"/>
  </w:num>
  <w:num w:numId="4" w16cid:durableId="1595018537">
    <w:abstractNumId w:val="1"/>
  </w:num>
  <w:num w:numId="5" w16cid:durableId="1914776984">
    <w:abstractNumId w:val="1"/>
  </w:num>
  <w:num w:numId="6" w16cid:durableId="2081056845">
    <w:abstractNumId w:val="1"/>
  </w:num>
  <w:num w:numId="7" w16cid:durableId="92291695">
    <w:abstractNumId w:val="1"/>
  </w:num>
  <w:num w:numId="8" w16cid:durableId="398039">
    <w:abstractNumId w:val="1"/>
  </w:num>
  <w:num w:numId="9" w16cid:durableId="2130081474">
    <w:abstractNumId w:val="1"/>
  </w:num>
  <w:num w:numId="10" w16cid:durableId="2025398561">
    <w:abstractNumId w:val="1"/>
  </w:num>
  <w:num w:numId="11" w16cid:durableId="1813861550">
    <w:abstractNumId w:val="1"/>
  </w:num>
  <w:num w:numId="12" w16cid:durableId="1911891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C1E"/>
    <w:rsid w:val="00321969"/>
    <w:rsid w:val="00707C1E"/>
    <w:rsid w:val="007867AE"/>
    <w:rsid w:val="008122EF"/>
    <w:rsid w:val="00B7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133A"/>
  <w15:docId w15:val="{2B270587-236B-4482-9BCE-BF90DB6B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74E1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74E1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hi.gov.et/" TargetMode="External"/><Relationship Id="rId13" Type="http://schemas.openxmlformats.org/officeDocument/2006/relationships/hyperlink" Target="https://dhsprogram.com/pubs/pdf/NUT5/NUT5.pdf" TargetMode="External"/><Relationship Id="rId18" Type="http://schemas.openxmlformats.org/officeDocument/2006/relationships/hyperlink" Target="https://dhsprogram.com/Methodology/Biomarkers.cf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ata.humdata.org/dataset/pakistan-national-nutrition-survey" TargetMode="External"/><Relationship Id="rId7" Type="http://schemas.openxmlformats.org/officeDocument/2006/relationships/hyperlink" Target="https://ghdx.healthdata.org/record/ethiopia-national-micronutrient-survey-2015" TargetMode="External"/><Relationship Id="rId12" Type="http://schemas.openxmlformats.org/officeDocument/2006/relationships/hyperlink" Target="https://dhsprogram.com/data/" TargetMode="External"/><Relationship Id="rId17" Type="http://schemas.openxmlformats.org/officeDocument/2006/relationships/hyperlink" Target="https://dhsprogram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icrodata.worldbank.org/index.php/catalog/4065" TargetMode="External"/><Relationship Id="rId20" Type="http://schemas.openxmlformats.org/officeDocument/2006/relationships/hyperlink" Target="https://ghdx.healthdata.org/record/pakistan-national-nutrition-survey-2018-20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ita.org/wp-content/uploads/2024/05/NFCMS-2021-Final-Report.pdf" TargetMode="External"/><Relationship Id="rId11" Type="http://schemas.openxmlformats.org/officeDocument/2006/relationships/hyperlink" Target="https://dhsprogram.com/pubs/pdf/NUT5/NUT5.pdf" TargetMode="External"/><Relationship Id="rId24" Type="http://schemas.openxmlformats.org/officeDocument/2006/relationships/hyperlink" Target="https://hsrc.ac.za/news/research-outputs/curated-data-the-south-african-national-health-and-nutrition-examination-survey-sanhanes-1/" TargetMode="External"/><Relationship Id="rId5" Type="http://schemas.openxmlformats.org/officeDocument/2006/relationships/hyperlink" Target="https://ghdx.healthdata.org/record/nigeria-food-consumption-and-micronutrient-survey-2021" TargetMode="External"/><Relationship Id="rId15" Type="http://schemas.openxmlformats.org/officeDocument/2006/relationships/hyperlink" Target="https://www.dhsprogram.com/pubs/pdf/FR128/FR128.pdf" TargetMode="External"/><Relationship Id="rId23" Type="http://schemas.openxmlformats.org/officeDocument/2006/relationships/hyperlink" Target="https://ghdx.healthdata.org/record/bangladesh-national-micronutrients-status-survey-2011" TargetMode="External"/><Relationship Id="rId10" Type="http://schemas.openxmlformats.org/officeDocument/2006/relationships/hyperlink" Target="https://statistics.knbs.or.ke/nada/index.php/catalog/4" TargetMode="External"/><Relationship Id="rId19" Type="http://schemas.openxmlformats.org/officeDocument/2006/relationships/hyperlink" Target="mailto:immpact@cdc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ainhealth.org/sites/default/files/publications/documents/kenya-national-micronutrient-survey-report-2011.pdf" TargetMode="External"/><Relationship Id="rId14" Type="http://schemas.openxmlformats.org/officeDocument/2006/relationships/hyperlink" Target="https://www.ncbi.nlm.nih.gov/pmc/articles/PMC4924189/" TargetMode="External"/><Relationship Id="rId22" Type="http://schemas.openxmlformats.org/officeDocument/2006/relationships/hyperlink" Target="https://www.gainhealth.org/resources/reports-and-publications/national-micronutrients-status-survey-2011-12-final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Mertens</cp:lastModifiedBy>
  <cp:revision>4</cp:revision>
  <dcterms:created xsi:type="dcterms:W3CDTF">2026-06-23T17:49:00Z</dcterms:created>
  <dcterms:modified xsi:type="dcterms:W3CDTF">2026-06-23T17:57:00Z</dcterms:modified>
</cp:coreProperties>
</file>