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mc:Ignorable="w14 w15 w16se w16cid w16 w16cex w16sdtdh w16sdtfl w16du wp14">
  <w:body>
    <w:p w14:paraId="1FCD25C8" w14:textId="77777777" w:rsidR="00CB3FD1" w:rsidRPr="00CB3FD1" w:rsidRDefault="00CB3FD1" w:rsidP="00CB3FD1">
      <w:pPr>
        <w:spacing w:before="100" w:beforeAutospacing="1" w:after="100" w:afterAutospacing="1" w:line="240" w:lineRule="auto"/>
        <w:outlineLvl w:val="1"/>
        <w:rPr>
          <w:rFonts w:ascii="Open Sans" w:eastAsia="Times New Roman" w:hAnsi="Open Sans" w:cs="Open Sans"/>
          <w:b/>
          <w:bCs/>
          <w:color w:val="333333"/>
          <w:kern w:val="0"/>
          <w:sz w:val="36"/>
          <w:szCs w:val="36"/>
          <w:lang w:eastAsia="en-GB"/>
          <w14:ligatures w14:val="none"/>
        </w:rPr>
      </w:pPr>
      <w:r w:rsidRPr="00CB3FD1">
        <w:rPr>
          <w:rFonts w:ascii="Open Sans" w:eastAsia="Times New Roman" w:hAnsi="Open Sans" w:cs="Open Sans"/>
          <w:b/>
          <w:bCs/>
          <w:color w:val="333333"/>
          <w:kern w:val="0"/>
          <w:sz w:val="36"/>
          <w:szCs w:val="36"/>
          <w:lang w:eastAsia="en-GB"/>
          <w14:ligatures w14:val="none"/>
        </w:rPr>
        <w:t>Cascade Sizes</w:t>
      </w:r>
    </w:p>
    <w:p w14:paraId="1C2F1B7C"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 xml:space="preserve">Just 8 different Cascade sizes cover all Dominion Expansions. Depending on what printer you have, you'll need to print a maximum of 6 different ones. In addition, some boxes that can be used if you don't organise your expansions by set will be added over time. This document describes Card Cascade v6.0, which adds standardised slide-in labels to every box.</w:t>
      </w:r>
    </w:p>
    <w:tbl>
      <w:tblPr>
        <w:tblW w:w="7954" w:type="dxa"/>
        <w:tblBorders>
          <w:top w:val="double" w:sz="2" w:space="0" w:color="B3B3B3"/>
          <w:left w:val="double" w:sz="2" w:space="0" w:color="B3B3B3"/>
          <w:bottom w:val="double" w:sz="2" w:space="0" w:color="B3B3B3"/>
          <w:right w:val="double" w:sz="2" w:space="0" w:color="B3B3B3"/>
        </w:tblBorders>
        <w:tblCellMar>
          <w:top w:w="15" w:type="dxa"/>
          <w:left w:w="15" w:type="dxa"/>
          <w:bottom w:w="15" w:type="dxa"/>
          <w:right w:w="15" w:type="dxa"/>
        </w:tblCellMar>
        <w:tblLook w:val="04A0" w:firstRow="1" w:lastRow="0" w:firstColumn="1" w:lastColumn="0" w:noHBand="0" w:noVBand="1"/>
      </w:tblPr>
      <w:tblGrid>
        <w:gridCol w:w="1594"/>
        <w:gridCol w:w="2931"/>
        <w:gridCol w:w="1522"/>
        <w:gridCol w:w="1907"/>
      </w:tblGrid>
      <w:tr w:rsidR="00CB3FD1" w:rsidRPr="00CB3FD1" w14:paraId="44B1258A" w14:textId="77777777">
        <w:trPr>
          <w:tblHeader/>
        </w:trPr>
        <w:tc>
          <w:tcPr>
            <w:tcW w:w="0" w:type="auto"/>
            <w:tcBorders>
              <w:top w:val="single" w:sz="6" w:space="0" w:color="BFBFBF"/>
              <w:left w:val="single" w:sz="6" w:space="0" w:color="BFBFBF"/>
              <w:bottom w:val="single" w:sz="6" w:space="0" w:color="BFBFBF"/>
              <w:right w:val="single" w:sz="6" w:space="0" w:color="BFBFBF"/>
            </w:tcBorders>
            <w:tcMar>
              <w:top w:w="90" w:type="dxa"/>
              <w:left w:w="195" w:type="dxa"/>
              <w:bottom w:w="90" w:type="dxa"/>
              <w:right w:w="195" w:type="dxa"/>
            </w:tcMar>
            <w:vAlign w:val="center"/>
            <w:hideMark/>
          </w:tcPr>
          <w:p w14:paraId="563E35DE" w14:textId="77777777" w:rsidR="00CB3FD1" w:rsidRPr="00CB3FD1" w:rsidRDefault="00CB3FD1" w:rsidP="00CB3FD1">
            <w:pPr>
              <w:spacing w:after="0" w:line="240" w:lineRule="auto"/>
              <w:jc w:val="center"/>
              <w:rPr>
                <w:rFonts w:ascii="Times New Roman" w:eastAsia="Times New Roman" w:hAnsi="Times New Roman" w:cs="Times New Roman"/>
                <w:b/>
                <w:bCs/>
                <w:kern w:val="0"/>
                <w:lang w:eastAsia="en-GB"/>
                <w14:ligatures w14:val="none"/>
              </w:rPr>
            </w:pPr>
            <w:r w:rsidRPr="00CB3FD1">
              <w:rPr>
                <w:rFonts w:ascii="Times New Roman" w:eastAsia="Times New Roman" w:hAnsi="Times New Roman" w:cs="Times New Roman"/>
                <w:b/>
                <w:bCs/>
                <w:kern w:val="0"/>
                <w:lang w:eastAsia="en-GB"/>
                <w14:ligatures w14:val="none"/>
              </w:rPr>
              <w:t>Card Cascade</w:t>
            </w:r>
          </w:p>
        </w:tc>
        <w:tc>
          <w:tcPr>
            <w:tcW w:w="0" w:type="auto"/>
            <w:tcBorders>
              <w:top w:val="single" w:sz="6" w:space="0" w:color="BFBFBF"/>
              <w:left w:val="single" w:sz="6" w:space="0" w:color="BFBFBF"/>
              <w:bottom w:val="single" w:sz="6" w:space="0" w:color="BFBFBF"/>
              <w:right w:val="single" w:sz="6" w:space="0" w:color="BFBFBF"/>
            </w:tcBorders>
            <w:tcMar>
              <w:top w:w="90" w:type="dxa"/>
              <w:left w:w="195" w:type="dxa"/>
              <w:bottom w:w="90" w:type="dxa"/>
              <w:right w:w="195" w:type="dxa"/>
            </w:tcMar>
            <w:vAlign w:val="center"/>
            <w:hideMark/>
          </w:tcPr>
          <w:p w14:paraId="2BA56CFA" w14:textId="77777777" w:rsidR="00CB3FD1" w:rsidRPr="00CB3FD1" w:rsidRDefault="00CB3FD1" w:rsidP="00CB3FD1">
            <w:pPr>
              <w:spacing w:after="0" w:line="240" w:lineRule="auto"/>
              <w:jc w:val="center"/>
              <w:rPr>
                <w:rFonts w:ascii="Times New Roman" w:eastAsia="Times New Roman" w:hAnsi="Times New Roman" w:cs="Times New Roman"/>
                <w:b/>
                <w:bCs/>
                <w:kern w:val="0"/>
                <w:lang w:eastAsia="en-GB"/>
                <w14:ligatures w14:val="none"/>
              </w:rPr>
            </w:pPr>
            <w:r w:rsidRPr="00CB3FD1">
              <w:rPr>
                <w:rFonts w:ascii="Times New Roman" w:eastAsia="Times New Roman" w:hAnsi="Times New Roman" w:cs="Times New Roman"/>
                <w:b/>
                <w:bCs/>
                <w:kern w:val="0"/>
                <w:lang w:eastAsia="en-GB"/>
                <w14:ligatures w14:val="none"/>
              </w:rPr>
              <w:t>Used by</w:t>
            </w:r>
          </w:p>
        </w:tc>
        <w:tc>
          <w:tcPr>
            <w:tcW w:w="0" w:type="auto"/>
            <w:tcBorders>
              <w:top w:val="single" w:sz="6" w:space="0" w:color="BFBFBF"/>
              <w:left w:val="single" w:sz="6" w:space="0" w:color="BFBFBF"/>
              <w:bottom w:val="single" w:sz="6" w:space="0" w:color="BFBFBF"/>
              <w:right w:val="single" w:sz="6" w:space="0" w:color="BFBFBF"/>
            </w:tcBorders>
            <w:tcMar>
              <w:top w:w="90" w:type="dxa"/>
              <w:left w:w="195" w:type="dxa"/>
              <w:bottom w:w="90" w:type="dxa"/>
              <w:right w:w="195" w:type="dxa"/>
            </w:tcMar>
            <w:vAlign w:val="center"/>
            <w:hideMark/>
          </w:tcPr>
          <w:p w14:paraId="045278CF" w14:textId="77777777" w:rsidR="00CB3FD1" w:rsidRPr="00CB3FD1" w:rsidRDefault="00CB3FD1" w:rsidP="00CB3FD1">
            <w:pPr>
              <w:spacing w:after="0" w:line="240" w:lineRule="auto"/>
              <w:jc w:val="center"/>
              <w:rPr>
                <w:rFonts w:ascii="Times New Roman" w:eastAsia="Times New Roman" w:hAnsi="Times New Roman" w:cs="Times New Roman"/>
                <w:b/>
                <w:bCs/>
                <w:kern w:val="0"/>
                <w:lang w:eastAsia="en-GB"/>
                <w14:ligatures w14:val="none"/>
              </w:rPr>
            </w:pPr>
            <w:r w:rsidRPr="00CB3FD1">
              <w:rPr>
                <w:rFonts w:ascii="Times New Roman" w:eastAsia="Times New Roman" w:hAnsi="Times New Roman" w:cs="Times New Roman"/>
                <w:b/>
                <w:bCs/>
                <w:kern w:val="0"/>
                <w:lang w:eastAsia="en-GB"/>
                <w14:ligatures w14:val="none"/>
              </w:rPr>
              <w:t>Large printer</w:t>
            </w:r>
          </w:p>
        </w:tc>
        <w:tc>
          <w:tcPr>
            <w:tcW w:w="0" w:type="auto"/>
            <w:tcBorders>
              <w:top w:val="single" w:sz="6" w:space="0" w:color="BFBFBF"/>
              <w:left w:val="single" w:sz="6" w:space="0" w:color="BFBFBF"/>
              <w:bottom w:val="single" w:sz="6" w:space="0" w:color="BFBFBF"/>
              <w:right w:val="single" w:sz="6" w:space="0" w:color="BFBFBF"/>
            </w:tcBorders>
            <w:tcMar>
              <w:top w:w="90" w:type="dxa"/>
              <w:left w:w="195" w:type="dxa"/>
              <w:bottom w:w="90" w:type="dxa"/>
              <w:right w:w="195" w:type="dxa"/>
            </w:tcMar>
            <w:vAlign w:val="center"/>
            <w:hideMark/>
          </w:tcPr>
          <w:p w14:paraId="6AF14356" w14:textId="77777777" w:rsidR="00CB3FD1" w:rsidRPr="00CB3FD1" w:rsidRDefault="00CB3FD1" w:rsidP="00CB3FD1">
            <w:pPr>
              <w:spacing w:after="0" w:line="240" w:lineRule="auto"/>
              <w:jc w:val="center"/>
              <w:rPr>
                <w:rFonts w:ascii="Times New Roman" w:eastAsia="Times New Roman" w:hAnsi="Times New Roman" w:cs="Times New Roman"/>
                <w:b/>
                <w:bCs/>
                <w:kern w:val="0"/>
                <w:lang w:eastAsia="en-GB"/>
                <w14:ligatures w14:val="none"/>
              </w:rPr>
            </w:pPr>
            <w:r w:rsidRPr="00CB3FD1">
              <w:rPr>
                <w:rFonts w:ascii="Times New Roman" w:eastAsia="Times New Roman" w:hAnsi="Times New Roman" w:cs="Times New Roman"/>
                <w:b/>
                <w:bCs/>
                <w:kern w:val="0"/>
                <w:lang w:eastAsia="en-GB"/>
                <w14:ligatures w14:val="none"/>
              </w:rPr>
              <w:t>Standard printer</w:t>
            </w:r>
          </w:p>
        </w:tc>
      </w:tr>
      <w:tr w:rsidR="00CB3FD1" w:rsidRPr="00CB3FD1" w14:paraId="6063DDA5"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AF9FD2B"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168 Card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7232E3"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Alchemy, Cornucopia, Guilds,</w:t>
            </w:r>
            <w:r w:rsidRPr="00CB3FD1">
              <w:rPr>
                <w:rFonts w:ascii="Times New Roman" w:eastAsia="Times New Roman" w:hAnsi="Times New Roman" w:cs="Times New Roman"/>
                <w:kern w:val="0"/>
                <w:lang w:eastAsia="en-GB"/>
                <w14:ligatures w14:val="none"/>
              </w:rPr>
              <w:br/>
              <w:t>Dark Ages 2/2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F170742"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Segoe UI Symbol" w:eastAsia="Times New Roman" w:hAnsi="Segoe UI Symbol" w:cs="Segoe UI Symbol"/>
                <w:kern w:val="0"/>
                <w:lang w:eastAsia="en-GB"/>
                <w14:ligatures w14:val="none"/>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7E2BD3"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Segoe UI Symbol" w:eastAsia="Times New Roman" w:hAnsi="Segoe UI Symbol" w:cs="Segoe UI Symbol"/>
                <w:kern w:val="0"/>
                <w:lang w:eastAsia="en-GB"/>
                <w14:ligatures w14:val="none"/>
              </w:rPr>
              <w:t>✓</w:t>
            </w:r>
          </w:p>
        </w:tc>
      </w:tr>
      <w:tr w:rsidR="00CB3FD1" w:rsidRPr="00CB3FD1" w14:paraId="352467E8"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3AF249"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244 Card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A6DBCAD"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Adventures x2, Nocturne x2,</w:t>
            </w:r>
            <w:r w:rsidRPr="00CB3FD1">
              <w:rPr>
                <w:rFonts w:ascii="Times New Roman" w:eastAsia="Times New Roman" w:hAnsi="Times New Roman" w:cs="Times New Roman"/>
                <w:kern w:val="0"/>
                <w:lang w:eastAsia="en-GB"/>
                <w14:ligatures w14:val="none"/>
              </w:rPr>
              <w:br/>
              <w:t>Plunder 2/2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EC10BD"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4AFEFA"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Segoe UI Symbol" w:eastAsia="Times New Roman" w:hAnsi="Segoe UI Symbol" w:cs="Segoe UI Symbol"/>
                <w:kern w:val="0"/>
                <w:lang w:eastAsia="en-GB"/>
                <w14:ligatures w14:val="none"/>
              </w:rPr>
              <w:t>✓</w:t>
            </w:r>
          </w:p>
        </w:tc>
      </w:tr>
      <w:tr w:rsidR="00CB3FD1" w:rsidRPr="00CB3FD1" w14:paraId="36DFC1EA"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0B2F3C4"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300 Card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C3E8C4A"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Base Set across 2 boxes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98F290"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 </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49E4592"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Segoe UI Symbol" w:eastAsia="Times New Roman" w:hAnsi="Segoe UI Symbol" w:cs="Segoe UI Symbol"/>
                <w:kern w:val="0"/>
                <w:lang w:eastAsia="en-GB"/>
                <w14:ligatures w14:val="none"/>
              </w:rPr>
              <w:t>✓</w:t>
            </w:r>
          </w:p>
        </w:tc>
      </w:tr>
      <w:tr w:rsidR="00CB3FD1" w:rsidRPr="00CB3FD1" w14:paraId="1B122DC0"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11EF99C"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C5ABA13"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Intrigue, Seaside, Prosperity, </w:t>
            </w:r>
            <w:r w:rsidRPr="00CB3FD1">
              <w:rPr>
                <w:rFonts w:ascii="Times New Roman" w:eastAsia="Times New Roman" w:hAnsi="Times New Roman" w:cs="Times New Roman"/>
                <w:kern w:val="0"/>
                <w:lang w:eastAsia="en-GB"/>
                <w14:ligatures w14:val="none"/>
              </w:rPr>
              <w:br/>
              <w:t>Hinterlands, Empires, Rising Sun,</w:t>
            </w:r>
            <w:r w:rsidRPr="00CB3FD1">
              <w:rPr>
                <w:rFonts w:ascii="Times New Roman" w:eastAsia="Times New Roman" w:hAnsi="Times New Roman" w:cs="Times New Roman"/>
                <w:kern w:val="0"/>
                <w:lang w:eastAsia="en-GB"/>
                <w14:ligatures w14:val="none"/>
              </w:rPr>
              <w:br/>
              <w:t>Dark Ages 1/2, Plunder 1/2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FA15407"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Segoe UI Symbol" w:eastAsia="Times New Roman" w:hAnsi="Segoe UI Symbol" w:cs="Segoe UI Symbol"/>
                <w:kern w:val="0"/>
                <w:lang w:eastAsia="en-GB"/>
                <w14:ligatures w14:val="none"/>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B216451"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Segoe UI Symbol" w:eastAsia="Times New Roman" w:hAnsi="Segoe UI Symbol" w:cs="Segoe UI Symbol"/>
                <w:kern w:val="0"/>
                <w:lang w:eastAsia="en-GB"/>
                <w14:ligatures w14:val="none"/>
              </w:rPr>
              <w:t>✓</w:t>
            </w:r>
          </w:p>
        </w:tc>
      </w:tr>
      <w:tr w:rsidR="00CB3FD1" w:rsidRPr="00CB3FD1" w14:paraId="53DF3F4E"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371ECAD"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400 Card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4917F17"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Adventures, Renaissance,</w:t>
            </w:r>
            <w:r w:rsidRPr="00CB3FD1">
              <w:rPr>
                <w:rFonts w:ascii="Times New Roman" w:eastAsia="Times New Roman" w:hAnsi="Times New Roman" w:cs="Times New Roman"/>
                <w:kern w:val="0"/>
                <w:lang w:eastAsia="en-GB"/>
                <w14:ligatures w14:val="none"/>
              </w:rPr>
              <w:br/>
              <w:t>Menagerie, Allies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C571D1"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Segoe UI Symbol" w:eastAsia="Times New Roman" w:hAnsi="Segoe UI Symbol" w:cs="Segoe UI Symbol"/>
                <w:kern w:val="0"/>
                <w:lang w:eastAsia="en-GB"/>
                <w14:ligatures w14:val="none"/>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AC3E4E"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Segoe UI Symbol" w:eastAsia="Times New Roman" w:hAnsi="Segoe UI Symbol" w:cs="Segoe UI Symbol"/>
                <w:kern w:val="0"/>
                <w:lang w:eastAsia="en-GB"/>
                <w14:ligatures w14:val="none"/>
              </w:rPr>
              <w:t>✓</w:t>
            </w:r>
            <w:r w:rsidRPr="00CB3FD1">
              <w:rPr>
                <w:rFonts w:ascii="Times New Roman" w:eastAsia="Times New Roman" w:hAnsi="Times New Roman" w:cs="Times New Roman"/>
                <w:kern w:val="0"/>
                <w:lang w:eastAsia="en-GB"/>
                <w14:ligatures w14:val="none"/>
              </w:rPr>
              <w:t xml:space="preserve"> (</w:t>
            </w:r>
            <w:proofErr w:type="spellStart"/>
            <w:r w:rsidRPr="00CB3FD1">
              <w:rPr>
                <w:rFonts w:ascii="Times New Roman" w:eastAsia="Times New Roman" w:hAnsi="Times New Roman" w:cs="Times New Roman"/>
                <w:kern w:val="0"/>
                <w:lang w:eastAsia="en-GB"/>
                <w14:ligatures w14:val="none"/>
              </w:rPr>
              <w:t>Unsleeved</w:t>
            </w:r>
            <w:proofErr w:type="spellEnd"/>
            <w:r w:rsidRPr="00CB3FD1">
              <w:rPr>
                <w:rFonts w:ascii="Times New Roman" w:eastAsia="Times New Roman" w:hAnsi="Times New Roman" w:cs="Times New Roman"/>
                <w:kern w:val="0"/>
                <w:lang w:eastAsia="en-GB"/>
                <w14:ligatures w14:val="none"/>
              </w:rPr>
              <w:t>)</w:t>
            </w:r>
          </w:p>
        </w:tc>
      </w:tr>
      <w:tr w:rsidR="00CB3FD1" w:rsidRPr="00CB3FD1" w14:paraId="21975ED1"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68C6EAD"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560 Card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47EA66F"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Base Set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C3C405"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Segoe UI Symbol" w:eastAsia="Times New Roman" w:hAnsi="Segoe UI Symbol" w:cs="Segoe UI Symbol"/>
                <w:kern w:val="0"/>
                <w:lang w:eastAsia="en-GB"/>
                <w14:ligatures w14:val="none"/>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43C988"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 </w:t>
            </w:r>
          </w:p>
        </w:tc>
      </w:tr>
      <w:tr w:rsidR="00CB3FD1" w:rsidRPr="00CB3FD1" w14:paraId="1CFE2C87"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71D4DDE"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650 Card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A412499"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Dark Ages, Nocturne, Plunder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25F173"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Segoe UI Symbol" w:eastAsia="Times New Roman" w:hAnsi="Segoe UI Symbol" w:cs="Segoe UI Symbol"/>
                <w:kern w:val="0"/>
                <w:lang w:eastAsia="en-GB"/>
                <w14:ligatures w14:val="none"/>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AACA9E3"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 </w:t>
            </w:r>
          </w:p>
        </w:tc>
      </w:tr>
      <w:tr w:rsidR="00CB3FD1" w:rsidRPr="00CB3FD1" w14:paraId="01C218A9" w14:textId="77777777">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5DFF0052"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246 Card</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1ABC3C5B"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Just the bulky cards from the Base set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2643E7C"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Segoe UI Symbol" w:eastAsia="Times New Roman" w:hAnsi="Segoe UI Symbol" w:cs="Segoe UI Symbol"/>
                <w:kern w:val="0"/>
                <w:lang w:eastAsia="en-GB"/>
                <w14:ligatures w14:val="none"/>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ABDE335"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Segoe UI Symbol" w:eastAsia="Times New Roman" w:hAnsi="Segoe UI Symbol" w:cs="Segoe UI Symbol"/>
                <w:kern w:val="0"/>
                <w:lang w:eastAsia="en-GB"/>
                <w14:ligatures w14:val="none"/>
              </w:rPr>
              <w:t>✓</w:t>
            </w:r>
          </w:p>
        </w:tc>
      </w:tr>
    </w:tbl>
    <w:p w14:paraId="0E38CBE9" w14:textId="77777777" w:rsidR="00CB3FD1" w:rsidRPr="00CB3FD1" w:rsidRDefault="00CB3FD1" w:rsidP="00CB3FD1">
      <w:pPr>
        <w:spacing w:before="100" w:beforeAutospacing="1" w:after="100" w:afterAutospacing="1" w:line="240" w:lineRule="auto"/>
        <w:outlineLvl w:val="1"/>
        <w:rPr>
          <w:rFonts w:ascii="Open Sans" w:eastAsia="Times New Roman" w:hAnsi="Open Sans" w:cs="Open Sans"/>
          <w:b/>
          <w:bCs/>
          <w:color w:val="333333"/>
          <w:kern w:val="0"/>
          <w:sz w:val="36"/>
          <w:szCs w:val="36"/>
          <w:lang w:eastAsia="en-GB"/>
          <w14:ligatures w14:val="none"/>
        </w:rPr>
      </w:pPr>
      <w:r w:rsidRPr="00CB3FD1">
        <w:rPr>
          <w:rFonts w:ascii="Open Sans" w:eastAsia="Times New Roman" w:hAnsi="Open Sans" w:cs="Open Sans"/>
          <w:b/>
          <w:bCs/>
          <w:color w:val="333333"/>
          <w:kern w:val="0"/>
          <w:sz w:val="36"/>
          <w:szCs w:val="36"/>
          <w:lang w:eastAsia="en-GB"/>
          <w14:ligatures w14:val="none"/>
        </w:rPr>
        <w:t>Choosing the right Cascades</w:t>
      </w:r>
    </w:p>
    <w:p w14:paraId="33F36C2F"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Card Cascade is available in versions for both </w:t>
      </w:r>
      <w:r w:rsidRPr="00CB3FD1">
        <w:rPr>
          <w:rFonts w:ascii="Open Sans" w:eastAsia="Times New Roman" w:hAnsi="Open Sans" w:cs="Open Sans"/>
          <w:b/>
          <w:bCs/>
          <w:color w:val="333333"/>
          <w:kern w:val="0"/>
          <w:lang w:eastAsia="en-GB"/>
          <w14:ligatures w14:val="none"/>
        </w:rPr>
        <w:t>sleeved</w:t>
      </w:r>
      <w:r w:rsidRPr="00CB3FD1">
        <w:rPr>
          <w:rFonts w:ascii="Open Sans" w:eastAsia="Times New Roman" w:hAnsi="Open Sans" w:cs="Open Sans"/>
          <w:color w:val="333333"/>
          <w:kern w:val="0"/>
          <w:lang w:eastAsia="en-GB"/>
          <w14:ligatures w14:val="none"/>
        </w:rPr>
        <w:t> and </w:t>
      </w:r>
      <w:proofErr w:type="spellStart"/>
      <w:r w:rsidRPr="00CB3FD1">
        <w:rPr>
          <w:rFonts w:ascii="Open Sans" w:eastAsia="Times New Roman" w:hAnsi="Open Sans" w:cs="Open Sans"/>
          <w:b/>
          <w:bCs/>
          <w:color w:val="333333"/>
          <w:kern w:val="0"/>
          <w:lang w:eastAsia="en-GB"/>
          <w14:ligatures w14:val="none"/>
        </w:rPr>
        <w:t>unsleeved</w:t>
      </w:r>
      <w:proofErr w:type="spellEnd"/>
      <w:r w:rsidRPr="00CB3FD1">
        <w:rPr>
          <w:rFonts w:ascii="Open Sans" w:eastAsia="Times New Roman" w:hAnsi="Open Sans" w:cs="Open Sans"/>
          <w:color w:val="333333"/>
          <w:kern w:val="0"/>
          <w:lang w:eastAsia="en-GB"/>
          <w14:ligatures w14:val="none"/>
        </w:rPr>
        <w:t> cards. Both versions hold the same number of cards, but the sleeved versions are physically larger to accommodate the thicker and wider cards.</w:t>
      </w:r>
    </w:p>
    <w:p w14:paraId="1C8A1CF2"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If your printer has a standard </w:t>
      </w:r>
      <w:r w:rsidRPr="00CB3FD1">
        <w:rPr>
          <w:rFonts w:ascii="Open Sans" w:eastAsia="Times New Roman" w:hAnsi="Open Sans" w:cs="Open Sans"/>
          <w:b/>
          <w:bCs/>
          <w:color w:val="333333"/>
          <w:kern w:val="0"/>
          <w:lang w:eastAsia="en-GB"/>
          <w14:ligatures w14:val="none"/>
        </w:rPr>
        <w:t>256 × 256 mm</w:t>
      </w:r>
      <w:r w:rsidRPr="00CB3FD1">
        <w:rPr>
          <w:rFonts w:ascii="Open Sans" w:eastAsia="Times New Roman" w:hAnsi="Open Sans" w:cs="Open Sans"/>
          <w:color w:val="333333"/>
          <w:kern w:val="0"/>
          <w:lang w:eastAsia="en-GB"/>
          <w14:ligatures w14:val="none"/>
        </w:rPr>
        <w:t> build area (for example a Bambu Lab P1S or X1C), the Base Set and some larger expansions are split across two Cascades instead.</w:t>
      </w:r>
    </w:p>
    <w:p w14:paraId="79852988"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lastRenderedPageBreak/>
        <w:t>If your printer has a larger build area of at least </w:t>
      </w:r>
      <w:r w:rsidRPr="00CB3FD1">
        <w:rPr>
          <w:rFonts w:ascii="Open Sans" w:eastAsia="Times New Roman" w:hAnsi="Open Sans" w:cs="Open Sans"/>
          <w:b/>
          <w:bCs/>
          <w:color w:val="333333"/>
          <w:kern w:val="0"/>
          <w:lang w:eastAsia="en-GB"/>
          <w14:ligatures w14:val="none"/>
        </w:rPr>
        <w:t>325 × 320 mm</w:t>
      </w:r>
      <w:r w:rsidRPr="00CB3FD1">
        <w:rPr>
          <w:rFonts w:ascii="Open Sans" w:eastAsia="Times New Roman" w:hAnsi="Open Sans" w:cs="Open Sans"/>
          <w:color w:val="333333"/>
          <w:kern w:val="0"/>
          <w:lang w:eastAsia="en-GB"/>
          <w14:ligatures w14:val="none"/>
        </w:rPr>
        <w:t> (for example a Bambu Lab H2S, H2D or H2C), every Dominion expansion fits in a single Cascade.</w:t>
      </w:r>
    </w:p>
    <w:p w14:paraId="04973A66"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Cascades are identified by their maximum card capacity (for example </w:t>
      </w:r>
      <w:r w:rsidRPr="00CB3FD1">
        <w:rPr>
          <w:rFonts w:ascii="Open Sans" w:eastAsia="Times New Roman" w:hAnsi="Open Sans" w:cs="Open Sans"/>
          <w:b/>
          <w:bCs/>
          <w:color w:val="333333"/>
          <w:kern w:val="0"/>
          <w:lang w:eastAsia="en-GB"/>
          <w14:ligatures w14:val="none"/>
        </w:rPr>
        <w:t>324 Card</w:t>
      </w:r>
      <w:r w:rsidRPr="00CB3FD1">
        <w:rPr>
          <w:rFonts w:ascii="Open Sans" w:eastAsia="Times New Roman" w:hAnsi="Open Sans" w:cs="Open Sans"/>
          <w:color w:val="333333"/>
          <w:kern w:val="0"/>
          <w:lang w:eastAsia="en-GB"/>
          <w14:ligatures w14:val="none"/>
        </w:rPr>
        <w:t> or </w:t>
      </w:r>
      <w:r w:rsidRPr="00CB3FD1">
        <w:rPr>
          <w:rFonts w:ascii="Open Sans" w:eastAsia="Times New Roman" w:hAnsi="Open Sans" w:cs="Open Sans"/>
          <w:b/>
          <w:bCs/>
          <w:color w:val="333333"/>
          <w:kern w:val="0"/>
          <w:lang w:eastAsia="en-GB"/>
          <w14:ligatures w14:val="none"/>
        </w:rPr>
        <w:t>650 Card</w:t>
      </w:r>
      <w:r w:rsidRPr="00CB3FD1">
        <w:rPr>
          <w:rFonts w:ascii="Open Sans" w:eastAsia="Times New Roman" w:hAnsi="Open Sans" w:cs="Open Sans"/>
          <w:color w:val="333333"/>
          <w:kern w:val="0"/>
          <w:lang w:eastAsia="en-GB"/>
          <w14:ligatures w14:val="none"/>
        </w:rPr>
        <w:t>). The exact model number is shown in brackets.</w:t>
      </w:r>
    </w:p>
    <w:p w14:paraId="38A8156D" w14:textId="77777777" w:rsidR="00CB3FD1" w:rsidRPr="00CB3FD1" w:rsidRDefault="00CB3FD1" w:rsidP="00CB3FD1">
      <w:pPr>
        <w:spacing w:before="100" w:beforeAutospacing="1" w:after="100" w:afterAutospacing="1" w:line="240" w:lineRule="auto"/>
        <w:outlineLvl w:val="2"/>
        <w:rPr>
          <w:rFonts w:ascii="Open Sans" w:eastAsia="Times New Roman" w:hAnsi="Open Sans" w:cs="Open Sans"/>
          <w:b/>
          <w:bCs/>
          <w:color w:val="333333"/>
          <w:kern w:val="0"/>
          <w:sz w:val="27"/>
          <w:szCs w:val="27"/>
          <w:lang w:eastAsia="en-GB"/>
          <w14:ligatures w14:val="none"/>
        </w:rPr>
      </w:pPr>
      <w:proofErr w:type="spellStart"/>
      <w:r w:rsidRPr="00CB3FD1">
        <w:rPr>
          <w:rFonts w:ascii="Open Sans" w:eastAsia="Times New Roman" w:hAnsi="Open Sans" w:cs="Open Sans"/>
          <w:b/>
          <w:bCs/>
          <w:color w:val="333333"/>
          <w:kern w:val="0"/>
          <w:sz w:val="27"/>
          <w:szCs w:val="27"/>
          <w:lang w:eastAsia="en-GB"/>
          <w14:ligatures w14:val="none"/>
        </w:rPr>
        <w:t>Unsleeved</w:t>
      </w:r>
      <w:proofErr w:type="spellEnd"/>
      <w:r w:rsidRPr="00CB3FD1">
        <w:rPr>
          <w:rFonts w:ascii="Open Sans" w:eastAsia="Times New Roman" w:hAnsi="Open Sans" w:cs="Open Sans"/>
          <w:b/>
          <w:bCs/>
          <w:color w:val="333333"/>
          <w:kern w:val="0"/>
          <w:sz w:val="27"/>
          <w:szCs w:val="27"/>
          <w:lang w:eastAsia="en-GB"/>
          <w14:ligatures w14:val="none"/>
        </w:rPr>
        <w:t xml:space="preserve"> cards</w:t>
      </w:r>
    </w:p>
    <w:p w14:paraId="234ABD2F"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proofErr w:type="spellStart"/>
      <w:r w:rsidRPr="00CB3FD1">
        <w:rPr>
          <w:rFonts w:ascii="Open Sans" w:eastAsia="Times New Roman" w:hAnsi="Open Sans" w:cs="Open Sans"/>
          <w:color w:val="333333"/>
          <w:kern w:val="0"/>
          <w:lang w:eastAsia="en-GB"/>
          <w14:ligatures w14:val="none"/>
        </w:rPr>
        <w:t>Unsleeved</w:t>
      </w:r>
      <w:proofErr w:type="spellEnd"/>
      <w:r w:rsidRPr="00CB3FD1">
        <w:rPr>
          <w:rFonts w:ascii="Open Sans" w:eastAsia="Times New Roman" w:hAnsi="Open Sans" w:cs="Open Sans"/>
          <w:color w:val="333333"/>
          <w:kern w:val="0"/>
          <w:lang w:eastAsia="en-GB"/>
          <w14:ligatures w14:val="none"/>
        </w:rPr>
        <w:t>, all but the Base set and the largest expansions fit in a single Cascade:</w:t>
      </w:r>
    </w:p>
    <w:tbl>
      <w:tblPr>
        <w:tblW w:w="12000" w:type="dxa"/>
        <w:tblBorders>
          <w:top w:val="double" w:sz="2" w:space="0" w:color="B3B3B3"/>
          <w:left w:val="double" w:sz="2" w:space="0" w:color="B3B3B3"/>
          <w:bottom w:val="double" w:sz="2" w:space="0" w:color="B3B3B3"/>
          <w:right w:val="double" w:sz="2" w:space="0" w:color="B3B3B3"/>
        </w:tblBorders>
        <w:tblCellMar>
          <w:top w:w="15" w:type="dxa"/>
          <w:left w:w="15" w:type="dxa"/>
          <w:bottom w:w="15" w:type="dxa"/>
          <w:right w:w="15" w:type="dxa"/>
        </w:tblCellMar>
        <w:tblLook w:val="04A0" w:firstRow="1" w:lastRow="0" w:firstColumn="1" w:lastColumn="0" w:noHBand="0" w:noVBand="1"/>
      </w:tblPr>
      <w:tblGrid>
        <w:gridCol w:w="1910"/>
        <w:gridCol w:w="3879"/>
        <w:gridCol w:w="6211"/>
      </w:tblGrid>
      <w:tr w:rsidR="00CB3FD1" w:rsidRPr="00CB3FD1" w14:paraId="28CD544E" w14:textId="77777777">
        <w:trPr>
          <w:tblHeader/>
        </w:trPr>
        <w:tc>
          <w:tcPr>
            <w:tcW w:w="0" w:type="auto"/>
            <w:tcBorders>
              <w:top w:val="single" w:sz="6" w:space="0" w:color="BFBFBF"/>
              <w:left w:val="single" w:sz="6" w:space="0" w:color="BFBFBF"/>
              <w:bottom w:val="single" w:sz="6" w:space="0" w:color="BFBFBF"/>
              <w:right w:val="single" w:sz="6" w:space="0" w:color="BFBFBF"/>
            </w:tcBorders>
            <w:tcMar>
              <w:top w:w="90" w:type="dxa"/>
              <w:left w:w="195" w:type="dxa"/>
              <w:bottom w:w="90" w:type="dxa"/>
              <w:right w:w="195" w:type="dxa"/>
            </w:tcMar>
            <w:vAlign w:val="center"/>
            <w:hideMark/>
          </w:tcPr>
          <w:p w14:paraId="05486B9A" w14:textId="77777777" w:rsidR="00CB3FD1" w:rsidRPr="00CB3FD1" w:rsidRDefault="00CB3FD1" w:rsidP="00CB3FD1">
            <w:pPr>
              <w:spacing w:after="0" w:line="240" w:lineRule="auto"/>
              <w:jc w:val="center"/>
              <w:rPr>
                <w:rFonts w:ascii="Times New Roman" w:eastAsia="Times New Roman" w:hAnsi="Times New Roman" w:cs="Times New Roman"/>
                <w:b/>
                <w:bCs/>
                <w:kern w:val="0"/>
                <w:lang w:eastAsia="en-GB"/>
                <w14:ligatures w14:val="none"/>
              </w:rPr>
            </w:pPr>
            <w:r w:rsidRPr="00CB3FD1">
              <w:rPr>
                <w:rFonts w:ascii="Times New Roman" w:eastAsia="Times New Roman" w:hAnsi="Times New Roman" w:cs="Times New Roman"/>
                <w:b/>
                <w:bCs/>
                <w:kern w:val="0"/>
                <w:lang w:eastAsia="en-GB"/>
                <w14:ligatures w14:val="none"/>
              </w:rPr>
              <w:t>Expansion</w:t>
            </w:r>
          </w:p>
        </w:tc>
        <w:tc>
          <w:tcPr>
            <w:tcW w:w="0" w:type="auto"/>
            <w:tcBorders>
              <w:top w:val="single" w:sz="6" w:space="0" w:color="BFBFBF"/>
              <w:left w:val="single" w:sz="6" w:space="0" w:color="BFBFBF"/>
              <w:bottom w:val="single" w:sz="6" w:space="0" w:color="BFBFBF"/>
              <w:right w:val="single" w:sz="6" w:space="0" w:color="BFBFBF"/>
            </w:tcBorders>
            <w:tcMar>
              <w:top w:w="90" w:type="dxa"/>
              <w:left w:w="195" w:type="dxa"/>
              <w:bottom w:w="90" w:type="dxa"/>
              <w:right w:w="195" w:type="dxa"/>
            </w:tcMar>
            <w:vAlign w:val="center"/>
            <w:hideMark/>
          </w:tcPr>
          <w:p w14:paraId="465496E9" w14:textId="77777777" w:rsidR="00CB3FD1" w:rsidRPr="00CB3FD1" w:rsidRDefault="00CB3FD1" w:rsidP="00CB3FD1">
            <w:pPr>
              <w:spacing w:after="0" w:line="240" w:lineRule="auto"/>
              <w:jc w:val="center"/>
              <w:rPr>
                <w:rFonts w:ascii="Times New Roman" w:eastAsia="Times New Roman" w:hAnsi="Times New Roman" w:cs="Times New Roman"/>
                <w:b/>
                <w:bCs/>
                <w:kern w:val="0"/>
                <w:lang w:eastAsia="en-GB"/>
                <w14:ligatures w14:val="none"/>
              </w:rPr>
            </w:pPr>
            <w:r w:rsidRPr="00CB3FD1">
              <w:rPr>
                <w:rFonts w:ascii="Times New Roman" w:eastAsia="Times New Roman" w:hAnsi="Times New Roman" w:cs="Times New Roman"/>
                <w:b/>
                <w:bCs/>
                <w:kern w:val="0"/>
                <w:lang w:eastAsia="en-GB"/>
                <w14:ligatures w14:val="none"/>
              </w:rPr>
              <w:t>Larger printer</w:t>
            </w:r>
          </w:p>
        </w:tc>
        <w:tc>
          <w:tcPr>
            <w:tcW w:w="0" w:type="auto"/>
            <w:tcBorders>
              <w:top w:val="single" w:sz="6" w:space="0" w:color="BFBFBF"/>
              <w:left w:val="single" w:sz="6" w:space="0" w:color="BFBFBF"/>
              <w:bottom w:val="single" w:sz="6" w:space="0" w:color="BFBFBF"/>
              <w:right w:val="single" w:sz="6" w:space="0" w:color="BFBFBF"/>
            </w:tcBorders>
            <w:tcMar>
              <w:top w:w="90" w:type="dxa"/>
              <w:left w:w="195" w:type="dxa"/>
              <w:bottom w:w="90" w:type="dxa"/>
              <w:right w:w="195" w:type="dxa"/>
            </w:tcMar>
            <w:vAlign w:val="center"/>
            <w:hideMark/>
          </w:tcPr>
          <w:p w14:paraId="362E49AD" w14:textId="77777777" w:rsidR="00CB3FD1" w:rsidRPr="00CB3FD1" w:rsidRDefault="00CB3FD1" w:rsidP="00CB3FD1">
            <w:pPr>
              <w:spacing w:after="0" w:line="240" w:lineRule="auto"/>
              <w:jc w:val="center"/>
              <w:rPr>
                <w:rFonts w:ascii="Times New Roman" w:eastAsia="Times New Roman" w:hAnsi="Times New Roman" w:cs="Times New Roman"/>
                <w:b/>
                <w:bCs/>
                <w:kern w:val="0"/>
                <w:lang w:eastAsia="en-GB"/>
                <w14:ligatures w14:val="none"/>
              </w:rPr>
            </w:pPr>
            <w:r w:rsidRPr="00CB3FD1">
              <w:rPr>
                <w:rFonts w:ascii="Times New Roman" w:eastAsia="Times New Roman" w:hAnsi="Times New Roman" w:cs="Times New Roman"/>
                <w:b/>
                <w:bCs/>
                <w:kern w:val="0"/>
                <w:lang w:eastAsia="en-GB"/>
                <w14:ligatures w14:val="none"/>
              </w:rPr>
              <w:t>Standard printer</w:t>
            </w:r>
          </w:p>
        </w:tc>
      </w:tr>
      <w:tr w:rsidR="00CB3FD1" w:rsidRPr="00CB3FD1" w14:paraId="51A3A8D2"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82801BC"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Base Set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1D77B7C"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560 Card</w:t>
            </w:r>
            <w:r w:rsidRPr="00CB3FD1">
              <w:rPr>
                <w:rFonts w:ascii="Times New Roman" w:eastAsia="Times New Roman" w:hAnsi="Times New Roman" w:cs="Times New Roman"/>
                <w:kern w:val="0"/>
                <w:lang w:eastAsia="en-GB"/>
                <w14:ligatures w14:val="none"/>
              </w:rPr>
              <w:t> (L6.40.12.45-Un)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2A93D5C"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2 × 300 Card</w:t>
            </w:r>
            <w:r w:rsidRPr="00CB3FD1">
              <w:rPr>
                <w:rFonts w:ascii="Times New Roman" w:eastAsia="Times New Roman" w:hAnsi="Times New Roman" w:cs="Times New Roman"/>
                <w:kern w:val="0"/>
                <w:lang w:eastAsia="en-GB"/>
                <w14:ligatures w14:val="none"/>
              </w:rPr>
              <w:t> (S5.40.12.45-Un)</w:t>
            </w:r>
          </w:p>
        </w:tc>
      </w:tr>
      <w:tr w:rsidR="00CB3FD1" w:rsidRPr="00CB3FD1" w14:paraId="60EF18DC"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E905530"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Intrigue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220BE32"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r w:rsidRPr="00CB3FD1">
              <w:rPr>
                <w:rFonts w:ascii="Times New Roman" w:eastAsia="Times New Roman" w:hAnsi="Times New Roman" w:cs="Times New Roman"/>
                <w:kern w:val="0"/>
                <w:lang w:eastAsia="en-GB"/>
                <w14:ligatures w14:val="none"/>
              </w:rPr>
              <w:t> (M6.21.10.45-Un)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D2D6100"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r w:rsidRPr="00CB3FD1">
              <w:rPr>
                <w:rFonts w:ascii="Times New Roman" w:eastAsia="Times New Roman" w:hAnsi="Times New Roman" w:cs="Times New Roman"/>
                <w:kern w:val="0"/>
                <w:lang w:eastAsia="en-GB"/>
                <w14:ligatures w14:val="none"/>
              </w:rPr>
              <w:t> (M6.21.10.45-Un)</w:t>
            </w:r>
          </w:p>
        </w:tc>
      </w:tr>
      <w:tr w:rsidR="00CB3FD1" w:rsidRPr="00CB3FD1" w14:paraId="170D2C31"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F99A449"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Seaside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44061BB"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r w:rsidRPr="00CB3FD1">
              <w:rPr>
                <w:rFonts w:ascii="Times New Roman" w:eastAsia="Times New Roman" w:hAnsi="Times New Roman" w:cs="Times New Roman"/>
                <w:kern w:val="0"/>
                <w:lang w:eastAsia="en-GB"/>
                <w14:ligatures w14:val="none"/>
              </w:rPr>
              <w:t> (M6.21.10.45-Un)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4F21B46"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r w:rsidRPr="00CB3FD1">
              <w:rPr>
                <w:rFonts w:ascii="Times New Roman" w:eastAsia="Times New Roman" w:hAnsi="Times New Roman" w:cs="Times New Roman"/>
                <w:kern w:val="0"/>
                <w:lang w:eastAsia="en-GB"/>
                <w14:ligatures w14:val="none"/>
              </w:rPr>
              <w:t> (M6.21.10.45-Un)</w:t>
            </w:r>
          </w:p>
        </w:tc>
      </w:tr>
      <w:tr w:rsidR="00CB3FD1" w:rsidRPr="00CB3FD1" w14:paraId="2B38C62F"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650C85"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Alchemy</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29E376A"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168 Card</w:t>
            </w:r>
            <w:r w:rsidRPr="00CB3FD1">
              <w:rPr>
                <w:rFonts w:ascii="Times New Roman" w:eastAsia="Times New Roman" w:hAnsi="Times New Roman" w:cs="Times New Roman"/>
                <w:kern w:val="0"/>
                <w:lang w:eastAsia="en-GB"/>
                <w14:ligatures w14:val="none"/>
              </w:rPr>
              <w:t> (S4.16.10.32-Un)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AC0A2F7"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168 Card</w:t>
            </w:r>
            <w:r w:rsidRPr="00CB3FD1">
              <w:rPr>
                <w:rFonts w:ascii="Times New Roman" w:eastAsia="Times New Roman" w:hAnsi="Times New Roman" w:cs="Times New Roman"/>
                <w:kern w:val="0"/>
                <w:lang w:eastAsia="en-GB"/>
                <w14:ligatures w14:val="none"/>
              </w:rPr>
              <w:t> (S4.16.10.32-Un)</w:t>
            </w:r>
          </w:p>
        </w:tc>
      </w:tr>
      <w:tr w:rsidR="00CB3FD1" w:rsidRPr="00CB3FD1" w14:paraId="3341F7EC"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17B47E"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Prosperity</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74212F"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r w:rsidRPr="00CB3FD1">
              <w:rPr>
                <w:rFonts w:ascii="Times New Roman" w:eastAsia="Times New Roman" w:hAnsi="Times New Roman" w:cs="Times New Roman"/>
                <w:kern w:val="0"/>
                <w:lang w:eastAsia="en-GB"/>
                <w14:ligatures w14:val="none"/>
              </w:rPr>
              <w:t> (M6.21.10.45-Un)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629F8FE"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r w:rsidRPr="00CB3FD1">
              <w:rPr>
                <w:rFonts w:ascii="Times New Roman" w:eastAsia="Times New Roman" w:hAnsi="Times New Roman" w:cs="Times New Roman"/>
                <w:kern w:val="0"/>
                <w:lang w:eastAsia="en-GB"/>
                <w14:ligatures w14:val="none"/>
              </w:rPr>
              <w:t> (M6.21.10.45-Un)</w:t>
            </w:r>
          </w:p>
        </w:tc>
      </w:tr>
      <w:tr w:rsidR="00CB3FD1" w:rsidRPr="00CB3FD1" w14:paraId="0CBF4932"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4D0F5CD"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Cornucopia</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F725D83"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168 Card</w:t>
            </w:r>
            <w:r w:rsidRPr="00CB3FD1">
              <w:rPr>
                <w:rFonts w:ascii="Times New Roman" w:eastAsia="Times New Roman" w:hAnsi="Times New Roman" w:cs="Times New Roman"/>
                <w:kern w:val="0"/>
                <w:lang w:eastAsia="en-GB"/>
                <w14:ligatures w14:val="none"/>
              </w:rPr>
              <w:t> (S4.16.10.32-Un)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17A5297"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168 Card</w:t>
            </w:r>
            <w:r w:rsidRPr="00CB3FD1">
              <w:rPr>
                <w:rFonts w:ascii="Times New Roman" w:eastAsia="Times New Roman" w:hAnsi="Times New Roman" w:cs="Times New Roman"/>
                <w:kern w:val="0"/>
                <w:lang w:eastAsia="en-GB"/>
                <w14:ligatures w14:val="none"/>
              </w:rPr>
              <w:t> (S4.16.10.32-Un)</w:t>
            </w:r>
          </w:p>
        </w:tc>
      </w:tr>
      <w:tr w:rsidR="00CB3FD1" w:rsidRPr="00CB3FD1" w14:paraId="2A117C29"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67AA94"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Hinterlands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07B813"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r w:rsidRPr="00CB3FD1">
              <w:rPr>
                <w:rFonts w:ascii="Times New Roman" w:eastAsia="Times New Roman" w:hAnsi="Times New Roman" w:cs="Times New Roman"/>
                <w:kern w:val="0"/>
                <w:lang w:eastAsia="en-GB"/>
                <w14:ligatures w14:val="none"/>
              </w:rPr>
              <w:t> (M6.21.10.45-Un)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2D6F3E"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r w:rsidRPr="00CB3FD1">
              <w:rPr>
                <w:rFonts w:ascii="Times New Roman" w:eastAsia="Times New Roman" w:hAnsi="Times New Roman" w:cs="Times New Roman"/>
                <w:kern w:val="0"/>
                <w:lang w:eastAsia="en-GB"/>
                <w14:ligatures w14:val="none"/>
              </w:rPr>
              <w:t> (M6.21.10.45-Un)</w:t>
            </w:r>
          </w:p>
        </w:tc>
      </w:tr>
      <w:tr w:rsidR="00CB3FD1" w:rsidRPr="00CB3FD1" w14:paraId="79F5E41B"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D4F42D"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Dark Ages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3A866E6"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650 Card</w:t>
            </w:r>
            <w:r w:rsidRPr="00CB3FD1">
              <w:rPr>
                <w:rFonts w:ascii="Times New Roman" w:eastAsia="Times New Roman" w:hAnsi="Times New Roman" w:cs="Times New Roman"/>
                <w:kern w:val="0"/>
                <w:lang w:eastAsia="en-GB"/>
                <w14:ligatures w14:val="none"/>
              </w:rPr>
              <w:t> (L8.50.10.62-Un)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E804578"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+ 168 Card</w:t>
            </w:r>
            <w:r w:rsidRPr="00CB3FD1">
              <w:rPr>
                <w:rFonts w:ascii="Times New Roman" w:eastAsia="Times New Roman" w:hAnsi="Times New Roman" w:cs="Times New Roman"/>
                <w:kern w:val="0"/>
                <w:lang w:eastAsia="en-GB"/>
                <w14:ligatures w14:val="none"/>
              </w:rPr>
              <w:t> (M6.21.10.45-Un + S4.16.10.32-Un)</w:t>
            </w:r>
          </w:p>
        </w:tc>
      </w:tr>
      <w:tr w:rsidR="00CB3FD1" w:rsidRPr="00CB3FD1" w14:paraId="2FF86DC6"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93CE601"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Guilds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0509A7D"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168 Card</w:t>
            </w:r>
            <w:r w:rsidRPr="00CB3FD1">
              <w:rPr>
                <w:rFonts w:ascii="Times New Roman" w:eastAsia="Times New Roman" w:hAnsi="Times New Roman" w:cs="Times New Roman"/>
                <w:kern w:val="0"/>
                <w:lang w:eastAsia="en-GB"/>
                <w14:ligatures w14:val="none"/>
              </w:rPr>
              <w:t> (S4.16.10.32-Un)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F439D5B"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168 Card</w:t>
            </w:r>
            <w:r w:rsidRPr="00CB3FD1">
              <w:rPr>
                <w:rFonts w:ascii="Times New Roman" w:eastAsia="Times New Roman" w:hAnsi="Times New Roman" w:cs="Times New Roman"/>
                <w:kern w:val="0"/>
                <w:lang w:eastAsia="en-GB"/>
                <w14:ligatures w14:val="none"/>
              </w:rPr>
              <w:t> (S4.16.10.32-Un)</w:t>
            </w:r>
          </w:p>
        </w:tc>
      </w:tr>
      <w:tr w:rsidR="00CB3FD1" w:rsidRPr="00CB3FD1" w14:paraId="318A44A8"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89803DE"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Adventures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D94BAB"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400 Card</w:t>
            </w:r>
            <w:r w:rsidRPr="00CB3FD1">
              <w:rPr>
                <w:rFonts w:ascii="Times New Roman" w:eastAsia="Times New Roman" w:hAnsi="Times New Roman" w:cs="Times New Roman"/>
                <w:kern w:val="0"/>
                <w:lang w:eastAsia="en-GB"/>
                <w14:ligatures w14:val="none"/>
              </w:rPr>
              <w:t> (M8.40.10.62-M-Un)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D38A7CD"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400 Card</w:t>
            </w:r>
            <w:r w:rsidRPr="00CB3FD1">
              <w:rPr>
                <w:rFonts w:ascii="Times New Roman" w:eastAsia="Times New Roman" w:hAnsi="Times New Roman" w:cs="Times New Roman"/>
                <w:kern w:val="0"/>
                <w:lang w:eastAsia="en-GB"/>
                <w14:ligatures w14:val="none"/>
              </w:rPr>
              <w:t> (M8.40.10.62-M-Un)</w:t>
            </w:r>
          </w:p>
        </w:tc>
      </w:tr>
      <w:tr w:rsidR="00CB3FD1" w:rsidRPr="00CB3FD1" w14:paraId="0FBA4F61"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078AB23"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Empires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04A29D7"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r w:rsidRPr="00CB3FD1">
              <w:rPr>
                <w:rFonts w:ascii="Times New Roman" w:eastAsia="Times New Roman" w:hAnsi="Times New Roman" w:cs="Times New Roman"/>
                <w:kern w:val="0"/>
                <w:lang w:eastAsia="en-GB"/>
                <w14:ligatures w14:val="none"/>
              </w:rPr>
              <w:t> (M6.21.10.45-Un)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340BED"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r w:rsidRPr="00CB3FD1">
              <w:rPr>
                <w:rFonts w:ascii="Times New Roman" w:eastAsia="Times New Roman" w:hAnsi="Times New Roman" w:cs="Times New Roman"/>
                <w:kern w:val="0"/>
                <w:lang w:eastAsia="en-GB"/>
                <w14:ligatures w14:val="none"/>
              </w:rPr>
              <w:t> (M6.21.10.45-Un)</w:t>
            </w:r>
          </w:p>
        </w:tc>
      </w:tr>
      <w:tr w:rsidR="00CB3FD1" w:rsidRPr="00CB3FD1" w14:paraId="592678D9"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983EC44"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Nocturne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0BD71A"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650 Card</w:t>
            </w:r>
            <w:r w:rsidRPr="00CB3FD1">
              <w:rPr>
                <w:rFonts w:ascii="Times New Roman" w:eastAsia="Times New Roman" w:hAnsi="Times New Roman" w:cs="Times New Roman"/>
                <w:kern w:val="0"/>
                <w:lang w:eastAsia="en-GB"/>
                <w14:ligatures w14:val="none"/>
              </w:rPr>
              <w:t> (L8.50.10.62-Un)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247D796"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2 × 244 Card</w:t>
            </w:r>
            <w:r w:rsidRPr="00CB3FD1">
              <w:rPr>
                <w:rFonts w:ascii="Times New Roman" w:eastAsia="Times New Roman" w:hAnsi="Times New Roman" w:cs="Times New Roman"/>
                <w:kern w:val="0"/>
                <w:lang w:eastAsia="en-GB"/>
                <w14:ligatures w14:val="none"/>
              </w:rPr>
              <w:t> (M4.21.10.32-Un)</w:t>
            </w:r>
          </w:p>
        </w:tc>
      </w:tr>
      <w:tr w:rsidR="00CB3FD1" w:rsidRPr="00CB3FD1" w14:paraId="366B3DF5"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3F6F121"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Renaissance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38D3FBA"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400 Card</w:t>
            </w:r>
            <w:r w:rsidRPr="00CB3FD1">
              <w:rPr>
                <w:rFonts w:ascii="Times New Roman" w:eastAsia="Times New Roman" w:hAnsi="Times New Roman" w:cs="Times New Roman"/>
                <w:kern w:val="0"/>
                <w:lang w:eastAsia="en-GB"/>
                <w14:ligatures w14:val="none"/>
              </w:rPr>
              <w:t> (M8.40.10.62-M-Un)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CD29A02"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400 Card</w:t>
            </w:r>
            <w:r w:rsidRPr="00CB3FD1">
              <w:rPr>
                <w:rFonts w:ascii="Times New Roman" w:eastAsia="Times New Roman" w:hAnsi="Times New Roman" w:cs="Times New Roman"/>
                <w:kern w:val="0"/>
                <w:lang w:eastAsia="en-GB"/>
                <w14:ligatures w14:val="none"/>
              </w:rPr>
              <w:t> (M8.40.10.62-M-Un)</w:t>
            </w:r>
          </w:p>
        </w:tc>
      </w:tr>
      <w:tr w:rsidR="00CB3FD1" w:rsidRPr="00CB3FD1" w14:paraId="02C98136"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34A3D0"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Menagerie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7D4B2A"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400 Card</w:t>
            </w:r>
            <w:r w:rsidRPr="00CB3FD1">
              <w:rPr>
                <w:rFonts w:ascii="Times New Roman" w:eastAsia="Times New Roman" w:hAnsi="Times New Roman" w:cs="Times New Roman"/>
                <w:kern w:val="0"/>
                <w:lang w:eastAsia="en-GB"/>
                <w14:ligatures w14:val="none"/>
              </w:rPr>
              <w:t> (M8.40.10.62-M-Un)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AB9539E"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400 Card</w:t>
            </w:r>
            <w:r w:rsidRPr="00CB3FD1">
              <w:rPr>
                <w:rFonts w:ascii="Times New Roman" w:eastAsia="Times New Roman" w:hAnsi="Times New Roman" w:cs="Times New Roman"/>
                <w:kern w:val="0"/>
                <w:lang w:eastAsia="en-GB"/>
                <w14:ligatures w14:val="none"/>
              </w:rPr>
              <w:t> (M8.40.10.62-M-Un)</w:t>
            </w:r>
          </w:p>
        </w:tc>
      </w:tr>
      <w:tr w:rsidR="00CB3FD1" w:rsidRPr="00CB3FD1" w14:paraId="1E0E9905"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76E9990"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Allies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905CB7C"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400 Card</w:t>
            </w:r>
            <w:r w:rsidRPr="00CB3FD1">
              <w:rPr>
                <w:rFonts w:ascii="Times New Roman" w:eastAsia="Times New Roman" w:hAnsi="Times New Roman" w:cs="Times New Roman"/>
                <w:kern w:val="0"/>
                <w:lang w:eastAsia="en-GB"/>
                <w14:ligatures w14:val="none"/>
              </w:rPr>
              <w:t> (M8.40.10.62-M-Un)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E5C17ED"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400 Card</w:t>
            </w:r>
            <w:r w:rsidRPr="00CB3FD1">
              <w:rPr>
                <w:rFonts w:ascii="Times New Roman" w:eastAsia="Times New Roman" w:hAnsi="Times New Roman" w:cs="Times New Roman"/>
                <w:kern w:val="0"/>
                <w:lang w:eastAsia="en-GB"/>
                <w14:ligatures w14:val="none"/>
              </w:rPr>
              <w:t> (M8.40.10.62-M-Un)</w:t>
            </w:r>
          </w:p>
        </w:tc>
      </w:tr>
      <w:tr w:rsidR="00CB3FD1" w:rsidRPr="00CB3FD1" w14:paraId="251B7772"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11117F4"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Plunder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D0BBE3"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650 Card</w:t>
            </w:r>
            <w:r w:rsidRPr="00CB3FD1">
              <w:rPr>
                <w:rFonts w:ascii="Times New Roman" w:eastAsia="Times New Roman" w:hAnsi="Times New Roman" w:cs="Times New Roman"/>
                <w:kern w:val="0"/>
                <w:lang w:eastAsia="en-GB"/>
                <w14:ligatures w14:val="none"/>
              </w:rPr>
              <w:t> (L8.50.10.62-Un)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C4E1E9"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+ 244 Card</w:t>
            </w:r>
            <w:r w:rsidRPr="00CB3FD1">
              <w:rPr>
                <w:rFonts w:ascii="Times New Roman" w:eastAsia="Times New Roman" w:hAnsi="Times New Roman" w:cs="Times New Roman"/>
                <w:kern w:val="0"/>
                <w:lang w:eastAsia="en-GB"/>
                <w14:ligatures w14:val="none"/>
              </w:rPr>
              <w:t> (M6.21.10.45-Un + M4.21.10.32-Un)</w:t>
            </w:r>
          </w:p>
        </w:tc>
      </w:tr>
      <w:tr w:rsidR="00CB3FD1" w:rsidRPr="00CB3FD1" w14:paraId="12312D7D"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9C2150D"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Rising Sun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5AE55E3"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r w:rsidRPr="00CB3FD1">
              <w:rPr>
                <w:rFonts w:ascii="Times New Roman" w:eastAsia="Times New Roman" w:hAnsi="Times New Roman" w:cs="Times New Roman"/>
                <w:kern w:val="0"/>
                <w:lang w:eastAsia="en-GB"/>
                <w14:ligatures w14:val="none"/>
              </w:rPr>
              <w:t> (M6.21.10.45-Un)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C21A7DA"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r w:rsidRPr="00CB3FD1">
              <w:rPr>
                <w:rFonts w:ascii="Times New Roman" w:eastAsia="Times New Roman" w:hAnsi="Times New Roman" w:cs="Times New Roman"/>
                <w:kern w:val="0"/>
                <w:lang w:eastAsia="en-GB"/>
                <w14:ligatures w14:val="none"/>
              </w:rPr>
              <w:t> (M6.21.10.45-Un)</w:t>
            </w:r>
          </w:p>
        </w:tc>
      </w:tr>
      <w:tr w:rsidR="00CB3FD1" w:rsidRPr="00CB3FD1" w14:paraId="41138A80"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AADF58"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Arcana</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D46D8A8"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TBD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1F28CE2"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TBD</w:t>
            </w:r>
          </w:p>
        </w:tc>
      </w:tr>
    </w:tbl>
    <w:p w14:paraId="25B52685" w14:textId="77777777" w:rsidR="00CB3FD1" w:rsidRPr="00CB3FD1" w:rsidRDefault="00CB3FD1" w:rsidP="00CB3FD1">
      <w:pPr>
        <w:spacing w:before="100" w:beforeAutospacing="1" w:after="100" w:afterAutospacing="1" w:line="240" w:lineRule="auto"/>
        <w:outlineLvl w:val="2"/>
        <w:rPr>
          <w:rFonts w:ascii="Open Sans" w:eastAsia="Times New Roman" w:hAnsi="Open Sans" w:cs="Open Sans"/>
          <w:b/>
          <w:bCs/>
          <w:color w:val="333333"/>
          <w:kern w:val="0"/>
          <w:sz w:val="27"/>
          <w:szCs w:val="27"/>
          <w:lang w:eastAsia="en-GB"/>
          <w14:ligatures w14:val="none"/>
        </w:rPr>
      </w:pPr>
      <w:r w:rsidRPr="00CB3FD1">
        <w:rPr>
          <w:rFonts w:ascii="Open Sans" w:eastAsia="Times New Roman" w:hAnsi="Open Sans" w:cs="Open Sans"/>
          <w:b/>
          <w:bCs/>
          <w:color w:val="333333"/>
          <w:kern w:val="0"/>
          <w:sz w:val="27"/>
          <w:szCs w:val="27"/>
          <w:lang w:eastAsia="en-GB"/>
          <w14:ligatures w14:val="none"/>
        </w:rPr>
        <w:t>Sleeved cards</w:t>
      </w:r>
    </w:p>
    <w:p w14:paraId="319383E0"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The sleeved Cascades are physically larger to accommodate the thicker and wider cards, so more sets need to be split across two Cascades if you have a standard printer:</w:t>
      </w:r>
    </w:p>
    <w:tbl>
      <w:tblPr>
        <w:tblW w:w="12000" w:type="dxa"/>
        <w:tblBorders>
          <w:top w:val="double" w:sz="2" w:space="0" w:color="B3B3B3"/>
          <w:left w:val="double" w:sz="2" w:space="0" w:color="B3B3B3"/>
          <w:bottom w:val="double" w:sz="2" w:space="0" w:color="B3B3B3"/>
          <w:right w:val="double" w:sz="2" w:space="0" w:color="B3B3B3"/>
        </w:tblBorders>
        <w:tblCellMar>
          <w:top w:w="15" w:type="dxa"/>
          <w:left w:w="15" w:type="dxa"/>
          <w:bottom w:w="15" w:type="dxa"/>
          <w:right w:w="15" w:type="dxa"/>
        </w:tblCellMar>
        <w:tblLook w:val="04A0" w:firstRow="1" w:lastRow="0" w:firstColumn="1" w:lastColumn="0" w:noHBand="0" w:noVBand="1"/>
      </w:tblPr>
      <w:tblGrid>
        <w:gridCol w:w="1907"/>
        <w:gridCol w:w="3761"/>
        <w:gridCol w:w="6332"/>
      </w:tblGrid>
      <w:tr w:rsidR="00CB3FD1" w:rsidRPr="00CB3FD1" w14:paraId="42EECE3F" w14:textId="77777777">
        <w:trPr>
          <w:tblHeader/>
        </w:trPr>
        <w:tc>
          <w:tcPr>
            <w:tcW w:w="0" w:type="auto"/>
            <w:tcBorders>
              <w:top w:val="single" w:sz="6" w:space="0" w:color="BFBFBF"/>
              <w:left w:val="single" w:sz="6" w:space="0" w:color="BFBFBF"/>
              <w:bottom w:val="single" w:sz="6" w:space="0" w:color="BFBFBF"/>
              <w:right w:val="single" w:sz="6" w:space="0" w:color="BFBFBF"/>
            </w:tcBorders>
            <w:tcMar>
              <w:top w:w="90" w:type="dxa"/>
              <w:left w:w="195" w:type="dxa"/>
              <w:bottom w:w="90" w:type="dxa"/>
              <w:right w:w="195" w:type="dxa"/>
            </w:tcMar>
            <w:vAlign w:val="center"/>
            <w:hideMark/>
          </w:tcPr>
          <w:p w14:paraId="0336EDC3" w14:textId="77777777" w:rsidR="00CB3FD1" w:rsidRPr="00CB3FD1" w:rsidRDefault="00CB3FD1" w:rsidP="00CB3FD1">
            <w:pPr>
              <w:spacing w:after="0" w:line="240" w:lineRule="auto"/>
              <w:jc w:val="center"/>
              <w:rPr>
                <w:rFonts w:ascii="Times New Roman" w:eastAsia="Times New Roman" w:hAnsi="Times New Roman" w:cs="Times New Roman"/>
                <w:b/>
                <w:bCs/>
                <w:kern w:val="0"/>
                <w:lang w:eastAsia="en-GB"/>
                <w14:ligatures w14:val="none"/>
              </w:rPr>
            </w:pPr>
            <w:r w:rsidRPr="00CB3FD1">
              <w:rPr>
                <w:rFonts w:ascii="Times New Roman" w:eastAsia="Times New Roman" w:hAnsi="Times New Roman" w:cs="Times New Roman"/>
                <w:b/>
                <w:bCs/>
                <w:kern w:val="0"/>
                <w:lang w:eastAsia="en-GB"/>
                <w14:ligatures w14:val="none"/>
              </w:rPr>
              <w:lastRenderedPageBreak/>
              <w:t>Expansion</w:t>
            </w:r>
          </w:p>
        </w:tc>
        <w:tc>
          <w:tcPr>
            <w:tcW w:w="0" w:type="auto"/>
            <w:tcBorders>
              <w:top w:val="single" w:sz="6" w:space="0" w:color="BFBFBF"/>
              <w:left w:val="single" w:sz="6" w:space="0" w:color="BFBFBF"/>
              <w:bottom w:val="single" w:sz="6" w:space="0" w:color="BFBFBF"/>
              <w:right w:val="single" w:sz="6" w:space="0" w:color="BFBFBF"/>
            </w:tcBorders>
            <w:tcMar>
              <w:top w:w="90" w:type="dxa"/>
              <w:left w:w="195" w:type="dxa"/>
              <w:bottom w:w="90" w:type="dxa"/>
              <w:right w:w="195" w:type="dxa"/>
            </w:tcMar>
            <w:vAlign w:val="center"/>
            <w:hideMark/>
          </w:tcPr>
          <w:p w14:paraId="6D4C0CF5" w14:textId="77777777" w:rsidR="00CB3FD1" w:rsidRPr="00CB3FD1" w:rsidRDefault="00CB3FD1" w:rsidP="00CB3FD1">
            <w:pPr>
              <w:spacing w:after="0" w:line="240" w:lineRule="auto"/>
              <w:jc w:val="center"/>
              <w:rPr>
                <w:rFonts w:ascii="Times New Roman" w:eastAsia="Times New Roman" w:hAnsi="Times New Roman" w:cs="Times New Roman"/>
                <w:b/>
                <w:bCs/>
                <w:kern w:val="0"/>
                <w:lang w:eastAsia="en-GB"/>
                <w14:ligatures w14:val="none"/>
              </w:rPr>
            </w:pPr>
            <w:r w:rsidRPr="00CB3FD1">
              <w:rPr>
                <w:rFonts w:ascii="Times New Roman" w:eastAsia="Times New Roman" w:hAnsi="Times New Roman" w:cs="Times New Roman"/>
                <w:b/>
                <w:bCs/>
                <w:kern w:val="0"/>
                <w:lang w:eastAsia="en-GB"/>
                <w14:ligatures w14:val="none"/>
              </w:rPr>
              <w:t>Larger printer</w:t>
            </w:r>
          </w:p>
        </w:tc>
        <w:tc>
          <w:tcPr>
            <w:tcW w:w="0" w:type="auto"/>
            <w:tcBorders>
              <w:top w:val="single" w:sz="6" w:space="0" w:color="BFBFBF"/>
              <w:left w:val="single" w:sz="6" w:space="0" w:color="BFBFBF"/>
              <w:bottom w:val="single" w:sz="6" w:space="0" w:color="BFBFBF"/>
              <w:right w:val="single" w:sz="6" w:space="0" w:color="BFBFBF"/>
            </w:tcBorders>
            <w:tcMar>
              <w:top w:w="90" w:type="dxa"/>
              <w:left w:w="195" w:type="dxa"/>
              <w:bottom w:w="90" w:type="dxa"/>
              <w:right w:w="195" w:type="dxa"/>
            </w:tcMar>
            <w:vAlign w:val="center"/>
            <w:hideMark/>
          </w:tcPr>
          <w:p w14:paraId="1999F8E9" w14:textId="77777777" w:rsidR="00CB3FD1" w:rsidRPr="00CB3FD1" w:rsidRDefault="00CB3FD1" w:rsidP="00CB3FD1">
            <w:pPr>
              <w:spacing w:after="0" w:line="240" w:lineRule="auto"/>
              <w:jc w:val="center"/>
              <w:rPr>
                <w:rFonts w:ascii="Times New Roman" w:eastAsia="Times New Roman" w:hAnsi="Times New Roman" w:cs="Times New Roman"/>
                <w:b/>
                <w:bCs/>
                <w:kern w:val="0"/>
                <w:lang w:eastAsia="en-GB"/>
                <w14:ligatures w14:val="none"/>
              </w:rPr>
            </w:pPr>
            <w:r w:rsidRPr="00CB3FD1">
              <w:rPr>
                <w:rFonts w:ascii="Times New Roman" w:eastAsia="Times New Roman" w:hAnsi="Times New Roman" w:cs="Times New Roman"/>
                <w:b/>
                <w:bCs/>
                <w:kern w:val="0"/>
                <w:lang w:eastAsia="en-GB"/>
                <w14:ligatures w14:val="none"/>
              </w:rPr>
              <w:t>Standard printer</w:t>
            </w:r>
          </w:p>
        </w:tc>
      </w:tr>
      <w:tr w:rsidR="00CB3FD1" w:rsidRPr="00CB3FD1" w14:paraId="622C5BD2"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E6B2B4A"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Base Set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0689F02"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560 Card</w:t>
            </w:r>
            <w:r w:rsidRPr="00CB3FD1">
              <w:rPr>
                <w:rFonts w:ascii="Times New Roman" w:eastAsia="Times New Roman" w:hAnsi="Times New Roman" w:cs="Times New Roman"/>
                <w:kern w:val="0"/>
                <w:lang w:eastAsia="en-GB"/>
                <w14:ligatures w14:val="none"/>
              </w:rPr>
              <w:t> (L6.40.12.62-Sl)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8A8E37F"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2 × 300 Card</w:t>
            </w:r>
            <w:r w:rsidRPr="00CB3FD1">
              <w:rPr>
                <w:rFonts w:ascii="Times New Roman" w:eastAsia="Times New Roman" w:hAnsi="Times New Roman" w:cs="Times New Roman"/>
                <w:kern w:val="0"/>
                <w:lang w:eastAsia="en-GB"/>
                <w14:ligatures w14:val="none"/>
              </w:rPr>
              <w:t> (S5.40.12.62-Sl)</w:t>
            </w:r>
          </w:p>
        </w:tc>
      </w:tr>
      <w:tr w:rsidR="00CB3FD1" w:rsidRPr="00CB3FD1" w14:paraId="267580D3"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ACB7B94"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Intrigue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50B302"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r w:rsidRPr="00CB3FD1">
              <w:rPr>
                <w:rFonts w:ascii="Times New Roman" w:eastAsia="Times New Roman" w:hAnsi="Times New Roman" w:cs="Times New Roman"/>
                <w:kern w:val="0"/>
                <w:lang w:eastAsia="en-GB"/>
                <w14:ligatures w14:val="none"/>
              </w:rPr>
              <w:t> (M6.21.10.62-Sl)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1F0302F"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r w:rsidRPr="00CB3FD1">
              <w:rPr>
                <w:rFonts w:ascii="Times New Roman" w:eastAsia="Times New Roman" w:hAnsi="Times New Roman" w:cs="Times New Roman"/>
                <w:kern w:val="0"/>
                <w:lang w:eastAsia="en-GB"/>
                <w14:ligatures w14:val="none"/>
              </w:rPr>
              <w:t> (M6.21.10.62-Sl)</w:t>
            </w:r>
          </w:p>
        </w:tc>
      </w:tr>
      <w:tr w:rsidR="00CB3FD1" w:rsidRPr="00CB3FD1" w14:paraId="6D02162B"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4DBDAF9"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Seaside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6C3E67"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r w:rsidRPr="00CB3FD1">
              <w:rPr>
                <w:rFonts w:ascii="Times New Roman" w:eastAsia="Times New Roman" w:hAnsi="Times New Roman" w:cs="Times New Roman"/>
                <w:kern w:val="0"/>
                <w:lang w:eastAsia="en-GB"/>
                <w14:ligatures w14:val="none"/>
              </w:rPr>
              <w:t> (M6.21.10.62-Sl)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0A2B4E2"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r w:rsidRPr="00CB3FD1">
              <w:rPr>
                <w:rFonts w:ascii="Times New Roman" w:eastAsia="Times New Roman" w:hAnsi="Times New Roman" w:cs="Times New Roman"/>
                <w:kern w:val="0"/>
                <w:lang w:eastAsia="en-GB"/>
                <w14:ligatures w14:val="none"/>
              </w:rPr>
              <w:t> (M6.21.10.62-Sl)</w:t>
            </w:r>
          </w:p>
        </w:tc>
      </w:tr>
      <w:tr w:rsidR="00CB3FD1" w:rsidRPr="00CB3FD1" w14:paraId="0BA93039"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41973B0"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Alchemy</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F77CCA0"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168 Card</w:t>
            </w:r>
            <w:r w:rsidRPr="00CB3FD1">
              <w:rPr>
                <w:rFonts w:ascii="Times New Roman" w:eastAsia="Times New Roman" w:hAnsi="Times New Roman" w:cs="Times New Roman"/>
                <w:kern w:val="0"/>
                <w:lang w:eastAsia="en-GB"/>
                <w14:ligatures w14:val="none"/>
              </w:rPr>
              <w:t> (S4.16.10.32-Sl)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1F1FDFB"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168 Card</w:t>
            </w:r>
            <w:r w:rsidRPr="00CB3FD1">
              <w:rPr>
                <w:rFonts w:ascii="Times New Roman" w:eastAsia="Times New Roman" w:hAnsi="Times New Roman" w:cs="Times New Roman"/>
                <w:kern w:val="0"/>
                <w:lang w:eastAsia="en-GB"/>
                <w14:ligatures w14:val="none"/>
              </w:rPr>
              <w:t> (S4.16.10.32-Sl)</w:t>
            </w:r>
          </w:p>
        </w:tc>
      </w:tr>
      <w:tr w:rsidR="00CB3FD1" w:rsidRPr="00CB3FD1" w14:paraId="5A28401F"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ABAA5C"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Prosperity</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8B37957"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r w:rsidRPr="00CB3FD1">
              <w:rPr>
                <w:rFonts w:ascii="Times New Roman" w:eastAsia="Times New Roman" w:hAnsi="Times New Roman" w:cs="Times New Roman"/>
                <w:kern w:val="0"/>
                <w:lang w:eastAsia="en-GB"/>
                <w14:ligatures w14:val="none"/>
              </w:rPr>
              <w:t> (M6.21.10.62-Sl)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42EA6E"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r w:rsidRPr="00CB3FD1">
              <w:rPr>
                <w:rFonts w:ascii="Times New Roman" w:eastAsia="Times New Roman" w:hAnsi="Times New Roman" w:cs="Times New Roman"/>
                <w:kern w:val="0"/>
                <w:lang w:eastAsia="en-GB"/>
                <w14:ligatures w14:val="none"/>
              </w:rPr>
              <w:t> (M6.21.10.62-Sl)</w:t>
            </w:r>
          </w:p>
        </w:tc>
      </w:tr>
      <w:tr w:rsidR="00CB3FD1" w:rsidRPr="00CB3FD1" w14:paraId="602D9F75"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30CE03"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Cornucopia</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C5C2062"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168 Card</w:t>
            </w:r>
            <w:r w:rsidRPr="00CB3FD1">
              <w:rPr>
                <w:rFonts w:ascii="Times New Roman" w:eastAsia="Times New Roman" w:hAnsi="Times New Roman" w:cs="Times New Roman"/>
                <w:kern w:val="0"/>
                <w:lang w:eastAsia="en-GB"/>
                <w14:ligatures w14:val="none"/>
              </w:rPr>
              <w:t> (S4.16.10.32-Sl)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5531A89"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168 Card</w:t>
            </w:r>
            <w:r w:rsidRPr="00CB3FD1">
              <w:rPr>
                <w:rFonts w:ascii="Times New Roman" w:eastAsia="Times New Roman" w:hAnsi="Times New Roman" w:cs="Times New Roman"/>
                <w:kern w:val="0"/>
                <w:lang w:eastAsia="en-GB"/>
                <w14:ligatures w14:val="none"/>
              </w:rPr>
              <w:t> (S4.16.10.32-Sl)</w:t>
            </w:r>
          </w:p>
        </w:tc>
      </w:tr>
      <w:tr w:rsidR="00CB3FD1" w:rsidRPr="00CB3FD1" w14:paraId="72184C3C"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14B335B"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Hinterlands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CFDFA75"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r w:rsidRPr="00CB3FD1">
              <w:rPr>
                <w:rFonts w:ascii="Times New Roman" w:eastAsia="Times New Roman" w:hAnsi="Times New Roman" w:cs="Times New Roman"/>
                <w:kern w:val="0"/>
                <w:lang w:eastAsia="en-GB"/>
                <w14:ligatures w14:val="none"/>
              </w:rPr>
              <w:t> (M6.21.10.62-Sl)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67E3086"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r w:rsidRPr="00CB3FD1">
              <w:rPr>
                <w:rFonts w:ascii="Times New Roman" w:eastAsia="Times New Roman" w:hAnsi="Times New Roman" w:cs="Times New Roman"/>
                <w:kern w:val="0"/>
                <w:lang w:eastAsia="en-GB"/>
                <w14:ligatures w14:val="none"/>
              </w:rPr>
              <w:t> (M6.21.10.62-Sl)</w:t>
            </w:r>
          </w:p>
        </w:tc>
      </w:tr>
      <w:tr w:rsidR="00CB3FD1" w:rsidRPr="00CB3FD1" w14:paraId="4E13B63F"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931858C"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Dark Ages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DD06FA"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650 Card</w:t>
            </w:r>
            <w:r w:rsidRPr="00CB3FD1">
              <w:rPr>
                <w:rFonts w:ascii="Times New Roman" w:eastAsia="Times New Roman" w:hAnsi="Times New Roman" w:cs="Times New Roman"/>
                <w:kern w:val="0"/>
                <w:lang w:eastAsia="en-GB"/>
                <w14:ligatures w14:val="none"/>
              </w:rPr>
              <w:t> (L8.50.10.62-Sl)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9618ABA"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+ 168 Card</w:t>
            </w:r>
            <w:r w:rsidRPr="00CB3FD1">
              <w:rPr>
                <w:rFonts w:ascii="Times New Roman" w:eastAsia="Times New Roman" w:hAnsi="Times New Roman" w:cs="Times New Roman"/>
                <w:kern w:val="0"/>
                <w:lang w:eastAsia="en-GB"/>
                <w14:ligatures w14:val="none"/>
              </w:rPr>
              <w:t> (M6.21.10.62-Sl + S4.16.10.32-Sl)</w:t>
            </w:r>
          </w:p>
        </w:tc>
      </w:tr>
      <w:tr w:rsidR="00CB3FD1" w:rsidRPr="00CB3FD1" w14:paraId="7DD06765"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435CF6"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Guilds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4522D8B"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168 Card</w:t>
            </w:r>
            <w:r w:rsidRPr="00CB3FD1">
              <w:rPr>
                <w:rFonts w:ascii="Times New Roman" w:eastAsia="Times New Roman" w:hAnsi="Times New Roman" w:cs="Times New Roman"/>
                <w:kern w:val="0"/>
                <w:lang w:eastAsia="en-GB"/>
                <w14:ligatures w14:val="none"/>
              </w:rPr>
              <w:t> (S4.16.10.32-Sl)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AA2814"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168 Card</w:t>
            </w:r>
            <w:r w:rsidRPr="00CB3FD1">
              <w:rPr>
                <w:rFonts w:ascii="Times New Roman" w:eastAsia="Times New Roman" w:hAnsi="Times New Roman" w:cs="Times New Roman"/>
                <w:kern w:val="0"/>
                <w:lang w:eastAsia="en-GB"/>
                <w14:ligatures w14:val="none"/>
              </w:rPr>
              <w:t> (S4.16.10.32-Sl)</w:t>
            </w:r>
          </w:p>
        </w:tc>
      </w:tr>
      <w:tr w:rsidR="00CB3FD1" w:rsidRPr="00CB3FD1" w14:paraId="142C1DBD"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1B8F9E"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Adventures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F6178E4"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400 Card</w:t>
            </w:r>
            <w:r w:rsidRPr="00CB3FD1">
              <w:rPr>
                <w:rFonts w:ascii="Times New Roman" w:eastAsia="Times New Roman" w:hAnsi="Times New Roman" w:cs="Times New Roman"/>
                <w:kern w:val="0"/>
                <w:lang w:eastAsia="en-GB"/>
                <w14:ligatures w14:val="none"/>
              </w:rPr>
              <w:t> (M8.40.10.62-M-Sl)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9678A28"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202 + 244 Card</w:t>
            </w:r>
            <w:r w:rsidRPr="00CB3FD1">
              <w:rPr>
                <w:rFonts w:ascii="Times New Roman" w:eastAsia="Times New Roman" w:hAnsi="Times New Roman" w:cs="Times New Roman"/>
                <w:kern w:val="0"/>
                <w:lang w:eastAsia="en-GB"/>
                <w14:ligatures w14:val="none"/>
              </w:rPr>
              <w:t> (M4.21.10.45-M-Sl + M4.21.10.45-Sl)</w:t>
            </w:r>
          </w:p>
        </w:tc>
      </w:tr>
      <w:tr w:rsidR="00CB3FD1" w:rsidRPr="00CB3FD1" w14:paraId="6931559F"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7DA337"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Empires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EB60BB"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r w:rsidRPr="00CB3FD1">
              <w:rPr>
                <w:rFonts w:ascii="Times New Roman" w:eastAsia="Times New Roman" w:hAnsi="Times New Roman" w:cs="Times New Roman"/>
                <w:kern w:val="0"/>
                <w:lang w:eastAsia="en-GB"/>
                <w14:ligatures w14:val="none"/>
              </w:rPr>
              <w:t> (M6.21.10.62-Sl)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9EAA10D"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r w:rsidRPr="00CB3FD1">
              <w:rPr>
                <w:rFonts w:ascii="Times New Roman" w:eastAsia="Times New Roman" w:hAnsi="Times New Roman" w:cs="Times New Roman"/>
                <w:kern w:val="0"/>
                <w:lang w:eastAsia="en-GB"/>
                <w14:ligatures w14:val="none"/>
              </w:rPr>
              <w:t> (M6.21.10.62-Sl)</w:t>
            </w:r>
          </w:p>
        </w:tc>
      </w:tr>
      <w:tr w:rsidR="00CB3FD1" w:rsidRPr="00CB3FD1" w14:paraId="7B51BFAA"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AEB62A"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Nocturne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8F3755"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650 Card</w:t>
            </w:r>
            <w:r w:rsidRPr="00CB3FD1">
              <w:rPr>
                <w:rFonts w:ascii="Times New Roman" w:eastAsia="Times New Roman" w:hAnsi="Times New Roman" w:cs="Times New Roman"/>
                <w:kern w:val="0"/>
                <w:lang w:eastAsia="en-GB"/>
                <w14:ligatures w14:val="none"/>
              </w:rPr>
              <w:t> (L8.50.10.62-Sl)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A4A9C0F"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2 × 244 Card</w:t>
            </w:r>
            <w:r w:rsidRPr="00CB3FD1">
              <w:rPr>
                <w:rFonts w:ascii="Times New Roman" w:eastAsia="Times New Roman" w:hAnsi="Times New Roman" w:cs="Times New Roman"/>
                <w:kern w:val="0"/>
                <w:lang w:eastAsia="en-GB"/>
                <w14:ligatures w14:val="none"/>
              </w:rPr>
              <w:t> (M4.21.10.45-Sl)</w:t>
            </w:r>
          </w:p>
        </w:tc>
      </w:tr>
      <w:tr w:rsidR="00CB3FD1" w:rsidRPr="00CB3FD1" w14:paraId="6FDE7753"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A32E342"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Renaissance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451040"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400 Card</w:t>
            </w:r>
            <w:r w:rsidRPr="00CB3FD1">
              <w:rPr>
                <w:rFonts w:ascii="Times New Roman" w:eastAsia="Times New Roman" w:hAnsi="Times New Roman" w:cs="Times New Roman"/>
                <w:kern w:val="0"/>
                <w:lang w:eastAsia="en-GB"/>
                <w14:ligatures w14:val="none"/>
              </w:rPr>
              <w:t> (M8.40.10.62-M-Sl)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8D46B6"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202 + 244 Card</w:t>
            </w:r>
            <w:r w:rsidRPr="00CB3FD1">
              <w:rPr>
                <w:rFonts w:ascii="Times New Roman" w:eastAsia="Times New Roman" w:hAnsi="Times New Roman" w:cs="Times New Roman"/>
                <w:kern w:val="0"/>
                <w:lang w:eastAsia="en-GB"/>
                <w14:ligatures w14:val="none"/>
              </w:rPr>
              <w:t> (M4.21.10.45-M-Sl + M4.21.10.45-Sl)</w:t>
            </w:r>
          </w:p>
        </w:tc>
      </w:tr>
      <w:tr w:rsidR="00CB3FD1" w:rsidRPr="00CB3FD1" w14:paraId="5F85B547"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494A8BB"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Menagerie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619F842"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400 Card</w:t>
            </w:r>
            <w:r w:rsidRPr="00CB3FD1">
              <w:rPr>
                <w:rFonts w:ascii="Times New Roman" w:eastAsia="Times New Roman" w:hAnsi="Times New Roman" w:cs="Times New Roman"/>
                <w:kern w:val="0"/>
                <w:lang w:eastAsia="en-GB"/>
                <w14:ligatures w14:val="none"/>
              </w:rPr>
              <w:t> (M8.40.10.62-M-Sl)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55CC25"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202 + 244 Card</w:t>
            </w:r>
            <w:r w:rsidRPr="00CB3FD1">
              <w:rPr>
                <w:rFonts w:ascii="Times New Roman" w:eastAsia="Times New Roman" w:hAnsi="Times New Roman" w:cs="Times New Roman"/>
                <w:kern w:val="0"/>
                <w:lang w:eastAsia="en-GB"/>
                <w14:ligatures w14:val="none"/>
              </w:rPr>
              <w:t> (M4.21.10.45-M-Sl + M4.21.10.45-Sl)</w:t>
            </w:r>
          </w:p>
        </w:tc>
      </w:tr>
      <w:tr w:rsidR="00CB3FD1" w:rsidRPr="00CB3FD1" w14:paraId="5BAAFCC3"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7885F27"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Allies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B72666"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400 Card</w:t>
            </w:r>
            <w:r w:rsidRPr="00CB3FD1">
              <w:rPr>
                <w:rFonts w:ascii="Times New Roman" w:eastAsia="Times New Roman" w:hAnsi="Times New Roman" w:cs="Times New Roman"/>
                <w:kern w:val="0"/>
                <w:lang w:eastAsia="en-GB"/>
                <w14:ligatures w14:val="none"/>
              </w:rPr>
              <w:t> (M8.40.10.62-M-Sl)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E48D89E"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202 + 244 Card</w:t>
            </w:r>
            <w:r w:rsidRPr="00CB3FD1">
              <w:rPr>
                <w:rFonts w:ascii="Times New Roman" w:eastAsia="Times New Roman" w:hAnsi="Times New Roman" w:cs="Times New Roman"/>
                <w:kern w:val="0"/>
                <w:lang w:eastAsia="en-GB"/>
                <w14:ligatures w14:val="none"/>
              </w:rPr>
              <w:t> (M4.21.10.45-M-Sl + M4.21.10.45-Sl)</w:t>
            </w:r>
          </w:p>
        </w:tc>
      </w:tr>
      <w:tr w:rsidR="00CB3FD1" w:rsidRPr="00CB3FD1" w14:paraId="27047766"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AFBD19"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Plunder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5F65660"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650 Card</w:t>
            </w:r>
            <w:r w:rsidRPr="00CB3FD1">
              <w:rPr>
                <w:rFonts w:ascii="Times New Roman" w:eastAsia="Times New Roman" w:hAnsi="Times New Roman" w:cs="Times New Roman"/>
                <w:kern w:val="0"/>
                <w:lang w:eastAsia="en-GB"/>
                <w14:ligatures w14:val="none"/>
              </w:rPr>
              <w:t> (L8.50.10.62-Sl)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5C891B"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+ 244 Card</w:t>
            </w:r>
            <w:r w:rsidRPr="00CB3FD1">
              <w:rPr>
                <w:rFonts w:ascii="Times New Roman" w:eastAsia="Times New Roman" w:hAnsi="Times New Roman" w:cs="Times New Roman"/>
                <w:kern w:val="0"/>
                <w:lang w:eastAsia="en-GB"/>
                <w14:ligatures w14:val="none"/>
              </w:rPr>
              <w:t> (M6.21.10.62-Sl + M4.21.10.45-Sl)</w:t>
            </w:r>
          </w:p>
        </w:tc>
      </w:tr>
      <w:tr w:rsidR="00CB3FD1" w:rsidRPr="00CB3FD1" w14:paraId="5DCFD9B3"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1654C6F"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Rising Sun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3229FF"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r w:rsidRPr="00CB3FD1">
              <w:rPr>
                <w:rFonts w:ascii="Times New Roman" w:eastAsia="Times New Roman" w:hAnsi="Times New Roman" w:cs="Times New Roman"/>
                <w:kern w:val="0"/>
                <w:lang w:eastAsia="en-GB"/>
                <w14:ligatures w14:val="none"/>
              </w:rPr>
              <w:t> (M6.21.10.62-Sl)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81F639"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b/>
                <w:bCs/>
                <w:kern w:val="0"/>
                <w:lang w:eastAsia="en-GB"/>
                <w14:ligatures w14:val="none"/>
              </w:rPr>
              <w:t>324 Card</w:t>
            </w:r>
            <w:r w:rsidRPr="00CB3FD1">
              <w:rPr>
                <w:rFonts w:ascii="Times New Roman" w:eastAsia="Times New Roman" w:hAnsi="Times New Roman" w:cs="Times New Roman"/>
                <w:kern w:val="0"/>
                <w:lang w:eastAsia="en-GB"/>
                <w14:ligatures w14:val="none"/>
              </w:rPr>
              <w:t> (M6.21.10.62-Sl)</w:t>
            </w:r>
          </w:p>
        </w:tc>
      </w:tr>
      <w:tr w:rsidR="00CB3FD1" w:rsidRPr="00CB3FD1" w14:paraId="05DC6C05"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9DF7E93"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Arcana</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E077902"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TBD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FBA36FD"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TBD</w:t>
            </w:r>
          </w:p>
        </w:tc>
      </w:tr>
    </w:tbl>
    <w:p w14:paraId="7428A2B4" w14:textId="77777777" w:rsidR="00CB3FD1" w:rsidRPr="00CB3FD1" w:rsidRDefault="00CB3FD1" w:rsidP="00CB3FD1">
      <w:pPr>
        <w:spacing w:before="100" w:beforeAutospacing="1" w:after="100" w:afterAutospacing="1" w:line="240" w:lineRule="auto"/>
        <w:outlineLvl w:val="2"/>
        <w:rPr>
          <w:rFonts w:ascii="Open Sans" w:eastAsia="Times New Roman" w:hAnsi="Open Sans" w:cs="Open Sans"/>
          <w:b/>
          <w:bCs/>
          <w:color w:val="333333"/>
          <w:kern w:val="0"/>
          <w:sz w:val="27"/>
          <w:szCs w:val="27"/>
          <w:lang w:eastAsia="en-GB"/>
          <w14:ligatures w14:val="none"/>
        </w:rPr>
      </w:pPr>
      <w:r w:rsidRPr="00CB3FD1">
        <w:rPr>
          <w:rFonts w:ascii="Open Sans" w:eastAsia="Times New Roman" w:hAnsi="Open Sans" w:cs="Open Sans"/>
          <w:b/>
          <w:bCs/>
          <w:color w:val="333333"/>
          <w:kern w:val="0"/>
          <w:sz w:val="27"/>
          <w:szCs w:val="27"/>
          <w:lang w:eastAsia="en-GB"/>
          <w14:ligatures w14:val="none"/>
        </w:rPr>
        <w:t>A note on the base set</w:t>
      </w:r>
    </w:p>
    <w:p w14:paraId="55F6B7A5"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 xml:space="preserve">There </w:t>
      </w:r>
      <w:proofErr w:type="gramStart"/>
      <w:r w:rsidRPr="00CB3FD1">
        <w:rPr>
          <w:rFonts w:ascii="Open Sans" w:eastAsia="Times New Roman" w:hAnsi="Open Sans" w:cs="Open Sans"/>
          <w:color w:val="333333"/>
          <w:kern w:val="0"/>
          <w:lang w:eastAsia="en-GB"/>
          <w14:ligatures w14:val="none"/>
        </w:rPr>
        <w:t>are</w:t>
      </w:r>
      <w:proofErr w:type="gramEnd"/>
      <w:r w:rsidRPr="00CB3FD1">
        <w:rPr>
          <w:rFonts w:ascii="Open Sans" w:eastAsia="Times New Roman" w:hAnsi="Open Sans" w:cs="Open Sans"/>
          <w:color w:val="333333"/>
          <w:kern w:val="0"/>
          <w:lang w:eastAsia="en-GB"/>
          <w14:ligatures w14:val="none"/>
        </w:rPr>
        <w:t xml:space="preserve"> 60 Copper, 40 Silver and 30 Gold in the base set, and the Cascade only makes room for 40 cards in the front pocket. You therefore need split the Copper across two pockets.</w:t>
      </w:r>
    </w:p>
    <w:p w14:paraId="74F01020"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If you're printing the single-Cascade version, note that the card sliders have room for 12 cards each rather than the standard 10. This is to allow you to store Duchy and Province cards (12 each) in sliders, and to store the 24 Estate cards across two sliding slots.</w:t>
      </w:r>
    </w:p>
    <w:p w14:paraId="38A79E00" w14:textId="77777777" w:rsidR="00CB3FD1" w:rsidRPr="00CB3FD1" w:rsidRDefault="00CB3FD1" w:rsidP="00CB3FD1">
      <w:pPr>
        <w:spacing w:before="100" w:beforeAutospacing="1" w:after="100" w:afterAutospacing="1" w:line="240" w:lineRule="auto"/>
        <w:outlineLvl w:val="2"/>
        <w:rPr>
          <w:rFonts w:ascii="Open Sans" w:eastAsia="Times New Roman" w:hAnsi="Open Sans" w:cs="Open Sans"/>
          <w:b/>
          <w:bCs/>
          <w:color w:val="333333"/>
          <w:kern w:val="0"/>
          <w:sz w:val="27"/>
          <w:szCs w:val="27"/>
          <w:lang w:eastAsia="en-GB"/>
          <w14:ligatures w14:val="none"/>
        </w:rPr>
      </w:pPr>
      <w:r w:rsidRPr="00CB3FD1">
        <w:rPr>
          <w:rFonts w:ascii="Open Sans" w:eastAsia="Times New Roman" w:hAnsi="Open Sans" w:cs="Open Sans"/>
          <w:b/>
          <w:bCs/>
          <w:color w:val="333333"/>
          <w:kern w:val="0"/>
          <w:sz w:val="27"/>
          <w:szCs w:val="27"/>
          <w:lang w:eastAsia="en-GB"/>
          <w14:ligatures w14:val="none"/>
        </w:rPr>
        <w:t>A note on Randomisers</w:t>
      </w:r>
    </w:p>
    <w:p w14:paraId="116541F1"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 xml:space="preserve">There is room for the Randomizer cards in every Cascade. </w:t>
      </w:r>
      <w:proofErr w:type="gramStart"/>
      <w:r w:rsidRPr="00CB3FD1">
        <w:rPr>
          <w:rFonts w:ascii="Open Sans" w:eastAsia="Times New Roman" w:hAnsi="Open Sans" w:cs="Open Sans"/>
          <w:color w:val="333333"/>
          <w:kern w:val="0"/>
          <w:lang w:eastAsia="en-GB"/>
          <w14:ligatures w14:val="none"/>
        </w:rPr>
        <w:t>Personally</w:t>
      </w:r>
      <w:proofErr w:type="gramEnd"/>
      <w:r w:rsidRPr="00CB3FD1">
        <w:rPr>
          <w:rFonts w:ascii="Open Sans" w:eastAsia="Times New Roman" w:hAnsi="Open Sans" w:cs="Open Sans"/>
          <w:color w:val="333333"/>
          <w:kern w:val="0"/>
          <w:lang w:eastAsia="en-GB"/>
          <w14:ligatures w14:val="none"/>
        </w:rPr>
        <w:t xml:space="preserve"> I prefer to keep them </w:t>
      </w:r>
      <w:proofErr w:type="spellStart"/>
      <w:r w:rsidRPr="00CB3FD1">
        <w:rPr>
          <w:rFonts w:ascii="Open Sans" w:eastAsia="Times New Roman" w:hAnsi="Open Sans" w:cs="Open Sans"/>
          <w:color w:val="333333"/>
          <w:kern w:val="0"/>
          <w:lang w:eastAsia="en-GB"/>
          <w14:ligatures w14:val="none"/>
        </w:rPr>
        <w:t>unsleeved</w:t>
      </w:r>
      <w:proofErr w:type="spellEnd"/>
      <w:r w:rsidRPr="00CB3FD1">
        <w:rPr>
          <w:rFonts w:ascii="Open Sans" w:eastAsia="Times New Roman" w:hAnsi="Open Sans" w:cs="Open Sans"/>
          <w:color w:val="333333"/>
          <w:kern w:val="0"/>
          <w:lang w:eastAsia="en-GB"/>
          <w14:ligatures w14:val="none"/>
        </w:rPr>
        <w:t xml:space="preserve">, as they undergo much less wear than the Kingdom cards </w:t>
      </w:r>
      <w:r w:rsidRPr="00CB3FD1">
        <w:rPr>
          <w:rFonts w:ascii="Open Sans" w:eastAsia="Times New Roman" w:hAnsi="Open Sans" w:cs="Open Sans"/>
          <w:color w:val="333333"/>
          <w:kern w:val="0"/>
          <w:lang w:eastAsia="en-GB"/>
          <w14:ligatures w14:val="none"/>
        </w:rPr>
        <w:lastRenderedPageBreak/>
        <w:t>and are less likely to be mixed into the game accidentally. Sleeved Randomizers should also fit, although I haven’t tested this.</w:t>
      </w:r>
    </w:p>
    <w:p w14:paraId="749F6927" w14:textId="77777777" w:rsidR="00CB3FD1" w:rsidRPr="00CB3FD1" w:rsidRDefault="00CB3FD1" w:rsidP="00CB3FD1">
      <w:pPr>
        <w:spacing w:before="100" w:beforeAutospacing="1" w:after="100" w:afterAutospacing="1" w:line="240" w:lineRule="auto"/>
        <w:outlineLvl w:val="2"/>
        <w:rPr>
          <w:rFonts w:ascii="Open Sans" w:eastAsia="Times New Roman" w:hAnsi="Open Sans" w:cs="Open Sans"/>
          <w:b/>
          <w:bCs/>
          <w:color w:val="333333"/>
          <w:kern w:val="0"/>
          <w:sz w:val="27"/>
          <w:szCs w:val="27"/>
          <w:lang w:eastAsia="en-GB"/>
          <w14:ligatures w14:val="none"/>
        </w:rPr>
      </w:pPr>
      <w:r w:rsidRPr="00CB3FD1">
        <w:rPr>
          <w:rFonts w:ascii="Open Sans" w:eastAsia="Times New Roman" w:hAnsi="Open Sans" w:cs="Open Sans"/>
          <w:b/>
          <w:bCs/>
          <w:color w:val="333333"/>
          <w:kern w:val="0"/>
          <w:sz w:val="27"/>
          <w:szCs w:val="27"/>
          <w:lang w:eastAsia="en-GB"/>
          <w14:ligatures w14:val="none"/>
        </w:rPr>
        <w:t>A note on Mats and Tokens</w:t>
      </w:r>
    </w:p>
    <w:p w14:paraId="2291FCA0"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 xml:space="preserve">Some expansions include player mats and/or tokens. To accommodate this, some of the designs merge the two rightmost front pockets so they can be used for player mats. For </w:t>
      </w:r>
      <w:proofErr w:type="gramStart"/>
      <w:r w:rsidRPr="00CB3FD1">
        <w:rPr>
          <w:rFonts w:ascii="Open Sans" w:eastAsia="Times New Roman" w:hAnsi="Open Sans" w:cs="Open Sans"/>
          <w:color w:val="333333"/>
          <w:kern w:val="0"/>
          <w:lang w:eastAsia="en-GB"/>
          <w14:ligatures w14:val="none"/>
        </w:rPr>
        <w:t>all of</w:t>
      </w:r>
      <w:proofErr w:type="gramEnd"/>
      <w:r w:rsidRPr="00CB3FD1">
        <w:rPr>
          <w:rFonts w:ascii="Open Sans" w:eastAsia="Times New Roman" w:hAnsi="Open Sans" w:cs="Open Sans"/>
          <w:color w:val="333333"/>
          <w:kern w:val="0"/>
          <w:lang w:eastAsia="en-GB"/>
          <w14:ligatures w14:val="none"/>
        </w:rPr>
        <w:t xml:space="preserve"> the designs, I have included a removable token holder that can hold up to two types of </w:t>
      </w:r>
      <w:proofErr w:type="gramStart"/>
      <w:r w:rsidRPr="00CB3FD1">
        <w:rPr>
          <w:rFonts w:ascii="Open Sans" w:eastAsia="Times New Roman" w:hAnsi="Open Sans" w:cs="Open Sans"/>
          <w:color w:val="333333"/>
          <w:kern w:val="0"/>
          <w:lang w:eastAsia="en-GB"/>
          <w14:ligatures w14:val="none"/>
        </w:rPr>
        <w:t>token</w:t>
      </w:r>
      <w:proofErr w:type="gramEnd"/>
      <w:r w:rsidRPr="00CB3FD1">
        <w:rPr>
          <w:rFonts w:ascii="Open Sans" w:eastAsia="Times New Roman" w:hAnsi="Open Sans" w:cs="Open Sans"/>
          <w:color w:val="333333"/>
          <w:kern w:val="0"/>
          <w:lang w:eastAsia="en-GB"/>
          <w14:ligatures w14:val="none"/>
        </w:rPr>
        <w:t>.</w:t>
      </w:r>
    </w:p>
    <w:p w14:paraId="5595388D"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 </w:t>
      </w:r>
    </w:p>
    <w:p w14:paraId="58A75C6D"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 xml:space="preserve">Renaissance is an interesting example as it includes both. Therefore, the 400-box design includes a half-depth token holder so you can slide the player mats and a half-depth token holder into the large </w:t>
      </w:r>
      <w:proofErr w:type="gramStart"/>
      <w:r w:rsidRPr="00CB3FD1">
        <w:rPr>
          <w:rFonts w:ascii="Open Sans" w:eastAsia="Times New Roman" w:hAnsi="Open Sans" w:cs="Open Sans"/>
          <w:color w:val="333333"/>
          <w:kern w:val="0"/>
          <w:lang w:eastAsia="en-GB"/>
          <w14:ligatures w14:val="none"/>
        </w:rPr>
        <w:t>right hand</w:t>
      </w:r>
      <w:proofErr w:type="gramEnd"/>
      <w:r w:rsidRPr="00CB3FD1">
        <w:rPr>
          <w:rFonts w:ascii="Open Sans" w:eastAsia="Times New Roman" w:hAnsi="Open Sans" w:cs="Open Sans"/>
          <w:color w:val="333333"/>
          <w:kern w:val="0"/>
          <w:lang w:eastAsia="en-GB"/>
          <w14:ligatures w14:val="none"/>
        </w:rPr>
        <w:t xml:space="preserve"> slot and have it all fit beautifully.</w:t>
      </w:r>
    </w:p>
    <w:p w14:paraId="2791AE52" w14:textId="77777777" w:rsidR="00CB3FD1" w:rsidRPr="00CB3FD1" w:rsidRDefault="00CB3FD1" w:rsidP="00CB3FD1">
      <w:pPr>
        <w:spacing w:before="100" w:beforeAutospacing="1" w:after="100" w:afterAutospacing="1" w:line="240" w:lineRule="auto"/>
        <w:outlineLvl w:val="2"/>
        <w:rPr>
          <w:rFonts w:ascii="Open Sans" w:eastAsia="Times New Roman" w:hAnsi="Open Sans" w:cs="Open Sans"/>
          <w:b/>
          <w:bCs/>
          <w:color w:val="333333"/>
          <w:kern w:val="0"/>
          <w:sz w:val="27"/>
          <w:szCs w:val="27"/>
          <w:lang w:eastAsia="en-GB"/>
          <w14:ligatures w14:val="none"/>
        </w:rPr>
      </w:pPr>
      <w:r w:rsidRPr="00CB3FD1">
        <w:rPr>
          <w:rFonts w:ascii="Open Sans" w:eastAsia="Times New Roman" w:hAnsi="Open Sans" w:cs="Open Sans"/>
          <w:b/>
          <w:bCs/>
          <w:color w:val="333333"/>
          <w:kern w:val="0"/>
          <w:sz w:val="27"/>
          <w:szCs w:val="27"/>
          <w:lang w:eastAsia="en-GB"/>
          <w14:ligatures w14:val="none"/>
        </w:rPr>
        <w:t>A note on Labels</w:t>
      </w:r>
    </w:p>
    <w:p w14:paraId="1AD948C6"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Each box has room for a slide-in label in front and on the side. The front label is the same size for all boxes, which makes it nice and easy.</w:t>
      </w:r>
    </w:p>
    <w:p w14:paraId="1CC98443"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 </w:t>
      </w:r>
    </w:p>
    <w:p w14:paraId="79E3B7E2"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 xml:space="preserve">As of v6.0, side labels come in a small number of standard widths – 32, 45 and 62 mm for Dominion – and every box takes one of these standard sizes. The label width is part of the box’s model number (the fourth number), so for example an M6.21.10.45-Un box takes the 45 mm side label.</w:t>
      </w:r>
    </w:p>
    <w:p w14:paraId="3EEC10BD"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 </w:t>
      </w:r>
    </w:p>
    <w:p w14:paraId="79E3B7E2"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 xml:space="preserve">Labels are available as a separate print profile for each expansion, named after the set (for example “Seaside Labels”). Each profile contains ready-to-print plates: labels for the single-Cascade version (unsleeved and sleeved), labels for the split two-Cascade versions where those exist, and a plate of spares. Every plate name spells out the set, the sleeving and the exact box model it fits, so simply print the plate that matches your box. The labels print in two colours – the base plate in one filament, the raised name and logo in another – with the filament assignments already set up in the profile.</w:t>
      </w:r>
    </w:p>
    <w:p w14:paraId="3EEC10BD" w14:textId="77777777" w:rsidR="00CB3FD1" w:rsidRPr="00CB3FD1" w:rsidRDefault="00CB3FD1" w:rsidP="00CB3FD1">
      <w:pPr>
        <w:spacing w:after="0" w:line="240" w:lineRule="auto"/>
        <w:rPr>
          <w:rFonts w:ascii="Times New Roman" w:eastAsia="Times New Roman" w:hAnsi="Times New Roman" w:cs="Times New Roman"/>
          <w:kern w:val="0"/>
          <w:lang w:eastAsia="en-GB"/>
          <w14:ligatures w14:val="none"/>
        </w:rPr>
      </w:pPr>
      <w:r w:rsidRPr="00CB3FD1">
        <w:rPr>
          <w:rFonts w:ascii="Times New Roman" w:eastAsia="Times New Roman" w:hAnsi="Times New Roman" w:cs="Times New Roman"/>
          <w:kern w:val="0"/>
          <w:lang w:eastAsia="en-GB"/>
          <w14:ligatures w14:val="none"/>
        </w:rPr>
        <w:t> </w:t>
      </w:r>
    </w:p>
    <w:p w14:paraId="79E3B7E2"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 xml:space="preserve">v6.0 is backwards compatible with v5.1: the boxes have the same external dimensions and take the same lids, sliding card holders, pushers and token holders, so you can upgrade an existing set by reprinting just the box and its labels. If you prefer to keep your v5.1 boxes, blank side labels in the original v5.1 sizes (Small, Medium and Large boxes) remain available in the Blank Labels profile.</w:t>
      </w:r>
    </w:p>
    <w:p w14:paraId="30124620" w14:textId="77777777" w:rsidR="00CB3FD1" w:rsidRPr="00CB3FD1" w:rsidRDefault="00CB3FD1" w:rsidP="00CB3FD1">
      <w:pPr>
        <w:spacing w:before="100" w:beforeAutospacing="1" w:after="100" w:afterAutospacing="1" w:line="240" w:lineRule="auto"/>
        <w:outlineLvl w:val="1"/>
        <w:rPr>
          <w:rFonts w:ascii="Open Sans" w:eastAsia="Times New Roman" w:hAnsi="Open Sans" w:cs="Open Sans"/>
          <w:b/>
          <w:bCs/>
          <w:color w:val="333333"/>
          <w:kern w:val="0"/>
          <w:sz w:val="36"/>
          <w:szCs w:val="36"/>
          <w:lang w:eastAsia="en-GB"/>
          <w14:ligatures w14:val="none"/>
        </w:rPr>
      </w:pPr>
      <w:r w:rsidRPr="00CB3FD1">
        <w:rPr>
          <w:rFonts w:ascii="Open Sans" w:eastAsia="Times New Roman" w:hAnsi="Open Sans" w:cs="Open Sans"/>
          <w:b/>
          <w:bCs/>
          <w:color w:val="333333"/>
          <w:kern w:val="0"/>
          <w:sz w:val="36"/>
          <w:szCs w:val="36"/>
          <w:lang w:eastAsia="en-GB"/>
          <w14:ligatures w14:val="none"/>
        </w:rPr>
        <w:t>Card Cascade model numbers</w:t>
      </w:r>
    </w:p>
    <w:p w14:paraId="4818F831"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Every Cascade has a unique model designation like </w:t>
      </w:r>
      <w:r w:rsidRPr="00CB3FD1">
        <w:rPr>
          <w:rFonts w:ascii="Open Sans" w:eastAsia="Times New Roman" w:hAnsi="Open Sans" w:cs="Open Sans"/>
          <w:b/>
          <w:bCs/>
          <w:color w:val="333333"/>
          <w:kern w:val="0"/>
          <w:lang w:eastAsia="en-GB"/>
          <w14:ligatures w14:val="none"/>
        </w:rPr>
        <w:t>L8.50.10.62-Sl</w:t>
      </w:r>
      <w:r w:rsidRPr="00CB3FD1">
        <w:rPr>
          <w:rFonts w:ascii="Open Sans" w:eastAsia="Times New Roman" w:hAnsi="Open Sans" w:cs="Open Sans"/>
          <w:color w:val="333333"/>
          <w:kern w:val="0"/>
          <w:lang w:eastAsia="en-GB"/>
          <w14:ligatures w14:val="none"/>
        </w:rPr>
        <w:t>. This is what it means:</w:t>
      </w:r>
    </w:p>
    <w:p w14:paraId="00F63CFB" w14:textId="77777777" w:rsidR="00CB3FD1" w:rsidRPr="00CB3FD1" w:rsidRDefault="00CB3FD1" w:rsidP="00CB3FD1">
      <w:pPr>
        <w:numPr>
          <w:ilvl w:val="0"/>
          <w:numId w:val="1"/>
        </w:numPr>
        <w:spacing w:before="100" w:beforeAutospacing="1" w:after="100" w:afterAutospacing="1"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b/>
          <w:bCs/>
          <w:color w:val="333333"/>
          <w:kern w:val="0"/>
          <w:lang w:eastAsia="en-GB"/>
          <w14:ligatures w14:val="none"/>
        </w:rPr>
        <w:t>L</w:t>
      </w:r>
      <w:r w:rsidRPr="00CB3FD1">
        <w:rPr>
          <w:rFonts w:ascii="Open Sans" w:eastAsia="Times New Roman" w:hAnsi="Open Sans" w:cs="Open Sans"/>
          <w:color w:val="333333"/>
          <w:kern w:val="0"/>
          <w:lang w:eastAsia="en-GB"/>
          <w14:ligatures w14:val="none"/>
        </w:rPr>
        <w:t> = Large width, i.e. 5 horizontal card slots. Medium is 4, Small is 3.</w:t>
      </w:r>
    </w:p>
    <w:p w14:paraId="018E201C" w14:textId="77777777" w:rsidR="00CB3FD1" w:rsidRPr="00CB3FD1" w:rsidRDefault="00CB3FD1" w:rsidP="00CB3FD1">
      <w:pPr>
        <w:numPr>
          <w:ilvl w:val="0"/>
          <w:numId w:val="1"/>
        </w:numPr>
        <w:spacing w:before="100" w:beforeAutospacing="1" w:after="100" w:afterAutospacing="1"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b/>
          <w:bCs/>
          <w:color w:val="333333"/>
          <w:kern w:val="0"/>
          <w:lang w:eastAsia="en-GB"/>
          <w14:ligatures w14:val="none"/>
        </w:rPr>
        <w:t>8</w:t>
      </w:r>
      <w:r w:rsidRPr="00CB3FD1">
        <w:rPr>
          <w:rFonts w:ascii="Open Sans" w:eastAsia="Times New Roman" w:hAnsi="Open Sans" w:cs="Open Sans"/>
          <w:color w:val="333333"/>
          <w:kern w:val="0"/>
          <w:lang w:eastAsia="en-GB"/>
          <w14:ligatures w14:val="none"/>
        </w:rPr>
        <w:t> = Eight sliding card holders.</w:t>
      </w:r>
    </w:p>
    <w:p w14:paraId="44728B1E" w14:textId="77777777" w:rsidR="00CB3FD1" w:rsidRPr="00CB3FD1" w:rsidRDefault="00CB3FD1" w:rsidP="00CB3FD1">
      <w:pPr>
        <w:numPr>
          <w:ilvl w:val="0"/>
          <w:numId w:val="1"/>
        </w:numPr>
        <w:spacing w:before="100" w:beforeAutospacing="1" w:after="100" w:afterAutospacing="1"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b/>
          <w:bCs/>
          <w:color w:val="333333"/>
          <w:kern w:val="0"/>
          <w:lang w:eastAsia="en-GB"/>
          <w14:ligatures w14:val="none"/>
        </w:rPr>
        <w:t>50</w:t>
      </w:r>
      <w:r w:rsidRPr="00CB3FD1">
        <w:rPr>
          <w:rFonts w:ascii="Open Sans" w:eastAsia="Times New Roman" w:hAnsi="Open Sans" w:cs="Open Sans"/>
          <w:color w:val="333333"/>
          <w:kern w:val="0"/>
          <w:lang w:eastAsia="en-GB"/>
          <w14:ligatures w14:val="none"/>
        </w:rPr>
        <w:t> = Capacity of each front pocket</w:t>
      </w:r>
    </w:p>
    <w:p w14:paraId="794FE508" w14:textId="77777777" w:rsidR="00CB3FD1" w:rsidRPr="00CB3FD1" w:rsidRDefault="00CB3FD1" w:rsidP="00CB3FD1">
      <w:pPr>
        <w:numPr>
          <w:ilvl w:val="0"/>
          <w:numId w:val="1"/>
        </w:numPr>
        <w:spacing w:before="100" w:beforeAutospacing="1" w:after="100" w:afterAutospacing="1"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b/>
          <w:bCs/>
          <w:color w:val="333333"/>
          <w:kern w:val="0"/>
          <w:lang w:eastAsia="en-GB"/>
          <w14:ligatures w14:val="none"/>
        </w:rPr>
        <w:t>10</w:t>
      </w:r>
      <w:r w:rsidRPr="00CB3FD1">
        <w:rPr>
          <w:rFonts w:ascii="Open Sans" w:eastAsia="Times New Roman" w:hAnsi="Open Sans" w:cs="Open Sans"/>
          <w:color w:val="333333"/>
          <w:kern w:val="0"/>
          <w:lang w:eastAsia="en-GB"/>
          <w14:ligatures w14:val="none"/>
        </w:rPr>
        <w:t> = Capacity of each holder slot, normally 10 for Kingdom cards.</w:t>
      </w:r>
    </w:p>
    <w:p w14:paraId="794FE508" w14:textId="77777777" w:rsidR="00CB3FD1" w:rsidRPr="00CB3FD1" w:rsidRDefault="00CB3FD1" w:rsidP="00CB3FD1">
      <w:pPr>
        <w:numPr>
          <w:ilvl w:val="0"/>
          <w:numId w:val="1"/>
        </w:numPr>
        <w:spacing w:before="100" w:beforeAutospacing="1" w:after="100" w:afterAutospacing="1"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b/>
          <w:bCs/>
          <w:color w:val="333333"/>
          <w:kern w:val="0"/>
          <w:lang w:eastAsia="en-GB"/>
          <w14:ligatures w14:val="none"/>
        </w:rPr>
        <w:t>62</w:t>
      </w:r>
      <w:r w:rsidRPr="00CB3FD1">
        <w:rPr>
          <w:rFonts w:ascii="Open Sans" w:eastAsia="Times New Roman" w:hAnsi="Open Sans" w:cs="Open Sans"/>
          <w:color w:val="333333"/>
          <w:kern w:val="0"/>
          <w:lang w:eastAsia="en-GB"/>
          <w14:ligatures w14:val="none"/>
        </w:rPr>
        <w:t xml:space="preserve"> = Width of the side label in mm.</w:t>
      </w:r>
    </w:p>
    <w:p w14:paraId="0912616A" w14:textId="77777777" w:rsidR="00CB3FD1" w:rsidRPr="00CB3FD1" w:rsidRDefault="00CB3FD1" w:rsidP="00CB3FD1">
      <w:pPr>
        <w:numPr>
          <w:ilvl w:val="1"/>
          <w:numId w:val="1"/>
        </w:numPr>
        <w:spacing w:before="100" w:beforeAutospacing="1" w:after="100" w:afterAutospacing="1"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 xml:space="preserve">If the capacity is variable (the first slot can be different), it is shown with an additional </w:t>
      </w:r>
      <w:r w:rsidRPr="00CB3FD1">
        <w:rPr>
          <w:rFonts w:ascii="Open Sans" w:eastAsia="Times New Roman" w:hAnsi="Open Sans" w:cs="Open Sans"/>
          <w:b/>
          <w:bCs/>
          <w:color w:val="333333"/>
          <w:kern w:val="0"/>
          <w:lang w:eastAsia="en-GB"/>
          <w14:ligatures w14:val="none"/>
        </w:rPr>
        <w:t>-30</w:t>
      </w:r>
      <w:r w:rsidRPr="00CB3FD1">
        <w:rPr>
          <w:rFonts w:ascii="Open Sans" w:eastAsia="Times New Roman" w:hAnsi="Open Sans" w:cs="Open Sans"/>
          <w:color w:val="333333"/>
          <w:kern w:val="0"/>
          <w:lang w:eastAsia="en-GB"/>
          <w14:ligatures w14:val="none"/>
        </w:rPr>
        <w:t xml:space="preserve">, as in the 246 Card box (S2.40.12-30).</w:t>
      </w:r>
    </w:p>
    <w:p w14:paraId="212FDC94" w14:textId="77777777" w:rsidR="00CB3FD1" w:rsidRPr="00CB3FD1" w:rsidRDefault="00CB3FD1" w:rsidP="00CB3FD1">
      <w:pPr>
        <w:numPr>
          <w:ilvl w:val="0"/>
          <w:numId w:val="1"/>
        </w:numPr>
        <w:spacing w:before="100" w:beforeAutospacing="1" w:after="100" w:afterAutospacing="1" w:line="240" w:lineRule="auto"/>
        <w:rPr>
          <w:rFonts w:ascii="Open Sans" w:eastAsia="Times New Roman" w:hAnsi="Open Sans" w:cs="Open Sans"/>
          <w:color w:val="333333"/>
          <w:kern w:val="0"/>
          <w:lang w:eastAsia="en-GB"/>
          <w14:ligatures w14:val="none"/>
        </w:rPr>
      </w:pPr>
      <w:proofErr w:type="spellStart"/>
      <w:r w:rsidRPr="00CB3FD1">
        <w:rPr>
          <w:rFonts w:ascii="Open Sans" w:eastAsia="Times New Roman" w:hAnsi="Open Sans" w:cs="Open Sans"/>
          <w:b/>
          <w:bCs/>
          <w:color w:val="333333"/>
          <w:kern w:val="0"/>
          <w:lang w:eastAsia="en-GB"/>
          <w14:ligatures w14:val="none"/>
        </w:rPr>
        <w:t>Sl</w:t>
      </w:r>
      <w:proofErr w:type="spellEnd"/>
      <w:r w:rsidRPr="00CB3FD1">
        <w:rPr>
          <w:rFonts w:ascii="Open Sans" w:eastAsia="Times New Roman" w:hAnsi="Open Sans" w:cs="Open Sans"/>
          <w:color w:val="333333"/>
          <w:kern w:val="0"/>
          <w:lang w:eastAsia="en-GB"/>
          <w14:ligatures w14:val="none"/>
        </w:rPr>
        <w:t xml:space="preserve"> = Sleeved cards (Un = </w:t>
      </w:r>
      <w:proofErr w:type="spellStart"/>
      <w:r w:rsidRPr="00CB3FD1">
        <w:rPr>
          <w:rFonts w:ascii="Open Sans" w:eastAsia="Times New Roman" w:hAnsi="Open Sans" w:cs="Open Sans"/>
          <w:color w:val="333333"/>
          <w:kern w:val="0"/>
          <w:lang w:eastAsia="en-GB"/>
          <w14:ligatures w14:val="none"/>
        </w:rPr>
        <w:t>Unsleeved</w:t>
      </w:r>
      <w:proofErr w:type="spellEnd"/>
      <w:r w:rsidRPr="00CB3FD1">
        <w:rPr>
          <w:rFonts w:ascii="Open Sans" w:eastAsia="Times New Roman" w:hAnsi="Open Sans" w:cs="Open Sans"/>
          <w:color w:val="333333"/>
          <w:kern w:val="0"/>
          <w:lang w:eastAsia="en-GB"/>
          <w14:ligatures w14:val="none"/>
        </w:rPr>
        <w:t>)</w:t>
      </w:r>
    </w:p>
    <w:p w14:paraId="442DCEAA" w14:textId="77777777" w:rsidR="00CB3FD1" w:rsidRPr="00CB3FD1" w:rsidRDefault="00CB3FD1" w:rsidP="00CB3FD1">
      <w:pPr>
        <w:numPr>
          <w:ilvl w:val="0"/>
          <w:numId w:val="1"/>
        </w:numPr>
        <w:spacing w:before="100" w:beforeAutospacing="1" w:after="100" w:afterAutospacing="1"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b/>
          <w:bCs/>
          <w:color w:val="333333"/>
          <w:kern w:val="0"/>
          <w:lang w:eastAsia="en-GB"/>
          <w14:ligatures w14:val="none"/>
        </w:rPr>
        <w:t>-M</w:t>
      </w:r>
      <w:r w:rsidRPr="00CB3FD1">
        <w:rPr>
          <w:rFonts w:ascii="Open Sans" w:eastAsia="Times New Roman" w:hAnsi="Open Sans" w:cs="Open Sans"/>
          <w:color w:val="333333"/>
          <w:kern w:val="0"/>
          <w:lang w:eastAsia="en-GB"/>
          <w14:ligatures w14:val="none"/>
        </w:rPr>
        <w:t> = When two front slots are merged to hold Player Mats instead of cards.</w:t>
      </w:r>
    </w:p>
    <w:p w14:paraId="2C5E32BD"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The same designation is used consistently throughout the system so that boxes, lids, pushers, holders and accessories can always be matched correctly.</w:t>
      </w:r>
    </w:p>
    <w:p w14:paraId="34CD547A"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lastRenderedPageBreak/>
        <w:t>Cascades are also identified by their maximum card capacity (for example </w:t>
      </w:r>
      <w:r w:rsidRPr="00CB3FD1">
        <w:rPr>
          <w:rFonts w:ascii="Open Sans" w:eastAsia="Times New Roman" w:hAnsi="Open Sans" w:cs="Open Sans"/>
          <w:b/>
          <w:bCs/>
          <w:color w:val="333333"/>
          <w:kern w:val="0"/>
          <w:lang w:eastAsia="en-GB"/>
          <w14:ligatures w14:val="none"/>
        </w:rPr>
        <w:t>168 Cards</w:t>
      </w:r>
      <w:r w:rsidRPr="00CB3FD1">
        <w:rPr>
          <w:rFonts w:ascii="Open Sans" w:eastAsia="Times New Roman" w:hAnsi="Open Sans" w:cs="Open Sans"/>
          <w:color w:val="333333"/>
          <w:kern w:val="0"/>
          <w:lang w:eastAsia="en-GB"/>
          <w14:ligatures w14:val="none"/>
        </w:rPr>
        <w:t> or </w:t>
      </w:r>
      <w:r w:rsidRPr="00CB3FD1">
        <w:rPr>
          <w:rFonts w:ascii="Open Sans" w:eastAsia="Times New Roman" w:hAnsi="Open Sans" w:cs="Open Sans"/>
          <w:b/>
          <w:bCs/>
          <w:color w:val="333333"/>
          <w:kern w:val="0"/>
          <w:lang w:eastAsia="en-GB"/>
          <w14:ligatures w14:val="none"/>
        </w:rPr>
        <w:t>650 Cards</w:t>
      </w:r>
      <w:r w:rsidRPr="00CB3FD1">
        <w:rPr>
          <w:rFonts w:ascii="Open Sans" w:eastAsia="Times New Roman" w:hAnsi="Open Sans" w:cs="Open Sans"/>
          <w:color w:val="333333"/>
          <w:kern w:val="0"/>
          <w:lang w:eastAsia="en-GB"/>
          <w14:ligatures w14:val="none"/>
        </w:rPr>
        <w:t xml:space="preserve">) to make them easier to distinguish </w:t>
      </w:r>
      <w:proofErr w:type="gramStart"/>
      <w:r w:rsidRPr="00CB3FD1">
        <w:rPr>
          <w:rFonts w:ascii="Open Sans" w:eastAsia="Times New Roman" w:hAnsi="Open Sans" w:cs="Open Sans"/>
          <w:color w:val="333333"/>
          <w:kern w:val="0"/>
          <w:lang w:eastAsia="en-GB"/>
          <w14:ligatures w14:val="none"/>
        </w:rPr>
        <w:t>at a glance</w:t>
      </w:r>
      <w:proofErr w:type="gramEnd"/>
      <w:r w:rsidRPr="00CB3FD1">
        <w:rPr>
          <w:rFonts w:ascii="Open Sans" w:eastAsia="Times New Roman" w:hAnsi="Open Sans" w:cs="Open Sans"/>
          <w:color w:val="333333"/>
          <w:kern w:val="0"/>
          <w:lang w:eastAsia="en-GB"/>
          <w14:ligatures w14:val="none"/>
        </w:rPr>
        <w:t>. You will typically not fill them to capacity, as the front slots are calibrated to hold the biggest number needed, even if other card types have fewer cards.</w:t>
      </w:r>
    </w:p>
    <w:p w14:paraId="442EA1AA" w14:textId="77777777" w:rsidR="00CB3FD1" w:rsidRPr="00CB3FD1" w:rsidRDefault="00CB3FD1" w:rsidP="00CB3FD1">
      <w:pPr>
        <w:spacing w:before="100" w:beforeAutospacing="1" w:after="100" w:afterAutospacing="1" w:line="240" w:lineRule="auto"/>
        <w:outlineLvl w:val="1"/>
        <w:rPr>
          <w:rFonts w:ascii="Open Sans" w:eastAsia="Times New Roman" w:hAnsi="Open Sans" w:cs="Open Sans"/>
          <w:b/>
          <w:bCs/>
          <w:color w:val="333333"/>
          <w:kern w:val="0"/>
          <w:sz w:val="36"/>
          <w:szCs w:val="36"/>
          <w:lang w:eastAsia="en-GB"/>
          <w14:ligatures w14:val="none"/>
        </w:rPr>
      </w:pPr>
      <w:r w:rsidRPr="00CB3FD1">
        <w:rPr>
          <w:rFonts w:ascii="Open Sans" w:eastAsia="Times New Roman" w:hAnsi="Open Sans" w:cs="Open Sans"/>
          <w:b/>
          <w:bCs/>
          <w:color w:val="333333"/>
          <w:kern w:val="0"/>
          <w:sz w:val="36"/>
          <w:szCs w:val="36"/>
          <w:lang w:eastAsia="en-GB"/>
          <w14:ligatures w14:val="none"/>
        </w:rPr>
        <w:t>Printing Card Cascade</w:t>
      </w:r>
    </w:p>
    <w:p w14:paraId="4BFCCC53"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Each Cascade is supplied as a complete 3MF project with organized build plates:</w:t>
      </w:r>
    </w:p>
    <w:p w14:paraId="3C3776A0" w14:textId="77777777" w:rsidR="00CB3FD1" w:rsidRPr="00CB3FD1" w:rsidRDefault="00CB3FD1" w:rsidP="00CB3FD1">
      <w:pPr>
        <w:numPr>
          <w:ilvl w:val="0"/>
          <w:numId w:val="2"/>
        </w:numPr>
        <w:spacing w:before="100" w:beforeAutospacing="1" w:after="100" w:afterAutospacing="1"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Box and required pushers</w:t>
      </w:r>
    </w:p>
    <w:p w14:paraId="36CEB63C" w14:textId="77777777" w:rsidR="00CB3FD1" w:rsidRPr="00CB3FD1" w:rsidRDefault="00CB3FD1" w:rsidP="00CB3FD1">
      <w:pPr>
        <w:numPr>
          <w:ilvl w:val="0"/>
          <w:numId w:val="2"/>
        </w:numPr>
        <w:spacing w:before="100" w:beforeAutospacing="1" w:after="100" w:afterAutospacing="1"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Lid with Dominion logo</w:t>
      </w:r>
    </w:p>
    <w:p w14:paraId="3331FB08" w14:textId="77777777" w:rsidR="00CB3FD1" w:rsidRPr="00CB3FD1" w:rsidRDefault="00CB3FD1" w:rsidP="00CB3FD1">
      <w:pPr>
        <w:numPr>
          <w:ilvl w:val="0"/>
          <w:numId w:val="2"/>
        </w:numPr>
        <w:spacing w:before="100" w:beforeAutospacing="1" w:after="100" w:afterAutospacing="1"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Sliding card holders</w:t>
      </w:r>
    </w:p>
    <w:p w14:paraId="61D288FB" w14:textId="77777777" w:rsidR="00CB3FD1" w:rsidRPr="00CB3FD1" w:rsidRDefault="00CB3FD1" w:rsidP="00CB3FD1">
      <w:pPr>
        <w:numPr>
          <w:ilvl w:val="0"/>
          <w:numId w:val="2"/>
        </w:numPr>
        <w:spacing w:before="100" w:beforeAutospacing="1" w:after="100" w:afterAutospacing="1"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Optional token holder (Only needed for a few sets)</w:t>
      </w:r>
    </w:p>
    <w:p w14:paraId="64DDEE62"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 xml:space="preserve">The plates are pre-arranged for printing and include colour changes where appropriate for logos. Labels are printed separately from the matching label profile – see “A note on Labels” above.</w:t>
      </w:r>
    </w:p>
    <w:p w14:paraId="310F0057" w14:textId="77777777" w:rsidR="00CB3FD1" w:rsidRPr="00CB3FD1" w:rsidRDefault="00CB3FD1" w:rsidP="00CB3FD1">
      <w:pPr>
        <w:spacing w:before="100" w:beforeAutospacing="1" w:after="100" w:afterAutospacing="1" w:line="240" w:lineRule="auto"/>
        <w:outlineLvl w:val="2"/>
        <w:rPr>
          <w:rFonts w:ascii="Open Sans" w:eastAsia="Times New Roman" w:hAnsi="Open Sans" w:cs="Open Sans"/>
          <w:b/>
          <w:bCs/>
          <w:color w:val="333333"/>
          <w:kern w:val="0"/>
          <w:sz w:val="27"/>
          <w:szCs w:val="27"/>
          <w:lang w:eastAsia="en-GB"/>
          <w14:ligatures w14:val="none"/>
        </w:rPr>
      </w:pPr>
      <w:r w:rsidRPr="00CB3FD1">
        <w:rPr>
          <w:rFonts w:ascii="Open Sans" w:eastAsia="Times New Roman" w:hAnsi="Open Sans" w:cs="Open Sans"/>
          <w:b/>
          <w:bCs/>
          <w:color w:val="333333"/>
          <w:kern w:val="0"/>
          <w:sz w:val="27"/>
          <w:szCs w:val="27"/>
          <w:lang w:eastAsia="en-GB"/>
          <w14:ligatures w14:val="none"/>
        </w:rPr>
        <w:t>Colour the sets differently</w:t>
      </w:r>
    </w:p>
    <w:p w14:paraId="278CE22C"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If possible, use a different colour lid for each set, and use that same colour on the labels. This makes each set visually distinct.</w:t>
      </w:r>
    </w:p>
    <w:p w14:paraId="62CD8048" w14:textId="77777777" w:rsidR="00CB3FD1" w:rsidRPr="00CB3FD1" w:rsidRDefault="00CB3FD1" w:rsidP="00CB3FD1">
      <w:pPr>
        <w:spacing w:before="100" w:beforeAutospacing="1" w:after="100" w:afterAutospacing="1" w:line="240" w:lineRule="auto"/>
        <w:outlineLvl w:val="1"/>
        <w:rPr>
          <w:rFonts w:ascii="Open Sans" w:eastAsia="Times New Roman" w:hAnsi="Open Sans" w:cs="Open Sans"/>
          <w:b/>
          <w:bCs/>
          <w:color w:val="333333"/>
          <w:kern w:val="0"/>
          <w:sz w:val="36"/>
          <w:szCs w:val="36"/>
          <w:lang w:eastAsia="en-GB"/>
          <w14:ligatures w14:val="none"/>
        </w:rPr>
      </w:pPr>
      <w:r w:rsidRPr="00CB3FD1">
        <w:rPr>
          <w:rFonts w:ascii="Open Sans" w:eastAsia="Times New Roman" w:hAnsi="Open Sans" w:cs="Open Sans"/>
          <w:b/>
          <w:bCs/>
          <w:color w:val="333333"/>
          <w:kern w:val="0"/>
          <w:sz w:val="36"/>
          <w:szCs w:val="36"/>
          <w:lang w:eastAsia="en-GB"/>
          <w14:ligatures w14:val="none"/>
        </w:rPr>
        <w:t>Assembly</w:t>
      </w:r>
    </w:p>
    <w:p w14:paraId="00BF433F"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Print the required parts, then do the following:</w:t>
      </w:r>
    </w:p>
    <w:p w14:paraId="44836961" w14:textId="77777777" w:rsidR="00CB3FD1" w:rsidRPr="00CB3FD1" w:rsidRDefault="00CB3FD1" w:rsidP="00CB3FD1">
      <w:pPr>
        <w:numPr>
          <w:ilvl w:val="0"/>
          <w:numId w:val="3"/>
        </w:numPr>
        <w:spacing w:before="100" w:beforeAutospacing="1" w:after="100" w:afterAutospacing="1"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 xml:space="preserve">Insert the front and side labels, making sure they are </w:t>
      </w:r>
      <w:proofErr w:type="gramStart"/>
      <w:r w:rsidRPr="00CB3FD1">
        <w:rPr>
          <w:rFonts w:ascii="Open Sans" w:eastAsia="Times New Roman" w:hAnsi="Open Sans" w:cs="Open Sans"/>
          <w:color w:val="333333"/>
          <w:kern w:val="0"/>
          <w:lang w:eastAsia="en-GB"/>
          <w14:ligatures w14:val="none"/>
        </w:rPr>
        <w:t>snug</w:t>
      </w:r>
      <w:proofErr w:type="gramEnd"/>
      <w:r w:rsidRPr="00CB3FD1">
        <w:rPr>
          <w:rFonts w:ascii="Open Sans" w:eastAsia="Times New Roman" w:hAnsi="Open Sans" w:cs="Open Sans"/>
          <w:color w:val="333333"/>
          <w:kern w:val="0"/>
          <w:lang w:eastAsia="en-GB"/>
          <w14:ligatures w14:val="none"/>
        </w:rPr>
        <w:t xml:space="preserve"> so they don't fall out.</w:t>
      </w:r>
    </w:p>
    <w:p w14:paraId="006E8F80" w14:textId="77777777" w:rsidR="00CB3FD1" w:rsidRPr="00CB3FD1" w:rsidRDefault="00CB3FD1" w:rsidP="00CB3FD1">
      <w:pPr>
        <w:numPr>
          <w:ilvl w:val="0"/>
          <w:numId w:val="3"/>
        </w:numPr>
        <w:spacing w:before="100" w:beforeAutospacing="1" w:after="100" w:afterAutospacing="1"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Insert the sliding card holders in the box</w:t>
      </w:r>
    </w:p>
    <w:p w14:paraId="2C83D79A" w14:textId="77777777" w:rsidR="00CB3FD1" w:rsidRPr="00CB3FD1" w:rsidRDefault="00CB3FD1" w:rsidP="00CB3FD1">
      <w:pPr>
        <w:numPr>
          <w:ilvl w:val="0"/>
          <w:numId w:val="3"/>
        </w:numPr>
        <w:spacing w:before="100" w:beforeAutospacing="1" w:after="100" w:afterAutospacing="1"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Hang the pushers so they fall into their storage compartment at the back of the box</w:t>
      </w:r>
    </w:p>
    <w:p w14:paraId="58F2E7F7" w14:textId="77777777" w:rsidR="00CB3FD1" w:rsidRPr="00CB3FD1" w:rsidRDefault="00CB3FD1" w:rsidP="00CB3FD1">
      <w:pPr>
        <w:numPr>
          <w:ilvl w:val="0"/>
          <w:numId w:val="3"/>
        </w:numPr>
        <w:spacing w:before="100" w:beforeAutospacing="1" w:after="100" w:afterAutospacing="1"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Add the cards to the box</w:t>
      </w:r>
    </w:p>
    <w:p w14:paraId="79B9DCD6" w14:textId="77777777" w:rsidR="00CB3FD1" w:rsidRPr="00CB3FD1" w:rsidRDefault="00CB3FD1" w:rsidP="00CB3FD1">
      <w:pPr>
        <w:spacing w:after="0" w:line="240" w:lineRule="auto"/>
        <w:rPr>
          <w:rFonts w:ascii="Open Sans" w:eastAsia="Times New Roman" w:hAnsi="Open Sans" w:cs="Open Sans"/>
          <w:color w:val="333333"/>
          <w:kern w:val="0"/>
          <w:lang w:eastAsia="en-GB"/>
          <w14:ligatures w14:val="none"/>
        </w:rPr>
      </w:pPr>
      <w:r w:rsidRPr="00CB3FD1">
        <w:rPr>
          <w:rFonts w:ascii="Open Sans" w:eastAsia="Times New Roman" w:hAnsi="Open Sans" w:cs="Open Sans"/>
          <w:color w:val="333333"/>
          <w:kern w:val="0"/>
          <w:lang w:eastAsia="en-GB"/>
          <w14:ligatures w14:val="none"/>
        </w:rPr>
        <w:t>Enjoy!</w:t>
      </w:r>
    </w:p>
    <w:p w14:paraId="4A4B5456" w14:textId="77777777" w:rsidR="00925054" w:rsidRDefault="00925054"/>
    <w:sectPr w:rsidR="009250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763FD"/>
    <w:multiLevelType w:val="multilevel"/>
    <w:tmpl w:val="6A48C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B947F2"/>
    <w:multiLevelType w:val="multilevel"/>
    <w:tmpl w:val="988CB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5C0D30"/>
    <w:multiLevelType w:val="multilevel"/>
    <w:tmpl w:val="00843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8753517">
    <w:abstractNumId w:val="2"/>
  </w:num>
  <w:num w:numId="2" w16cid:durableId="1218933513">
    <w:abstractNumId w:val="1"/>
  </w:num>
  <w:num w:numId="3" w16cid:durableId="20254036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FD1"/>
    <w:rsid w:val="00086898"/>
    <w:rsid w:val="008554B6"/>
    <w:rsid w:val="00925054"/>
    <w:rsid w:val="00CB3FD1"/>
    <w:rsid w:val="00CF3032"/>
    <w:rsid w:val="00FE0D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69FF6BF"/>
  <w15:chartTrackingRefBased/>
  <w15:docId w15:val="{A510C51E-1F11-A749-B67D-BB85648C7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3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3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3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3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FD1"/>
    <w:rPr>
      <w:rFonts w:eastAsiaTheme="majorEastAsia" w:cstheme="majorBidi"/>
      <w:color w:val="272727" w:themeColor="text1" w:themeTint="D8"/>
    </w:rPr>
  </w:style>
  <w:style w:type="paragraph" w:styleId="Title">
    <w:name w:val="Title"/>
    <w:basedOn w:val="Normal"/>
    <w:next w:val="Normal"/>
    <w:link w:val="TitleChar"/>
    <w:uiPriority w:val="10"/>
    <w:qFormat/>
    <w:rsid w:val="00CB3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FD1"/>
    <w:pPr>
      <w:spacing w:before="160"/>
      <w:jc w:val="center"/>
    </w:pPr>
    <w:rPr>
      <w:i/>
      <w:iCs/>
      <w:color w:val="404040" w:themeColor="text1" w:themeTint="BF"/>
    </w:rPr>
  </w:style>
  <w:style w:type="character" w:customStyle="1" w:styleId="QuoteChar">
    <w:name w:val="Quote Char"/>
    <w:basedOn w:val="DefaultParagraphFont"/>
    <w:link w:val="Quote"/>
    <w:uiPriority w:val="29"/>
    <w:rsid w:val="00CB3FD1"/>
    <w:rPr>
      <w:i/>
      <w:iCs/>
      <w:color w:val="404040" w:themeColor="text1" w:themeTint="BF"/>
    </w:rPr>
  </w:style>
  <w:style w:type="paragraph" w:styleId="ListParagraph">
    <w:name w:val="List Paragraph"/>
    <w:basedOn w:val="Normal"/>
    <w:uiPriority w:val="34"/>
    <w:qFormat/>
    <w:rsid w:val="00CB3FD1"/>
    <w:pPr>
      <w:ind w:left="720"/>
      <w:contextualSpacing/>
    </w:pPr>
  </w:style>
  <w:style w:type="character" w:styleId="IntenseEmphasis">
    <w:name w:val="Intense Emphasis"/>
    <w:basedOn w:val="DefaultParagraphFont"/>
    <w:uiPriority w:val="21"/>
    <w:qFormat/>
    <w:rsid w:val="00CB3FD1"/>
    <w:rPr>
      <w:i/>
      <w:iCs/>
      <w:color w:val="0F4761" w:themeColor="accent1" w:themeShade="BF"/>
    </w:rPr>
  </w:style>
  <w:style w:type="paragraph" w:styleId="IntenseQuote">
    <w:name w:val="Intense Quote"/>
    <w:basedOn w:val="Normal"/>
    <w:next w:val="Normal"/>
    <w:link w:val="IntenseQuoteChar"/>
    <w:uiPriority w:val="30"/>
    <w:qFormat/>
    <w:rsid w:val="00CB3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FD1"/>
    <w:rPr>
      <w:i/>
      <w:iCs/>
      <w:color w:val="0F4761" w:themeColor="accent1" w:themeShade="BF"/>
    </w:rPr>
  </w:style>
  <w:style w:type="character" w:styleId="IntenseReference">
    <w:name w:val="Intense Reference"/>
    <w:basedOn w:val="DefaultParagraphFont"/>
    <w:uiPriority w:val="32"/>
    <w:qFormat/>
    <w:rsid w:val="00CB3FD1"/>
    <w:rPr>
      <w:b/>
      <w:bCs/>
      <w:smallCaps/>
      <w:color w:val="0F4761" w:themeColor="accent1" w:themeShade="BF"/>
      <w:spacing w:val="5"/>
    </w:rPr>
  </w:style>
  <w:style w:type="character" w:styleId="Strong">
    <w:name w:val="Strong"/>
    <w:basedOn w:val="DefaultParagraphFont"/>
    <w:uiPriority w:val="22"/>
    <w:qFormat/>
    <w:rsid w:val="00CB3FD1"/>
    <w:rPr>
      <w:b/>
      <w:bCs/>
    </w:rPr>
  </w:style>
  <w:style w:type="paragraph" w:styleId="NormalWeb">
    <w:name w:val="Normal (Web)"/>
    <w:basedOn w:val="Normal"/>
    <w:uiPriority w:val="99"/>
    <w:semiHidden/>
    <w:unhideWhenUsed/>
    <w:rsid w:val="00CB3FD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CB3F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1139</Words>
  <Characters>6494</Characters>
  <Application>Microsoft Office Word</Application>
  <DocSecurity>0</DocSecurity>
  <Lines>54</Lines>
  <Paragraphs>15</Paragraphs>
  <ScaleCrop>false</ScaleCrop>
  <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Mertner</dc:creator>
  <cp:keywords/>
  <dc:description/>
  <cp:lastModifiedBy>Allan Mertner</cp:lastModifiedBy>
  <cp:revision>1</cp:revision>
  <dcterms:created xsi:type="dcterms:W3CDTF">2026-07-08T07:36:00Z</dcterms:created>
  <dcterms:modified xsi:type="dcterms:W3CDTF">2026-07-08T07:36:00Z</dcterms:modified>
</cp:coreProperties>
</file>