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C621CA" w:rsidRPr="00C621CA" w:rsidRDefault="00C621CA" w:rsidP="003A7D97">
      <w:pPr>
        <w:jc w:val="center"/>
        <w:rPr>
          <w:rFonts w:ascii="ESCOPO" w:hAnsi="ESCOPO"/>
          <w:sz w:val="40"/>
          <w:szCs w:val="40"/>
        </w:rPr>
      </w:pPr>
    </w:p>
    <w:p w:rsidR="00C43440" w:rsidRDefault="00C43440" w:rsidP="003A7D97">
      <w:pPr>
        <w:jc w:val="center"/>
        <w:rPr>
          <w:rFonts w:ascii="ESCOPO" w:hAnsi="ESCOPO"/>
          <w:sz w:val="72"/>
          <w:szCs w:val="72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84123</wp:posOffset>
            </wp:positionV>
            <wp:extent cx="2094714" cy="3726066"/>
            <wp:effectExtent l="0" t="0" r="1270" b="825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714" cy="372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43440" w:rsidRDefault="00C43440" w:rsidP="003A7D97">
      <w:pPr>
        <w:jc w:val="center"/>
        <w:rPr>
          <w:rFonts w:ascii="ESCOPO" w:hAnsi="ESCOPO"/>
          <w:sz w:val="72"/>
          <w:szCs w:val="72"/>
        </w:rPr>
      </w:pPr>
    </w:p>
    <w:p w:rsidR="00C43440" w:rsidRDefault="00C43440" w:rsidP="003A7D97">
      <w:pPr>
        <w:jc w:val="center"/>
        <w:rPr>
          <w:rFonts w:ascii="ESCOPO" w:hAnsi="ESCOPO"/>
          <w:sz w:val="72"/>
          <w:szCs w:val="72"/>
        </w:rPr>
      </w:pPr>
    </w:p>
    <w:p w:rsidR="00112C32" w:rsidRPr="00112C32" w:rsidRDefault="00112C32" w:rsidP="003A7D97">
      <w:pPr>
        <w:jc w:val="center"/>
        <w:rPr>
          <w:rFonts w:ascii="ESCOPO" w:hAnsi="ESCOPO"/>
          <w:sz w:val="20"/>
          <w:szCs w:val="20"/>
        </w:rPr>
      </w:pPr>
    </w:p>
    <w:p w:rsidR="00B7007F" w:rsidRDefault="00B7007F" w:rsidP="00112C32">
      <w:pPr>
        <w:jc w:val="center"/>
        <w:rPr>
          <w:rFonts w:ascii="ESCOPO" w:hAnsi="ESCOPO"/>
          <w:sz w:val="50"/>
          <w:szCs w:val="50"/>
        </w:rPr>
      </w:pPr>
    </w:p>
    <w:p w:rsidR="00C43440" w:rsidRDefault="00C43440" w:rsidP="00112C32">
      <w:pPr>
        <w:jc w:val="center"/>
        <w:rPr>
          <w:rFonts w:ascii="ESCOPO" w:hAnsi="ESCOPO"/>
          <w:sz w:val="50"/>
          <w:szCs w:val="50"/>
        </w:rPr>
      </w:pPr>
    </w:p>
    <w:p w:rsidR="00C43440" w:rsidRPr="008B2A7E" w:rsidRDefault="00C43440" w:rsidP="00740DC5">
      <w:pPr>
        <w:rPr>
          <w:rFonts w:ascii="ESCOPO" w:hAnsi="ESCOPO"/>
          <w:sz w:val="28"/>
          <w:szCs w:val="28"/>
        </w:rPr>
      </w:pPr>
    </w:p>
    <w:p w:rsidR="00740DC5" w:rsidRPr="00740DC5" w:rsidRDefault="00740DC5" w:rsidP="00740DC5">
      <w:pPr>
        <w:rPr>
          <w:rFonts w:ascii="ESCOPO" w:hAnsi="ESCOPO"/>
          <w:sz w:val="20"/>
          <w:szCs w:val="20"/>
        </w:rPr>
      </w:pPr>
    </w:p>
    <w:tbl>
      <w:tblPr>
        <w:tblStyle w:val="Tableausimple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34120" w:rsidTr="00087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62" w:type="dxa"/>
            <w:gridSpan w:val="2"/>
          </w:tcPr>
          <w:p w:rsidR="00C34120" w:rsidRDefault="00C621CA" w:rsidP="009D5CC4">
            <w:pPr>
              <w:pStyle w:val="Paragraphedeliste"/>
              <w:ind w:left="0"/>
              <w:jc w:val="center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 xml:space="preserve">      </w:t>
            </w:r>
            <w:r w:rsidR="00C34120">
              <w:rPr>
                <w:rFonts w:cstheme="majorHAnsi"/>
                <w:sz w:val="36"/>
                <w:szCs w:val="36"/>
              </w:rPr>
              <w:t>Description rapide</w:t>
            </w:r>
          </w:p>
        </w:tc>
      </w:tr>
      <w:tr w:rsidR="00C34120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Pr="00C34120" w:rsidRDefault="00C34120" w:rsidP="00C34120">
            <w:pPr>
              <w:pStyle w:val="Paragraphedeliste"/>
              <w:ind w:left="0"/>
              <w:rPr>
                <w:rFonts w:cstheme="majorHAnsi"/>
                <w:i w:val="0"/>
                <w:iCs w:val="0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Prénom</w:t>
            </w:r>
          </w:p>
        </w:tc>
        <w:tc>
          <w:tcPr>
            <w:tcW w:w="4531" w:type="dxa"/>
          </w:tcPr>
          <w:p w:rsidR="00C34120" w:rsidRDefault="00C43440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Johann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Nom</w:t>
            </w:r>
          </w:p>
        </w:tc>
        <w:tc>
          <w:tcPr>
            <w:tcW w:w="4531" w:type="dxa"/>
          </w:tcPr>
          <w:p w:rsidR="00C34120" w:rsidRDefault="006537BA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-</w:t>
            </w:r>
          </w:p>
        </w:tc>
      </w:tr>
      <w:tr w:rsidR="006537BA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537BA" w:rsidRDefault="006537BA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Référence</w:t>
            </w:r>
          </w:p>
        </w:tc>
        <w:tc>
          <w:tcPr>
            <w:tcW w:w="4531" w:type="dxa"/>
          </w:tcPr>
          <w:p w:rsidR="006537BA" w:rsidRDefault="00C43440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Kepler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Age</w:t>
            </w:r>
          </w:p>
        </w:tc>
        <w:tc>
          <w:tcPr>
            <w:tcW w:w="4531" w:type="dxa"/>
          </w:tcPr>
          <w:p w:rsidR="00C34120" w:rsidRDefault="00ED148E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24</w:t>
            </w:r>
          </w:p>
        </w:tc>
      </w:tr>
      <w:tr w:rsidR="008B6C8E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8B6C8E" w:rsidRDefault="008B6C8E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Taille</w:t>
            </w:r>
          </w:p>
        </w:tc>
        <w:tc>
          <w:tcPr>
            <w:tcW w:w="4531" w:type="dxa"/>
          </w:tcPr>
          <w:p w:rsidR="008B6C8E" w:rsidRDefault="008B6C8E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1.</w:t>
            </w:r>
            <w:r w:rsidR="00770287">
              <w:rPr>
                <w:rFonts w:asciiTheme="majorHAnsi" w:hAnsiTheme="majorHAnsi" w:cstheme="majorHAnsi"/>
                <w:sz w:val="36"/>
                <w:szCs w:val="36"/>
              </w:rPr>
              <w:t>78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m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 xml:space="preserve">Crime </w:t>
            </w:r>
            <w:r w:rsidR="008B6C8E">
              <w:rPr>
                <w:rFonts w:cstheme="majorHAnsi"/>
                <w:sz w:val="36"/>
                <w:szCs w:val="36"/>
              </w:rPr>
              <w:t>annoncé</w:t>
            </w:r>
          </w:p>
        </w:tc>
        <w:tc>
          <w:tcPr>
            <w:tcW w:w="4531" w:type="dxa"/>
          </w:tcPr>
          <w:p w:rsidR="00C34120" w:rsidRDefault="00ED148E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Triche à un examen</w:t>
            </w:r>
          </w:p>
        </w:tc>
      </w:tr>
      <w:tr w:rsidR="00C34120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 xml:space="preserve">Raison </w:t>
            </w:r>
            <w:r w:rsidR="008B6C8E">
              <w:rPr>
                <w:rFonts w:cstheme="majorHAnsi"/>
                <w:sz w:val="36"/>
                <w:szCs w:val="36"/>
              </w:rPr>
              <w:t>réelle</w:t>
            </w:r>
          </w:p>
        </w:tc>
        <w:tc>
          <w:tcPr>
            <w:tcW w:w="4531" w:type="dxa"/>
          </w:tcPr>
          <w:p w:rsidR="00A85FD3" w:rsidRDefault="00C34120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Enquête sur le Bourreau</w:t>
            </w:r>
          </w:p>
        </w:tc>
      </w:tr>
      <w:tr w:rsidR="00A85FD3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85FD3" w:rsidRDefault="00A85FD3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Métier</w:t>
            </w:r>
          </w:p>
        </w:tc>
        <w:tc>
          <w:tcPr>
            <w:tcW w:w="4531" w:type="dxa"/>
          </w:tcPr>
          <w:p w:rsidR="00A85FD3" w:rsidRDefault="00ED148E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Étudiant en droit</w:t>
            </w:r>
          </w:p>
        </w:tc>
      </w:tr>
      <w:tr w:rsidR="00C34120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Caractère</w:t>
            </w:r>
          </w:p>
        </w:tc>
        <w:tc>
          <w:tcPr>
            <w:tcW w:w="4531" w:type="dxa"/>
          </w:tcPr>
          <w:p w:rsidR="00C34120" w:rsidRDefault="000B43C2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Intelligent, Nerveux</w:t>
            </w:r>
            <w:r w:rsidR="00E0543E">
              <w:rPr>
                <w:rFonts w:asciiTheme="majorHAnsi" w:hAnsiTheme="majorHAnsi" w:cstheme="majorHAnsi"/>
                <w:sz w:val="36"/>
                <w:szCs w:val="36"/>
              </w:rPr>
              <w:t>, Prétentieux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Arme</w:t>
            </w:r>
          </w:p>
        </w:tc>
        <w:tc>
          <w:tcPr>
            <w:tcW w:w="4531" w:type="dxa"/>
          </w:tcPr>
          <w:p w:rsidR="00C34120" w:rsidRDefault="00740DC5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Pointe cachée dans ses lunettes</w:t>
            </w:r>
          </w:p>
        </w:tc>
      </w:tr>
      <w:tr w:rsidR="008B6C8E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8B6C8E" w:rsidRDefault="008B6C8E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Bombe</w:t>
            </w:r>
          </w:p>
        </w:tc>
        <w:tc>
          <w:tcPr>
            <w:tcW w:w="4531" w:type="dxa"/>
          </w:tcPr>
          <w:p w:rsidR="008B6C8E" w:rsidRDefault="00585FC8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Bassin</w:t>
            </w:r>
          </w:p>
        </w:tc>
      </w:tr>
      <w:tr w:rsidR="00C34120" w:rsidTr="00C34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C34120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Atout</w:t>
            </w:r>
          </w:p>
        </w:tc>
        <w:tc>
          <w:tcPr>
            <w:tcW w:w="4531" w:type="dxa"/>
          </w:tcPr>
          <w:p w:rsidR="00C34120" w:rsidRDefault="00740DC5" w:rsidP="00611F0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Intelligence</w:t>
            </w:r>
          </w:p>
        </w:tc>
      </w:tr>
      <w:tr w:rsidR="00C34120" w:rsidTr="00C34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C34120" w:rsidRDefault="00585FC8" w:rsidP="00611F01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Liens annoncés</w:t>
            </w:r>
          </w:p>
        </w:tc>
        <w:tc>
          <w:tcPr>
            <w:tcW w:w="4531" w:type="dxa"/>
          </w:tcPr>
          <w:p w:rsidR="00C34120" w:rsidRDefault="00585FC8" w:rsidP="00611F0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-</w:t>
            </w:r>
          </w:p>
        </w:tc>
      </w:tr>
    </w:tbl>
    <w:p w:rsidR="00B7007F" w:rsidRPr="003A7D97" w:rsidRDefault="00DE214C">
      <w:pPr>
        <w:rPr>
          <w:rFonts w:asciiTheme="majorHAnsi" w:hAnsiTheme="majorHAnsi" w:cstheme="majorHAnsi"/>
          <w:sz w:val="50"/>
          <w:szCs w:val="50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1" locked="0" layoutInCell="1" allowOverlap="1" wp14:anchorId="70CE2022" wp14:editId="2EB3B3D6">
            <wp:simplePos x="0" y="0"/>
            <wp:positionH relativeFrom="page">
              <wp:align>right</wp:align>
            </wp:positionH>
            <wp:positionV relativeFrom="paragraph">
              <wp:posOffset>-16926</wp:posOffset>
            </wp:positionV>
            <wp:extent cx="7551420" cy="13124063"/>
            <wp:effectExtent l="0" t="0" r="0" b="190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312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07F" w:rsidRPr="00C621CA" w:rsidRDefault="00C621CA" w:rsidP="00A14CA9">
      <w:pPr>
        <w:pStyle w:val="Paragraphedeliste"/>
        <w:numPr>
          <w:ilvl w:val="0"/>
          <w:numId w:val="1"/>
        </w:numPr>
        <w:jc w:val="bot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</w:t>
      </w:r>
      <w:r w:rsidR="000F603F" w:rsidRPr="00C621CA">
        <w:rPr>
          <w:rFonts w:asciiTheme="majorHAnsi" w:hAnsiTheme="majorHAnsi" w:cstheme="majorHAnsi"/>
          <w:sz w:val="36"/>
          <w:szCs w:val="36"/>
        </w:rPr>
        <w:t xml:space="preserve">Background </w:t>
      </w:r>
      <w:r w:rsidR="00C4376B">
        <w:rPr>
          <w:rFonts w:asciiTheme="majorHAnsi" w:hAnsiTheme="majorHAnsi" w:cstheme="majorHAnsi"/>
          <w:sz w:val="36"/>
          <w:szCs w:val="36"/>
        </w:rPr>
        <w:t>(potentiellement découvert)</w:t>
      </w:r>
    </w:p>
    <w:p w:rsidR="001A6E3E" w:rsidRDefault="001A6E3E" w:rsidP="00134D43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bookmarkStart w:id="0" w:name="_Hlk13175718"/>
      <w:r>
        <w:rPr>
          <w:rFonts w:asciiTheme="majorHAnsi" w:hAnsiTheme="majorHAnsi" w:cstheme="majorHAnsi"/>
          <w:sz w:val="28"/>
          <w:szCs w:val="28"/>
        </w:rPr>
        <w:t xml:space="preserve">C’est lui l’innocent du Jeu dont parle le Bourreau. En réalité, il n’est pas si innocent parce que son oncle Leonhard </w:t>
      </w:r>
      <w:r w:rsidR="00ED148E" w:rsidRPr="00ED148E">
        <w:rPr>
          <w:rFonts w:asciiTheme="majorHAnsi" w:hAnsiTheme="majorHAnsi" w:cstheme="majorHAnsi"/>
          <w:sz w:val="28"/>
          <w:szCs w:val="28"/>
        </w:rPr>
        <w:t>l'a pistonné</w:t>
      </w:r>
      <w:r>
        <w:rPr>
          <w:rFonts w:asciiTheme="majorHAnsi" w:hAnsiTheme="majorHAnsi" w:cstheme="majorHAnsi"/>
          <w:sz w:val="28"/>
          <w:szCs w:val="28"/>
        </w:rPr>
        <w:t xml:space="preserve"> pour qu’il ait son école de droit</w:t>
      </w:r>
      <w:r w:rsidR="000C6836">
        <w:rPr>
          <w:rFonts w:asciiTheme="majorHAnsi" w:hAnsiTheme="majorHAnsi" w:cstheme="majorHAnsi"/>
          <w:sz w:val="28"/>
          <w:szCs w:val="28"/>
        </w:rPr>
        <w:t>, mais le Bourreau ne lui en tient pas rigueur</w:t>
      </w:r>
      <w:r w:rsidR="006B710E">
        <w:rPr>
          <w:rFonts w:asciiTheme="majorHAnsi" w:hAnsiTheme="majorHAnsi" w:cstheme="majorHAnsi"/>
          <w:sz w:val="28"/>
          <w:szCs w:val="28"/>
        </w:rPr>
        <w:t> : i</w:t>
      </w:r>
      <w:r w:rsidR="006B710E" w:rsidRPr="00ED148E">
        <w:rPr>
          <w:rFonts w:asciiTheme="majorHAnsi" w:hAnsiTheme="majorHAnsi" w:cstheme="majorHAnsi"/>
          <w:sz w:val="28"/>
          <w:szCs w:val="28"/>
        </w:rPr>
        <w:t>l est de toute façon très brillant</w:t>
      </w:r>
      <w:r w:rsidR="006B710E">
        <w:rPr>
          <w:rFonts w:asciiTheme="majorHAnsi" w:hAnsiTheme="majorHAnsi" w:cstheme="majorHAnsi"/>
          <w:sz w:val="28"/>
          <w:szCs w:val="28"/>
        </w:rPr>
        <w:t> !</w:t>
      </w:r>
      <w:r w:rsidR="006B710E" w:rsidRPr="00ED148E">
        <w:rPr>
          <w:rFonts w:asciiTheme="majorHAnsi" w:hAnsiTheme="majorHAnsi" w:cstheme="majorHAnsi"/>
          <w:sz w:val="28"/>
          <w:szCs w:val="28"/>
        </w:rPr>
        <w:t xml:space="preserve"> Il adore les énigmes et est profondément excité</w:t>
      </w:r>
      <w:r w:rsidR="006B710E">
        <w:rPr>
          <w:rFonts w:asciiTheme="majorHAnsi" w:hAnsiTheme="majorHAnsi" w:cstheme="majorHAnsi"/>
          <w:sz w:val="28"/>
          <w:szCs w:val="28"/>
        </w:rPr>
        <w:t xml:space="preserve"> </w:t>
      </w:r>
      <w:r w:rsidR="006B710E" w:rsidRPr="00ED148E">
        <w:rPr>
          <w:rFonts w:asciiTheme="majorHAnsi" w:hAnsiTheme="majorHAnsi" w:cstheme="majorHAnsi"/>
          <w:sz w:val="28"/>
          <w:szCs w:val="28"/>
        </w:rPr>
        <w:t>par le Jeu du Bourreau.</w:t>
      </w:r>
      <w:r w:rsidR="006B710E">
        <w:rPr>
          <w:rFonts w:asciiTheme="majorHAnsi" w:hAnsiTheme="majorHAnsi" w:cstheme="majorHAnsi"/>
          <w:sz w:val="28"/>
          <w:szCs w:val="28"/>
        </w:rPr>
        <w:t xml:space="preserve"> Ce dernier savait que Johann enquêtait sur lui et Grace. A vrai dire, c’est pour cela que le Bourreau l’a choisi pour participer à son dernier Jeu : il avait besoin d’un public qui connait </w:t>
      </w:r>
      <w:r w:rsidR="004F2002">
        <w:rPr>
          <w:rFonts w:asciiTheme="majorHAnsi" w:hAnsiTheme="majorHAnsi" w:cstheme="majorHAnsi"/>
          <w:sz w:val="28"/>
          <w:szCs w:val="28"/>
        </w:rPr>
        <w:t>ses pratiques et qui saura apprécier la façon dont il déploie sa haine. Et il a eu raison.</w:t>
      </w:r>
      <w:bookmarkStart w:id="1" w:name="_GoBack"/>
      <w:bookmarkEnd w:id="1"/>
    </w:p>
    <w:p w:rsidR="003A7D97" w:rsidRPr="003A7D97" w:rsidRDefault="001A6E3E" w:rsidP="00A14CA9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Il adore enquêter et réfléchir : les énigmes, c’est son truc. Il aide d’ailleurs volontairement le FBI depuis une affaire dans laquelle il a été impliqué. C’est lui qui remet en doute Grace </w:t>
      </w:r>
    </w:p>
    <w:bookmarkEnd w:id="0"/>
    <w:p w:rsidR="00B7007F" w:rsidRPr="003A7D97" w:rsidRDefault="00B7007F" w:rsidP="00A14CA9">
      <w:pPr>
        <w:jc w:val="both"/>
        <w:rPr>
          <w:rFonts w:asciiTheme="majorHAnsi" w:hAnsiTheme="majorHAnsi" w:cstheme="majorHAnsi"/>
          <w:sz w:val="50"/>
          <w:szCs w:val="50"/>
        </w:rPr>
      </w:pPr>
    </w:p>
    <w:p w:rsidR="00B7007F" w:rsidRPr="00C621CA" w:rsidRDefault="00C621CA" w:rsidP="00A14CA9">
      <w:pPr>
        <w:pStyle w:val="Paragraphedeliste"/>
        <w:numPr>
          <w:ilvl w:val="0"/>
          <w:numId w:val="1"/>
        </w:numPr>
        <w:jc w:val="bot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</w:t>
      </w:r>
      <w:r w:rsidR="001A6E3E">
        <w:rPr>
          <w:rFonts w:asciiTheme="majorHAnsi" w:hAnsiTheme="majorHAnsi" w:cstheme="majorHAnsi"/>
          <w:sz w:val="36"/>
          <w:szCs w:val="36"/>
        </w:rPr>
        <w:t xml:space="preserve">Rôle dans l’histoire </w:t>
      </w:r>
    </w:p>
    <w:p w:rsidR="001A6E3E" w:rsidRDefault="001A6E3E" w:rsidP="00A14CA9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Pour le joueur/lecteur, c’est un personnage arrogant, sûr de lui et avec un léger côté malade mental, obsédé par la Vérité.</w:t>
      </w:r>
      <w:r w:rsidR="00233B36">
        <w:rPr>
          <w:rFonts w:asciiTheme="majorHAnsi" w:hAnsiTheme="majorHAnsi" w:cstheme="majorHAnsi"/>
          <w:sz w:val="28"/>
          <w:szCs w:val="28"/>
        </w:rPr>
        <w:t xml:space="preserve"> Il remet tout en question et c’est clairement le personnage qui </w:t>
      </w:r>
      <w:r w:rsidR="00100FBA">
        <w:rPr>
          <w:rFonts w:asciiTheme="majorHAnsi" w:hAnsiTheme="majorHAnsi" w:cstheme="majorHAnsi"/>
          <w:sz w:val="28"/>
          <w:szCs w:val="28"/>
        </w:rPr>
        <w:t xml:space="preserve">donne le plus de fil à retordre au Bourreau. Ses interventions font d’ailleurs souvent penser que c’est lui le </w:t>
      </w:r>
      <w:r w:rsidR="009807D7">
        <w:rPr>
          <w:rFonts w:asciiTheme="majorHAnsi" w:hAnsiTheme="majorHAnsi" w:cstheme="majorHAnsi"/>
          <w:sz w:val="28"/>
          <w:szCs w:val="28"/>
        </w:rPr>
        <w:t>Bourreau.</w:t>
      </w:r>
    </w:p>
    <w:p w:rsidR="00C621CA" w:rsidRPr="00C621CA" w:rsidRDefault="001A6E3E" w:rsidP="00A14CA9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Je le vois un peu comme Sherlock Holmes dans l’histoire puisqu’il fait avancer l’enquête.</w:t>
      </w:r>
    </w:p>
    <w:p w:rsidR="00544F3B" w:rsidRDefault="00544F3B" w:rsidP="00A14CA9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544F3B" w:rsidRPr="00C621CA" w:rsidRDefault="00544F3B" w:rsidP="00544F3B">
      <w:pPr>
        <w:pStyle w:val="Paragraphedeliste"/>
        <w:numPr>
          <w:ilvl w:val="0"/>
          <w:numId w:val="1"/>
        </w:numPr>
        <w:jc w:val="bot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Bio évolutive </w:t>
      </w:r>
    </w:p>
    <w:p w:rsidR="003A7D97" w:rsidRPr="006332F5" w:rsidRDefault="00A6543D" w:rsidP="006332F5">
      <w:pPr>
        <w:pStyle w:val="Paragraphedeliste"/>
        <w:numPr>
          <w:ilvl w:val="0"/>
          <w:numId w:val="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6332F5">
        <w:rPr>
          <w:rFonts w:asciiTheme="majorHAnsi" w:hAnsiTheme="majorHAnsi" w:cstheme="majorHAnsi"/>
          <w:sz w:val="28"/>
          <w:szCs w:val="28"/>
        </w:rPr>
        <w:t>Intellectuel. Il s'acharne à chercher la solution pour se sortir du jeu vivant, en jouant avec les Règles du Bourreau. Il a le tic de remettre ses lunettes de sa main droite, comme si elles étaient trop lourdes pour lui.</w:t>
      </w:r>
    </w:p>
    <w:p w:rsidR="001F3DB0" w:rsidRPr="001F3DB0" w:rsidRDefault="001F3DB0" w:rsidP="001F3DB0">
      <w:pPr>
        <w:pStyle w:val="Paragraphedeliste"/>
        <w:numPr>
          <w:ilvl w:val="0"/>
          <w:numId w:val="2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Crime : aurait triché à son examen d’entrée</w:t>
      </w:r>
      <w:r w:rsidR="009373AC">
        <w:rPr>
          <w:rFonts w:asciiTheme="majorHAnsi" w:hAnsiTheme="majorHAnsi" w:cstheme="majorHAnsi"/>
          <w:sz w:val="28"/>
          <w:szCs w:val="28"/>
        </w:rPr>
        <w:t xml:space="preserve"> à l’école.</w:t>
      </w:r>
    </w:p>
    <w:sectPr w:rsidR="001F3DB0" w:rsidRPr="001F3DB0" w:rsidSect="00FE4C65">
      <w:headerReference w:type="default" r:id="rId11"/>
      <w:footerReference w:type="default" r:id="rId12"/>
      <w:pgSz w:w="11906" w:h="16838"/>
      <w:pgMar w:top="1417" w:right="1417" w:bottom="1417" w:left="1417" w:header="39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6809" w:rsidRDefault="002F6809" w:rsidP="003A7D97">
      <w:pPr>
        <w:spacing w:after="0" w:line="240" w:lineRule="auto"/>
      </w:pPr>
      <w:r>
        <w:separator/>
      </w:r>
    </w:p>
  </w:endnote>
  <w:endnote w:type="continuationSeparator" w:id="0">
    <w:p w:rsidR="002F6809" w:rsidRDefault="002F6809" w:rsidP="003A7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SCOPO">
    <w:panose1 w:val="00000000000000000000"/>
    <w:charset w:val="00"/>
    <w:family w:val="auto"/>
    <w:pitch w:val="variable"/>
    <w:sig w:usb0="80000023" w:usb1="00000048" w:usb2="00000000" w:usb3="00000000" w:csb0="00000001" w:csb1="00000000"/>
  </w:font>
  <w:font w:name="Stranger back in the Night">
    <w:panose1 w:val="00000000000000000000"/>
    <w:charset w:val="00"/>
    <w:family w:val="auto"/>
    <w:pitch w:val="variable"/>
    <w:sig w:usb0="8000002F" w:usb1="4000004A" w:usb2="00000000" w:usb3="00000000" w:csb0="00000001" w:csb1="00000000"/>
  </w:font>
  <w:font w:name="Northwood High">
    <w:panose1 w:val="02000000000000000000"/>
    <w:charset w:val="00"/>
    <w:family w:val="auto"/>
    <w:pitch w:val="variable"/>
    <w:sig w:usb0="00000287" w:usb1="000000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7257183"/>
      <w:docPartObj>
        <w:docPartGallery w:val="Page Numbers (Bottom of Page)"/>
        <w:docPartUnique/>
      </w:docPartObj>
    </w:sdtPr>
    <w:sdtEndPr/>
    <w:sdtContent>
      <w:p w:rsidR="003A7D97" w:rsidRDefault="003A7D9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A7D97" w:rsidRDefault="003A7D9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6809" w:rsidRDefault="002F6809" w:rsidP="003A7D97">
      <w:pPr>
        <w:spacing w:after="0" w:line="240" w:lineRule="auto"/>
      </w:pPr>
      <w:r>
        <w:separator/>
      </w:r>
    </w:p>
  </w:footnote>
  <w:footnote w:type="continuationSeparator" w:id="0">
    <w:p w:rsidR="002F6809" w:rsidRDefault="002F6809" w:rsidP="003A7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D97" w:rsidRDefault="00FE4C65">
    <w:pPr>
      <w:pStyle w:val="En-tte"/>
    </w:pPr>
    <w:r w:rsidRPr="00C621CA">
      <w:rPr>
        <w:rFonts w:ascii="Stranger back in the Night" w:hAnsi="Stranger back in the Night"/>
        <w:noProof/>
        <w:sz w:val="56"/>
        <w:szCs w:val="56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8890</wp:posOffset>
          </wp:positionH>
          <wp:positionV relativeFrom="paragraph">
            <wp:posOffset>-3034335</wp:posOffset>
          </wp:positionV>
          <wp:extent cx="7551793" cy="3671247"/>
          <wp:effectExtent l="0" t="0" r="0" b="5715"/>
          <wp:wrapNone/>
          <wp:docPr id="1" name="Image 1" descr="Une image contenant dôme, bâtiment, parapluie&#10;&#10;Description générée avec un niveau de confiance très élevé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methysts_bann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793" cy="36712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A7D97" w:rsidRPr="00C621CA">
      <w:rPr>
        <w:rFonts w:ascii="Stranger back in the Night" w:hAnsi="Stranger back in the Night"/>
        <w:sz w:val="56"/>
        <w:szCs w:val="56"/>
      </w:rPr>
      <w:t>Amethysts Studio</w:t>
    </w:r>
    <w:r w:rsidR="003A7D97">
      <w:ptab w:relativeTo="margin" w:alignment="center" w:leader="none"/>
    </w:r>
    <w:r w:rsidR="003A7D97">
      <w:t>25/06/2019</w:t>
    </w:r>
    <w:r w:rsidR="003A7D97">
      <w:ptab w:relativeTo="margin" w:alignment="right" w:leader="none"/>
    </w:r>
    <w:r w:rsidR="003A7D97" w:rsidRPr="003A7D97">
      <w:rPr>
        <w:rFonts w:ascii="Northwood High" w:hAnsi="Northwood High"/>
        <w:sz w:val="48"/>
        <w:szCs w:val="48"/>
      </w:rPr>
      <w:t>Coalescence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F3EA9"/>
    <w:multiLevelType w:val="hybridMultilevel"/>
    <w:tmpl w:val="B3F6892C"/>
    <w:lvl w:ilvl="0" w:tplc="040C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B2110"/>
    <w:multiLevelType w:val="hybridMultilevel"/>
    <w:tmpl w:val="68E6B8E2"/>
    <w:lvl w:ilvl="0" w:tplc="A6FA4E1E">
      <w:start w:val="1"/>
      <w:numFmt w:val="bullet"/>
      <w:lvlText w:val="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07F"/>
    <w:rsid w:val="000B43C2"/>
    <w:rsid w:val="000C07D6"/>
    <w:rsid w:val="000C6836"/>
    <w:rsid w:val="000D0178"/>
    <w:rsid w:val="000E1789"/>
    <w:rsid w:val="000F603F"/>
    <w:rsid w:val="00100FBA"/>
    <w:rsid w:val="00112C32"/>
    <w:rsid w:val="0011740E"/>
    <w:rsid w:val="00134D43"/>
    <w:rsid w:val="00181FA2"/>
    <w:rsid w:val="001A24B0"/>
    <w:rsid w:val="001A6E3E"/>
    <w:rsid w:val="001F3DB0"/>
    <w:rsid w:val="00200C1F"/>
    <w:rsid w:val="00201EED"/>
    <w:rsid w:val="00221D7D"/>
    <w:rsid w:val="00233B36"/>
    <w:rsid w:val="002F6809"/>
    <w:rsid w:val="003A7D97"/>
    <w:rsid w:val="00437E53"/>
    <w:rsid w:val="004E2253"/>
    <w:rsid w:val="004F2002"/>
    <w:rsid w:val="00544F3B"/>
    <w:rsid w:val="00585FC8"/>
    <w:rsid w:val="0060288F"/>
    <w:rsid w:val="00611F01"/>
    <w:rsid w:val="006332F5"/>
    <w:rsid w:val="006537BA"/>
    <w:rsid w:val="006B710E"/>
    <w:rsid w:val="00740DC5"/>
    <w:rsid w:val="00770287"/>
    <w:rsid w:val="007C57AD"/>
    <w:rsid w:val="007E3398"/>
    <w:rsid w:val="00802AB9"/>
    <w:rsid w:val="00841A70"/>
    <w:rsid w:val="00845E11"/>
    <w:rsid w:val="008A5708"/>
    <w:rsid w:val="008B2A7E"/>
    <w:rsid w:val="008B6C8E"/>
    <w:rsid w:val="008F4598"/>
    <w:rsid w:val="009373AC"/>
    <w:rsid w:val="00955966"/>
    <w:rsid w:val="009807D7"/>
    <w:rsid w:val="009D5CC4"/>
    <w:rsid w:val="00A14CA9"/>
    <w:rsid w:val="00A6543D"/>
    <w:rsid w:val="00A77985"/>
    <w:rsid w:val="00A85FD3"/>
    <w:rsid w:val="00A97530"/>
    <w:rsid w:val="00B37824"/>
    <w:rsid w:val="00B6496E"/>
    <w:rsid w:val="00B7007F"/>
    <w:rsid w:val="00BB26F5"/>
    <w:rsid w:val="00BE20E8"/>
    <w:rsid w:val="00C34120"/>
    <w:rsid w:val="00C43440"/>
    <w:rsid w:val="00C4376B"/>
    <w:rsid w:val="00C46638"/>
    <w:rsid w:val="00C501A9"/>
    <w:rsid w:val="00C621CA"/>
    <w:rsid w:val="00C938FB"/>
    <w:rsid w:val="00CC5B07"/>
    <w:rsid w:val="00CD08CA"/>
    <w:rsid w:val="00D82BD7"/>
    <w:rsid w:val="00DD3805"/>
    <w:rsid w:val="00DE214C"/>
    <w:rsid w:val="00E0543E"/>
    <w:rsid w:val="00E709F0"/>
    <w:rsid w:val="00EB6D7B"/>
    <w:rsid w:val="00ED148E"/>
    <w:rsid w:val="00F404B1"/>
    <w:rsid w:val="00F97344"/>
    <w:rsid w:val="00FC4D03"/>
    <w:rsid w:val="00FE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2DCFF0"/>
  <w15:chartTrackingRefBased/>
  <w15:docId w15:val="{842B9200-9810-4062-BA2A-7318E022E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007F"/>
  </w:style>
  <w:style w:type="paragraph" w:styleId="Titre1">
    <w:name w:val="heading 1"/>
    <w:basedOn w:val="Normal"/>
    <w:next w:val="Normal"/>
    <w:link w:val="Titre1Car"/>
    <w:uiPriority w:val="9"/>
    <w:qFormat/>
    <w:rsid w:val="00B70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700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700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700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700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700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700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700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700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70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B700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B700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B700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7007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7007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7007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7007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700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700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B700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70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7007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7007F"/>
    <w:rPr>
      <w:rFonts w:eastAsiaTheme="minorEastAsia"/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B7007F"/>
    <w:rPr>
      <w:b/>
      <w:bCs/>
    </w:rPr>
  </w:style>
  <w:style w:type="character" w:styleId="Accentuation">
    <w:name w:val="Emphasis"/>
    <w:basedOn w:val="Policepardfaut"/>
    <w:uiPriority w:val="20"/>
    <w:qFormat/>
    <w:rsid w:val="00B7007F"/>
    <w:rPr>
      <w:i/>
      <w:iCs/>
    </w:rPr>
  </w:style>
  <w:style w:type="paragraph" w:styleId="Sansinterligne">
    <w:name w:val="No Spacing"/>
    <w:uiPriority w:val="1"/>
    <w:qFormat/>
    <w:rsid w:val="00B7007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7007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7007F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7007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7007F"/>
    <w:rPr>
      <w:i/>
      <w:iCs/>
      <w:color w:val="4472C4" w:themeColor="accent1"/>
    </w:rPr>
  </w:style>
  <w:style w:type="character" w:styleId="Accentuationlgre">
    <w:name w:val="Subtle Emphasis"/>
    <w:basedOn w:val="Policepardfaut"/>
    <w:uiPriority w:val="19"/>
    <w:qFormat/>
    <w:rsid w:val="00B7007F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B7007F"/>
    <w:rPr>
      <w:i/>
      <w:iCs/>
      <w:color w:val="4472C4" w:themeColor="accent1"/>
    </w:rPr>
  </w:style>
  <w:style w:type="character" w:styleId="Rfrencelgre">
    <w:name w:val="Subtle Reference"/>
    <w:basedOn w:val="Policepardfaut"/>
    <w:uiPriority w:val="31"/>
    <w:qFormat/>
    <w:rsid w:val="00B7007F"/>
    <w:rPr>
      <w:smallCaps/>
      <w:color w:val="5A5A5A" w:themeColor="text1" w:themeTint="A5"/>
    </w:rPr>
  </w:style>
  <w:style w:type="character" w:styleId="Rfrenceintense">
    <w:name w:val="Intense Reference"/>
    <w:basedOn w:val="Policepardfaut"/>
    <w:uiPriority w:val="32"/>
    <w:qFormat/>
    <w:rsid w:val="00B7007F"/>
    <w:rPr>
      <w:b/>
      <w:bCs/>
      <w:smallCaps/>
      <w:color w:val="4472C4" w:themeColor="accent1"/>
      <w:spacing w:val="5"/>
    </w:rPr>
  </w:style>
  <w:style w:type="character" w:styleId="Titredulivre">
    <w:name w:val="Book Title"/>
    <w:basedOn w:val="Policepardfaut"/>
    <w:uiPriority w:val="33"/>
    <w:qFormat/>
    <w:rsid w:val="00B7007F"/>
    <w:rPr>
      <w:b/>
      <w:bCs/>
      <w:i/>
      <w:iC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7007F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3A7D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D97"/>
  </w:style>
  <w:style w:type="paragraph" w:styleId="Pieddepage">
    <w:name w:val="footer"/>
    <w:basedOn w:val="Normal"/>
    <w:link w:val="PieddepageCar"/>
    <w:uiPriority w:val="99"/>
    <w:unhideWhenUsed/>
    <w:rsid w:val="003A7D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D97"/>
  </w:style>
  <w:style w:type="paragraph" w:styleId="Paragraphedeliste">
    <w:name w:val="List Paragraph"/>
    <w:basedOn w:val="Normal"/>
    <w:uiPriority w:val="34"/>
    <w:qFormat/>
    <w:rsid w:val="000F603F"/>
    <w:pPr>
      <w:ind w:left="720"/>
      <w:contextualSpacing/>
    </w:pPr>
  </w:style>
  <w:style w:type="table" w:styleId="Grilledutableau">
    <w:name w:val="Table Grid"/>
    <w:basedOn w:val="TableauNormal"/>
    <w:uiPriority w:val="39"/>
    <w:rsid w:val="00C34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5">
    <w:name w:val="Plain Table 5"/>
    <w:basedOn w:val="TableauNormal"/>
    <w:uiPriority w:val="45"/>
    <w:rsid w:val="00C3412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112C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2C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0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DAF6A-0907-48DB-8CD2-4244259C2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</Pages>
  <Words>292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Ewen Quimerc'H (Student at CentraleSupelec)</dc:creator>
  <cp:keywords/>
  <dc:description/>
  <cp:lastModifiedBy>Ewen Quimerc'H (Student at CentraleSupelec)</cp:lastModifiedBy>
  <cp:revision>53</cp:revision>
  <dcterms:created xsi:type="dcterms:W3CDTF">2019-07-04T21:04:00Z</dcterms:created>
  <dcterms:modified xsi:type="dcterms:W3CDTF">2019-07-30T14:34:00Z</dcterms:modified>
</cp:coreProperties>
</file>