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391" w:rsidRPr="00923895" w:rsidRDefault="00412391" w:rsidP="00412391">
      <w:pPr>
        <w:rPr>
          <w:rFonts w:ascii="Times New Roman" w:hAnsi="Times New Roman" w:cs="Times New Roman"/>
          <w:b/>
          <w:sz w:val="24"/>
          <w:szCs w:val="24"/>
        </w:rPr>
      </w:pPr>
      <w:r w:rsidRPr="00923895">
        <w:rPr>
          <w:rFonts w:ascii="Times New Roman" w:hAnsi="Times New Roman" w:cs="Times New Roman"/>
          <w:b/>
          <w:sz w:val="24"/>
          <w:szCs w:val="24"/>
        </w:rPr>
        <w:t>Consultancy/</w:t>
      </w:r>
      <w:r>
        <w:rPr>
          <w:rFonts w:ascii="Times New Roman" w:hAnsi="Times New Roman" w:cs="Times New Roman"/>
          <w:b/>
          <w:sz w:val="24"/>
          <w:szCs w:val="24"/>
        </w:rPr>
        <w:t xml:space="preserve">Testing/Training </w:t>
      </w:r>
    </w:p>
    <w:p w:rsidR="00412391" w:rsidRPr="000A1850" w:rsidRDefault="00412391" w:rsidP="004123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T</w:t>
      </w:r>
      <w:r w:rsidRPr="00C07231">
        <w:rPr>
          <w:rFonts w:ascii="Times New Roman" w:hAnsi="Times New Roman" w:cs="Times New Roman"/>
          <w:sz w:val="24"/>
          <w:szCs w:val="24"/>
        </w:rPr>
        <w:t xml:space="preserve">he faculty of </w:t>
      </w:r>
      <w:r>
        <w:rPr>
          <w:rFonts w:ascii="Times New Roman" w:hAnsi="Times New Roman" w:cs="Times New Roman"/>
          <w:sz w:val="24"/>
          <w:szCs w:val="24"/>
        </w:rPr>
        <w:t>AMET Business School</w:t>
      </w:r>
      <w:r w:rsidRPr="00C07231">
        <w:rPr>
          <w:rFonts w:ascii="Times New Roman" w:hAnsi="Times New Roman" w:cs="Times New Roman"/>
          <w:sz w:val="24"/>
          <w:szCs w:val="24"/>
        </w:rPr>
        <w:t xml:space="preserve"> maintains strong industrial links by undertaking consultancy assignments. </w:t>
      </w:r>
    </w:p>
    <w:tbl>
      <w:tblPr>
        <w:tblStyle w:val="TableGrid"/>
        <w:tblW w:w="9892" w:type="dxa"/>
        <w:tblLayout w:type="fixed"/>
        <w:tblLook w:val="04A0" w:firstRow="1" w:lastRow="0" w:firstColumn="1" w:lastColumn="0" w:noHBand="0" w:noVBand="1"/>
      </w:tblPr>
      <w:tblGrid>
        <w:gridCol w:w="509"/>
        <w:gridCol w:w="1707"/>
        <w:gridCol w:w="1801"/>
        <w:gridCol w:w="1433"/>
        <w:gridCol w:w="1428"/>
        <w:gridCol w:w="828"/>
        <w:gridCol w:w="1093"/>
        <w:gridCol w:w="1093"/>
      </w:tblGrid>
      <w:tr w:rsidR="00412391" w:rsidRPr="00284B2F" w:rsidTr="0040347C">
        <w:trPr>
          <w:trHeight w:val="850"/>
        </w:trPr>
        <w:tc>
          <w:tcPr>
            <w:tcW w:w="509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Sl No.</w:t>
            </w:r>
          </w:p>
        </w:tc>
        <w:tc>
          <w:tcPr>
            <w:tcW w:w="1707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Name of the faculty</w:t>
            </w:r>
          </w:p>
        </w:tc>
        <w:tc>
          <w:tcPr>
            <w:tcW w:w="1801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Title of the project</w:t>
            </w:r>
          </w:p>
        </w:tc>
        <w:tc>
          <w:tcPr>
            <w:tcW w:w="1433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Name of the funding company</w:t>
            </w:r>
          </w:p>
        </w:tc>
        <w:tc>
          <w:tcPr>
            <w:tcW w:w="1428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Amount in Lakhs</w:t>
            </w:r>
          </w:p>
        </w:tc>
        <w:tc>
          <w:tcPr>
            <w:tcW w:w="828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093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1093" w:type="dxa"/>
            <w:shd w:val="clear" w:color="auto" w:fill="FFD966" w:themeFill="accent4" w:themeFillTint="99"/>
          </w:tcPr>
          <w:p w:rsidR="00412391" w:rsidRPr="00284B2F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 Report</w:t>
            </w:r>
          </w:p>
        </w:tc>
      </w:tr>
      <w:tr w:rsidR="00412391" w:rsidRPr="00D01499" w:rsidTr="0040347C">
        <w:trPr>
          <w:trHeight w:val="2260"/>
        </w:trPr>
        <w:tc>
          <w:tcPr>
            <w:tcW w:w="509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707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Dr. A.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Shameem</w:t>
            </w:r>
            <w:proofErr w:type="spellEnd"/>
          </w:p>
          <w:p w:rsidR="00412391" w:rsidRPr="00D01499" w:rsidRDefault="00412391" w:rsidP="00D77D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Dr.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J.Rengamani</w:t>
            </w:r>
            <w:proofErr w:type="spellEnd"/>
          </w:p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Dr.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Deepa</w:t>
            </w:r>
            <w:proofErr w:type="spellEnd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 Rajesh</w:t>
            </w:r>
          </w:p>
        </w:tc>
        <w:tc>
          <w:tcPr>
            <w:tcW w:w="1801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Prototype Gender Sensitization Training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Programme</w:t>
            </w:r>
            <w:proofErr w:type="spellEnd"/>
          </w:p>
        </w:tc>
        <w:tc>
          <w:tcPr>
            <w:tcW w:w="1433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Maritime Training Trust DG Shipping, Government of India and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A.P.Moller</w:t>
            </w:r>
            <w:proofErr w:type="spellEnd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 xml:space="preserve"> – </w:t>
            </w:r>
            <w:proofErr w:type="spellStart"/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Maerck</w:t>
            </w:r>
            <w:proofErr w:type="spellEnd"/>
          </w:p>
        </w:tc>
        <w:tc>
          <w:tcPr>
            <w:tcW w:w="1428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Rs.4,00,000/-</w:t>
            </w:r>
          </w:p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28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color w:val="000000"/>
                <w:szCs w:val="24"/>
              </w:rPr>
              <w:t>6 Months</w:t>
            </w:r>
          </w:p>
        </w:tc>
        <w:tc>
          <w:tcPr>
            <w:tcW w:w="1093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  <w:shd w:val="clear" w:color="auto" w:fill="FFFFFF" w:themeFill="background1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Completed</w:t>
            </w:r>
          </w:p>
        </w:tc>
      </w:tr>
      <w:tr w:rsidR="00412391" w:rsidRPr="00D01499" w:rsidTr="0040347C">
        <w:trPr>
          <w:trHeight w:val="1701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Dr. D.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Arivazhagan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Designing E– Commerce Platform for Network Products and project execution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 xml:space="preserve">Carmel </w:t>
            </w:r>
            <w:proofErr w:type="spellStart"/>
            <w:r w:rsidRPr="00D01499">
              <w:rPr>
                <w:rFonts w:ascii="Times New Roman" w:hAnsi="Times New Roman" w:cs="Times New Roman"/>
                <w:bCs/>
                <w:szCs w:val="24"/>
              </w:rPr>
              <w:t>Infotech</w:t>
            </w:r>
            <w:proofErr w:type="spellEnd"/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bCs/>
                <w:szCs w:val="24"/>
              </w:rPr>
              <w:t>Rs</w:t>
            </w:r>
            <w:proofErr w:type="spellEnd"/>
            <w:r w:rsidRPr="00D01499">
              <w:rPr>
                <w:rFonts w:ascii="Times New Roman" w:hAnsi="Times New Roman" w:cs="Times New Roman"/>
                <w:bCs/>
                <w:szCs w:val="24"/>
              </w:rPr>
              <w:t>. 2,00,000/-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2021-22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984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Dr. D.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Arivazhagan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Institutionalization of quality assurance strategies by IQAC in higher education Institutions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NAAC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bCs/>
                <w:szCs w:val="24"/>
              </w:rPr>
              <w:t>Rs</w:t>
            </w:r>
            <w:proofErr w:type="spellEnd"/>
            <w:r w:rsidRPr="00D01499">
              <w:rPr>
                <w:rFonts w:ascii="Times New Roman" w:hAnsi="Times New Roman" w:cs="Times New Roman"/>
                <w:bCs/>
                <w:szCs w:val="24"/>
              </w:rPr>
              <w:t>.  30,000/-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 Days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2021-22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Completed</w:t>
            </w:r>
          </w:p>
        </w:tc>
      </w:tr>
      <w:tr w:rsidR="00412391" w:rsidRPr="00D01499" w:rsidTr="0040347C">
        <w:trPr>
          <w:trHeight w:val="1418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Dr. R. Srinivasan</w:t>
            </w:r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  <w:lang w:val="en-IN"/>
              </w:rPr>
              <w:t>Stress Management in Information Technology Companies.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Vee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Eee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Technologies Solution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Ltd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Rs.2,00,000/-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2268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Dr. S.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Poongavanam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  <w:lang w:val="en-IN"/>
              </w:rPr>
              <w:t> Association Of Work Life Balance with Job Satisfaction, job Stress &amp; Employee Turn Over- A Study of Hospitality Sector.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Vee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Eee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Technologies Solution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Ltd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Rs.2,00,000/-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692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lastRenderedPageBreak/>
              <w:t>6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Dr.R.Vettriselvan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Standard Of Living of Handloom Weavers in India Intervention of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Govt</w:t>
            </w:r>
            <w:proofErr w:type="spellEnd"/>
            <w:r w:rsidRPr="00D01499">
              <w:rPr>
                <w:rFonts w:ascii="Times New Roman" w:hAnsi="Times New Roman" w:cs="Times New Roman"/>
                <w:szCs w:val="24"/>
              </w:rPr>
              <w:t xml:space="preserve"> Schemes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Aakaash</w:t>
            </w:r>
            <w:proofErr w:type="spellEnd"/>
            <w:r w:rsidRPr="00D01499">
              <w:rPr>
                <w:rFonts w:ascii="Times New Roman" w:hAnsi="Times New Roman" w:cs="Times New Roman"/>
                <w:szCs w:val="24"/>
              </w:rPr>
              <w:t xml:space="preserve"> Foundry Consultancy Services 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Rs</w:t>
            </w:r>
            <w:proofErr w:type="spellEnd"/>
            <w:r w:rsidRPr="00D01499">
              <w:rPr>
                <w:rFonts w:ascii="Times New Roman" w:hAnsi="Times New Roman" w:cs="Times New Roman"/>
                <w:szCs w:val="24"/>
              </w:rPr>
              <w:t>. 3,00,000/-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701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Dr. J.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Rengamani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Issues and Challenges faced by the Port Users due to Port Congestion in Chennai Port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DK International Research Foundation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Rs.5,00,000/-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701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Dr.J.Rengamani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Study on the Container Dwell Time and Container Throughput in Chennai Port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 xml:space="preserve">Osmium Container Network India </w:t>
            </w:r>
            <w:proofErr w:type="spellStart"/>
            <w:r w:rsidRPr="00D01499">
              <w:rPr>
                <w:rFonts w:ascii="Times New Roman" w:hAnsi="Times New Roman" w:cs="Times New Roman"/>
                <w:bCs/>
                <w:szCs w:val="24"/>
              </w:rPr>
              <w:t>Pvt</w:t>
            </w:r>
            <w:proofErr w:type="spellEnd"/>
            <w:r w:rsidRPr="00D01499">
              <w:rPr>
                <w:rFonts w:ascii="Times New Roman" w:hAnsi="Times New Roman" w:cs="Times New Roman"/>
                <w:bCs/>
                <w:szCs w:val="24"/>
              </w:rPr>
              <w:t xml:space="preserve"> Ltd.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Rs.5,00,000/-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1 Year 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418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 xml:space="preserve">Dr. A. </w:t>
            </w: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Shameem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  <w:lang w:val="en-IN"/>
              </w:rPr>
              <w:br/>
              <w:t>Logistical Issues and Challenges Faced by Cement Industry.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  <w:lang w:val="en-IN"/>
              </w:rPr>
              <w:t>JD Enterprises, Chennai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Rs.2,00,000/-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692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Dr.D.RajaSekar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Legal Protection for Contract laborers in manufacturing sports goods, Chennai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DK International Research Foundation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Rs.2,00,000/-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2021-22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On going</w:t>
            </w:r>
          </w:p>
        </w:tc>
      </w:tr>
      <w:tr w:rsidR="00412391" w:rsidRPr="00D01499" w:rsidTr="0040347C">
        <w:trPr>
          <w:trHeight w:val="1692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11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Dr.D.RajaSekar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A Study on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Managerial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Challenges by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Application of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Total quality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managmenet</w:t>
            </w:r>
            <w:proofErr w:type="spellEnd"/>
            <w:r w:rsidRPr="00D01499">
              <w:rPr>
                <w:rFonts w:ascii="Times New Roman" w:hAnsi="Times New Roman" w:cs="Times New Roman"/>
                <w:szCs w:val="24"/>
              </w:rPr>
              <w:t xml:space="preserve"> in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Technical</w:t>
            </w:r>
          </w:p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Institutes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Sidhartha</w:t>
            </w:r>
            <w:proofErr w:type="spellEnd"/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Educational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and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Research</w:t>
            </w:r>
          </w:p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Federation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Rs.60,000/-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Completed</w:t>
            </w:r>
          </w:p>
        </w:tc>
      </w:tr>
      <w:tr w:rsidR="00412391" w:rsidRPr="00D01499" w:rsidTr="0040347C">
        <w:trPr>
          <w:trHeight w:val="1692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D01499">
              <w:rPr>
                <w:rFonts w:ascii="Times New Roman" w:hAnsi="Times New Roman" w:cs="Times New Roman"/>
                <w:b/>
                <w:szCs w:val="24"/>
              </w:rPr>
              <w:t>12</w:t>
            </w: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Dr.D.RajaSekar</w:t>
            </w:r>
            <w:proofErr w:type="spellEnd"/>
          </w:p>
        </w:tc>
        <w:tc>
          <w:tcPr>
            <w:tcW w:w="1801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Gender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Differences in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perception of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Workplace Sexual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Harassment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among Future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Professionals</w:t>
            </w:r>
          </w:p>
        </w:tc>
        <w:tc>
          <w:tcPr>
            <w:tcW w:w="143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Sarojini</w:t>
            </w:r>
            <w:proofErr w:type="spellEnd"/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Research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and</w:t>
            </w:r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D01499">
              <w:rPr>
                <w:rFonts w:ascii="Times New Roman" w:hAnsi="Times New Roman" w:cs="Times New Roman"/>
                <w:szCs w:val="24"/>
              </w:rPr>
              <w:t>Developmen</w:t>
            </w:r>
            <w:proofErr w:type="spellEnd"/>
          </w:p>
          <w:p w:rsidR="00412391" w:rsidRPr="00D01499" w:rsidRDefault="00412391" w:rsidP="00D77DF8">
            <w:pPr>
              <w:rPr>
                <w:rFonts w:ascii="Times New Roman" w:hAnsi="Times New Roman" w:cs="Times New Roman"/>
                <w:szCs w:val="24"/>
              </w:rPr>
            </w:pPr>
            <w:r w:rsidRPr="00D01499">
              <w:rPr>
                <w:rFonts w:ascii="Times New Roman" w:hAnsi="Times New Roman" w:cs="Times New Roman"/>
                <w:szCs w:val="24"/>
              </w:rPr>
              <w:t>t Council</w:t>
            </w:r>
          </w:p>
        </w:tc>
        <w:tc>
          <w:tcPr>
            <w:tcW w:w="14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Rs.55,000/-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1 Year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D01499">
              <w:rPr>
                <w:rFonts w:ascii="Times New Roman" w:hAnsi="Times New Roman" w:cs="Times New Roman"/>
                <w:bCs/>
                <w:szCs w:val="24"/>
              </w:rPr>
              <w:t>2022-23</w:t>
            </w:r>
          </w:p>
        </w:tc>
        <w:tc>
          <w:tcPr>
            <w:tcW w:w="1093" w:type="dxa"/>
          </w:tcPr>
          <w:p w:rsidR="00412391" w:rsidRPr="00D01499" w:rsidRDefault="00412391" w:rsidP="00D77DF8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Completed</w:t>
            </w:r>
          </w:p>
        </w:tc>
      </w:tr>
      <w:tr w:rsidR="00412391" w:rsidRPr="00D01499" w:rsidTr="0040347C">
        <w:trPr>
          <w:trHeight w:val="467"/>
        </w:trPr>
        <w:tc>
          <w:tcPr>
            <w:tcW w:w="509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707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01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33" w:type="dxa"/>
          </w:tcPr>
          <w:p w:rsidR="00412391" w:rsidRPr="00B32FFA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4"/>
              </w:rPr>
            </w:pPr>
            <w:r w:rsidRPr="00B32FFA">
              <w:rPr>
                <w:rFonts w:ascii="Times New Roman" w:hAnsi="Times New Roman" w:cs="Times New Roman"/>
                <w:b/>
                <w:szCs w:val="24"/>
              </w:rPr>
              <w:t>Total</w:t>
            </w:r>
          </w:p>
        </w:tc>
        <w:tc>
          <w:tcPr>
            <w:tcW w:w="1428" w:type="dxa"/>
          </w:tcPr>
          <w:p w:rsidR="00412391" w:rsidRPr="00B32FFA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32FFA">
              <w:rPr>
                <w:rFonts w:ascii="Times New Roman" w:hAnsi="Times New Roman" w:cs="Times New Roman"/>
                <w:b/>
                <w:bCs/>
                <w:szCs w:val="24"/>
              </w:rPr>
              <w:t>Rs.28,45,000/</w:t>
            </w:r>
          </w:p>
        </w:tc>
        <w:tc>
          <w:tcPr>
            <w:tcW w:w="828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093" w:type="dxa"/>
          </w:tcPr>
          <w:p w:rsidR="00412391" w:rsidRPr="00D01499" w:rsidRDefault="00412391" w:rsidP="00D77DF8">
            <w:pPr>
              <w:pStyle w:val="ListParagraph"/>
              <w:ind w:left="0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bookmarkEnd w:id="0"/>
    </w:tbl>
    <w:p w:rsidR="00412391" w:rsidRPr="00D01499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Cs w:val="24"/>
        </w:rPr>
      </w:pPr>
    </w:p>
    <w:p w:rsidR="00412391" w:rsidRPr="00D01499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412391" w:rsidRDefault="00412391" w:rsidP="00412391">
      <w:pPr>
        <w:spacing w:after="0" w:line="36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9E6C3B" w:rsidRDefault="009E6C3B"/>
    <w:sectPr w:rsidR="009E6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E46"/>
    <w:rsid w:val="0040347C"/>
    <w:rsid w:val="00412391"/>
    <w:rsid w:val="00986E46"/>
    <w:rsid w:val="009E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1F69F-4367-49F7-978B-5C6F96EE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23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2391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4</cp:revision>
  <dcterms:created xsi:type="dcterms:W3CDTF">2025-11-20T14:06:00Z</dcterms:created>
  <dcterms:modified xsi:type="dcterms:W3CDTF">2025-12-05T13:46:00Z</dcterms:modified>
</cp:coreProperties>
</file>