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6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enterprise-rag-knowledge-assistant"/>
    <w:p>
      <w:pPr>
        <w:pStyle w:val="Heading1"/>
      </w:pPr>
      <w:r>
        <w:t xml:space="preserve">📚 Enterprise RAG Knowledge Assistant</w:t>
      </w:r>
    </w:p>
    <w:p>
      <w:pPr>
        <w:pStyle w:val="FirstParagraph"/>
      </w:pPr>
      <w:r>
        <w:t xml:space="preserve">Production-ready Retrieval-Augmented Generation service that answers questions from internal documentation, with a reranking pass for precision and an explicit</w:t>
      </w:r>
      <w:r>
        <w:t xml:space="preserve"> </w:t>
      </w:r>
      <w:r>
        <w:rPr>
          <w:b/>
          <w:bCs/>
        </w:rPr>
        <w:t xml:space="preserve">groundedness check</w:t>
      </w:r>
      <w:r>
        <w:t xml:space="preserve"> </w:t>
      </w:r>
      <w:r>
        <w:t xml:space="preserve">so answers stay tied to real source text instead of drifting into the model’s own guesses.</w:t>
      </w:r>
    </w:p>
    <w:p>
      <w:pPr>
        <w:pStyle w:val="BodyText"/>
      </w:pPr>
      <w:r>
        <w:t xml:space="preserve">All screenshots below are</w:t>
      </w:r>
      <w:r>
        <w:t xml:space="preserve"> </w:t>
      </w:r>
      <w:r>
        <w:rPr>
          <w:b/>
          <w:bCs/>
        </w:rPr>
        <w:t xml:space="preserve">real captures of the running application</w:t>
      </w:r>
      <w:r>
        <w:t xml:space="preserve"> </w:t>
      </w:r>
      <w:r>
        <w:t xml:space="preserve">(FastAPI backend + Streamlit UI, served locally, driven by a local Ollama model) — not mockups.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creenshots">
        <w:r>
          <w:rPr>
            <w:rStyle w:val="Hyperlink"/>
          </w:rPr>
          <w:t xml:space="preserve">Screenshots</w:t>
        </w:r>
      </w:hyperlink>
    </w:p>
    <w:p>
      <w:pPr>
        <w:pStyle w:val="Compact"/>
        <w:numPr>
          <w:ilvl w:val="0"/>
          <w:numId w:val="1001"/>
        </w:numPr>
      </w:pPr>
      <w:hyperlink w:anchor="whats-included">
        <w:r>
          <w:rPr>
            <w:rStyle w:val="Hyperlink"/>
          </w:rPr>
          <w:t xml:space="preserve">What’s included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1"/>
          <w:numId w:val="1002"/>
        </w:numPr>
      </w:pPr>
      <w:hyperlink w:anchor="option-a--docker-recommended">
        <w:r>
          <w:rPr>
            <w:rStyle w:val="Hyperlink"/>
          </w:rPr>
          <w:t xml:space="preserve">Option A — Docker (recommended)</w:t>
        </w:r>
      </w:hyperlink>
    </w:p>
    <w:p>
      <w:pPr>
        <w:pStyle w:val="Compact"/>
        <w:numPr>
          <w:ilvl w:val="1"/>
          <w:numId w:val="1002"/>
        </w:numPr>
      </w:pPr>
      <w:hyperlink w:anchor="option-b--local-python">
        <w:r>
          <w:rPr>
            <w:rStyle w:val="Hyperlink"/>
          </w:rPr>
          <w:t xml:space="preserve">Option B — Local Python</w:t>
        </w:r>
      </w:hyperlink>
    </w:p>
    <w:p>
      <w:pPr>
        <w:pStyle w:val="Compact"/>
        <w:numPr>
          <w:ilvl w:val="0"/>
          <w:numId w:val="1001"/>
        </w:numPr>
      </w:pPr>
      <w:hyperlink w:anchor="choosing-and-configuring-an-llm-provider">
        <w:r>
          <w:rPr>
            <w:rStyle w:val="Hyperlink"/>
          </w:rPr>
          <w:t xml:space="preserve">Choosing and configuring an LLM provider</w:t>
        </w:r>
      </w:hyperlink>
    </w:p>
    <w:p>
      <w:pPr>
        <w:pStyle w:val="Compact"/>
        <w:numPr>
          <w:ilvl w:val="0"/>
          <w:numId w:val="1001"/>
        </w:numPr>
      </w:pPr>
      <w:hyperlink w:anchor="configuration-reference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01"/>
        </w:numPr>
      </w:pPr>
      <w:hyperlink w:anchor="running-the-app">
        <w:r>
          <w:rPr>
            <w:rStyle w:val="Hyperlink"/>
          </w:rPr>
          <w:t xml:space="preserve">Running the app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using-the-ui">
        <w:r>
          <w:rPr>
            <w:rStyle w:val="Hyperlink"/>
          </w:rPr>
          <w:t xml:space="preserve">Using the UI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project-layout">
        <w:r>
          <w:rPr>
            <w:rStyle w:val="Hyperlink"/>
          </w:rPr>
          <w:t xml:space="preserve">Project layout</w:t>
        </w:r>
      </w:hyperlink>
    </w:p>
    <w:p>
      <w:pPr>
        <w:pStyle w:val="Compact"/>
        <w:numPr>
          <w:ilvl w:val="0"/>
          <w:numId w:val="1001"/>
        </w:numPr>
      </w:pPr>
      <w:hyperlink w:anchor="extending-the-project">
        <w:r>
          <w:rPr>
            <w:rStyle w:val="Hyperlink"/>
          </w:rPr>
          <w:t xml:space="preserve">Extending the project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Want the full story?</w:t>
      </w:r>
      <w:r>
        <w:t xml:space="preserve"> </w:t>
      </w:r>
      <w:hyperlink r:id="rId20">
        <w:r>
          <w:rPr>
            <w:rStyle w:val="VerbatimChar"/>
          </w:rPr>
          <w:t xml:space="preserve">docs/PROJECT_OVERVIEW.md</w:t>
        </w:r>
      </w:hyperlink>
      <w:r>
        <w:t xml:space="preserve"> </w:t>
      </w:r>
      <w:r>
        <w:t xml:space="preserve">documents every bug fixed, every design decision, the full testing strategy, and the exact end-to-end verification performed on this build.</w:t>
      </w:r>
    </w:p>
    <w:p>
      <w:r>
        <w:pict>
          <v:rect style="width:0;height:1.5pt" o:hralign="center" o:hrstd="t" o:hr="t"/>
        </w:pict>
      </w:r>
    </w:p>
    <w:bookmarkEnd w:id="21"/>
    <w:bookmarkStart w:id="38" w:name="screenshots"/>
    <w:p>
      <w:pPr>
        <w:pStyle w:val="Heading2"/>
      </w:pPr>
      <w:r>
        <w:t xml:space="preserve">Screenshots</w:t>
      </w:r>
    </w:p>
    <w:bookmarkStart w:id="25" w:name="streamlit-chat-ui-freshly-started"/>
    <w:p>
      <w:pPr>
        <w:pStyle w:val="Heading3"/>
      </w:pPr>
      <w:r>
        <w:t xml:space="preserve">Streamlit chat UI — freshly started</w:t>
      </w:r>
    </w:p>
    <w:p>
      <w:pPr>
        <w:pStyle w:val="FirstParagraph"/>
      </w:pPr>
      <w:r>
        <w:t xml:space="preserve">Sidebar shows live API health, which LLM provider is active, and the seeded knowledge base; main panel is the chat window.</w:t>
      </w:r>
    </w:p>
    <w:p>
      <w:pPr>
        <w:pStyle w:val="CaptionedFigure"/>
      </w:pPr>
      <w:r>
        <w:drawing>
          <wp:inline>
            <wp:extent cx="5334000" cy="3793066"/>
            <wp:effectExtent b="0" l="0" r="0" t="0"/>
            <wp:docPr descr="Streamlit UI on startup" title="" id="23" name="Picture"/>
            <a:graphic>
              <a:graphicData uri="http://schemas.openxmlformats.org/drawingml/2006/picture">
                <pic:pic>
                  <pic:nvPicPr>
                    <pic:cNvPr descr="docs/screenshots/streamlit_ui_ra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Streamlit UI on startup</w:t>
      </w:r>
    </w:p>
    <w:bookmarkEnd w:id="25"/>
    <w:bookmarkStart w:id="29" w:name="a-grounded-cited-answer"/>
    <w:p>
      <w:pPr>
        <w:pStyle w:val="Heading3"/>
      </w:pPr>
      <w:r>
        <w:t xml:space="preserve">A grounded, cited answer</w:t>
      </w:r>
    </w:p>
    <w:p>
      <w:pPr>
        <w:pStyle w:val="FirstParagraph"/>
      </w:pPr>
      <w:r>
        <w:t xml:space="preserve">Asking a question the knowledge base can actually answer. The answer cites its sources, and the UI shows a green</w:t>
      </w:r>
      <w:r>
        <w:t xml:space="preserve"> </w:t>
      </w:r>
      <w:r>
        <w:rPr>
          <w:b/>
          <w:bCs/>
        </w:rPr>
        <w:t xml:space="preserve">“✅ Grounded”</w:t>
      </w:r>
      <w:r>
        <w:t xml:space="preserve"> </w:t>
      </w:r>
      <w:r>
        <w:t xml:space="preserve">badge with the exact source files used.</w:t>
      </w:r>
    </w:p>
    <w:p>
      <w:pPr>
        <w:pStyle w:val="CaptionedFigure"/>
      </w:pPr>
      <w:r>
        <w:drawing>
          <wp:inline>
            <wp:extent cx="5334000" cy="3793066"/>
            <wp:effectExtent b="0" l="0" r="0" t="0"/>
            <wp:docPr descr="Grounded chat answer with citations" title="" id="27" name="Picture"/>
            <a:graphic>
              <a:graphicData uri="http://schemas.openxmlformats.org/drawingml/2006/picture">
                <pic:pic>
                  <pic:nvPicPr>
                    <pic:cNvPr descr="docs/screenshots/streamlit_grounded_answ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Grounded chat answer with citations</w:t>
      </w:r>
    </w:p>
    <w:bookmarkEnd w:id="29"/>
    <w:bookmarkStart w:id="33" w:name="X50f04e1c4e16a3ddd7028b51a8f279aa87ddb6b"/>
    <w:p>
      <w:pPr>
        <w:pStyle w:val="Heading3"/>
      </w:pPr>
      <w:r>
        <w:t xml:space="preserve">The groundedness gate rejecting an out-of-scope question</w:t>
      </w:r>
    </w:p>
    <w:p>
      <w:pPr>
        <w:pStyle w:val="FirstParagraph"/>
      </w:pPr>
      <w:r>
        <w:t xml:space="preserve">Asking something the knowledge base has no information about (</w:t>
      </w:r>
      <w:r>
        <w:t xml:space="preserve">“Write a haiku about the ocean”</w:t>
      </w:r>
      <w:r>
        <w:t xml:space="preserve">). Retrieval finds nothing relevant enough, so the assistant refuses rather than making something up — the whole point of the groundedness check.</w:t>
      </w:r>
    </w:p>
    <w:p>
      <w:pPr>
        <w:pStyle w:val="CaptionedFigure"/>
      </w:pPr>
      <w:r>
        <w:drawing>
          <wp:inline>
            <wp:extent cx="5334000" cy="3793066"/>
            <wp:effectExtent b="0" l="0" r="0" t="0"/>
            <wp:docPr descr="Ungrounded fallback response" title="" id="31" name="Picture"/>
            <a:graphic>
              <a:graphicData uri="http://schemas.openxmlformats.org/drawingml/2006/picture">
                <pic:pic>
                  <pic:nvPicPr>
                    <pic:cNvPr descr="docs/screenshots/streamlit_ungrounded_answ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Ungrounded fallback response</w:t>
      </w:r>
    </w:p>
    <w:bookmarkEnd w:id="33"/>
    <w:bookmarkStart w:id="37" w:name="fastapi-interactive-docs-swagger-ui"/>
    <w:p>
      <w:pPr>
        <w:pStyle w:val="Heading3"/>
      </w:pPr>
      <w:r>
        <w:t xml:space="preserve">FastAPI interactive docs (Swagger UI)</w:t>
      </w:r>
    </w:p>
    <w:p>
      <w:pPr>
        <w:pStyle w:val="FirstParagraph"/>
      </w:pPr>
      <w:r>
        <w:t xml:space="preserve">Every endpoint 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) is self-documenting and testable directly in the browser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CaptionedFigure"/>
      </w:pPr>
      <w:r>
        <w:drawing>
          <wp:inline>
            <wp:extent cx="5334000" cy="4274608"/>
            <wp:effectExtent b="0" l="0" r="0" t="0"/>
            <wp:docPr descr="FastAPI Swagger UI" title="" id="35" name="Picture"/>
            <a:graphic>
              <a:graphicData uri="http://schemas.openxmlformats.org/drawingml/2006/picture">
                <pic:pic>
                  <pic:nvPicPr>
                    <pic:cNvPr descr="docs/screenshots/fastapi_swagger_doc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hats-included"/>
    <w:p>
      <w:pPr>
        <w:pStyle w:val="Heading2"/>
      </w:pPr>
      <w:r>
        <w:t xml:space="preserve">What’s included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Provider-agnostic LLM layer</w:t>
      </w:r>
      <w:r>
        <w:t xml:space="preserve"> </w:t>
      </w:r>
      <w:r>
        <w:t xml:space="preserve">— switch between OpenAI, Anthropic (Claude), or a local Ollama model with one config value, no code 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FastAPI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) with optional bearer-token auth.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Streamlit chat UI</w:t>
      </w:r>
      <w:r>
        <w:t xml:space="preserve"> </w:t>
      </w:r>
      <w:r>
        <w:t xml:space="preserve">with live groundedness/citation display, reindex button, and knowledge-base browser.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Idempotent indexing</w:t>
      </w:r>
      <w:r>
        <w:t xml:space="preserve"> </w:t>
      </w:r>
      <w:r>
        <w:t xml:space="preserve">— re-running ingestion doesn’t duplicate chunks; the index only rebuilds when the knowledge base actually changed.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Multi-format ingestion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 a bad file is skipped and logged, not a crash.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groundedness check</w:t>
      </w:r>
      <w:r>
        <w:t xml:space="preserve"> </w:t>
      </w:r>
      <w:r>
        <w:t xml:space="preserve">— the original prototype’s check silently passed for any document missing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metadata; this version treats that 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grounded, and matches citations by filename rather than requiring an exact full-path match.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suite</w:t>
      </w:r>
      <w:r>
        <w:t xml:space="preserve"> </w:t>
      </w:r>
      <w:r>
        <w:t xml:space="preserve">that runs with zero API keys (a fake LLM stands in for the real ones), plus opt-in integration tests against real providers.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+ docker-compose</w:t>
      </w:r>
      <w:r>
        <w:t xml:space="preserve"> </w:t>
      </w:r>
      <w:r>
        <w:t xml:space="preserve">— one command to run the whole stack, model weights baked into the image so startup is fast.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(GitHub Actions) — lint + unit tests on every push, no secrets required.</w:t>
      </w:r>
    </w:p>
    <w:p>
      <w:pPr>
        <w:pStyle w:val="Compact"/>
        <w:numPr>
          <w:ilvl w:val="0"/>
          <w:numId w:val="1003"/>
        </w:numPr>
      </w:pPr>
      <w:r>
        <w:t xml:space="preserve">A small seed knowledge base (on-call escalation, expense policy, VPN setup) so the app is immediately queryable after cloning.</w:t>
      </w:r>
    </w:p>
    <w:bookmarkEnd w:id="39"/>
    <w:bookmarkStart w:id="43" w:name="architecture"/>
    <w:p>
      <w:pPr>
        <w:pStyle w:val="Heading2"/>
      </w:pPr>
      <w:r>
        <w:t xml:space="preserve">Architecture</w:t>
      </w:r>
    </w:p>
    <w:bookmarkStart w:id="40" w:name="pipeline"/>
    <w:p>
      <w:pPr>
        <w:pStyle w:val="Heading3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Ingestion</w:t>
      </w:r>
      <w:r>
        <w:br/>
      </w:r>
      <w:r>
        <w:rPr>
          <w:rStyle w:val="VerbatimChar"/>
        </w:rPr>
        <w:t xml:space="preserve">        A[".txt / .md / .pdf / .docx&lt;br/&gt;knowledge_base/"] --&gt; B["Load documents&lt;br/&gt;(per-file error isolation)"]</w:t>
      </w:r>
      <w:r>
        <w:br/>
      </w:r>
      <w:r>
        <w:rPr>
          <w:rStyle w:val="VerbatimChar"/>
        </w:rPr>
        <w:t xml:space="preserve">        B --&gt; C["Chunk&lt;br/&gt;(RecursiveCharacterTextSplitter)"]</w:t>
      </w:r>
      <w:r>
        <w:br/>
      </w:r>
      <w:r>
        <w:rPr>
          <w:rStyle w:val="VerbatimChar"/>
        </w:rPr>
        <w:t xml:space="preserve">        C --&gt; D["Embed&lt;br/&gt;(all-MiniLM-L6-v2)"]</w:t>
      </w:r>
      <w:r>
        <w:br/>
      </w:r>
      <w:r>
        <w:rPr>
          <w:rStyle w:val="VerbatimChar"/>
        </w:rPr>
        <w:t xml:space="preserve">        D --&gt; E[("Chroma vector store")]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"Query time"</w:t>
      </w:r>
      <w:r>
        <w:br/>
      </w:r>
      <w:r>
        <w:rPr>
          <w:rStyle w:val="VerbatimChar"/>
        </w:rPr>
        <w:t xml:space="preserve">        Q["User question"] --&gt; R["Retrieve top-k&lt;br/&gt;(bi-encoder similarity)"]</w:t>
      </w:r>
      <w:r>
        <w:br/>
      </w:r>
      <w:r>
        <w:rPr>
          <w:rStyle w:val="VerbatimChar"/>
        </w:rPr>
        <w:t xml:space="preserve">        E --&gt; R</w:t>
      </w:r>
      <w:r>
        <w:br/>
      </w:r>
      <w:r>
        <w:rPr>
          <w:rStyle w:val="VerbatimChar"/>
        </w:rPr>
        <w:t xml:space="preserve">        R --&gt; S["Rerank top-n&lt;br/&gt;(cross-encoder)"]</w:t>
      </w:r>
      <w:r>
        <w:br/>
      </w:r>
      <w:r>
        <w:rPr>
          <w:rStyle w:val="VerbatimChar"/>
        </w:rPr>
        <w:t xml:space="preserve">        S --&gt; G["Generate answer&lt;br/&gt;(OpenAI / Anthropic / Ollama)"]</w:t>
      </w:r>
      <w:r>
        <w:br/>
      </w:r>
      <w:r>
        <w:rPr>
          <w:rStyle w:val="VerbatimChar"/>
        </w:rPr>
        <w:t xml:space="preserve">        G --&gt; H{"Groundedness check:&lt;br/&gt;does the answer cite&lt;br/&gt;a retrieved source?"}</w:t>
      </w:r>
      <w:r>
        <w:br/>
      </w:r>
      <w:r>
        <w:rPr>
          <w:rStyle w:val="VerbatimChar"/>
        </w:rPr>
        <w:t xml:space="preserve">        H -- yes --&gt; I["✅ Grounded answer + sources"]</w:t>
      </w:r>
      <w:r>
        <w:br/>
      </w:r>
      <w:r>
        <w:rPr>
          <w:rStyle w:val="VerbatimChar"/>
        </w:rPr>
        <w:t xml:space="preserve">        H -- no --&gt; J["⚠️ Refusal fallback"]</w:t>
      </w:r>
      <w:r>
        <w:br/>
      </w:r>
      <w:r>
        <w:rPr>
          <w:rStyle w:val="VerbatimChar"/>
        </w:rPr>
        <w:t xml:space="preserve">    end</w:t>
      </w:r>
    </w:p>
    <w:bookmarkEnd w:id="40"/>
    <w:bookmarkStart w:id="41" w:name="system-components"/>
    <w:p>
      <w:pPr>
        <w:pStyle w:val="Heading3"/>
      </w:pPr>
      <w:r>
        <w:t xml:space="preserve">System components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U["User"] --&gt; UI["Streamlit UI&lt;br/&gt;(ui/streamlit_app.py)"]</w:t>
      </w:r>
      <w:r>
        <w:br/>
      </w:r>
      <w:r>
        <w:rPr>
          <w:rStyle w:val="VerbatimChar"/>
        </w:rPr>
        <w:t xml:space="preserve">    UI -- HTTP --&gt; API["FastAPI backend&lt;br/&gt;(src/rag_assistant/api)"]</w:t>
      </w:r>
      <w:r>
        <w:br/>
      </w:r>
      <w:r>
        <w:rPr>
          <w:rStyle w:val="VerbatimChar"/>
        </w:rPr>
        <w:t xml:space="preserve">    API --&gt; ASM["EnterpriseKnowledgeAssistant&lt;br/&gt;(assistant.py)"]</w:t>
      </w:r>
      <w:r>
        <w:br/>
      </w:r>
      <w:r>
        <w:rPr>
          <w:rStyle w:val="VerbatimChar"/>
        </w:rPr>
        <w:t xml:space="preserve">    ASM --&gt; VS[("Chroma&lt;br/&gt;vector store")]</w:t>
      </w:r>
      <w:r>
        <w:br/>
      </w:r>
      <w:r>
        <w:rPr>
          <w:rStyle w:val="VerbatimChar"/>
        </w:rPr>
        <w:t xml:space="preserve">    ASM --&gt; RR["Cross-encoder reranker"]</w:t>
      </w:r>
      <w:r>
        <w:br/>
      </w:r>
      <w:r>
        <w:rPr>
          <w:rStyle w:val="VerbatimChar"/>
        </w:rPr>
        <w:t xml:space="preserve">    ASM --&gt; LLM["LLMProvider&lt;br/&gt;(openai / anthropic / ollama)"]</w:t>
      </w:r>
      <w:r>
        <w:br/>
      </w:r>
      <w:r>
        <w:rPr>
          <w:rStyle w:val="VerbatimChar"/>
        </w:rPr>
        <w:t xml:space="preserve">    LLM --&gt;|API call| EXT["OpenAI API / Anthropic API /&lt;br/&gt;local Ollama server"]</w:t>
      </w:r>
    </w:p>
    <w:bookmarkEnd w:id="41"/>
    <w:bookmarkStart w:id="42" w:name="request-sequence-post-query"/>
    <w:p>
      <w:pPr>
        <w:pStyle w:val="Heading3"/>
      </w:pPr>
      <w:r>
        <w:t xml:space="preserve">Request sequence (</w:t>
      </w:r>
      <w:r>
        <w:rPr>
          <w:rStyle w:val="VerbatimChar"/>
        </w:rPr>
        <w:t xml:space="preserve">POST /query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UI as Streamlit UI</w:t>
      </w:r>
      <w:r>
        <w:br/>
      </w:r>
      <w:r>
        <w:rPr>
          <w:rStyle w:val="VerbatimChar"/>
        </w:rPr>
        <w:t xml:space="preserve">    participant API as FastAPI</w:t>
      </w:r>
      <w:r>
        <w:br/>
      </w:r>
      <w:r>
        <w:rPr>
          <w:rStyle w:val="VerbatimChar"/>
        </w:rPr>
        <w:t xml:space="preserve">    participant VS as Chroma</w:t>
      </w:r>
      <w:r>
        <w:br/>
      </w:r>
      <w:r>
        <w:rPr>
          <w:rStyle w:val="VerbatimChar"/>
        </w:rPr>
        <w:t xml:space="preserve">    participant RR as Reranker</w:t>
      </w:r>
      <w:r>
        <w:br/>
      </w:r>
      <w:r>
        <w:rPr>
          <w:rStyle w:val="VerbatimChar"/>
        </w:rPr>
        <w:t xml:space="preserve">    participant LLM as LLM Provider</w:t>
      </w:r>
      <w:r>
        <w:br/>
      </w:r>
      <w:r>
        <w:br/>
      </w:r>
      <w:r>
        <w:rPr>
          <w:rStyle w:val="VerbatimChar"/>
        </w:rPr>
        <w:t xml:space="preserve">    User-&gt;&gt;UI: Ask a question</w:t>
      </w:r>
      <w:r>
        <w:br/>
      </w:r>
      <w:r>
        <w:rPr>
          <w:rStyle w:val="VerbatimChar"/>
        </w:rPr>
        <w:t xml:space="preserve">    UI-&gt;&gt;API: POST /query {question}</w:t>
      </w:r>
      <w:r>
        <w:br/>
      </w:r>
      <w:r>
        <w:rPr>
          <w:rStyle w:val="VerbatimChar"/>
        </w:rPr>
        <w:t xml:space="preserve">    API-&gt;&gt;VS: similarity_search(question, k)</w:t>
      </w:r>
      <w:r>
        <w:br/>
      </w:r>
      <w:r>
        <w:rPr>
          <w:rStyle w:val="VerbatimChar"/>
        </w:rPr>
        <w:t xml:space="preserve">    VS--&gt;&gt;API: top-k candidate chunks</w:t>
      </w:r>
      <w:r>
        <w:br/>
      </w:r>
      <w:r>
        <w:rPr>
          <w:rStyle w:val="VerbatimChar"/>
        </w:rPr>
        <w:t xml:space="preserve">    API-&gt;&gt;RR: rerank(question, candidates)</w:t>
      </w:r>
      <w:r>
        <w:br/>
      </w:r>
      <w:r>
        <w:rPr>
          <w:rStyle w:val="VerbatimChar"/>
        </w:rPr>
        <w:t xml:space="preserve">    RR--&gt;&gt;API: top-n reranked chunks</w:t>
      </w:r>
      <w:r>
        <w:br/>
      </w:r>
      <w:r>
        <w:rPr>
          <w:rStyle w:val="VerbatimChar"/>
        </w:rPr>
        <w:t xml:space="preserve">    API-&gt;&gt;LLM: generate(system, context + question)</w:t>
      </w:r>
      <w:r>
        <w:br/>
      </w:r>
      <w:r>
        <w:rPr>
          <w:rStyle w:val="VerbatimChar"/>
        </w:rPr>
        <w:t xml:space="preserve">    LLM--&gt;&gt;API: answer text</w:t>
      </w:r>
      <w:r>
        <w:br/>
      </w:r>
      <w:r>
        <w:rPr>
          <w:rStyle w:val="VerbatimChar"/>
        </w:rPr>
        <w:t xml:space="preserve">    API-&gt;&gt;API: groundedness check (citation match)</w:t>
      </w:r>
      <w:r>
        <w:br/>
      </w:r>
      <w:r>
        <w:rPr>
          <w:rStyle w:val="VerbatimChar"/>
        </w:rPr>
        <w:t xml:space="preserve">    alt cited a retrieved source</w:t>
      </w:r>
      <w:r>
        <w:br/>
      </w:r>
      <w:r>
        <w:rPr>
          <w:rStyle w:val="VerbatimChar"/>
        </w:rPr>
        <w:t xml:space="preserve">        API--&gt;&gt;UI: {answer, grounded: true, sources}</w:t>
      </w:r>
      <w:r>
        <w:br/>
      </w:r>
      <w:r>
        <w:rPr>
          <w:rStyle w:val="VerbatimChar"/>
        </w:rPr>
        <w:t xml:space="preserve">    else no valid citation</w:t>
      </w:r>
      <w:r>
        <w:br/>
      </w:r>
      <w:r>
        <w:rPr>
          <w:rStyle w:val="VerbatimChar"/>
        </w:rPr>
        <w:t xml:space="preserve">        API--&gt;&gt;UI: {fallback answer, grounded: false, sources: []}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UI--&gt;&gt;User: render answer + grounded badge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3.11+</w:t>
            </w:r>
          </w:p>
        </w:tc>
        <w:tc>
          <w:tcPr/>
          <w:p>
            <w:pPr>
              <w:pStyle w:val="Compact"/>
            </w:pPr>
            <w:r>
              <w:t xml:space="preserve">Runs the API, UI, and pipeline</w:t>
            </w:r>
          </w:p>
        </w:tc>
        <w:tc>
          <w:tcPr/>
          <w:p>
            <w:pPr>
              <w:pStyle w:val="Compact"/>
            </w:pPr>
            <w:r>
              <w:t xml:space="preserve">Check with</w:t>
            </w:r>
            <w:r>
              <w:t xml:space="preserve"> </w:t>
            </w: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Installs Python dependencies</w:t>
            </w:r>
          </w:p>
        </w:tc>
        <w:tc>
          <w:tcPr/>
          <w:p>
            <w:pPr>
              <w:pStyle w:val="Compact"/>
            </w:pPr>
            <w:r>
              <w:t xml:space="preserve">Bundled with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 GB free disk</w:t>
            </w:r>
          </w:p>
        </w:tc>
        <w:tc>
          <w:tcPr/>
          <w:p>
            <w:pPr>
              <w:pStyle w:val="Compact"/>
            </w:pPr>
            <w:r>
              <w:t xml:space="preserve">Embedding + reranker model weights, plus Python deps</w:t>
            </w:r>
          </w:p>
        </w:tc>
        <w:tc>
          <w:tcPr/>
          <w:p>
            <w:pPr>
              <w:pStyle w:val="Compact"/>
            </w:pPr>
            <w:r>
              <w:t xml:space="preserve">One-time download, cached afterward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LLM provider</w:t>
            </w:r>
            <w:r>
              <w:t xml:space="preserve"> </w:t>
            </w:r>
            <w:r>
              <w:t xml:space="preserve">(pick one)</w:t>
            </w:r>
          </w:p>
        </w:tc>
        <w:tc>
          <w:tcPr/>
          <w:p>
            <w:pPr>
              <w:pStyle w:val="Compact"/>
            </w:pPr>
            <w:r>
              <w:t xml:space="preserve">Generates the actual answers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hyperlink w:anchor="choosing-and-configuring-an-llm-provider">
              <w:r>
                <w:rPr>
                  <w:rStyle w:val="Hyperlink"/>
                </w:rPr>
                <w:t xml:space="preserve">Choosing and configuring an LLM provider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+ Docker Compose</w:t>
            </w:r>
            <w:r>
              <w:t xml:space="preserve"> </w:t>
            </w:r>
            <w:r>
              <w:rPr>
                <w:i/>
                <w:iCs/>
              </w:rPr>
              <w:t xml:space="preserve">(optional but recommended)</w:t>
            </w:r>
          </w:p>
        </w:tc>
        <w:tc>
          <w:tcPr/>
          <w:p>
            <w:pPr>
              <w:pStyle w:val="Compact"/>
            </w:pPr>
            <w:r>
              <w:t xml:space="preserve">One-command run, no local Python setup</w:t>
            </w:r>
          </w:p>
        </w:tc>
        <w:tc>
          <w:tcPr/>
          <w:p>
            <w:pPr>
              <w:pStyle w:val="Compact"/>
            </w:pPr>
            <w:r>
              <w:t xml:space="preserve">Docker Desktop on macOS/Windows,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docker-compose-plugin</w:t>
            </w:r>
            <w:r>
              <w:t xml:space="preserve"> </w:t>
            </w:r>
            <w:r>
              <w:t xml:space="preserve">on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Clone the repository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 GPU. The embedding model and cross-encoder reranker are small enough to run comfortably on CPU.</w:t>
      </w:r>
    </w:p>
    <w:p>
      <w:r>
        <w:pict>
          <v:rect style="width:0;height:1.5pt" o:hralign="center" o:hrstd="t" o:hr="t"/>
        </w:pict>
      </w:r>
    </w:p>
    <w:bookmarkEnd w:id="44"/>
    <w:bookmarkStart w:id="47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Clone the repo first, either way: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https://github.com/ameyagidh/Enterprise-rag-knowledge-assistant.git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Enterprise-rag-knowledge-assistant</w:t>
      </w:r>
    </w:p>
    <w:bookmarkStart w:id="45" w:name="option-a-docker-recommended"/>
    <w:p>
      <w:pPr>
        <w:pStyle w:val="Heading3"/>
      </w:pPr>
      <w:r>
        <w:t xml:space="preserve">Option A — Docker (recommended)</w:t>
      </w:r>
    </w:p>
    <w:p>
      <w:pPr>
        <w:pStyle w:val="FirstParagraph"/>
      </w:pPr>
      <w:r>
        <w:t xml:space="preserve">This builds one image containing both the API and the UI, with model weights pre-downloaded so the container starts fast and works even with restricted network access at runtime.</w:t>
      </w:r>
    </w:p>
    <w:p>
      <w:pPr>
        <w:pStyle w:val="SourceCode"/>
      </w:pPr>
      <w:r>
        <w:rPr>
          <w:rStyle w:val="CommentTok"/>
        </w:rPr>
        <w:t xml:space="preserve"># 1. Create your environment file from the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2. Edit .env and set your provider's API key, e.g.:</w:t>
      </w:r>
      <w:r>
        <w:br/>
      </w:r>
      <w:r>
        <w:rPr>
          <w:rStyle w:val="CommentTok"/>
        </w:rPr>
        <w:t xml:space="preserve">#      LLM_PROVIDER=anthropic</w:t>
      </w:r>
      <w:r>
        <w:br/>
      </w:r>
      <w:r>
        <w:rPr>
          <w:rStyle w:val="CommentTok"/>
        </w:rPr>
        <w:t xml:space="preserve">#      ANTHROPIC_API_KEY=sk-ant-...</w:t>
      </w:r>
      <w:r>
        <w:br/>
      </w:r>
      <w:r>
        <w:rPr>
          <w:rStyle w:val="CommentTok"/>
        </w:rPr>
        <w:t xml:space="preserve">#    (or OPENAI_API_KEY, or switch LLM_PROVIDER=ollama — see below)</w:t>
      </w:r>
      <w:r>
        <w:br/>
      </w:r>
      <w:r>
        <w:br/>
      </w:r>
      <w:r>
        <w:rPr>
          <w:rStyle w:val="CommentTok"/>
        </w:rPr>
        <w:t xml:space="preserve"># 3. Build and start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Once it’s 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t xml:space="preserve">http://localhost:8000 (interactive docs at http://localhost:8000/docs)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UI:</w:t>
      </w:r>
      <w:r>
        <w:t xml:space="preserve"> </w:t>
      </w:r>
      <w:r>
        <w:t xml:space="preserve">http://localhost:8501</w:t>
      </w:r>
    </w:p>
    <w:p>
      <w:pPr>
        <w:pStyle w:val="BodyText"/>
      </w:pPr>
      <w:r>
        <w:t xml:space="preserve">Stop it with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to remove the containers (the</w:t>
      </w:r>
      <w:r>
        <w:t xml:space="preserve"> </w:t>
      </w:r>
      <w:r>
        <w:rPr>
          <w:rStyle w:val="VerbatimChar"/>
        </w:rPr>
        <w:t xml:space="preserve">chroma_data</w:t>
      </w:r>
      <w:r>
        <w:t xml:space="preserve"> </w:t>
      </w:r>
      <w:r>
        <w:t xml:space="preserve">volume persists your index between restarts — delete it with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if you want a clean slate).</w:t>
      </w:r>
    </w:p>
    <w:bookmarkEnd w:id="45"/>
    <w:bookmarkStart w:id="46" w:name="option-b-local-python"/>
    <w:p>
      <w:pPr>
        <w:pStyle w:val="Heading3"/>
      </w:pPr>
      <w:r>
        <w:t xml:space="preserve">Option B — Local Python</w:t>
      </w:r>
    </w:p>
    <w:p>
      <w:pPr>
        <w:pStyle w:val="FirstParagraph"/>
      </w:pPr>
      <w:r>
        <w:t xml:space="preserve">Use this if you want to develop, debug, or run without Docker.</w:t>
      </w:r>
    </w:p>
    <w:p>
      <w:pPr>
        <w:pStyle w:val="SourceCode"/>
      </w:pPr>
      <w:r>
        <w:rPr>
          <w:rStyle w:val="CommentTok"/>
        </w:rPr>
        <w:t xml:space="preserve"># 1. Create and activate a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 xml:space="preserve"># Windows (PowerShell): .venv\Scripts\Activate.ps1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Windows (cmd):        .venv\Scripts\activate.bat</w:t>
      </w:r>
      <w:r>
        <w:br/>
      </w:r>
      <w:r>
        <w:br/>
      </w:r>
      <w:r>
        <w:rPr>
          <w:rStyle w:val="CommentTok"/>
        </w:rPr>
        <w:t xml:space="preserve"># 2. Upgrade pip and install the package + dev dependencies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3. Create your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set your provider's API key (see next section)</w:t>
      </w:r>
      <w:r>
        <w:br/>
      </w:r>
      <w:r>
        <w:br/>
      </w:r>
      <w:r>
        <w:rPr>
          <w:rStyle w:val="CommentTok"/>
        </w:rPr>
        <w:t xml:space="preserve"># 4. Run the API (terminal 1)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rag_assistant.api.main:app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5. Run the UI (terminal 2, same venv activated)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    </w:t>
      </w:r>
      <w:r>
        <w:rPr>
          <w:rStyle w:val="CommentTok"/>
        </w:rPr>
        <w:t xml:space="preserve"># Windows: set API_BASE_URL=http://localhost:8000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ui/streamlit_app.py</w:t>
      </w:r>
    </w:p>
    <w:p>
      <w:pPr>
        <w:pStyle w:val="FirstParagraph"/>
      </w:pPr>
      <w:r>
        <w:t xml:space="preserve">The first request will download two small HuggingFace models (the embedder and the cross-encoder reranker, ~250 MB combined) and cache them under</w:t>
      </w:r>
      <w:r>
        <w:t xml:space="preserve"> </w:t>
      </w:r>
      <w:r>
        <w:rPr>
          <w:rStyle w:val="VerbatimChar"/>
        </w:rPr>
        <w:t xml:space="preserve">~/.cache/huggingface</w:t>
      </w:r>
      <w:r>
        <w:t xml:space="preserve"> </w:t>
      </w:r>
      <w:r>
        <w:t xml:space="preserve">— subsequent runs are instant.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hoosing-and-configuring-an-llm-provider"/>
    <w:p>
      <w:pPr>
        <w:pStyle w:val="Heading2"/>
      </w:pPr>
      <w:r>
        <w:t xml:space="preserve">Choosing and configuring an LLM provider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one of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 Only the credentials for your chosen provider are required.</w:t>
      </w:r>
    </w:p>
    <w:bookmarkStart w:id="49" w:name="anthropic-claude-default"/>
    <w:p>
      <w:pPr>
        <w:pStyle w:val="Heading3"/>
      </w:pPr>
      <w:r>
        <w:t xml:space="preserve">Anthropic (Claude) — default</w:t>
      </w:r>
    </w:p>
    <w:p>
      <w:pPr>
        <w:numPr>
          <w:ilvl w:val="0"/>
          <w:numId w:val="1004"/>
        </w:numPr>
      </w:pPr>
      <w:r>
        <w:t xml:space="preserve">Create a key at</w:t>
      </w:r>
      <w:r>
        <w:t xml:space="preserve"> </w:t>
      </w:r>
      <w:hyperlink r:id="rId48">
        <w:r>
          <w:rPr>
            <w:rStyle w:val="Hyperlink"/>
          </w:rPr>
          <w:t xml:space="preserve">console.anthropic.com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LLM_PROVIDER=anthropic</w:t>
      </w:r>
      <w:r>
        <w:br/>
      </w:r>
      <w:r>
        <w:rPr>
          <w:rStyle w:val="VerbatimChar"/>
        </w:rPr>
        <w:t xml:space="preserve">ANTHROPIC_API_KEY=sk-ant-...</w:t>
      </w:r>
      <w:r>
        <w:br/>
      </w:r>
      <w:r>
        <w:rPr>
          <w:rStyle w:val="VerbatimChar"/>
        </w:rPr>
        <w:t xml:space="preserve">ANTHROPIC_MODEL=claude-opus-5</w:t>
      </w:r>
    </w:p>
    <w:bookmarkEnd w:id="49"/>
    <w:bookmarkStart w:id="51" w:name="openai"/>
    <w:p>
      <w:pPr>
        <w:pStyle w:val="Heading3"/>
      </w:pPr>
      <w:r>
        <w:t xml:space="preserve">OpenAI</w:t>
      </w:r>
    </w:p>
    <w:p>
      <w:pPr>
        <w:numPr>
          <w:ilvl w:val="0"/>
          <w:numId w:val="1005"/>
        </w:numPr>
      </w:pPr>
      <w:r>
        <w:t xml:space="preserve">Create a key at</w:t>
      </w:r>
      <w:r>
        <w:t xml:space="preserve"> </w:t>
      </w:r>
      <w:hyperlink r:id="rId50">
        <w:r>
          <w:rPr>
            <w:rStyle w:val="Hyperlink"/>
          </w:rPr>
          <w:t xml:space="preserve">platform.openai.com/api-keys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LLM_PROVIDER=openai</w:t>
      </w:r>
      <w:r>
        <w:br/>
      </w:r>
      <w:r>
        <w:rPr>
          <w:rStyle w:val="VerbatimChar"/>
        </w:rPr>
        <w:t xml:space="preserve">OPENAI_API_KEY=sk-...</w:t>
      </w:r>
      <w:r>
        <w:br/>
      </w:r>
      <w:r>
        <w:rPr>
          <w:rStyle w:val="VerbatimChar"/>
        </w:rPr>
        <w:t xml:space="preserve">OPENAI_MODEL=gpt-4o-mini</w:t>
      </w:r>
    </w:p>
    <w:bookmarkEnd w:id="51"/>
    <w:bookmarkStart w:id="52" w:name="ollama-free-fully-local-no-api-key"/>
    <w:p>
      <w:pPr>
        <w:pStyle w:val="Heading3"/>
      </w:pPr>
      <w:r>
        <w:t xml:space="preserve">Ollama (free, fully local, no API key)</w:t>
      </w:r>
    </w:p>
    <w:p>
      <w:pPr>
        <w:pStyle w:val="FirstParagraph"/>
      </w:pPr>
      <w:r>
        <w:t xml:space="preserve">Runs entirely on your machine — no external API calls, no cost, works offline.</w:t>
      </w:r>
    </w:p>
    <w:p>
      <w:pPr>
        <w:pStyle w:val="SourceCode"/>
      </w:pPr>
      <w:r>
        <w:rPr>
          <w:rStyle w:val="CommentTok"/>
        </w:rPr>
        <w:t xml:space="preserve"># Install (macOS)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rPr>
          <w:rStyle w:val="CommentTok"/>
        </w:rPr>
        <w:t xml:space="preserve"># or download from https://ollama.com/download for Linux/Windows</w:t>
      </w:r>
      <w:r>
        <w:br/>
      </w:r>
      <w:r>
        <w:br/>
      </w:r>
      <w:r>
        <w:rPr>
          <w:rStyle w:val="CommentTok"/>
        </w:rPr>
        <w:t xml:space="preserve"># Start the server (leave running in its own terminal)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Pull a small, fast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llama3.2:1b       </w:t>
      </w:r>
      <w:r>
        <w:rPr>
          <w:rStyle w:val="CommentTok"/>
        </w:rPr>
        <w:t xml:space="preserve"># ~1.3 GB, good for testing</w:t>
      </w:r>
      <w:r>
        <w:br/>
      </w:r>
      <w:r>
        <w:rPr>
          <w:rStyle w:val="CommentTok"/>
        </w:rPr>
        <w:t xml:space="preserve"># or: ollama pull llama3      # larger, higher quality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LLM_PROVIDER=ollama</w:t>
      </w:r>
      <w:r>
        <w:br/>
      </w:r>
      <w:r>
        <w:rPr>
          <w:rStyle w:val="VerbatimChar"/>
        </w:rPr>
        <w:t xml:space="preserve">OLLAMA_BASE_URL=http://localhost:11434</w:t>
      </w:r>
      <w:r>
        <w:br/>
      </w:r>
      <w:r>
        <w:rPr>
          <w:rStyle w:val="VerbatimChar"/>
        </w:rPr>
        <w:t xml:space="preserve">OLLAMA_MODEL=llama3.2:1b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small local models (1–3B parameters) are noticeably less precise than Claude/GPT-4-class models — they’re great for free local development and demos, but expect the largest, best-quality answers from a hosted provider.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figuration-reference"/>
    <w:p>
      <w:pPr>
        <w:pStyle w:val="Heading2"/>
      </w:pPr>
      <w:r>
        <w:t xml:space="preserve">Configuration reference</w:t>
      </w:r>
    </w:p>
    <w:p>
      <w:pPr>
        <w:pStyle w:val="FirstParagraph"/>
      </w:pPr>
      <w:r>
        <w:t xml:space="preserve">All configuration is environment-driven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the canonical, always-up-to-date list) — nothing is hardcoded, and no secrets are committed to the repo.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</w:pPr>
            <w:r>
              <w:t xml:space="preserve">Claude credentials + model</w:t>
            </w:r>
          </w:p>
        </w:tc>
        <w:tc>
          <w:tcPr/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rPr>
                <w:rStyle w:val="VerbatimChar"/>
              </w:rPr>
              <w:t xml:space="preserve">claude-opus-5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OpenAI credentials + model</w:t>
            </w:r>
          </w:p>
        </w:tc>
        <w:tc>
          <w:tcPr/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Local model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DOCS_DIR</w:t>
            </w:r>
          </w:p>
        </w:tc>
        <w:tc>
          <w:tcPr/>
          <w:p>
            <w:pPr>
              <w:pStyle w:val="Compact"/>
            </w:pPr>
            <w:r>
              <w:t xml:space="preserve">Knowledge base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./knowledge_base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PERSIST_DIR</w:t>
            </w:r>
          </w:p>
        </w:tc>
        <w:tc>
          <w:tcPr/>
          <w:p>
            <w:pPr>
              <w:pStyle w:val="Compact"/>
            </w:pPr>
            <w:r>
              <w:t xml:space="preserve">Vector store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./chroma_store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CHUNK_OVERLAP</w:t>
            </w:r>
          </w:p>
        </w:tc>
        <w:tc>
          <w:tcPr/>
          <w:p>
            <w:pPr>
              <w:pStyle w:val="Compact"/>
            </w:pPr>
            <w:r>
              <w:t xml:space="preserve">Chunking 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RETRIEVE_K</w:t>
            </w:r>
          </w:p>
        </w:tc>
        <w:tc>
          <w:tcPr/>
          <w:p>
            <w:pPr>
              <w:pStyle w:val="Compact"/>
            </w:pPr>
            <w:r>
              <w:t xml:space="preserve">Candidates pulled from the vector store per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RERANK_TOP_N</w:t>
            </w:r>
          </w:p>
        </w:tc>
        <w:tc>
          <w:tcPr/>
          <w:p>
            <w:pPr>
              <w:pStyle w:val="Compact"/>
            </w:pPr>
            <w:r>
              <w:t xml:space="preserve">Chunks kept after reranking, passed to the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API_PORT</w:t>
            </w:r>
          </w:p>
        </w:tc>
        <w:tc>
          <w:tcPr/>
          <w:p>
            <w:pPr>
              <w:pStyle w:val="Compact"/>
            </w:pPr>
            <w:r>
              <w:t xml:space="preserve">Where the FastAPI server binds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API_AUTH_TOKEN</w:t>
            </w:r>
          </w:p>
        </w:tc>
        <w:tc>
          <w:tcPr/>
          <w:p>
            <w:pPr>
              <w:pStyle w:val="Compact"/>
            </w:pPr>
            <w:r>
              <w:t xml:space="preserve">If set,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/documents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</w:pPr>
            <w:r>
              <w:t xml:space="preserve">unset (no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STREAMLIT_PORT</w:t>
            </w:r>
          </w:p>
        </w:tc>
        <w:tc>
          <w:tcPr/>
          <w:p>
            <w:pPr>
              <w:pStyle w:val="Compact"/>
            </w:pPr>
            <w:r>
              <w:t xml:space="preserve">UI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</w:pPr>
            <w:r>
              <w:t xml:space="preserve">Where the UI looks for the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Application log verbosity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running-the-app"/>
    <w:p>
      <w:pPr>
        <w:pStyle w:val="Heading2"/>
      </w:pPr>
      <w:r>
        <w:t xml:space="preserve">Running the app</w:t>
      </w:r>
    </w:p>
    <w:bookmarkStart w:id="55" w:name="first-time-indexing"/>
    <w:p>
      <w:pPr>
        <w:pStyle w:val="Heading3"/>
      </w:pPr>
      <w:r>
        <w:t xml:space="preserve">First-time indexing</w:t>
      </w:r>
    </w:p>
    <w:p>
      <w:pPr>
        <w:pStyle w:val="FirstParagraph"/>
      </w:pPr>
      <w:r>
        <w:t xml:space="preserve">The app indexes</w:t>
      </w:r>
      <w:r>
        <w:t xml:space="preserve"> </w:t>
      </w:r>
      <w:r>
        <w:rPr>
          <w:rStyle w:val="VerbatimChar"/>
        </w:rPr>
        <w:t xml:space="preserve">knowledge_base/</w:t>
      </w:r>
      <w:r>
        <w:t xml:space="preserve"> </w:t>
      </w:r>
      <w:r>
        <w:t xml:space="preserve">automatically on startup. To rebuild it later (e.g. after adding documents):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"http://localhost:8000/ingest?force=true"</w:t>
      </w:r>
    </w:p>
    <w:p>
      <w:pPr>
        <w:pStyle w:val="FirstParagraph"/>
      </w:pPr>
      <w:r>
        <w:t xml:space="preserve">…or click</w:t>
      </w:r>
      <w:r>
        <w:t xml:space="preserve"> </w:t>
      </w:r>
      <w:r>
        <w:rPr>
          <w:b/>
          <w:bCs/>
        </w:rPr>
        <w:t xml:space="preserve">“🔄 Reindex knowledge base”</w:t>
      </w:r>
      <w:r>
        <w:t xml:space="preserve"> </w:t>
      </w:r>
      <w:r>
        <w:t xml:space="preserve">in the Streamlit sidebar.</w:t>
      </w:r>
    </w:p>
    <w:bookmarkEnd w:id="55"/>
    <w:bookmarkStart w:id="56" w:name="adding-your-own-documents"/>
    <w:p>
      <w:pPr>
        <w:pStyle w:val="Heading3"/>
      </w:pPr>
      <w:r>
        <w:t xml:space="preserve">Adding your own documents</w:t>
      </w:r>
    </w:p>
    <w:p>
      <w:pPr>
        <w:pStyle w:val="FirstParagraph"/>
      </w:pPr>
      <w:r>
        <w:t xml:space="preserve">Drop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into</w:t>
      </w:r>
      <w:r>
        <w:t xml:space="preserve"> </w:t>
      </w:r>
      <w:r>
        <w:rPr>
          <w:rStyle w:val="VerbatimChar"/>
        </w:rPr>
        <w:t xml:space="preserve">knowledge_base/</w:t>
      </w:r>
      <w:r>
        <w:t xml:space="preserve"> </w:t>
      </w:r>
      <w:r>
        <w:t xml:space="preserve">(or point</w:t>
      </w:r>
      <w:r>
        <w:t xml:space="preserve"> </w:t>
      </w:r>
      <w:r>
        <w:rPr>
          <w:rStyle w:val="VerbatimChar"/>
        </w:rPr>
        <w:t xml:space="preserve">DOCS_DIR</w:t>
      </w:r>
      <w:r>
        <w:t xml:space="preserve"> </w:t>
      </w:r>
      <w:r>
        <w:t xml:space="preserve">at any directory), then reindex as above.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api-reference"/>
    <w:p>
      <w:pPr>
        <w:pStyle w:val="Heading2"/>
      </w:pPr>
      <w:r>
        <w:t xml:space="preserve">API reference</w:t>
      </w:r>
    </w:p>
    <w:bookmarkStart w:id="58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"llm_provider"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}</w:t>
      </w:r>
    </w:p>
    <w:bookmarkEnd w:id="58"/>
    <w:bookmarkStart w:id="59" w:name="post-ingest"/>
    <w:p>
      <w:pPr>
        <w:pStyle w:val="Heading3"/>
      </w:pPr>
      <w:r>
        <w:rPr>
          <w:rStyle w:val="VerbatimChar"/>
        </w:rPr>
        <w:t xml:space="preserve">POST /ingest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"http://localhost:8000/ingest?force=true"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"chunks_indexed"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"documents_indexed"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bookmarkEnd w:id="59"/>
    <w:bookmarkStart w:id="60" w:name="post-query"/>
    <w:p>
      <w:pPr>
        <w:pStyle w:val="Heading3"/>
      </w:pPr>
      <w:r>
        <w:rPr>
          <w:rStyle w:val="VerbatimChar"/>
        </w:rPr>
        <w:t xml:space="preserve">POST /query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"What is our on-call escalation policy?"}'</w:t>
      </w:r>
    </w:p>
    <w:p>
      <w:pPr>
        <w:pStyle w:val="FirstParagraph"/>
      </w:pPr>
      <w:r>
        <w:rPr>
          <w:b/>
          <w:bCs/>
        </w:rPr>
        <w:t xml:space="preserve">Grounded answer</w:t>
      </w:r>
      <w:r>
        <w:t xml:space="preserve"> </w:t>
      </w:r>
      <w:r>
        <w:t xml:space="preserve">(question the knowledge base can actually answer):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on-call escalation policy is defined in [source: on_call_escalation.md]. For SEV1 (critical outage), page the primary on-call engineer immediately via PagerDuty..."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"on_call_escalation.md"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Ungrounded fallback</w:t>
      </w:r>
      <w:r>
        <w:t xml:space="preserve"> </w:t>
      </w:r>
      <w:r>
        <w:t xml:space="preserve">(question outside the knowledge base — this is the groundedness gate working as intended, captured live in the</w:t>
      </w:r>
      <w:r>
        <w:t xml:space="preserve"> </w:t>
      </w:r>
      <w:hyperlink w:anchor="screenshots">
        <w:r>
          <w:rPr>
            <w:rStyle w:val="Hyperlink"/>
          </w:rPr>
          <w:t xml:space="preserve">screenshot above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"Write a haiku about the ocean."}'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couldn't find a well-grounded answer in the knowledge base for that question."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get-documents"/>
    <w:p>
      <w:pPr>
        <w:pStyle w:val="Heading3"/>
      </w:pPr>
      <w:r>
        <w:rPr>
          <w:rStyle w:val="VerbatimChar"/>
        </w:rPr>
        <w:t xml:space="preserve">GET /documents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http://localhost:8000/documents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"expense_policy.md"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"on_call_escalation.md"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"vpn_setup_guide.md"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bookmarkEnd w:id="61"/>
    <w:bookmarkStart w:id="62" w:name="authenticated-requests"/>
    <w:p>
      <w:pPr>
        <w:pStyle w:val="Heading3"/>
      </w:pPr>
      <w:r>
        <w:t xml:space="preserve">Authenticated requests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API_AUTH_TOKEN</w:t>
      </w:r>
      <w:r>
        <w:t xml:space="preserve"> </w:t>
      </w:r>
      <w:r>
        <w:t xml:space="preserve">is set, every endpoint 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requires a bearer token: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$API_AUTH_TOKEN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"..."}'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using-the-ui"/>
    <w:p>
      <w:pPr>
        <w:pStyle w:val="Heading2"/>
      </w:pPr>
      <w:r>
        <w:t xml:space="preserve">Using the UI</w:t>
      </w:r>
    </w:p>
    <w:p>
      <w:pPr>
        <w:pStyle w:val="FirstParagraph"/>
      </w:pPr>
      <w:r>
        <w:t xml:space="preserve">The Streamlit app (</w:t>
      </w:r>
      <w:hyperlink w:anchor="screenshots">
        <w:r>
          <w:rPr>
            <w:rStyle w:val="Hyperlink"/>
          </w:rPr>
          <w:t xml:space="preserve">see screenshots</w:t>
        </w:r>
      </w:hyperlink>
      <w:r>
        <w:t xml:space="preserve">) is a standard chat interface: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Sidebar</w:t>
      </w:r>
      <w:r>
        <w:t xml:space="preserve"> </w:t>
      </w:r>
      <w:r>
        <w:t xml:space="preserve">— live API health, LLM provider in use, list of indexed documents, and a</w:t>
      </w:r>
      <w:r>
        <w:t xml:space="preserve"> </w:t>
      </w:r>
      <w:r>
        <w:t xml:space="preserve">“🔄 Reindex knowledge base”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panel</w:t>
      </w:r>
      <w:r>
        <w:t xml:space="preserve"> </w:t>
      </w:r>
      <w:r>
        <w:t xml:space="preserve">— a chat input at the bottom; each assistant reply shows a caption underneath it, either</w:t>
      </w:r>
      <w:r>
        <w:t xml:space="preserve"> </w:t>
      </w:r>
      <w:r>
        <w:rPr>
          <w:rStyle w:val="VerbatimChar"/>
        </w:rPr>
        <w:t xml:space="preserve">✅ Grounded — Sources: on_call_escalation.md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⚠️ Not grounded in the knowledge base</w:t>
      </w:r>
      <w:r>
        <w:t xml:space="preserve">, so it’s always visible whether an answer is backed by a real document.</w:t>
      </w:r>
    </w:p>
    <w:p>
      <w:r>
        <w:pict>
          <v:rect style="width:0;height:1.5pt" o:hralign="center" o:hrstd="t" o:hr="t"/>
        </w:pict>
      </w:r>
    </w:p>
    <w:bookmarkEnd w:id="64"/>
    <w:bookmarkStart w:id="65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unit tests: no LLM API key needed (fake LLM provider)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           </w:t>
      </w:r>
      <w:r>
        <w:rPr>
          <w:rStyle w:val="CommentTok"/>
        </w:rPr>
        <w:t xml:space="preserve"># also exercises real OpenAI/Anthropic calls; needs keys set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rag_assistant          </w:t>
      </w:r>
      <w:r>
        <w:rPr>
          <w:rStyle w:val="CommentTok"/>
        </w:rPr>
        <w:t xml:space="preserve"># with coverage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 tests                </w:t>
      </w:r>
      <w:r>
        <w:rPr>
          <w:rStyle w:val="CommentTok"/>
        </w:rPr>
        <w:t xml:space="preserve"># lint</w:t>
      </w:r>
    </w:p>
    <w:p>
      <w:pPr>
        <w:pStyle w:val="FirstParagraph"/>
      </w:pPr>
      <w:r>
        <w:t xml:space="preserve">Unit tests use a deterministic fake LLM provider so retrieval, reranking, the groundedness check, and the API layer are all fully tested without network calls to a paid provider (23/23 passing as of this writing). Integration tests are marked</w:t>
      </w:r>
      <w:r>
        <w:t xml:space="preserve"> </w:t>
      </w:r>
      <w:r>
        <w:rPr>
          <w:rStyle w:val="VerbatimChar"/>
        </w:rPr>
        <w:t xml:space="preserve">@pytest.mark.integration</w:t>
      </w:r>
      <w:r>
        <w:t xml:space="preserve"> </w:t>
      </w:r>
      <w:r>
        <w:t xml:space="preserve">and skip automatically (not fail) when the corresponding API key env var isn’t set — this is also how CI runs them, with zero secrets configured.</w:t>
      </w:r>
    </w:p>
    <w:p>
      <w:r>
        <w:pict>
          <v:rect style="width:0;height:1.5pt" o:hralign="center" o:hrstd="t" o:hr="t"/>
        </w:pict>
      </w:r>
    </w:p>
    <w:bookmarkEnd w:id="65"/>
    <w:bookmarkStart w:id="66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Enterprise-rag-knowledge-assistant/</w:t>
      </w:r>
      <w:r>
        <w:br/>
      </w:r>
      <w:r>
        <w:rPr>
          <w:rStyle w:val="VerbatimChar"/>
        </w:rPr>
        <w:t xml:space="preserve">├── src/rag_assistant/</w:t>
      </w:r>
      <w:r>
        <w:br/>
      </w:r>
      <w:r>
        <w:rPr>
          <w:rStyle w:val="VerbatimChar"/>
        </w:rPr>
        <w:t xml:space="preserve">│   ├── config.py            # pydantic-settings, single source of truth for all config</w:t>
      </w:r>
      <w:r>
        <w:br/>
      </w:r>
      <w:r>
        <w:rPr>
          <w:rStyle w:val="VerbatimChar"/>
        </w:rPr>
        <w:t xml:space="preserve">│   ├── llm/                 # provider-agnostic LLM layer (openai/anthropic/ollama)</w:t>
      </w:r>
      <w:r>
        <w:br/>
      </w:r>
      <w:r>
        <w:rPr>
          <w:rStyle w:val="VerbatimChar"/>
        </w:rPr>
        <w:t xml:space="preserve">│   ├── ingestion/           # multi-format loaders + chunking</w:t>
      </w:r>
      <w:r>
        <w:br/>
      </w:r>
      <w:r>
        <w:rPr>
          <w:rStyle w:val="VerbatimChar"/>
        </w:rPr>
        <w:t xml:space="preserve">│   ├── retrieval/           # embeddings, Chroma vector store lifecycle, reranker</w:t>
      </w:r>
      <w:r>
        <w:br/>
      </w:r>
      <w:r>
        <w:rPr>
          <w:rStyle w:val="VerbatimChar"/>
        </w:rPr>
        <w:t xml:space="preserve">│   ├── assistant.py         # retrieve -&gt; rerank -&gt; generate -&gt; ground-check pipeline</w:t>
      </w:r>
      <w:r>
        <w:br/>
      </w:r>
      <w:r>
        <w:rPr>
          <w:rStyle w:val="VerbatimChar"/>
        </w:rPr>
        <w:t xml:space="preserve">│   └── api/                 # FastAPI app</w:t>
      </w:r>
      <w:r>
        <w:br/>
      </w:r>
      <w:r>
        <w:rPr>
          <w:rStyle w:val="VerbatimChar"/>
        </w:rPr>
        <w:t xml:space="preserve">├── ui/streamlit_app.py       # chat UI</w:t>
      </w:r>
      <w:r>
        <w:br/>
      </w:r>
      <w:r>
        <w:rPr>
          <w:rStyle w:val="VerbatimChar"/>
        </w:rPr>
        <w:t xml:space="preserve">├── knowledge_base/           # seed documents (replace with your own)</w:t>
      </w:r>
      <w:r>
        <w:br/>
      </w:r>
      <w:r>
        <w:rPr>
          <w:rStyle w:val="VerbatimChar"/>
        </w:rPr>
        <w:t xml:space="preserve">├── tests/                    # unit + integration tests</w:t>
      </w:r>
      <w:r>
        <w:br/>
      </w:r>
      <w:r>
        <w:rPr>
          <w:rStyle w:val="VerbatimChar"/>
        </w:rPr>
        <w:t xml:space="preserve">├── docs/screenshots/         # README screenshots</w:t>
      </w:r>
      <w:r>
        <w:br/>
      </w:r>
      <w:r>
        <w:rPr>
          <w:rStyle w:val="VerbatimChar"/>
        </w:rPr>
        <w:t xml:space="preserve">├── Dockerfile / docker-compose.yml</w:t>
      </w:r>
      <w:r>
        <w:br/>
      </w:r>
      <w:r>
        <w:rPr>
          <w:rStyle w:val="VerbatimChar"/>
        </w:rPr>
        <w:t xml:space="preserve">└── .github/workflows/ci.yml</w:t>
      </w:r>
    </w:p>
    <w:bookmarkEnd w:id="66"/>
    <w:bookmarkStart w:id="67" w:name="extending-the-project"/>
    <w:p>
      <w:pPr>
        <w:pStyle w:val="Heading2"/>
      </w:pPr>
      <w:r>
        <w:t xml:space="preserve">Extending the project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documents: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.txt</w:t>
      </w:r>
      <w:r>
        <w:t xml:space="preserve">/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into</w:t>
      </w:r>
      <w:r>
        <w:t xml:space="preserve"> </w:t>
      </w:r>
      <w:r>
        <w:rPr>
          <w:rStyle w:val="VerbatimChar"/>
        </w:rPr>
        <w:t xml:space="preserve">knowledge_base/</w:t>
      </w:r>
      <w:r>
        <w:t xml:space="preserve"> </w:t>
      </w:r>
      <w:r>
        <w:t xml:space="preserve">(or mount your own directory via</w:t>
      </w:r>
      <w:r>
        <w:t xml:space="preserve"> </w:t>
      </w:r>
      <w:r>
        <w:rPr>
          <w:rStyle w:val="VerbatimChar"/>
        </w:rPr>
        <w:t xml:space="preserve">DOCS_DIR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POST /ingest?force=true</w:t>
      </w:r>
      <w:r>
        <w:t xml:space="preserve"> </w:t>
      </w:r>
      <w:r>
        <w:t xml:space="preserve">or click</w:t>
      </w:r>
      <w:r>
        <w:t xml:space="preserve"> </w:t>
      </w:r>
      <w:r>
        <w:t xml:space="preserve">“Reindex”</w:t>
      </w:r>
      <w:r>
        <w:t xml:space="preserve"> </w:t>
      </w:r>
      <w:r>
        <w:t xml:space="preserve">in the UI.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Swap the vector store:</w:t>
      </w:r>
      <w:r>
        <w:t xml:space="preserve"> </w:t>
      </w:r>
      <w:r>
        <w:rPr>
          <w:rStyle w:val="VerbatimChar"/>
        </w:rPr>
        <w:t xml:space="preserve">src/rag_assistant/retrieval/vectorstore.py</w:t>
      </w:r>
      <w:r>
        <w:t xml:space="preserve"> </w:t>
      </w:r>
      <w:r>
        <w:t xml:space="preserve">is the only file that imports Chroma directly — implement the same three functions against another backend (e.g. FAISS, pgvector) to swap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an LLM provider: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LLMProvider.generate(system, user) -&gt; str</w:t>
      </w:r>
      <w:r>
        <w:t xml:space="preserve"> </w:t>
      </w:r>
      <w:r>
        <w:t xml:space="preserve">in a new file under</w:t>
      </w:r>
      <w:r>
        <w:t xml:space="preserve"> </w:t>
      </w:r>
      <w:r>
        <w:rPr>
          <w:rStyle w:val="VerbatimChar"/>
        </w:rPr>
        <w:t xml:space="preserve">llm/</w:t>
      </w:r>
      <w:r>
        <w:t xml:space="preserve">, then add a branch in</w:t>
      </w:r>
      <w:r>
        <w:t xml:space="preserve"> </w:t>
      </w:r>
      <w:r>
        <w:rPr>
          <w:rStyle w:val="VerbatimChar"/>
        </w:rPr>
        <w:t xml:space="preserve">llm/factory.py</w:t>
      </w:r>
      <w:r>
        <w:t xml:space="preserve">.</w:t>
      </w:r>
    </w:p>
    <w:bookmarkEnd w:id="67"/>
    <w:bookmarkStart w:id="6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llm_provider=anthropic but ANTHROPIC_API_KEY is not set</w:t>
            </w:r>
            <w:r>
              <w:t xml:space="preserve"> </w:t>
            </w:r>
            <w:r>
              <w:t xml:space="preserve">on startup</w:t>
            </w:r>
          </w:p>
        </w:tc>
        <w:tc>
          <w:tcPr/>
          <w:p>
            <w:pPr>
              <w:pStyle w:val="Compact"/>
            </w:pPr>
            <w:r>
              <w:t xml:space="preserve">Set the matching API key for whichever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you chose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"status": "degraded"</w:t>
            </w:r>
          </w:p>
        </w:tc>
        <w:tc>
          <w:tcPr/>
          <w:p>
            <w:pPr>
              <w:pStyle w:val="Compact"/>
            </w:pPr>
            <w:r>
              <w:t xml:space="preserve">Check the API server logs — startup failed (bad key, unreachable Ollama, empty knowledge base). The error is logged on startup and echoed via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 </w:t>
            </w:r>
            <w:r>
              <w:t xml:space="preserve">with an Anthropic/OpenAI error message</w:t>
            </w:r>
          </w:p>
        </w:tc>
        <w:tc>
          <w:tcPr/>
          <w:p>
            <w:pPr>
              <w:pStyle w:val="Compact"/>
            </w:pPr>
            <w:r>
              <w:t xml:space="preserve">Your API key is invalid/expired, or the account has no quota — the error message from the provider is passed through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Could not reach Ollama at http://localhost:11434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in a separate terminal, and confirm</w:t>
            </w:r>
            <w:r>
              <w:t xml:space="preserve"> </w:t>
            </w:r>
            <w:r>
              <w:rPr>
                <w:rStyle w:val="VerbatimChar"/>
              </w:rPr>
              <w:t xml:space="preserve">ollama pull &lt;model&gt;</w:t>
            </w:r>
            <w:r>
              <w:t xml:space="preserve"> </w:t>
            </w: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request is slow</w:t>
            </w:r>
          </w:p>
        </w:tc>
        <w:tc>
          <w:tcPr/>
          <w:p>
            <w:pPr>
              <w:pStyle w:val="Compact"/>
            </w:pPr>
            <w:r>
              <w:t xml:space="preserve">Expected — the embedding model and cross-encoder are being downloaded and cached the first time. Subsequent requests are fast.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RuntimeError: No documents to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knowledge_base/</w:t>
            </w:r>
            <w:r>
              <w:t xml:space="preserve"> </w:t>
            </w:r>
            <w:r>
              <w:t xml:space="preserve">(or your</w:t>
            </w:r>
            <w:r>
              <w:t xml:space="preserve"> </w:t>
            </w:r>
            <w:r>
              <w:rPr>
                <w:rStyle w:val="VerbatimChar"/>
              </w:rPr>
              <w:t xml:space="preserve">DOCS_DIR</w:t>
            </w:r>
            <w:r>
              <w:t xml:space="preserve">) is empty or contains only unsupported file types — add at least one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/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container starts but immediately unhealthy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</w:t>
            </w:r>
            <w:r>
              <w:t xml:space="preserve"> </w:t>
            </w:r>
            <w:r>
              <w:t xml:space="preserve">— most commonly a missing/invalid API key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cite the wrong file or nothing at all</w:t>
            </w:r>
          </w:p>
        </w:tc>
        <w:tc>
          <w:tcPr/>
          <w:p>
            <w:pPr>
              <w:pStyle w:val="Compact"/>
            </w:pPr>
            <w:r>
              <w:t xml:space="preserve">This is the groundedness check working as designed for that question — try rephrasing, or check whether the relevant document is actually in</w:t>
            </w:r>
            <w:r>
              <w:t xml:space="preserve"> </w:t>
            </w:r>
            <w:r>
              <w:rPr>
                <w:rStyle w:val="VerbatimChar"/>
              </w:rPr>
              <w:t xml:space="preserve">knowledge_base/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GET /documents</w:t>
            </w:r>
          </w:p>
        </w:tc>
      </w:tr>
    </w:tbl>
    <w:bookmarkEnd w:id="68"/>
    <w:bookmarkStart w:id="6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0" Target="docs/PROJECT_OVERVIEW.md" TargetMode="External" /><Relationship Type="http://schemas.openxmlformats.org/officeDocument/2006/relationships/hyperlink" Id="rId48" Target="https://console.anthropic.com/settings/keys" TargetMode="External" /><Relationship Type="http://schemas.openxmlformats.org/officeDocument/2006/relationships/hyperlink" Id="rId50" Target="https://platform.openai.com/api-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cs/PROJECT_OVERVIEW.md" TargetMode="External" /><Relationship Type="http://schemas.openxmlformats.org/officeDocument/2006/relationships/hyperlink" Id="rId48" Target="https://console.anthropic.com/settings/keys" TargetMode="External" /><Relationship Type="http://schemas.openxmlformats.org/officeDocument/2006/relationships/hyperlink" Id="rId50" Target="https://platform.openai.com/api-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2026-08-05T02:15:01Z</dcterms:created>
  <dcterms:modified xsi:type="dcterms:W3CDTF">2026-08-05T02:15:01Z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