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A1426" w:rsidRDefault="002069F3">
      <w:pPr>
        <w:pStyle w:val="Title"/>
        <w:spacing w:after="0" w:line="276" w:lineRule="auto"/>
        <w:rPr>
          <w:rFonts w:ascii="Arial" w:eastAsia="Arial" w:hAnsi="Arial" w:cs="Arial"/>
        </w:rPr>
      </w:pPr>
      <w:bookmarkStart w:id="0" w:name="_gjdgxs" w:colFirst="0" w:colLast="0"/>
      <w:bookmarkEnd w:id="0"/>
      <w:r>
        <w:rPr>
          <w:rFonts w:ascii="Arial" w:eastAsia="Arial" w:hAnsi="Arial" w:cs="Arial"/>
        </w:rPr>
        <w:t>ECOMMERCE TERMS AND CONDITIONS TEMPLATE</w:t>
      </w:r>
    </w:p>
    <w:p w:rsidR="00DA1426" w:rsidRDefault="002069F3">
      <w:pPr>
        <w:spacing w:line="276" w:lineRule="auto"/>
        <w:rPr>
          <w:rFonts w:ascii="Arial" w:eastAsia="Arial" w:hAnsi="Arial" w:cs="Arial"/>
          <w:color w:val="434343"/>
        </w:rPr>
      </w:pPr>
      <w:r>
        <w:rPr>
          <w:rFonts w:ascii="Arial" w:eastAsia="Arial" w:hAnsi="Arial" w:cs="Arial"/>
          <w:color w:val="434343"/>
        </w:rPr>
        <w:t>Last updated [month day, year]</w:t>
      </w:r>
    </w:p>
    <w:p w:rsidR="00DA1426" w:rsidRDefault="00CC3C27">
      <w:pPr>
        <w:spacing w:line="276" w:lineRule="auto"/>
        <w:rPr>
          <w:rFonts w:ascii="Arial" w:eastAsia="Arial" w:hAnsi="Arial" w:cs="Arial"/>
        </w:rPr>
      </w:pPr>
      <w:r>
        <w:rPr>
          <w:noProof/>
        </w:rPr>
        <w:pict>
          <v:rect id="_x0000_i1025" alt="" style="width:468pt;height:.05pt;mso-width-percent:0;mso-height-percent:0;mso-width-percent:0;mso-height-percent:0" o:hralign="center" o:hrstd="t" o:hr="t" fillcolor="#a0a0a0" stroked="f"/>
        </w:pict>
      </w:r>
    </w:p>
    <w:p w:rsidR="00DA1426" w:rsidRDefault="00DA1426">
      <w:pPr>
        <w:spacing w:line="276" w:lineRule="auto"/>
        <w:rPr>
          <w:rFonts w:ascii="Arial" w:eastAsia="Arial" w:hAnsi="Arial" w:cs="Arial"/>
          <w:sz w:val="12"/>
          <w:szCs w:val="12"/>
        </w:rPr>
      </w:pPr>
    </w:p>
    <w:p w:rsidR="00DA1426" w:rsidRDefault="002069F3">
      <w:pPr>
        <w:pStyle w:val="Heading1"/>
        <w:spacing w:line="360" w:lineRule="auto"/>
        <w:jc w:val="left"/>
        <w:rPr>
          <w:sz w:val="32"/>
          <w:szCs w:val="32"/>
        </w:rPr>
      </w:pPr>
      <w:bookmarkStart w:id="1" w:name="_30j0zll" w:colFirst="0" w:colLast="0"/>
      <w:bookmarkEnd w:id="1"/>
      <w:r>
        <w:rPr>
          <w:sz w:val="32"/>
          <w:szCs w:val="32"/>
        </w:rPr>
        <w:t>AGREEMENT TO TERMS</w:t>
      </w:r>
    </w:p>
    <w:p w:rsidR="00DA1426" w:rsidRDefault="00DA1426"/>
    <w:p w:rsidR="00DA1426" w:rsidRDefault="002069F3">
      <w:pPr>
        <w:spacing w:line="360" w:lineRule="auto"/>
        <w:rPr>
          <w:rFonts w:ascii="Arial" w:eastAsia="Arial" w:hAnsi="Arial" w:cs="Arial"/>
        </w:rPr>
      </w:pPr>
      <w:r>
        <w:rPr>
          <w:rFonts w:ascii="Arial" w:eastAsia="Arial" w:hAnsi="Arial" w:cs="Arial"/>
        </w:rPr>
        <w:t>These Terms of Use constitute a legally binding agreement made between you, whether personally or on behalf of an entity (“you”) and [business entity name]</w:t>
      </w:r>
      <w:r>
        <w:rPr>
          <w:rFonts w:ascii="Arial" w:eastAsia="Arial" w:hAnsi="Arial" w:cs="Arial"/>
          <w:b/>
        </w:rPr>
        <w:t xml:space="preserve"> </w:t>
      </w:r>
      <w:r>
        <w:rPr>
          <w:rFonts w:ascii="Arial" w:eastAsia="Arial" w:hAnsi="Arial" w:cs="Arial"/>
        </w:rPr>
        <w:t xml:space="preserve">(“we,” “us” or “our”), concerning your access to and use of the [website name.com] website as well as any other media form, media channel, mobile website or mobile application related, linked, or otherwise connected thereto (collectively,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by accessing the Site, you have read, understood, and agree to be bound by all of these Terms of Use</w:t>
      </w:r>
      <w:r w:rsidRPr="00FA2A32">
        <w:rPr>
          <w:rFonts w:ascii="Arial" w:eastAsia="Arial" w:hAnsi="Arial" w:cs="Arial"/>
          <w:color w:val="000000" w:themeColor="text1"/>
        </w:rPr>
        <w:t>. If you do not agree with all of these Terms of</w:t>
      </w:r>
      <w:r>
        <w:rPr>
          <w:rFonts w:ascii="Arial" w:eastAsia="Arial" w:hAnsi="Arial" w:cs="Arial"/>
        </w:rPr>
        <w:t xml:space="preserve"> Use, then you are expressly prohibited from using the Site and you must discontinue use immediately. </w:t>
      </w:r>
    </w:p>
    <w:p w:rsidR="00C22F54" w:rsidRDefault="00C22F54">
      <w:pPr>
        <w:spacing w:line="360" w:lineRule="auto"/>
        <w:rPr>
          <w:rFonts w:ascii="Arial" w:eastAsia="Arial" w:hAnsi="Arial" w:cs="Arial"/>
        </w:rPr>
      </w:pPr>
    </w:p>
    <w:p w:rsidR="00C22F54" w:rsidRDefault="00C22F54">
      <w:pPr>
        <w:spacing w:line="360" w:lineRule="auto"/>
        <w:rPr>
          <w:rFonts w:ascii="Arial" w:eastAsia="Arial" w:hAnsi="Arial" w:cs="Arial"/>
        </w:rPr>
      </w:pPr>
      <w:r>
        <w:rPr>
          <w:rFonts w:ascii="Arial" w:eastAsia="Arial" w:hAnsi="Arial" w:cs="Arial"/>
        </w:rPr>
        <w:t xml:space="preserve">These </w:t>
      </w:r>
      <w:hyperlink r:id="rId7" w:history="1">
        <w:r w:rsidRPr="00C22F54">
          <w:rPr>
            <w:rStyle w:val="Hyperlink"/>
            <w:rFonts w:ascii="Arial" w:eastAsia="Arial" w:hAnsi="Arial" w:cs="Arial"/>
          </w:rPr>
          <w:t>terms and conditions</w:t>
        </w:r>
      </w:hyperlink>
      <w:r>
        <w:rPr>
          <w:rFonts w:ascii="Arial" w:eastAsia="Arial" w:hAnsi="Arial" w:cs="Arial"/>
        </w:rPr>
        <w:t xml:space="preserve"> were created using Termly.</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will alert you about any changes by updating the “Last updated” date of these Terms of Use, and you waive any right to receive specific notice of each such change. </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bookmarkStart w:id="2" w:name="_1fob9te" w:colFirst="0" w:colLast="0"/>
      <w:bookmarkEnd w:id="2"/>
      <w:r>
        <w:rPr>
          <w:rFonts w:ascii="Arial" w:eastAsia="Arial" w:hAnsi="Arial" w:cs="Arial"/>
        </w:rPr>
        <w:t xml:space="preserve">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Option 1: The Site is intended for users who are at least 18 years old. Persons under the age of 18 are not permitted to use or register for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Option 2: [The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3" w:name="_3znysh7" w:colFirst="0" w:colLast="0"/>
      <w:bookmarkEnd w:id="3"/>
      <w:r>
        <w:rPr>
          <w:sz w:val="32"/>
          <w:szCs w:val="32"/>
        </w:rPr>
        <w:t>INTELLECTUAL PROPERTY RIGHTS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w:t>
      </w:r>
      <w:r>
        <w:rPr>
          <w:rFonts w:ascii="Arial" w:eastAsia="Arial" w:hAnsi="Arial" w:cs="Arial"/>
        </w:rPr>
        <w:lastRenderedPageBreak/>
        <w:t xml:space="preserve">property rights and unfair competition laws of the United States, foreign jurisdictions, and international conventions. </w:t>
      </w:r>
    </w:p>
    <w:p w:rsidR="00DA1426" w:rsidRDefault="002069F3">
      <w:pPr>
        <w:spacing w:line="360" w:lineRule="auto"/>
        <w:rPr>
          <w:rFonts w:ascii="Arial" w:eastAsia="Arial" w:hAnsi="Arial" w:cs="Arial"/>
        </w:rPr>
      </w:pPr>
      <w:r>
        <w:rPr>
          <w:rFonts w:ascii="Arial" w:eastAsia="Arial" w:hAnsi="Arial" w:cs="Arial"/>
        </w:rPr>
        <w:t>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 w:name="_2et92p0" w:colFirst="0" w:colLast="0"/>
      <w:bookmarkEnd w:id="4"/>
      <w:r>
        <w:rPr>
          <w:sz w:val="32"/>
          <w:szCs w:val="32"/>
        </w:rPr>
        <w:t>USER REPRESENTATIONS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By using the Site , you represent and warrant that: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b/>
        </w:rPr>
      </w:pPr>
      <w:r>
        <w:rPr>
          <w:rFonts w:ascii="Arial" w:eastAsia="Arial" w:hAnsi="Arial" w:cs="Arial"/>
        </w:rPr>
        <w:t>(1) all registration information you submit will be true, accurate, current, and complete;</w:t>
      </w:r>
      <w:r>
        <w:rPr>
          <w:rFonts w:ascii="Arial" w:eastAsia="Arial" w:hAnsi="Arial" w:cs="Arial"/>
          <w:b/>
        </w:rPr>
        <w:t xml:space="preserve"> </w:t>
      </w:r>
    </w:p>
    <w:p w:rsidR="00DA1426" w:rsidRDefault="00DA1426">
      <w:pPr>
        <w:spacing w:line="360" w:lineRule="auto"/>
        <w:rPr>
          <w:rFonts w:ascii="Arial" w:eastAsia="Arial" w:hAnsi="Arial" w:cs="Arial"/>
          <w:b/>
        </w:rPr>
      </w:pPr>
    </w:p>
    <w:p w:rsidR="00DA1426" w:rsidRDefault="002069F3">
      <w:pPr>
        <w:spacing w:line="360" w:lineRule="auto"/>
        <w:rPr>
          <w:rFonts w:ascii="Arial" w:eastAsia="Arial" w:hAnsi="Arial" w:cs="Arial"/>
          <w:b/>
        </w:rPr>
      </w:pPr>
      <w:r>
        <w:rPr>
          <w:rFonts w:ascii="Arial" w:eastAsia="Arial" w:hAnsi="Arial" w:cs="Arial"/>
        </w:rPr>
        <w:t>(2) you will maintain the accuracy of such information and promptly update such registration information as necessary;</w:t>
      </w:r>
      <w:r>
        <w:rPr>
          <w:rFonts w:ascii="Arial" w:eastAsia="Arial" w:hAnsi="Arial" w:cs="Arial"/>
          <w:b/>
        </w:rPr>
        <w:t xml:space="preserve"> </w:t>
      </w:r>
    </w:p>
    <w:p w:rsidR="00DA1426" w:rsidRDefault="00DA1426">
      <w:pPr>
        <w:spacing w:line="360" w:lineRule="auto"/>
        <w:rPr>
          <w:rFonts w:ascii="Arial" w:eastAsia="Arial" w:hAnsi="Arial" w:cs="Arial"/>
          <w:b/>
        </w:rPr>
      </w:pPr>
    </w:p>
    <w:p w:rsidR="00DA1426" w:rsidRDefault="002069F3">
      <w:pPr>
        <w:spacing w:line="360" w:lineRule="auto"/>
        <w:rPr>
          <w:rFonts w:ascii="Arial" w:eastAsia="Arial" w:hAnsi="Arial" w:cs="Arial"/>
        </w:rPr>
      </w:pPr>
      <w:r>
        <w:rPr>
          <w:rFonts w:ascii="Arial" w:eastAsia="Arial" w:hAnsi="Arial" w:cs="Arial"/>
        </w:rPr>
        <w:t xml:space="preserve">(3) you have the legal capacity and you agree to comply with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 are not under the age of 13];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you are not a minor in the jurisdiction in which you reside[, or if a minor, you have received parental permission to use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will not access the Site through automated or non-human means, whether </w:t>
      </w:r>
      <w:r>
        <w:rPr>
          <w:rFonts w:ascii="Arial" w:eastAsia="Arial" w:hAnsi="Arial" w:cs="Arial"/>
        </w:rPr>
        <w:lastRenderedPageBreak/>
        <w:t xml:space="preserve">through a bot, script or otherwise;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(7) you will not use the Site for any illegal or unauthorized purpose;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(8) your use of the Site will not violate any applicable law or regulation.</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you provide any information that is untrue, inaccurate, not current, or incomplete, we have the right to suspend or terminate your account and refuse any and all current or future use of the Site (or any portion thereof).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5" w:name="_tyjcwt" w:colFirst="0" w:colLast="0"/>
      <w:bookmarkEnd w:id="5"/>
      <w:r>
        <w:rPr>
          <w:sz w:val="32"/>
          <w:szCs w:val="32"/>
        </w:rPr>
        <w:t>USER REGISTRATION</w:t>
      </w:r>
    </w:p>
    <w:p w:rsidR="00DA1426" w:rsidRDefault="00DA1426"/>
    <w:p w:rsidR="00DA1426" w:rsidRDefault="002069F3">
      <w:pPr>
        <w:spacing w:line="360" w:lineRule="auto"/>
        <w:rPr>
          <w:rFonts w:ascii="Arial" w:eastAsia="Arial" w:hAnsi="Arial" w:cs="Arial"/>
        </w:rPr>
      </w:pPr>
      <w:r>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DA1426" w:rsidRDefault="002069F3">
      <w:pPr>
        <w:spacing w:line="360" w:lineRule="auto"/>
        <w:rPr>
          <w:rFonts w:ascii="Arial" w:eastAsia="Arial" w:hAnsi="Arial" w:cs="Arial"/>
        </w:rPr>
      </w:pPr>
      <w:r>
        <w:rPr>
          <w:rFonts w:ascii="Arial" w:eastAsia="Arial" w:hAnsi="Arial" w:cs="Arial"/>
        </w:rPr>
        <w:t> </w:t>
      </w:r>
    </w:p>
    <w:p w:rsidR="00DA1426" w:rsidRDefault="002069F3">
      <w:pPr>
        <w:pStyle w:val="Heading1"/>
        <w:spacing w:line="360" w:lineRule="auto"/>
        <w:jc w:val="left"/>
        <w:rPr>
          <w:sz w:val="32"/>
          <w:szCs w:val="32"/>
        </w:rPr>
      </w:pPr>
      <w:bookmarkStart w:id="6" w:name="_3dy6vkm" w:colFirst="0" w:colLast="0"/>
      <w:bookmarkEnd w:id="6"/>
      <w:r>
        <w:rPr>
          <w:sz w:val="32"/>
          <w:szCs w:val="32"/>
        </w:rPr>
        <w:t>PRODUCTS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make every effort to display as accurately as possible the colors, features, specifications, and details of the products available on the Site. However, we do not guarantee that the colors, features, specifications, and details of the products will be accurate, complete, reliable, current, or free of other errors, and your electronic display may not accurately reflect the actual colors and details of the products.]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All products are subject to availability[, and we cannot guarantee that items will be in stock]. We reserve the right to discontinue any products at any time for any reason. Prices for all products are subject to change.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7" w:name="_1t3h5sf" w:colFirst="0" w:colLast="0"/>
      <w:bookmarkEnd w:id="7"/>
      <w:r>
        <w:rPr>
          <w:sz w:val="32"/>
          <w:szCs w:val="32"/>
        </w:rPr>
        <w:lastRenderedPageBreak/>
        <w:t>PURCHASES AND PAYMENT</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accept the following forms of payment: _______________________. You agree to provide current, complete, and accurate purchase and account information for all purchases made via the Site.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U.S. dollars.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agree to pay all charges at the prices then in effect for your purchases and any applicable shipping fees, and you authorize us to charge your chosen payment provider for any such amounts upon placing your order.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[If your order is subject to recurring charges, then you consent to our charging your payment method on a recurring basis without requiring your prior approval for each recurring charge, until such time as you cancel the applicable order.] We reserve the right to correct any errors or mistakes in pricing, even if we have already requested or received payment.</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reserve the right to refuse any order placed through the Site.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8" w:name="_4d34og8" w:colFirst="0" w:colLast="0"/>
      <w:bookmarkEnd w:id="8"/>
      <w:r>
        <w:rPr>
          <w:sz w:val="32"/>
          <w:szCs w:val="32"/>
        </w:rPr>
        <w:t>[RETURN/REFUNDS] POLICY</w:t>
      </w:r>
    </w:p>
    <w:p w:rsidR="00DA1426" w:rsidRDefault="00DA1426"/>
    <w:p w:rsidR="00DA1426" w:rsidRDefault="002069F3">
      <w:pPr>
        <w:spacing w:line="360" w:lineRule="auto"/>
        <w:rPr>
          <w:rFonts w:ascii="Arial" w:eastAsia="Arial" w:hAnsi="Arial" w:cs="Arial"/>
        </w:rPr>
      </w:pPr>
      <w:r>
        <w:rPr>
          <w:rFonts w:ascii="Arial" w:eastAsia="Arial" w:hAnsi="Arial" w:cs="Arial"/>
        </w:rPr>
        <w:t>[All sales are final and no refund will be issued./Please review our Return Policy posted on the Site prior to making any purchases].</w:t>
      </w:r>
      <w:r>
        <w:rPr>
          <w:rFonts w:ascii="Arial" w:eastAsia="Arial" w:hAnsi="Arial" w:cs="Arial"/>
          <w:b/>
          <w:i/>
        </w:rPr>
        <w:t>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9" w:name="_2s8eyo1" w:colFirst="0" w:colLast="0"/>
      <w:bookmarkEnd w:id="9"/>
      <w:r>
        <w:rPr>
          <w:sz w:val="32"/>
          <w:szCs w:val="32"/>
        </w:rPr>
        <w:lastRenderedPageBreak/>
        <w:t>PROHIBITED ACTIVITIES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As a user of the Site, you agree not to:</w:t>
      </w:r>
    </w:p>
    <w:p w:rsidR="00DA1426" w:rsidRDefault="00DA1426">
      <w:pPr>
        <w:spacing w:line="360" w:lineRule="auto"/>
        <w:rPr>
          <w:rFonts w:ascii="Arial" w:eastAsia="Arial" w:hAnsi="Arial" w:cs="Arial"/>
        </w:rPr>
      </w:pP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systematically retrieve data or other content from the Site to create or compile, directly or indirectly, a collection, compilation, database, or directory without written permission from us.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a buying agent or purchasing agent to make purchases on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the Site to advertise or offer to sell goods and services.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engage in unauthorized framing of or linking to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trick, defraud, or mislead us and other users, especially in any attempt to learn sensitive account information such as user passwords;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make improper use of our support services or submit false reports of abuse or misconduct.</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engage in any automated use of the system, such as using scripts to send comments or messages, or using any data mining, robots, or similar data gathering and extraction tools.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interfere with, disrupt, or create an undue burden on the Site or the networks or services connected to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attempt to impersonate another user or person or use the username of another user.</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lastRenderedPageBreak/>
        <w:t>sell or otherwise transfer your profile.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any information obtained from the Site in order to harass, abuse, or harm another person.</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the Site as part of any effort to compete with us or otherwise use the Site and/or the Content for any revenue-generating endeavor or commercial enterprise.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decipher, decompile, disassemble, or reverse engineer any of the software comprising or in any way making up a part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attempt to bypass any measures of the Site designed to prevent or restrict access to the Site, or any portion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harass, annoy, intimidate, or threaten any of our employees or agents engaged in providing any portion of the Site to you.</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delete the copyright or other proprietary rights notice from any Content.</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copy or adapt the Site’s software, including but not limited to Flash, PHP, HTML, JavaScript, or other code.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disparage, tarnish, or otherwise harm, in our opinion, us and/or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the Site in a manner inconsistent with any applicable laws or regulations.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[other]</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0" w:name="_17dp8vu" w:colFirst="0" w:colLast="0"/>
      <w:bookmarkEnd w:id="10"/>
      <w:r>
        <w:rPr>
          <w:sz w:val="32"/>
          <w:szCs w:val="32"/>
        </w:rPr>
        <w:lastRenderedPageBreak/>
        <w:t>USER GENERATED CONTRIBUTIONS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DA1426" w:rsidRDefault="00DA1426">
      <w:pPr>
        <w:spacing w:line="360" w:lineRule="auto"/>
        <w:rPr>
          <w:rFonts w:ascii="Arial" w:eastAsia="Arial" w:hAnsi="Arial" w:cs="Arial"/>
        </w:rPr>
      </w:pP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are not false, inaccurate, or misleading.</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are not unsolicited or unauthorized advertising, promotional materials, pyramid schemes, chain letters, spam, mass mailings, or other forms of solicitation.</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 xml:space="preserve">your Contributions are not obscene, lewd, lascivious, filthy, violent, harassing, </w:t>
      </w:r>
      <w:r>
        <w:rPr>
          <w:rFonts w:ascii="Arial" w:eastAsia="Arial" w:hAnsi="Arial" w:cs="Arial"/>
        </w:rPr>
        <w:lastRenderedPageBreak/>
        <w:t>libelous, slanderous, or otherwise objectionable (as determined by us).</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ridicule, mock, disparage, intimidate, or abuse anyone.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advocate the violent overthrow of any government or incite, encourage, or threaten physical harm against another.</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any applicable law, regulation, or rule.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the privacy or publicity rights of any third party.</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contain any material that solicits personal information from anyone under the age of 18 or exploits people under the age of 18 in a sexual or violent manner.</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any federal or state law concerning child pornography, or otherwise intended to protect the health or well-being of minors;</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include any offensive comments that are connected to race, national origin, gender, sexual preference, or physical handicap.</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otherwise violate, or link to material that violates, any provision of these Terms of Use, or any applicable law or regulation.</w:t>
      </w:r>
    </w:p>
    <w:p w:rsidR="00DA1426" w:rsidRDefault="00DA1426">
      <w:pPr>
        <w:spacing w:line="360" w:lineRule="auto"/>
        <w:ind w:left="432" w:hanging="432"/>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Any use of the Site in violation of the foregoing violates these Terms of Use and may result in, among other things, termination or suspension of your rights to use the Site. </w:t>
      </w:r>
    </w:p>
    <w:p w:rsidR="00DA1426" w:rsidRDefault="002069F3">
      <w:pPr>
        <w:spacing w:line="360" w:lineRule="auto"/>
        <w:rPr>
          <w:rFonts w:ascii="Arial" w:eastAsia="Arial" w:hAnsi="Arial" w:cs="Arial"/>
          <w:sz w:val="32"/>
          <w:szCs w:val="32"/>
        </w:rPr>
      </w:pPr>
      <w:r>
        <w:rPr>
          <w:rFonts w:ascii="Arial" w:eastAsia="Arial" w:hAnsi="Arial" w:cs="Arial"/>
          <w:sz w:val="32"/>
          <w:szCs w:val="32"/>
        </w:rPr>
        <w:t xml:space="preserve"> </w:t>
      </w:r>
    </w:p>
    <w:p w:rsidR="00DA1426" w:rsidRDefault="002069F3">
      <w:pPr>
        <w:pStyle w:val="Heading1"/>
        <w:spacing w:line="360" w:lineRule="auto"/>
        <w:jc w:val="left"/>
        <w:rPr>
          <w:sz w:val="32"/>
          <w:szCs w:val="32"/>
        </w:rPr>
      </w:pPr>
      <w:bookmarkStart w:id="11" w:name="_3rdcrjn" w:colFirst="0" w:colLast="0"/>
      <w:bookmarkEnd w:id="11"/>
      <w:r>
        <w:rPr>
          <w:sz w:val="32"/>
          <w:szCs w:val="32"/>
        </w:rPr>
        <w:t>CONTRIBUTION LICENSE</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w:t>
      </w:r>
      <w:r>
        <w:rPr>
          <w:rFonts w:ascii="Arial" w:eastAsia="Arial" w:hAnsi="Arial" w:cs="Arial"/>
        </w:rPr>
        <w:lastRenderedPageBreak/>
        <w:t xml:space="preserve">sublicenses of the foregoing. The use and distribution may occur in any media formats and through any media channels.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are solely responsible for your Contributions to the Site and you expressly agree to exonerate us from any and all responsibility and to refrain from any legal action against us regarding your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12" w:name="_26in1rg" w:colFirst="0" w:colLast="0"/>
      <w:bookmarkEnd w:id="12"/>
      <w:r>
        <w:rPr>
          <w:sz w:val="32"/>
          <w:szCs w:val="32"/>
        </w:rPr>
        <w:t>GUIDELINES FOR REVIEWS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may provide you areas on the Site to leave reviews or ratings. When posting a review, you must comply with the following criteria: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you should have firsthand experience with the person/entity being reviewed;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lastRenderedPageBreak/>
        <w:t xml:space="preserve">(2) your reviews should not contain offensive profanity, or abusive, racist, offensive, or hate language;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your reviews should not contain discriminatory references based on religion, race, gender, national origin, age, marital status, sexual orientation, or disability;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your reviews should not contain references to illegal activity;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you should not be affiliated with competitors if posting negative reviews;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should not make any conclusions as to the legality of conduct;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(7) you may not post any false or misleading statements;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(8) you may not organize a campaign encouraging others to post reviews, whether positive or negative.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DA1426" w:rsidRDefault="002069F3">
      <w:pPr>
        <w:spacing w:line="360" w:lineRule="auto"/>
        <w:rPr>
          <w:rFonts w:ascii="Arial" w:eastAsia="Arial" w:hAnsi="Arial" w:cs="Arial"/>
        </w:rPr>
      </w:pPr>
      <w:r>
        <w:rPr>
          <w:rFonts w:ascii="Arial" w:eastAsia="Arial" w:hAnsi="Arial" w:cs="Arial"/>
        </w:rPr>
        <w:t xml:space="preserve"> </w:t>
      </w:r>
      <w:r>
        <w:rPr>
          <w:rFonts w:ascii="Arial" w:eastAsia="Arial" w:hAnsi="Arial" w:cs="Arial"/>
          <w:b/>
        </w:rPr>
        <w:t> </w:t>
      </w:r>
    </w:p>
    <w:p w:rsidR="00DA1426" w:rsidRDefault="002069F3">
      <w:pPr>
        <w:pStyle w:val="Heading1"/>
        <w:spacing w:line="360" w:lineRule="auto"/>
        <w:jc w:val="left"/>
        <w:rPr>
          <w:sz w:val="32"/>
          <w:szCs w:val="32"/>
        </w:rPr>
      </w:pPr>
      <w:bookmarkStart w:id="13" w:name="_lnxbz9" w:colFirst="0" w:colLast="0"/>
      <w:bookmarkEnd w:id="13"/>
      <w:r>
        <w:rPr>
          <w:sz w:val="32"/>
          <w:szCs w:val="32"/>
        </w:rPr>
        <w:lastRenderedPageBreak/>
        <w:t>MOBILE APPLICATION LICENSE</w:t>
      </w:r>
    </w:p>
    <w:p w:rsidR="00DA1426" w:rsidRDefault="00DA1426">
      <w:pPr>
        <w:pStyle w:val="Heading2"/>
        <w:spacing w:line="360" w:lineRule="auto"/>
        <w:jc w:val="left"/>
        <w:rPr>
          <w:sz w:val="24"/>
          <w:szCs w:val="24"/>
        </w:rPr>
      </w:pPr>
      <w:bookmarkStart w:id="14" w:name="_35nkun2" w:colFirst="0" w:colLast="0"/>
      <w:bookmarkEnd w:id="14"/>
    </w:p>
    <w:p w:rsidR="00DA1426" w:rsidRDefault="002069F3">
      <w:pPr>
        <w:pStyle w:val="Heading2"/>
        <w:spacing w:line="360" w:lineRule="auto"/>
        <w:jc w:val="left"/>
        <w:rPr>
          <w:sz w:val="24"/>
          <w:szCs w:val="24"/>
        </w:rPr>
      </w:pPr>
      <w:bookmarkStart w:id="15" w:name="_1ksv4uv" w:colFirst="0" w:colLast="0"/>
      <w:bookmarkEnd w:id="15"/>
      <w:r>
        <w:rPr>
          <w:sz w:val="24"/>
          <w:szCs w:val="24"/>
        </w:rPr>
        <w:t>Use License</w:t>
      </w:r>
    </w:p>
    <w:p w:rsidR="00DA1426" w:rsidRDefault="002069F3">
      <w:pPr>
        <w:spacing w:line="360" w:lineRule="auto"/>
        <w:rPr>
          <w:rFonts w:ascii="Arial" w:eastAsia="Arial" w:hAnsi="Arial" w:cs="Arial"/>
        </w:rPr>
      </w:pPr>
      <w:r>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shall not: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decompile, reverse engineer, disassemble, attempt to derive the source code of, or decrypt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make any modification, adaptation, improvement, enhancement, translation, or derivative work from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violate any applicable laws, rules, or regulations in connection with your access or use of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remove, alter, or obscure any proprietary notice (including any notice of copyright or trademark) posted by us or the licensors of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use the application for any revenue generating endeavor, commercial enterprise, or other purpose for which it is not designed or intended;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make the application available over a network or other environment permitting access or use by multiple devices or users at the same time;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(7) use the application for creating a product, service, or software that is, directly or indirectly, competitive with or in any way a substitute for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(8) use the application to send automated queries to any website or to send any unsolicited commercial e-mail;</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16" w:name="_44sinio" w:colFirst="0" w:colLast="0"/>
      <w:bookmarkEnd w:id="16"/>
      <w:r>
        <w:rPr>
          <w:sz w:val="24"/>
          <w:szCs w:val="24"/>
        </w:rPr>
        <w:t>Apple and Android Devices</w:t>
      </w:r>
    </w:p>
    <w:p w:rsidR="00DA1426" w:rsidRDefault="002069F3">
      <w:pPr>
        <w:spacing w:line="360" w:lineRule="auto"/>
        <w:rPr>
          <w:rFonts w:ascii="Arial" w:eastAsia="Arial" w:hAnsi="Arial" w:cs="Arial"/>
        </w:rPr>
      </w:pPr>
      <w:r>
        <w:rPr>
          <w:rFonts w:ascii="Arial" w:eastAsia="Arial" w:hAnsi="Arial" w:cs="Arial"/>
        </w:rPr>
        <w:t xml:space="preserve">The following terms apply when you use a mobile application obtained from either the Apple Store or Google Play (each an “App Distributor”) to access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 represent and warrant that (i) you are not located in a country that is subject to a </w:t>
      </w:r>
      <w:r>
        <w:rPr>
          <w:rFonts w:ascii="Arial" w:eastAsia="Arial" w:hAnsi="Arial" w:cs="Arial"/>
        </w:rPr>
        <w:lastRenderedPageBreak/>
        <w:t xml:space="preserve">U.S. government embargo, or that has been designated by the U.S. government as a “terrorist supporting” country and (ii) you are not listed on any U.S. government list of prohibited or restricted parties;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17" w:name="_2jxsxqh" w:colFirst="0" w:colLast="0"/>
      <w:bookmarkEnd w:id="17"/>
      <w:r>
        <w:rPr>
          <w:sz w:val="32"/>
          <w:szCs w:val="32"/>
        </w:rPr>
        <w:t>SOCIAL MEDIA</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By granting us access to any Third-Party Accounts, you understand that (1) we may access, make available, and store (if applicable) any content that you have provided to and stored in your Third-Party Account (the “Social Network Content”) so that it is </w:t>
      </w:r>
      <w:r>
        <w:rPr>
          <w:rFonts w:ascii="Arial" w:eastAsia="Arial" w:hAnsi="Arial" w:cs="Arial"/>
        </w:rPr>
        <w:lastRenderedPageBreak/>
        <w:t xml:space="preserve">available on and through the Site via your account, including without limitation any friend lists and (2) we may submit to and receive from your Third-Party Account additional information to the extent you are notified when you link your account with the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8" w:name="_z337ya" w:colFirst="0" w:colLast="0"/>
      <w:bookmarkEnd w:id="18"/>
      <w:r>
        <w:rPr>
          <w:sz w:val="32"/>
          <w:szCs w:val="32"/>
        </w:rPr>
        <w:lastRenderedPageBreak/>
        <w:t>SUBMISSIONS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w:t>
      </w:r>
    </w:p>
    <w:p w:rsidR="00DA1426" w:rsidRDefault="002069F3">
      <w:pPr>
        <w:spacing w:line="360" w:lineRule="auto"/>
        <w:rPr>
          <w:rFonts w:ascii="Arial" w:eastAsia="Arial" w:hAnsi="Arial" w:cs="Arial"/>
        </w:rPr>
      </w:pPr>
      <w:r>
        <w:rPr>
          <w:rFonts w:ascii="Arial" w:eastAsia="Arial" w:hAnsi="Arial" w:cs="Arial"/>
        </w:rPr>
        <w:t xml:space="preserve">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9" w:name="_3j2qqm3" w:colFirst="0" w:colLast="0"/>
      <w:bookmarkEnd w:id="19"/>
      <w:r>
        <w:rPr>
          <w:sz w:val="32"/>
          <w:szCs w:val="32"/>
        </w:rPr>
        <w:t>THIRD-PARTY WEBSITES AND CONTENT</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Such Third-Party Websites and Third-Party Content are not investigated, monitored, or checked for accuracy, appropriateness, or completeness by us, and we are not responsible for any Third 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0" w:name="_1y810tw" w:colFirst="0" w:colLast="0"/>
      <w:bookmarkEnd w:id="20"/>
      <w:r>
        <w:rPr>
          <w:sz w:val="32"/>
          <w:szCs w:val="32"/>
        </w:rPr>
        <w:t>ADVERTISERS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Further, as an advertiser, you warrant and represent that you possess all rights and authority to place advertisements on the Site, including, but not limited to, intellectual property rights, publicity rights, and contractual rights.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rsidR="00DA1426" w:rsidRDefault="002069F3">
      <w:pPr>
        <w:spacing w:line="360" w:lineRule="auto"/>
        <w:rPr>
          <w:rFonts w:ascii="Arial" w:eastAsia="Arial" w:hAnsi="Arial" w:cs="Arial"/>
        </w:rPr>
      </w:pPr>
      <w:r>
        <w:rPr>
          <w:rFonts w:ascii="Arial" w:eastAsia="Arial" w:hAnsi="Arial" w:cs="Arial"/>
          <w:b/>
        </w:rPr>
        <w:t> </w:t>
      </w:r>
    </w:p>
    <w:p w:rsidR="00DA1426" w:rsidRDefault="002069F3">
      <w:pPr>
        <w:pStyle w:val="Heading1"/>
        <w:spacing w:line="360" w:lineRule="auto"/>
        <w:jc w:val="left"/>
        <w:rPr>
          <w:sz w:val="32"/>
          <w:szCs w:val="32"/>
        </w:rPr>
      </w:pPr>
      <w:bookmarkStart w:id="21" w:name="_4i7ojhp" w:colFirst="0" w:colLast="0"/>
      <w:bookmarkEnd w:id="21"/>
      <w:r>
        <w:rPr>
          <w:sz w:val="32"/>
          <w:szCs w:val="32"/>
        </w:rPr>
        <w:lastRenderedPageBreak/>
        <w:t>SITE MANAGEMENT</w:t>
      </w:r>
    </w:p>
    <w:p w:rsidR="00DA1426" w:rsidRDefault="00DA1426"/>
    <w:p w:rsidR="00DA1426" w:rsidRDefault="002069F3">
      <w:pPr>
        <w:spacing w:line="360" w:lineRule="auto"/>
        <w:rPr>
          <w:rFonts w:ascii="Arial" w:eastAsia="Arial" w:hAnsi="Arial" w:cs="Arial"/>
        </w:rPr>
      </w:pPr>
      <w:r>
        <w:rPr>
          <w:rFonts w:ascii="Arial" w:eastAsia="Arial" w:hAnsi="Arial" w:cs="Arial"/>
        </w:rPr>
        <w:t>We reserve the right, but not the obligation, to: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monitor the Site for violations of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take appropriate legal action against anyone who, in our sole discretion, violates the law or these Terms of Use, including without limitation, reporting such user to law enforcement authorities;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(5) otherwise manage the Site in a manner designed to protect our rights and property and to facilitate the proper functioning of the Site.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2" w:name="_2xcytpi" w:colFirst="0" w:colLast="0"/>
      <w:bookmarkEnd w:id="22"/>
      <w:r>
        <w:rPr>
          <w:sz w:val="32"/>
          <w:szCs w:val="32"/>
        </w:rPr>
        <w:t>PRIVACY POLICY</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Terms of Use. Please be advised the Site is hosted in the United States. </w:t>
      </w:r>
    </w:p>
    <w:p w:rsidR="00DA1426" w:rsidRDefault="00DA1426">
      <w:pPr>
        <w:spacing w:line="360" w:lineRule="auto"/>
        <w:rPr>
          <w:rFonts w:ascii="Arial" w:eastAsia="Arial" w:hAnsi="Arial" w:cs="Arial"/>
        </w:rPr>
      </w:pPr>
    </w:p>
    <w:p w:rsidR="00DA1426" w:rsidRDefault="002069F3">
      <w:pPr>
        <w:spacing w:line="360" w:lineRule="auto"/>
        <w:rPr>
          <w:rFonts w:ascii="Verdana" w:eastAsia="Verdana" w:hAnsi="Verdana" w:cs="Verdana"/>
        </w:rPr>
      </w:pPr>
      <w:r>
        <w:rPr>
          <w:rFonts w:ascii="Arial" w:eastAsia="Arial" w:hAnsi="Arial" w:cs="Arial"/>
        </w:rPr>
        <w:t xml:space="preserve">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w:t>
      </w:r>
      <w:r>
        <w:rPr>
          <w:rFonts w:ascii="Arial" w:eastAsia="Arial" w:hAnsi="Arial" w:cs="Arial"/>
        </w:rPr>
        <w:lastRenderedPageBreak/>
        <w:t>to have your data transferred to and processed in the United States.</w:t>
      </w:r>
      <w:r>
        <w:rPr>
          <w:rFonts w:ascii="Verdana" w:eastAsia="Verdana" w:hAnsi="Verdana" w:cs="Verdana"/>
        </w:rPr>
        <w:t xml:space="preserve"> </w:t>
      </w:r>
    </w:p>
    <w:p w:rsidR="00DA1426" w:rsidRDefault="00DA1426">
      <w:pPr>
        <w:spacing w:line="360" w:lineRule="auto"/>
        <w:rPr>
          <w:rFonts w:ascii="Verdana" w:eastAsia="Verdana" w:hAnsi="Verdana" w:cs="Verdana"/>
        </w:rPr>
      </w:pPr>
    </w:p>
    <w:p w:rsidR="00DA1426" w:rsidRDefault="002069F3">
      <w:pPr>
        <w:spacing w:line="360" w:lineRule="auto"/>
        <w:rPr>
          <w:rFonts w:ascii="Arial" w:eastAsia="Arial" w:hAnsi="Arial" w:cs="Arial"/>
        </w:rPr>
      </w:pPr>
      <w:r>
        <w:rPr>
          <w:rFonts w:ascii="Verdana" w:eastAsia="Verdana" w:hAnsi="Verdana" w:cs="Verdana"/>
        </w:rPr>
        <w:t>[</w:t>
      </w:r>
      <w:r>
        <w:rPr>
          <w:rFonts w:ascii="Arial" w:eastAsia="Arial" w:hAnsi="Arial" w:cs="Arial"/>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23" w:name="_1ci93xb" w:colFirst="0" w:colLast="0"/>
      <w:bookmarkEnd w:id="23"/>
      <w:r>
        <w:rPr>
          <w:sz w:val="32"/>
          <w:szCs w:val="32"/>
        </w:rPr>
        <w:t>DIGITAL MILLENNIUM COPYRIGHT ACT (DMCA) NOTICE AND POLICY</w:t>
      </w:r>
    </w:p>
    <w:p w:rsidR="00DA1426" w:rsidRDefault="00DA1426"/>
    <w:p w:rsidR="00DA1426" w:rsidRDefault="002069F3">
      <w:pPr>
        <w:pStyle w:val="Heading2"/>
        <w:spacing w:line="360" w:lineRule="auto"/>
        <w:jc w:val="left"/>
        <w:rPr>
          <w:sz w:val="24"/>
          <w:szCs w:val="24"/>
        </w:rPr>
      </w:pPr>
      <w:bookmarkStart w:id="24" w:name="_3whwml4" w:colFirst="0" w:colLast="0"/>
      <w:bookmarkEnd w:id="24"/>
      <w:r>
        <w:rPr>
          <w:sz w:val="24"/>
          <w:szCs w:val="24"/>
        </w:rPr>
        <w:t>Notifications</w:t>
      </w:r>
    </w:p>
    <w:p w:rsidR="00DA1426" w:rsidRDefault="002069F3">
      <w:pPr>
        <w:spacing w:line="360" w:lineRule="auto"/>
        <w:rPr>
          <w:rFonts w:ascii="Arial" w:eastAsia="Arial" w:hAnsi="Arial" w:cs="Arial"/>
        </w:rPr>
      </w:pPr>
      <w:r>
        <w:rPr>
          <w:rFonts w:ascii="Arial" w:eastAsia="Arial" w:hAnsi="Arial" w:cs="Arial"/>
        </w:rPr>
        <w:t xml:space="preserve">We respect the intellectual property rights of others. If you believe that any material available on or through the Site infringes upon any copyright you own or control, please immediately notify our Designated Copyright Agent using the contact information provided below (a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All Notifications should meet the requirements of DMCA 17 U.S.C. § 512(c)(3) and include the following information: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A physical or electronic signature of a person authorized to act on behalf of the owner of an exclusive right that is allegedly infringed;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identification of the copyrighted work claimed to have been infringed, or, if multiple </w:t>
      </w:r>
      <w:r>
        <w:rPr>
          <w:rFonts w:ascii="Arial" w:eastAsia="Arial" w:hAnsi="Arial" w:cs="Arial"/>
        </w:rPr>
        <w:lastRenderedPageBreak/>
        <w:t xml:space="preserve">copyrighted works on the Site are covered by the Notification, a representative list of such works on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a statement that the complaining party has a good faith belief that use of the material in the manner complained of is not authorized by the copyright owner, its agent, or the law;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(6) a statement that the information in the notification is accurate, and under penalty of perjury, that the complaining party is authorized to act on behalf of the owner of an exclusive right that is allegedly infringed upon.</w:t>
      </w:r>
    </w:p>
    <w:p w:rsidR="00DA1426" w:rsidRDefault="00DA1426">
      <w:pPr>
        <w:spacing w:line="360" w:lineRule="auto"/>
        <w:rPr>
          <w:rFonts w:ascii="Arial" w:eastAsia="Arial" w:hAnsi="Arial" w:cs="Arial"/>
        </w:rPr>
      </w:pPr>
    </w:p>
    <w:p w:rsidR="00DA1426" w:rsidRDefault="002069F3">
      <w:pPr>
        <w:pStyle w:val="Heading2"/>
        <w:spacing w:line="360" w:lineRule="auto"/>
        <w:ind w:hanging="432"/>
        <w:jc w:val="left"/>
        <w:rPr>
          <w:sz w:val="24"/>
          <w:szCs w:val="24"/>
        </w:rPr>
      </w:pPr>
      <w:bookmarkStart w:id="25" w:name="_2bn6wsx" w:colFirst="0" w:colLast="0"/>
      <w:bookmarkEnd w:id="25"/>
      <w:r>
        <w:rPr>
          <w:i/>
          <w:sz w:val="24"/>
          <w:szCs w:val="24"/>
        </w:rPr>
        <w:tab/>
      </w:r>
      <w:r>
        <w:rPr>
          <w:sz w:val="24"/>
          <w:szCs w:val="24"/>
        </w:rPr>
        <w:t>Counter Notification</w:t>
      </w:r>
    </w:p>
    <w:p w:rsidR="00DA1426" w:rsidRDefault="002069F3">
      <w:pPr>
        <w:spacing w:line="360" w:lineRule="auto"/>
        <w:rPr>
          <w:rFonts w:ascii="Arial" w:eastAsia="Arial" w:hAnsi="Arial" w:cs="Arial"/>
        </w:rPr>
      </w:pPr>
      <w:r>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To be an effective Counter Notification under the DMCA, your Counter Notification must include substantially the following: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identification of the material that has been removed or disabled and the location at which the material appeared before it was removed or disabled;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a statement that you consent to the jurisdiction of the Federal District Court in which </w:t>
      </w:r>
      <w:r>
        <w:rPr>
          <w:rFonts w:ascii="Arial" w:eastAsia="Arial" w:hAnsi="Arial" w:cs="Arial"/>
        </w:rPr>
        <w:lastRenderedPageBreak/>
        <w:t xml:space="preserve">your address is located, or if your address is outside the United States, for any judicial district in which we are located;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a statement that you will accept service of process from the party that filed the Notification or the party's agent;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your name, address, and telephone number; </w:t>
      </w:r>
    </w:p>
    <w:p w:rsidR="00DA1426" w:rsidRDefault="002069F3">
      <w:pPr>
        <w:spacing w:line="360" w:lineRule="auto"/>
        <w:rPr>
          <w:rFonts w:ascii="Arial" w:eastAsia="Arial" w:hAnsi="Arial" w:cs="Arial"/>
        </w:rPr>
      </w:pPr>
      <w:r>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(6) your physical or electronic signature.</w:t>
      </w:r>
    </w:p>
    <w:p w:rsidR="00DA1426" w:rsidRDefault="00DA1426">
      <w:pPr>
        <w:spacing w:line="360" w:lineRule="auto"/>
        <w:ind w:hanging="432"/>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Designated Copyright Agent</w:t>
      </w:r>
    </w:p>
    <w:p w:rsidR="00DA1426" w:rsidRDefault="002069F3">
      <w:pPr>
        <w:spacing w:line="360" w:lineRule="auto"/>
        <w:rPr>
          <w:rFonts w:ascii="Arial" w:eastAsia="Arial" w:hAnsi="Arial" w:cs="Arial"/>
        </w:rPr>
      </w:pPr>
      <w:r>
        <w:rPr>
          <w:rFonts w:ascii="Arial" w:eastAsia="Arial" w:hAnsi="Arial" w:cs="Arial"/>
        </w:rPr>
        <w:t>[Name]</w:t>
      </w:r>
    </w:p>
    <w:p w:rsidR="00DA1426" w:rsidRDefault="002069F3">
      <w:pPr>
        <w:spacing w:line="360" w:lineRule="auto"/>
        <w:rPr>
          <w:rFonts w:ascii="Arial" w:eastAsia="Arial" w:hAnsi="Arial" w:cs="Arial"/>
        </w:rPr>
      </w:pPr>
      <w:r>
        <w:rPr>
          <w:rFonts w:ascii="Arial" w:eastAsia="Arial" w:hAnsi="Arial" w:cs="Arial"/>
        </w:rPr>
        <w:t>Attn: Copyright Agent</w:t>
      </w:r>
    </w:p>
    <w:p w:rsidR="00DA1426" w:rsidRDefault="002069F3">
      <w:pPr>
        <w:spacing w:line="360" w:lineRule="auto"/>
        <w:rPr>
          <w:rFonts w:ascii="Arial" w:eastAsia="Arial" w:hAnsi="Arial" w:cs="Arial"/>
        </w:rPr>
      </w:pPr>
      <w:r>
        <w:rPr>
          <w:rFonts w:ascii="Arial" w:eastAsia="Arial" w:hAnsi="Arial" w:cs="Arial"/>
        </w:rPr>
        <w:t>[Address]</w:t>
      </w:r>
    </w:p>
    <w:p w:rsidR="00DA1426" w:rsidRDefault="002069F3">
      <w:pPr>
        <w:spacing w:line="360" w:lineRule="auto"/>
        <w:rPr>
          <w:rFonts w:ascii="Arial" w:eastAsia="Arial" w:hAnsi="Arial" w:cs="Arial"/>
        </w:rPr>
      </w:pPr>
      <w:r>
        <w:rPr>
          <w:rFonts w:ascii="Arial" w:eastAsia="Arial" w:hAnsi="Arial" w:cs="Arial"/>
        </w:rPr>
        <w:t>[City, State Zip]</w:t>
      </w:r>
    </w:p>
    <w:p w:rsidR="00DA1426" w:rsidRDefault="002069F3">
      <w:pPr>
        <w:spacing w:line="360" w:lineRule="auto"/>
        <w:rPr>
          <w:rFonts w:ascii="Arial" w:eastAsia="Arial" w:hAnsi="Arial" w:cs="Arial"/>
        </w:rPr>
      </w:pPr>
      <w:r>
        <w:rPr>
          <w:rFonts w:ascii="Arial" w:eastAsia="Arial" w:hAnsi="Arial" w:cs="Arial"/>
        </w:rPr>
        <w:t>[email]</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6" w:name="_qsh70q" w:colFirst="0" w:colLast="0"/>
      <w:bookmarkEnd w:id="26"/>
      <w:r>
        <w:rPr>
          <w:sz w:val="32"/>
          <w:szCs w:val="32"/>
        </w:rPr>
        <w:t>COPYRIGHT INFRINGEMENTS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respect the intellectual property rights of others. If you believe that any material </w:t>
      </w:r>
      <w:r>
        <w:rPr>
          <w:rFonts w:ascii="Arial" w:eastAsia="Arial" w:hAnsi="Arial" w:cs="Arial"/>
        </w:rPr>
        <w:lastRenderedPageBreak/>
        <w:t xml:space="preserve">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7" w:name="_3as4poj" w:colFirst="0" w:colLast="0"/>
      <w:bookmarkEnd w:id="27"/>
      <w:r>
        <w:rPr>
          <w:sz w:val="32"/>
          <w:szCs w:val="32"/>
        </w:rPr>
        <w:t>TERM AND TERMINATION</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In addition to terminating or suspending your account, we reserve the right to take appropriate legal action, including without limitation pursuing civil, criminal, and injunctive redress.</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8" w:name="_1pxezwc" w:colFirst="0" w:colLast="0"/>
      <w:bookmarkEnd w:id="28"/>
      <w:r>
        <w:rPr>
          <w:sz w:val="32"/>
          <w:szCs w:val="32"/>
        </w:rPr>
        <w:lastRenderedPageBreak/>
        <w:t xml:space="preserve">MODIFICATIONS AND INTERRUPTIONS </w:t>
      </w:r>
    </w:p>
    <w:p w:rsidR="00DA1426" w:rsidRDefault="00DA1426"/>
    <w:p w:rsidR="00DA1426" w:rsidRDefault="002069F3">
      <w:pPr>
        <w:spacing w:line="360" w:lineRule="auto"/>
        <w:rPr>
          <w:rFonts w:ascii="Arial" w:eastAsia="Arial" w:hAnsi="Arial" w:cs="Arial"/>
        </w:rPr>
      </w:pPr>
      <w:r>
        <w:rPr>
          <w:rFonts w:ascii="Arial" w:eastAsia="Arial" w:hAnsi="Arial" w:cs="Arial"/>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will not be liable to you or any third party for any modification, price change, suspension, or discontinuance of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9" w:name="_49x2ik5" w:colFirst="0" w:colLast="0"/>
      <w:bookmarkEnd w:id="29"/>
      <w:r>
        <w:rPr>
          <w:sz w:val="32"/>
          <w:szCs w:val="32"/>
        </w:rPr>
        <w:t>GOVERNING LAW</w:t>
      </w:r>
    </w:p>
    <w:p w:rsidR="00DA1426" w:rsidRDefault="002069F3">
      <w:pPr>
        <w:pStyle w:val="Heading1"/>
        <w:spacing w:line="360" w:lineRule="auto"/>
        <w:jc w:val="left"/>
        <w:rPr>
          <w:sz w:val="32"/>
          <w:szCs w:val="32"/>
        </w:rPr>
      </w:pPr>
      <w:r>
        <w:rPr>
          <w:sz w:val="32"/>
          <w:szCs w:val="32"/>
        </w:rPr>
        <w:t xml:space="preserve"> </w:t>
      </w:r>
    </w:p>
    <w:p w:rsidR="00DA1426" w:rsidRDefault="002069F3">
      <w:pPr>
        <w:spacing w:line="360" w:lineRule="auto"/>
        <w:rPr>
          <w:rFonts w:ascii="Arial" w:eastAsia="Arial" w:hAnsi="Arial" w:cs="Arial"/>
        </w:rPr>
      </w:pPr>
      <w:r>
        <w:rPr>
          <w:rFonts w:ascii="Arial" w:eastAsia="Arial" w:hAnsi="Arial" w:cs="Arial"/>
        </w:rPr>
        <w:t>These Terms of Use and your use of the Site are governed by and construed in accordance with the laws of the State of [name of state]</w:t>
      </w:r>
      <w:r>
        <w:rPr>
          <w:rFonts w:ascii="Arial" w:eastAsia="Arial" w:hAnsi="Arial" w:cs="Arial"/>
          <w:b/>
        </w:rPr>
        <w:t xml:space="preserve"> </w:t>
      </w:r>
      <w:r>
        <w:rPr>
          <w:rFonts w:ascii="Arial" w:eastAsia="Arial" w:hAnsi="Arial" w:cs="Arial"/>
        </w:rPr>
        <w:t xml:space="preserve">applicable to agreements made and to be entirely performed within the State/Commonwealth of [name of state], without regard to its conflict of law principles.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30" w:name="_2p2csry" w:colFirst="0" w:colLast="0"/>
      <w:bookmarkEnd w:id="30"/>
      <w:r>
        <w:rPr>
          <w:sz w:val="32"/>
          <w:szCs w:val="32"/>
        </w:rPr>
        <w:t>DISPUTE RESOLUTION</w:t>
      </w:r>
    </w:p>
    <w:p w:rsidR="00DA1426" w:rsidRDefault="00DA1426"/>
    <w:p w:rsidR="00DA1426" w:rsidRDefault="002069F3">
      <w:pPr>
        <w:spacing w:line="360" w:lineRule="auto"/>
        <w:rPr>
          <w:rFonts w:ascii="Arial" w:eastAsia="Arial" w:hAnsi="Arial" w:cs="Arial"/>
        </w:rPr>
      </w:pPr>
      <w:r>
        <w:rPr>
          <w:rFonts w:ascii="Arial" w:eastAsia="Arial" w:hAnsi="Arial" w:cs="Arial"/>
          <w:b/>
        </w:rPr>
        <w:lastRenderedPageBreak/>
        <w:t>Option 1</w:t>
      </w:r>
      <w:r>
        <w:rPr>
          <w:rFonts w:ascii="Arial" w:eastAsia="Arial" w:hAnsi="Arial" w:cs="Arial"/>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Application of the United Nations Convention on Contracts for the International Sale of Goods and the Uniform Computer Information Transaction Act (UCITA) are excluded from these Terms of Use. In no event shall any claim, action, or proceeding brought by either Party related in any way to the Site be commenced more than ______ years after the cause of action arose.</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1" w:name="_147n2zr" w:colFirst="0" w:colLast="0"/>
      <w:bookmarkEnd w:id="31"/>
      <w:r>
        <w:rPr>
          <w:sz w:val="24"/>
          <w:szCs w:val="24"/>
        </w:rPr>
        <w:t>Option 2: Informal Negotiations</w:t>
      </w:r>
    </w:p>
    <w:p w:rsidR="00DA1426" w:rsidRDefault="002069F3">
      <w:pPr>
        <w:spacing w:line="360" w:lineRule="auto"/>
        <w:rPr>
          <w:rFonts w:ascii="Arial" w:eastAsia="Arial" w:hAnsi="Arial" w:cs="Arial"/>
        </w:rPr>
      </w:pPr>
      <w:r>
        <w:rPr>
          <w:rFonts w:ascii="Arial" w:eastAsia="Arial" w:hAnsi="Arial" w:cs="Arial"/>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w:t>
      </w:r>
      <w:r>
        <w:rPr>
          <w:rFonts w:ascii="Arial" w:eastAsia="Arial" w:hAnsi="Arial" w:cs="Arial"/>
          <w:b/>
        </w:rPr>
        <w:t>______</w:t>
      </w:r>
      <w:r>
        <w:rPr>
          <w:rFonts w:ascii="Arial" w:eastAsia="Arial" w:hAnsi="Arial" w:cs="Arial"/>
        </w:rPr>
        <w:t xml:space="preserve"> days before initiating arbitration. Such informal negotiations commence upon written notice from one Party to the other Party.</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2" w:name="_3o7alnk" w:colFirst="0" w:colLast="0"/>
      <w:bookmarkEnd w:id="32"/>
      <w:r>
        <w:rPr>
          <w:sz w:val="24"/>
          <w:szCs w:val="24"/>
        </w:rPr>
        <w:t>Binding Arbitration</w:t>
      </w:r>
    </w:p>
    <w:p w:rsidR="00DA1426" w:rsidRDefault="002069F3">
      <w:pPr>
        <w:spacing w:line="360" w:lineRule="auto"/>
        <w:rPr>
          <w:rFonts w:ascii="Arial" w:eastAsia="Arial" w:hAnsi="Arial" w:cs="Arial"/>
        </w:rPr>
      </w:pPr>
      <w:r>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r>
          <w:rPr>
            <w:rFonts w:ascii="Arial" w:eastAsia="Arial" w:hAnsi="Arial" w:cs="Arial"/>
            <w:color w:val="0563C1"/>
            <w:u w:val="single"/>
          </w:rPr>
          <w:t>www.adr.org</w:t>
        </w:r>
      </w:hyperlink>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the Uniform Computer Information Transaction Act (UCITA) are excluded from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3" w:name="_23ckvvd" w:colFirst="0" w:colLast="0"/>
      <w:bookmarkEnd w:id="33"/>
      <w:r>
        <w:rPr>
          <w:sz w:val="24"/>
          <w:szCs w:val="24"/>
        </w:rPr>
        <w:t>Option 3: Binding Arbitration</w:t>
      </w:r>
    </w:p>
    <w:p w:rsidR="00DA1426" w:rsidRDefault="002069F3">
      <w:pPr>
        <w:spacing w:line="360" w:lineRule="auto"/>
        <w:rPr>
          <w:rFonts w:ascii="Arial" w:eastAsia="Arial" w:hAnsi="Arial" w:cs="Arial"/>
        </w:rPr>
      </w:pPr>
      <w:r>
        <w:rPr>
          <w:rFonts w:ascii="Arial" w:eastAsia="Arial" w:hAnsi="Arial" w:cs="Arial"/>
        </w:rPr>
        <w:t xml:space="preserve">To expedite resolution and control the cost of any dispute, controversy or claim related to these Terms of Use (each a "Dispute" and collectively, “Disputes”), any Dispute brought by either you or us (individually, a “Party” and collectively, the “Parties”) shall be finally and exclusively resolved by binding arbitration.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r>
          <w:rPr>
            <w:rFonts w:ascii="Arial" w:eastAsia="Arial" w:hAnsi="Arial" w:cs="Arial"/>
            <w:color w:val="0563C1"/>
            <w:u w:val="single"/>
          </w:rPr>
          <w:t>www.adr.org</w:t>
        </w:r>
      </w:hyperlink>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for any reason, a Dispute proceeds in court rather than arbitration, the Dispute shall be commenced or prosecuted in the state and federal courts located in [name of county] </w:t>
      </w:r>
      <w:r>
        <w:rPr>
          <w:rFonts w:ascii="Arial" w:eastAsia="Arial" w:hAnsi="Arial" w:cs="Arial"/>
        </w:rPr>
        <w:lastRenderedPageBreak/>
        <w:t>County, [name of state], and the Parties hereby consent to, and waive all defenses of lack of, personal jurisdiction, and forum non conveniens with respect to venue and jurisdiction in such state and federal courts.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Application of the United Nations Convention on Contracts for the International Sale of Goods and the Uniform Computer Information Transaction Act (UCITA) are excluded from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In no event shall any Dispute brought by either Party related in any way to the Site or Services be commenced more than ______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4" w:name="_ihv636" w:colFirst="0" w:colLast="0"/>
      <w:bookmarkEnd w:id="34"/>
      <w:r>
        <w:rPr>
          <w:sz w:val="24"/>
          <w:szCs w:val="24"/>
        </w:rPr>
        <w:t>Option 2/Option 3: Restrictions</w:t>
      </w:r>
    </w:p>
    <w:p w:rsidR="00DA1426" w:rsidRDefault="002069F3">
      <w:pPr>
        <w:spacing w:line="360" w:lineRule="auto"/>
        <w:rPr>
          <w:rFonts w:ascii="Arial" w:eastAsia="Arial" w:hAnsi="Arial" w:cs="Arial"/>
        </w:rPr>
      </w:pPr>
      <w:r>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5" w:name="_32hioqz" w:colFirst="0" w:colLast="0"/>
      <w:bookmarkEnd w:id="35"/>
      <w:r>
        <w:rPr>
          <w:sz w:val="24"/>
          <w:szCs w:val="24"/>
        </w:rPr>
        <w:t>Option 2/Option 3: Exceptions to [Informal Negotiations and] Arbitration</w:t>
      </w:r>
    </w:p>
    <w:p w:rsidR="00DA1426" w:rsidRDefault="002069F3">
      <w:pPr>
        <w:spacing w:line="360" w:lineRule="auto"/>
        <w:rPr>
          <w:rFonts w:ascii="Arial" w:eastAsia="Arial" w:hAnsi="Arial" w:cs="Arial"/>
        </w:rPr>
      </w:pPr>
      <w:r>
        <w:rPr>
          <w:rFonts w:ascii="Arial" w:eastAsia="Arial" w:hAnsi="Arial" w:cs="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this provision is found to be illegal or unenforceable, then neither Party will elect to </w:t>
      </w:r>
      <w:r>
        <w:rPr>
          <w:rFonts w:ascii="Arial" w:eastAsia="Arial" w:hAnsi="Arial" w:cs="Arial"/>
        </w:rPr>
        <w:lastRenderedPageBreak/>
        <w:t>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2069F3">
      <w:pPr>
        <w:spacing w:line="360" w:lineRule="auto"/>
        <w:rPr>
          <w:rFonts w:ascii="Arial" w:eastAsia="Arial" w:hAnsi="Arial" w:cs="Arial"/>
        </w:rPr>
      </w:pPr>
      <w:r>
        <w:rPr>
          <w:rFonts w:ascii="Arial" w:eastAsia="Arial" w:hAnsi="Arial" w:cs="Arial"/>
          <w:b/>
        </w:rPr>
        <w:t> </w:t>
      </w:r>
    </w:p>
    <w:p w:rsidR="00DA1426" w:rsidRDefault="002069F3">
      <w:pPr>
        <w:pStyle w:val="Heading1"/>
        <w:spacing w:line="360" w:lineRule="auto"/>
        <w:jc w:val="left"/>
        <w:rPr>
          <w:sz w:val="32"/>
          <w:szCs w:val="32"/>
        </w:rPr>
      </w:pPr>
      <w:bookmarkStart w:id="36" w:name="_1hmsyys" w:colFirst="0" w:colLast="0"/>
      <w:bookmarkEnd w:id="36"/>
      <w:r>
        <w:rPr>
          <w:sz w:val="32"/>
          <w:szCs w:val="32"/>
        </w:rPr>
        <w:t>CORRECTIONS</w:t>
      </w:r>
    </w:p>
    <w:p w:rsidR="00DA1426" w:rsidRDefault="00DA1426"/>
    <w:p w:rsidR="00DA1426" w:rsidRDefault="002069F3">
      <w:pPr>
        <w:spacing w:line="360" w:lineRule="auto"/>
        <w:rPr>
          <w:rFonts w:ascii="Arial" w:eastAsia="Arial" w:hAnsi="Arial" w:cs="Arial"/>
        </w:rPr>
      </w:pPr>
      <w:r>
        <w:rPr>
          <w:rFonts w:ascii="Arial" w:eastAsia="Arial" w:hAnsi="Arial" w:cs="Arial"/>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37" w:name="_41mghml" w:colFirst="0" w:colLast="0"/>
      <w:bookmarkEnd w:id="37"/>
      <w:r>
        <w:rPr>
          <w:sz w:val="32"/>
          <w:szCs w:val="32"/>
        </w:rPr>
        <w:t>DISCLAIMER</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w:t>
      </w:r>
      <w:r>
        <w:rPr>
          <w:rFonts w:ascii="Arial" w:eastAsia="Arial" w:hAnsi="Arial" w:cs="Arial"/>
        </w:rPr>
        <w:lastRenderedPageBreak/>
        <w:t>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DA1426" w:rsidRDefault="002069F3">
      <w:pPr>
        <w:spacing w:line="360" w:lineRule="auto"/>
        <w:rPr>
          <w:rFonts w:ascii="Arial" w:eastAsia="Arial" w:hAnsi="Arial" w:cs="Arial"/>
        </w:rPr>
      </w:pPr>
      <w:r>
        <w:rPr>
          <w:rFonts w:ascii="Arial" w:eastAsia="Arial" w:hAnsi="Arial" w:cs="Arial"/>
        </w:rPr>
        <w:t> </w:t>
      </w:r>
    </w:p>
    <w:p w:rsidR="00DA1426" w:rsidRDefault="002069F3">
      <w:pPr>
        <w:pStyle w:val="Heading1"/>
        <w:spacing w:line="360" w:lineRule="auto"/>
        <w:jc w:val="left"/>
        <w:rPr>
          <w:sz w:val="32"/>
          <w:szCs w:val="32"/>
        </w:rPr>
      </w:pPr>
      <w:bookmarkStart w:id="38" w:name="_2grqrue" w:colFirst="0" w:colLast="0"/>
      <w:bookmarkEnd w:id="38"/>
      <w:r>
        <w:rPr>
          <w:sz w:val="32"/>
          <w:szCs w:val="32"/>
        </w:rPr>
        <w:t>LIMITATIONS OF LIABILITY</w:t>
      </w:r>
    </w:p>
    <w:p w:rsidR="00DA1426" w:rsidRDefault="00DA1426"/>
    <w:p w:rsidR="00DA1426" w:rsidRDefault="002069F3">
      <w:pPr>
        <w:spacing w:line="360" w:lineRule="auto"/>
        <w:rPr>
          <w:rFonts w:ascii="Arial" w:eastAsia="Arial" w:hAnsi="Arial" w:cs="Arial"/>
        </w:rPr>
      </w:pPr>
      <w:r>
        <w:rPr>
          <w:rFonts w:ascii="Arial" w:eastAsia="Arial" w:hAnsi="Arial" w:cs="Arial"/>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IF THESE LAWS APPLY TO YOU, SOME OR ALL OF THE ABOVE DISCLAIMERS OR LIMITATIONS MAY NOT APPLY TO YOU, AND YOU MAY HAVE ADDITIONAL RIGHTS.]</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39" w:name="_vx1227" w:colFirst="0" w:colLast="0"/>
      <w:bookmarkEnd w:id="39"/>
      <w:r>
        <w:rPr>
          <w:sz w:val="32"/>
          <w:szCs w:val="32"/>
        </w:rPr>
        <w:lastRenderedPageBreak/>
        <w:t>INDEMNIFICATION</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40" w:name="_3fwokq0" w:colFirst="0" w:colLast="0"/>
      <w:bookmarkEnd w:id="40"/>
      <w:r>
        <w:rPr>
          <w:sz w:val="32"/>
          <w:szCs w:val="32"/>
        </w:rPr>
        <w:t>USER DATA</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rsidR="00DA1426" w:rsidRDefault="002069F3">
      <w:pPr>
        <w:spacing w:line="360" w:lineRule="auto"/>
        <w:rPr>
          <w:rFonts w:ascii="Arial" w:eastAsia="Arial" w:hAnsi="Arial" w:cs="Arial"/>
        </w:rPr>
      </w:pPr>
      <w:r>
        <w:rPr>
          <w:rFonts w:ascii="Arial" w:eastAsia="Arial" w:hAnsi="Arial" w:cs="Arial"/>
          <w:b/>
        </w:rPr>
        <w:t xml:space="preserve"> </w:t>
      </w:r>
    </w:p>
    <w:p w:rsidR="00DA1426" w:rsidRDefault="002069F3">
      <w:pPr>
        <w:pStyle w:val="Heading1"/>
        <w:spacing w:line="360" w:lineRule="auto"/>
        <w:jc w:val="left"/>
        <w:rPr>
          <w:sz w:val="32"/>
          <w:szCs w:val="32"/>
        </w:rPr>
      </w:pPr>
      <w:bookmarkStart w:id="41" w:name="_1v1yuxt" w:colFirst="0" w:colLast="0"/>
      <w:bookmarkEnd w:id="41"/>
      <w:r>
        <w:rPr>
          <w:sz w:val="32"/>
          <w:szCs w:val="32"/>
        </w:rPr>
        <w:lastRenderedPageBreak/>
        <w:t>ELECTRONIC COMMUNICATIONS, TRANSACTIONS, AND SIGNATURES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2" w:name="_4f1mdlm" w:colFirst="0" w:colLast="0"/>
      <w:bookmarkEnd w:id="42"/>
      <w:r>
        <w:rPr>
          <w:sz w:val="32"/>
          <w:szCs w:val="32"/>
        </w:rPr>
        <w:t>CALIFORNIA USERS AND RESIDENTS</w:t>
      </w:r>
    </w:p>
    <w:p w:rsidR="00DA1426" w:rsidRDefault="00DA1426"/>
    <w:p w:rsidR="00DA1426" w:rsidRDefault="002069F3">
      <w:pPr>
        <w:spacing w:line="360" w:lineRule="auto"/>
        <w:rPr>
          <w:rFonts w:ascii="Arial" w:eastAsia="Arial" w:hAnsi="Arial" w:cs="Arial"/>
        </w:rPr>
      </w:pPr>
      <w:r>
        <w:rPr>
          <w:rFonts w:ascii="Arial" w:eastAsia="Arial" w:hAnsi="Arial" w:cs="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DA1426" w:rsidRDefault="00DA1426">
      <w:pPr>
        <w:spacing w:line="360" w:lineRule="auto"/>
        <w:rPr>
          <w:rFonts w:ascii="Arial" w:eastAsia="Arial" w:hAnsi="Arial" w:cs="Arial"/>
          <w:sz w:val="32"/>
          <w:szCs w:val="32"/>
        </w:rPr>
      </w:pPr>
    </w:p>
    <w:p w:rsidR="00DA1426" w:rsidRDefault="002069F3">
      <w:pPr>
        <w:pStyle w:val="Heading1"/>
        <w:spacing w:line="360" w:lineRule="auto"/>
        <w:jc w:val="left"/>
        <w:rPr>
          <w:sz w:val="32"/>
          <w:szCs w:val="32"/>
        </w:rPr>
      </w:pPr>
      <w:bookmarkStart w:id="43" w:name="_2u6wntf" w:colFirst="0" w:colLast="0"/>
      <w:bookmarkEnd w:id="43"/>
      <w:r>
        <w:rPr>
          <w:sz w:val="32"/>
          <w:szCs w:val="32"/>
        </w:rPr>
        <w:t>MISCELLANEOUS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lastRenderedPageBreak/>
        <w:t xml:space="preserve">These Terms of Use operate to the fullest extent permissible by law. We may assign any or all of our rights and obligations to others at any time. We shall not be responsible or liable for any loss, damage, delay, or failure to act caused by any cause beyond our reasonable control.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4" w:name="_19c6y18" w:colFirst="0" w:colLast="0"/>
      <w:bookmarkEnd w:id="44"/>
      <w:r>
        <w:rPr>
          <w:sz w:val="32"/>
          <w:szCs w:val="32"/>
        </w:rPr>
        <w:t>CONTACT US </w:t>
      </w:r>
    </w:p>
    <w:p w:rsidR="00DA1426" w:rsidRDefault="00DA1426"/>
    <w:p w:rsidR="00DA1426" w:rsidRDefault="002069F3">
      <w:pPr>
        <w:spacing w:line="360" w:lineRule="auto"/>
        <w:rPr>
          <w:rFonts w:ascii="Arial" w:eastAsia="Arial" w:hAnsi="Arial" w:cs="Arial"/>
        </w:rPr>
      </w:pPr>
      <w:r>
        <w:rPr>
          <w:rFonts w:ascii="Arial" w:eastAsia="Arial" w:hAnsi="Arial" w:cs="Arial"/>
        </w:rPr>
        <w:t>In order to resolve a complaint regarding the Site or to receive further information regarding use of the Site, please contact us at:</w:t>
      </w:r>
      <w:r>
        <w:rPr>
          <w:rFonts w:ascii="Arial" w:eastAsia="Arial" w:hAnsi="Arial" w:cs="Arial"/>
          <w:b/>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[Corporate Name]</w:t>
      </w:r>
    </w:p>
    <w:p w:rsidR="00DA1426" w:rsidRDefault="002069F3">
      <w:pPr>
        <w:spacing w:line="360" w:lineRule="auto"/>
        <w:rPr>
          <w:rFonts w:ascii="Arial" w:eastAsia="Arial" w:hAnsi="Arial" w:cs="Arial"/>
        </w:rPr>
      </w:pPr>
      <w:r>
        <w:rPr>
          <w:rFonts w:ascii="Arial" w:eastAsia="Arial" w:hAnsi="Arial" w:cs="Arial"/>
        </w:rPr>
        <w:t>[Corporate Address]</w:t>
      </w:r>
    </w:p>
    <w:p w:rsidR="00DA1426" w:rsidRDefault="002069F3">
      <w:pPr>
        <w:spacing w:line="360" w:lineRule="auto"/>
        <w:rPr>
          <w:rFonts w:ascii="Arial" w:eastAsia="Arial" w:hAnsi="Arial" w:cs="Arial"/>
        </w:rPr>
      </w:pPr>
      <w:r>
        <w:rPr>
          <w:rFonts w:ascii="Arial" w:eastAsia="Arial" w:hAnsi="Arial" w:cs="Arial"/>
        </w:rPr>
        <w:t>[Corporate Phone Number]</w:t>
      </w:r>
    </w:p>
    <w:p w:rsidR="00DA1426" w:rsidRDefault="002069F3">
      <w:pPr>
        <w:spacing w:line="360" w:lineRule="auto"/>
        <w:rPr>
          <w:rFonts w:ascii="Arial" w:eastAsia="Arial" w:hAnsi="Arial" w:cs="Arial"/>
        </w:rPr>
      </w:pPr>
      <w:r>
        <w:rPr>
          <w:rFonts w:ascii="Arial" w:eastAsia="Arial" w:hAnsi="Arial" w:cs="Arial"/>
        </w:rPr>
        <w:t>[Corporate Fax Number]</w:t>
      </w:r>
    </w:p>
    <w:p w:rsidR="00DA1426" w:rsidRDefault="002069F3">
      <w:pPr>
        <w:spacing w:line="360" w:lineRule="auto"/>
        <w:rPr>
          <w:rFonts w:ascii="Arial" w:eastAsia="Arial" w:hAnsi="Arial" w:cs="Arial"/>
        </w:rPr>
      </w:pPr>
      <w:r>
        <w:rPr>
          <w:rFonts w:ascii="Arial" w:eastAsia="Arial" w:hAnsi="Arial" w:cs="Arial"/>
        </w:rPr>
        <w:t xml:space="preserve">[Email Address] </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DA1426">
        <w:tc>
          <w:tcPr>
            <w:tcW w:w="4430" w:type="dxa"/>
            <w:tcMar>
              <w:top w:w="15" w:type="dxa"/>
              <w:left w:w="15" w:type="dxa"/>
              <w:bottom w:w="15" w:type="dxa"/>
              <w:right w:w="15" w:type="dxa"/>
            </w:tcMar>
          </w:tcPr>
          <w:p w:rsidR="00DA1426" w:rsidRDefault="00DA1426">
            <w:pPr>
              <w:spacing w:line="360" w:lineRule="auto"/>
              <w:rPr>
                <w:rFonts w:ascii="Arial" w:eastAsia="Arial" w:hAnsi="Arial" w:cs="Arial"/>
              </w:rPr>
            </w:pPr>
          </w:p>
        </w:tc>
        <w:tc>
          <w:tcPr>
            <w:tcW w:w="590" w:type="dxa"/>
            <w:tcMar>
              <w:top w:w="15" w:type="dxa"/>
              <w:left w:w="15" w:type="dxa"/>
              <w:bottom w:w="15" w:type="dxa"/>
              <w:right w:w="15" w:type="dxa"/>
            </w:tcMar>
          </w:tcPr>
          <w:p w:rsidR="00DA1426" w:rsidRDefault="00DA1426">
            <w:pPr>
              <w:spacing w:line="360" w:lineRule="auto"/>
              <w:rPr>
                <w:rFonts w:ascii="Arial" w:eastAsia="Arial" w:hAnsi="Arial" w:cs="Arial"/>
              </w:rPr>
            </w:pPr>
          </w:p>
        </w:tc>
        <w:tc>
          <w:tcPr>
            <w:tcW w:w="4430" w:type="dxa"/>
            <w:tcMar>
              <w:top w:w="15" w:type="dxa"/>
              <w:left w:w="15" w:type="dxa"/>
              <w:bottom w:w="15" w:type="dxa"/>
              <w:right w:w="15" w:type="dxa"/>
            </w:tcMar>
          </w:tcPr>
          <w:p w:rsidR="00DA1426" w:rsidRDefault="00DA1426">
            <w:pPr>
              <w:spacing w:line="360" w:lineRule="auto"/>
              <w:rPr>
                <w:rFonts w:ascii="Arial" w:eastAsia="Arial" w:hAnsi="Arial" w:cs="Arial"/>
              </w:rPr>
            </w:pPr>
          </w:p>
        </w:tc>
      </w:tr>
    </w:tbl>
    <w:p w:rsidR="00DA1426" w:rsidRDefault="00DA1426">
      <w:pPr>
        <w:spacing w:line="360" w:lineRule="auto"/>
        <w:rPr>
          <w:rFonts w:ascii="Arial" w:eastAsia="Arial" w:hAnsi="Arial" w:cs="Arial"/>
        </w:rPr>
      </w:pPr>
    </w:p>
    <w:sectPr w:rsidR="00DA1426">
      <w:headerReference w:type="even" r:id="rId10"/>
      <w:headerReference w:type="default" r:id="rId11"/>
      <w:footerReference w:type="even" r:id="rId12"/>
      <w:footerReference w:type="default" r:id="rId13"/>
      <w:headerReference w:type="first" r:id="rId14"/>
      <w:footerReference w:type="first" r:id="rId15"/>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3C27" w:rsidRDefault="00CC3C27">
      <w:r>
        <w:separator/>
      </w:r>
    </w:p>
  </w:endnote>
  <w:endnote w:type="continuationSeparator" w:id="0">
    <w:p w:rsidR="00CC3C27" w:rsidRDefault="00CC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3C27" w:rsidRDefault="00CC3C27">
      <w:r>
        <w:separator/>
      </w:r>
    </w:p>
  </w:footnote>
  <w:footnote w:type="continuationSeparator" w:id="0">
    <w:p w:rsidR="00CC3C27" w:rsidRDefault="00CC3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426" w:rsidRDefault="00DA142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3739E"/>
    <w:multiLevelType w:val="multilevel"/>
    <w:tmpl w:val="74B00922"/>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63C82FAF"/>
    <w:multiLevelType w:val="multilevel"/>
    <w:tmpl w:val="03D67E2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26"/>
    <w:rsid w:val="002069F3"/>
    <w:rsid w:val="00C22F54"/>
    <w:rsid w:val="00CC3C27"/>
    <w:rsid w:val="00DA1426"/>
    <w:rsid w:val="00FA2A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69CDC"/>
  <w15:docId w15:val="{56AC85E6-212B-AD42-AFC9-5BBBF631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76" w:lineRule="auto"/>
      <w:jc w:val="both"/>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line="276" w:lineRule="auto"/>
      <w:jc w:val="both"/>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FA2A32"/>
    <w:rPr>
      <w:color w:val="0000FF" w:themeColor="hyperlink"/>
      <w:u w:val="single"/>
    </w:rPr>
  </w:style>
  <w:style w:type="character" w:styleId="UnresolvedMention">
    <w:name w:val="Unresolved Mention"/>
    <w:basedOn w:val="DefaultParagraphFont"/>
    <w:uiPriority w:val="99"/>
    <w:semiHidden/>
    <w:unhideWhenUsed/>
    <w:rsid w:val="00FA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ermly.io/resources/templates/terms-and-conditions-templa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r.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8420</Words>
  <Characters>47995</Characters>
  <Application>Microsoft Office Word</Application>
  <DocSecurity>0</DocSecurity>
  <Lines>399</Lines>
  <Paragraphs>112</Paragraphs>
  <ScaleCrop>false</ScaleCrop>
  <Company/>
  <LinksUpToDate>false</LinksUpToDate>
  <CharactersWithSpaces>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Karilyn Dearie</cp:lastModifiedBy>
  <cp:revision>2</cp:revision>
  <dcterms:created xsi:type="dcterms:W3CDTF">2020-10-29T02:55:00Z</dcterms:created>
  <dcterms:modified xsi:type="dcterms:W3CDTF">2020-10-29T02:55:00Z</dcterms:modified>
</cp:coreProperties>
</file>