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B99DD" w14:textId="77777777" w:rsidR="00744DDB" w:rsidRDefault="004B53A0">
      <w:r>
        <w:t>Q1:</w:t>
      </w:r>
    </w:p>
    <w:p w14:paraId="73AAA916" w14:textId="21C2729C" w:rsidR="00744DDB" w:rsidRDefault="00744DDB">
      <w:r>
        <w:t>We Utilize “</w:t>
      </w:r>
      <w:proofErr w:type="spellStart"/>
      <w:r w:rsidR="004D4BC2">
        <w:t>cor</w:t>
      </w:r>
      <w:proofErr w:type="spellEnd"/>
      <w:r w:rsidR="004D4BC2">
        <w:t>” function</w:t>
      </w:r>
      <w:r>
        <w:t xml:space="preserve"> in R to find the correlation where we indicated method “spearman”. </w:t>
      </w:r>
    </w:p>
    <w:p w14:paraId="0617B0E7" w14:textId="47D9ADC3" w:rsidR="004B53A0" w:rsidRPr="00744DDB" w:rsidRDefault="00744DDB">
      <w:pPr>
        <w:rPr>
          <w:b/>
          <w:bCs/>
        </w:rPr>
      </w:pPr>
      <w:r>
        <w:rPr>
          <w:b/>
          <w:bCs/>
        </w:rPr>
        <w:t>F</w:t>
      </w:r>
      <w:r w:rsidRPr="00744DDB">
        <w:rPr>
          <w:b/>
          <w:bCs/>
        </w:rPr>
        <w:t>or PD</w:t>
      </w:r>
      <w:r>
        <w:rPr>
          <w:b/>
          <w:bCs/>
        </w:rPr>
        <w:t>E</w:t>
      </w:r>
      <w:r w:rsidRPr="00744DDB">
        <w:rPr>
          <w:b/>
          <w:bCs/>
        </w:rPr>
        <w:t xml:space="preserve"> dataset,</w:t>
      </w:r>
    </w:p>
    <w:p w14:paraId="3DB87052" w14:textId="77777777" w:rsidR="00744DDB" w:rsidRPr="00B33289" w:rsidRDefault="00744DDB" w:rsidP="00B33289">
      <w:r w:rsidRPr="00B33289">
        <w:rPr>
          <w:b/>
          <w:bCs/>
        </w:rPr>
        <w:t>Correlation Coefficients</w:t>
      </w:r>
      <w:r w:rsidRPr="00B33289">
        <w:t>:</w:t>
      </w:r>
    </w:p>
    <w:p w14:paraId="67B9DB32" w14:textId="77777777" w:rsidR="00744DDB" w:rsidRPr="00744DDB" w:rsidRDefault="00744DDB" w:rsidP="00BA6989">
      <w:pPr>
        <w:spacing w:after="0"/>
      </w:pPr>
      <w:r w:rsidRPr="00744DDB">
        <w:t>The correlation coefficient between "bug" and itself is always 1, as it represents the perfect correlation of a variable with itself.</w:t>
      </w:r>
    </w:p>
    <w:p w14:paraId="601AEC19" w14:textId="77777777" w:rsidR="00744DDB" w:rsidRPr="00744DDB" w:rsidRDefault="00744DDB" w:rsidP="00BA6989">
      <w:pPr>
        <w:spacing w:after="0"/>
      </w:pPr>
      <w:r w:rsidRPr="00744DDB">
        <w:t>The correlation between "bug" and "loc" is approximately 0.2664.</w:t>
      </w:r>
    </w:p>
    <w:p w14:paraId="03E05A3F" w14:textId="77777777" w:rsidR="00744DDB" w:rsidRPr="00744DDB" w:rsidRDefault="00744DDB" w:rsidP="00BA6989">
      <w:pPr>
        <w:spacing w:after="0"/>
      </w:pPr>
      <w:r w:rsidRPr="00744DDB">
        <w:t>The correlation between "bug" and "bf" is approximately 0.2896.</w:t>
      </w:r>
    </w:p>
    <w:p w14:paraId="50F2CA39" w14:textId="77777777" w:rsidR="00744DDB" w:rsidRPr="00744DDB" w:rsidRDefault="00744DDB" w:rsidP="00BA6989">
      <w:pPr>
        <w:spacing w:after="0"/>
      </w:pPr>
      <w:r w:rsidRPr="00744DDB">
        <w:t>The correlation between "bug" and "</w:t>
      </w:r>
      <w:proofErr w:type="spellStart"/>
      <w:r w:rsidRPr="00744DDB">
        <w:t>hcm</w:t>
      </w:r>
      <w:proofErr w:type="spellEnd"/>
      <w:r w:rsidRPr="00744DDB">
        <w:t>" is approximately 0.2617.</w:t>
      </w:r>
    </w:p>
    <w:p w14:paraId="0D44D469" w14:textId="77777777" w:rsidR="00744DDB" w:rsidRPr="00744DDB" w:rsidRDefault="00744DDB" w:rsidP="00BA6989">
      <w:pPr>
        <w:spacing w:after="0"/>
      </w:pPr>
      <w:r w:rsidRPr="00B33289">
        <w:rPr>
          <w:b/>
          <w:bCs/>
        </w:rPr>
        <w:t>Interpretation</w:t>
      </w:r>
      <w:r w:rsidRPr="00744DDB">
        <w:t>:</w:t>
      </w:r>
    </w:p>
    <w:p w14:paraId="2495829C" w14:textId="77777777" w:rsidR="00744DDB" w:rsidRPr="00744DDB" w:rsidRDefault="00744DDB" w:rsidP="00BA6989">
      <w:pPr>
        <w:spacing w:after="0"/>
      </w:pPr>
      <w:r w:rsidRPr="00744DDB">
        <w:t xml:space="preserve">The positive correlation coefficients between "bug" and the other variables (loc, bf, </w:t>
      </w:r>
      <w:proofErr w:type="spellStart"/>
      <w:r w:rsidRPr="00744DDB">
        <w:t>hcm</w:t>
      </w:r>
      <w:proofErr w:type="spellEnd"/>
      <w:r w:rsidRPr="00744DDB">
        <w:t>) indicate a positive relationship. This means that as the values of "bug" increase, the values of these variables tend to increase as well.</w:t>
      </w:r>
    </w:p>
    <w:p w14:paraId="16C05292" w14:textId="77777777" w:rsidR="00744DDB" w:rsidRPr="00744DDB" w:rsidRDefault="00744DDB" w:rsidP="00BA6989">
      <w:pPr>
        <w:spacing w:after="0"/>
      </w:pPr>
      <w:r w:rsidRPr="00744DDB">
        <w:t>The correlation coefficients are all below 1, suggesting that these variables are not perfectly correlated with "bug." Instead, they exhibit moderate positive correlations.</w:t>
      </w:r>
    </w:p>
    <w:p w14:paraId="6B2C71D8" w14:textId="77777777" w:rsidR="00744DDB" w:rsidRPr="00B33289" w:rsidRDefault="00744DDB" w:rsidP="00B33289">
      <w:pPr>
        <w:rPr>
          <w:b/>
          <w:bCs/>
        </w:rPr>
      </w:pPr>
      <w:r w:rsidRPr="00B33289">
        <w:rPr>
          <w:b/>
          <w:bCs/>
        </w:rPr>
        <w:t>Strength of Correlations</w:t>
      </w:r>
      <w:r w:rsidRPr="00B33289">
        <w:rPr>
          <w:b/>
          <w:bCs/>
        </w:rPr>
        <w:t>:</w:t>
      </w:r>
    </w:p>
    <w:p w14:paraId="78E4EE4D" w14:textId="77777777" w:rsidR="00744DDB" w:rsidRPr="00744DDB" w:rsidRDefault="00744DDB" w:rsidP="00BA6989">
      <w:pPr>
        <w:spacing w:after="0"/>
      </w:pPr>
      <w:r w:rsidRPr="00744DDB">
        <w:t>A correlation coefficient of 0.2664 to 0.2896 suggests a moderate positive relationship, indicating that as one variable increases, the other tends to increase, but the relationship is not extremely strong.</w:t>
      </w:r>
    </w:p>
    <w:p w14:paraId="0197087F" w14:textId="77777777" w:rsidR="00744DDB" w:rsidRPr="00456D93" w:rsidRDefault="00744DDB" w:rsidP="00BA6989">
      <w:pPr>
        <w:spacing w:after="0"/>
        <w:rPr>
          <w:b/>
          <w:bCs/>
        </w:rPr>
      </w:pPr>
      <w:r w:rsidRPr="00456D93">
        <w:rPr>
          <w:b/>
          <w:bCs/>
        </w:rPr>
        <w:t>Variable with the Strongest Correlation to Bug</w:t>
      </w:r>
      <w:r w:rsidRPr="00456D93">
        <w:rPr>
          <w:b/>
          <w:bCs/>
        </w:rPr>
        <w:t>:</w:t>
      </w:r>
    </w:p>
    <w:p w14:paraId="63A592CF" w14:textId="77777777" w:rsidR="00744DDB" w:rsidRPr="00744DDB" w:rsidRDefault="00744DDB" w:rsidP="00BA6989">
      <w:pPr>
        <w:spacing w:after="0"/>
      </w:pPr>
      <w:r w:rsidRPr="00744DDB">
        <w:t>The correlation coefficient of approximately 0.2896 indicates that "bf" has the highest positive association with "bug" in the PDE dataset.</w:t>
      </w:r>
    </w:p>
    <w:p w14:paraId="618ECE70" w14:textId="3F88A998" w:rsidR="00744DDB" w:rsidRDefault="00744DDB">
      <w:pPr>
        <w:rPr>
          <w:b/>
          <w:bCs/>
        </w:rPr>
      </w:pPr>
      <w:r w:rsidRPr="00744DDB">
        <w:rPr>
          <w:b/>
          <w:bCs/>
        </w:rPr>
        <w:t>For JDT dataset</w:t>
      </w:r>
    </w:p>
    <w:p w14:paraId="3AE5BD78" w14:textId="77777777" w:rsidR="00744DDB" w:rsidRPr="00456D93" w:rsidRDefault="00744DDB" w:rsidP="00BA6989">
      <w:pPr>
        <w:spacing w:after="0"/>
        <w:rPr>
          <w:b/>
          <w:bCs/>
        </w:rPr>
      </w:pPr>
      <w:r w:rsidRPr="00456D93">
        <w:rPr>
          <w:b/>
          <w:bCs/>
        </w:rPr>
        <w:t>Correlation Coefficients</w:t>
      </w:r>
      <w:r w:rsidRPr="00456D93">
        <w:rPr>
          <w:b/>
          <w:bCs/>
        </w:rPr>
        <w:t>:</w:t>
      </w:r>
    </w:p>
    <w:p w14:paraId="1AA2773E" w14:textId="77777777" w:rsidR="00744DDB" w:rsidRPr="00744DDB" w:rsidRDefault="00744DDB" w:rsidP="00BA6989">
      <w:pPr>
        <w:spacing w:after="0"/>
      </w:pPr>
      <w:r w:rsidRPr="00744DDB">
        <w:t>The correlation coefficient between "bug" and itself is always 1, indicating a perfect correlation, as it represents the variable's relationship with itself.</w:t>
      </w:r>
    </w:p>
    <w:p w14:paraId="65C54669" w14:textId="77777777" w:rsidR="00744DDB" w:rsidRPr="00744DDB" w:rsidRDefault="00744DDB" w:rsidP="00BA6989">
      <w:pPr>
        <w:spacing w:after="0"/>
      </w:pPr>
      <w:r w:rsidRPr="00744DDB">
        <w:t>The correlation between "bug" and "bf" is approximately 0.4493.</w:t>
      </w:r>
    </w:p>
    <w:p w14:paraId="5C2B0F85" w14:textId="77777777" w:rsidR="00744DDB" w:rsidRPr="00744DDB" w:rsidRDefault="00744DDB" w:rsidP="00BA6989">
      <w:pPr>
        <w:spacing w:after="0"/>
      </w:pPr>
      <w:r w:rsidRPr="00744DDB">
        <w:t>The correlation between "bug" and "loc" is approximately 0.4090.</w:t>
      </w:r>
    </w:p>
    <w:p w14:paraId="7AFF584D" w14:textId="77777777" w:rsidR="00744DDB" w:rsidRPr="00744DDB" w:rsidRDefault="00744DDB" w:rsidP="00BA6989">
      <w:pPr>
        <w:spacing w:after="0"/>
      </w:pPr>
      <w:r w:rsidRPr="00744DDB">
        <w:t>The correlation between "bug" and "</w:t>
      </w:r>
      <w:proofErr w:type="spellStart"/>
      <w:r w:rsidRPr="00744DDB">
        <w:t>hcm</w:t>
      </w:r>
      <w:proofErr w:type="spellEnd"/>
      <w:r w:rsidRPr="00744DDB">
        <w:t>" is approximately 0.4532.</w:t>
      </w:r>
    </w:p>
    <w:p w14:paraId="30EB6CE6" w14:textId="77777777" w:rsidR="00744DDB" w:rsidRPr="00744DDB" w:rsidRDefault="00744DDB" w:rsidP="00BA6989">
      <w:pPr>
        <w:spacing w:after="0"/>
      </w:pPr>
      <w:r w:rsidRPr="00456D93">
        <w:rPr>
          <w:b/>
          <w:bCs/>
        </w:rPr>
        <w:t>Interpretation</w:t>
      </w:r>
      <w:r w:rsidRPr="00744DDB">
        <w:t>:</w:t>
      </w:r>
    </w:p>
    <w:p w14:paraId="52BD6ED2" w14:textId="77777777" w:rsidR="00744DDB" w:rsidRPr="00744DDB" w:rsidRDefault="00744DDB" w:rsidP="00BA6989">
      <w:pPr>
        <w:spacing w:after="0"/>
      </w:pPr>
      <w:r w:rsidRPr="00744DDB">
        <w:t xml:space="preserve">The positive correlation coefficients between "bug" and the other variables (bf, loc, </w:t>
      </w:r>
      <w:proofErr w:type="spellStart"/>
      <w:r w:rsidRPr="00744DDB">
        <w:t>hcm</w:t>
      </w:r>
      <w:proofErr w:type="spellEnd"/>
      <w:r w:rsidRPr="00744DDB">
        <w:t>) indicate a positive relationship. This means that as the values of "bug" increase, the values of these variables tend to increase as well.</w:t>
      </w:r>
    </w:p>
    <w:p w14:paraId="48516221" w14:textId="77777777" w:rsidR="00744DDB" w:rsidRPr="00744DDB" w:rsidRDefault="00744DDB" w:rsidP="00BA6989">
      <w:pPr>
        <w:spacing w:after="0"/>
      </w:pPr>
      <w:r w:rsidRPr="00744DDB">
        <w:t>These correlation coefficients are notably higher compared to those in the PDE dataset, indicating stronger positive correlations.</w:t>
      </w:r>
    </w:p>
    <w:p w14:paraId="752E5EC8" w14:textId="77777777" w:rsidR="00744DDB" w:rsidRPr="00456D93" w:rsidRDefault="00744DDB" w:rsidP="00BA6989">
      <w:pPr>
        <w:spacing w:after="0"/>
        <w:rPr>
          <w:b/>
          <w:bCs/>
        </w:rPr>
      </w:pPr>
      <w:r w:rsidRPr="00456D93">
        <w:rPr>
          <w:b/>
          <w:bCs/>
        </w:rPr>
        <w:t>Strength of Correlations</w:t>
      </w:r>
      <w:r w:rsidRPr="00456D93">
        <w:rPr>
          <w:b/>
          <w:bCs/>
        </w:rPr>
        <w:t>:</w:t>
      </w:r>
    </w:p>
    <w:p w14:paraId="0EF713D9" w14:textId="77777777" w:rsidR="00744DDB" w:rsidRPr="00744DDB" w:rsidRDefault="00744DDB" w:rsidP="00BA6989">
      <w:pPr>
        <w:spacing w:after="0"/>
      </w:pPr>
      <w:r w:rsidRPr="00744DDB">
        <w:t>In terms of the strength of the correlations, all three variables ("bf," "loc," and "</w:t>
      </w:r>
      <w:proofErr w:type="spellStart"/>
      <w:r w:rsidRPr="00744DDB">
        <w:t>hcm</w:t>
      </w:r>
      <w:proofErr w:type="spellEnd"/>
      <w:r w:rsidRPr="00744DDB">
        <w:t>") exhibit relatively strong positive correlations with "bug."</w:t>
      </w:r>
    </w:p>
    <w:p w14:paraId="37C1229B" w14:textId="77777777" w:rsidR="00744DDB" w:rsidRPr="00744DDB" w:rsidRDefault="00744DDB" w:rsidP="00BA6989">
      <w:pPr>
        <w:spacing w:after="0"/>
      </w:pPr>
      <w:r w:rsidRPr="00744DDB">
        <w:t>The correlation coefficients of approximately 0.4090 to 0.4532 suggest that these variables have strong positive associations with "bug."</w:t>
      </w:r>
    </w:p>
    <w:p w14:paraId="075965AF" w14:textId="77777777" w:rsidR="00744DDB" w:rsidRPr="00456D93" w:rsidRDefault="00744DDB" w:rsidP="00BA6989">
      <w:pPr>
        <w:spacing w:after="0"/>
        <w:rPr>
          <w:b/>
          <w:bCs/>
        </w:rPr>
      </w:pPr>
      <w:r w:rsidRPr="00456D93">
        <w:rPr>
          <w:b/>
          <w:bCs/>
        </w:rPr>
        <w:t>Variable with the Strongest Correlation to Bug</w:t>
      </w:r>
      <w:r w:rsidRPr="00456D93">
        <w:rPr>
          <w:b/>
          <w:bCs/>
        </w:rPr>
        <w:t>:</w:t>
      </w:r>
    </w:p>
    <w:p w14:paraId="247BCAD0" w14:textId="5BCFB77E" w:rsidR="004B53A0" w:rsidRDefault="00744DDB" w:rsidP="00456D93">
      <w:pPr>
        <w:spacing w:after="0"/>
      </w:pPr>
      <w:r w:rsidRPr="00744DDB">
        <w:lastRenderedPageBreak/>
        <w:t>The correlation coefficient of approximately 0.4532 indicates that "</w:t>
      </w:r>
      <w:proofErr w:type="spellStart"/>
      <w:r w:rsidRPr="00744DDB">
        <w:t>hcm</w:t>
      </w:r>
      <w:proofErr w:type="spellEnd"/>
      <w:r w:rsidRPr="00744DDB">
        <w:t>" has the highest positive association with "bug" in the JDT dataset.</w:t>
      </w:r>
    </w:p>
    <w:p w14:paraId="5D52DB9A" w14:textId="1CE8720F" w:rsidR="000B6A60" w:rsidRDefault="00744DDB">
      <w:r w:rsidRPr="00744DDB">
        <w:drawing>
          <wp:inline distT="0" distB="0" distL="0" distR="0" wp14:anchorId="1C6C677E" wp14:editId="60E62636">
            <wp:extent cx="5943600" cy="1676400"/>
            <wp:effectExtent l="0" t="0" r="0" b="0"/>
            <wp:docPr id="3000307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3079" name="Picture 1" descr="A close-up of a computer code&#10;&#10;Description automatically generated"/>
                    <pic:cNvPicPr/>
                  </pic:nvPicPr>
                  <pic:blipFill>
                    <a:blip r:embed="rId5"/>
                    <a:stretch>
                      <a:fillRect/>
                    </a:stretch>
                  </pic:blipFill>
                  <pic:spPr>
                    <a:xfrm>
                      <a:off x="0" y="0"/>
                      <a:ext cx="5943600" cy="1676400"/>
                    </a:xfrm>
                    <a:prstGeom prst="rect">
                      <a:avLst/>
                    </a:prstGeom>
                  </pic:spPr>
                </pic:pic>
              </a:graphicData>
            </a:graphic>
          </wp:inline>
        </w:drawing>
      </w:r>
    </w:p>
    <w:p w14:paraId="6B77812B" w14:textId="07AB6D06" w:rsidR="00744DDB" w:rsidRDefault="00744DDB">
      <w:r w:rsidRPr="00744DDB">
        <w:drawing>
          <wp:inline distT="0" distB="0" distL="0" distR="0" wp14:anchorId="56822E89" wp14:editId="1F72FC90">
            <wp:extent cx="5943600" cy="1586865"/>
            <wp:effectExtent l="0" t="0" r="0" b="0"/>
            <wp:docPr id="193150826"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826" name="Picture 1" descr="A computer code with text&#10;&#10;Description automatically generated with medium confidence"/>
                    <pic:cNvPicPr/>
                  </pic:nvPicPr>
                  <pic:blipFill>
                    <a:blip r:embed="rId6"/>
                    <a:stretch>
                      <a:fillRect/>
                    </a:stretch>
                  </pic:blipFill>
                  <pic:spPr>
                    <a:xfrm>
                      <a:off x="0" y="0"/>
                      <a:ext cx="5943600" cy="1586865"/>
                    </a:xfrm>
                    <a:prstGeom prst="rect">
                      <a:avLst/>
                    </a:prstGeom>
                  </pic:spPr>
                </pic:pic>
              </a:graphicData>
            </a:graphic>
          </wp:inline>
        </w:drawing>
      </w:r>
    </w:p>
    <w:p w14:paraId="71515A16" w14:textId="77777777" w:rsidR="004D4BC2" w:rsidRDefault="004D4BC2"/>
    <w:p w14:paraId="5C433DC9" w14:textId="77777777" w:rsidR="006E468D" w:rsidRDefault="004D4BC2" w:rsidP="006E468D">
      <w:r>
        <w:t>Q2:</w:t>
      </w:r>
      <w:r w:rsidR="004C791B" w:rsidRPr="004C791B">
        <w:t xml:space="preserve"> </w:t>
      </w:r>
    </w:p>
    <w:p w14:paraId="37098725" w14:textId="1AA61DD1" w:rsidR="006E468D" w:rsidRDefault="006E468D" w:rsidP="006E468D">
      <w:r>
        <w:t>The provided code serves two primary purposes: calculating the percentage of defect-free classes and determining the percentage of bugs found in the top 10% and top 20% most defect-prone classes for both the JDT and PDE datasets.</w:t>
      </w:r>
    </w:p>
    <w:p w14:paraId="217D67C4" w14:textId="71D28D93" w:rsidR="006E468D" w:rsidRDefault="006E468D" w:rsidP="006E468D">
      <w:r>
        <w:t>For the percentage of defect-free classes, the code begins by identifying defect-free classes where the "bug" variable equals zero, signifying the absence of defects. Subsequently, it calculates the total number of classes in each dataset and derives the percentage of defect-free classes by dividing the count of such classes by the total class count, then multiplying by 100. This provides valuable insights into the data quality and reliability of both datasets.</w:t>
      </w:r>
    </w:p>
    <w:p w14:paraId="63028505" w14:textId="77777777" w:rsidR="006E468D" w:rsidRDefault="006E468D" w:rsidP="006E468D">
      <w:r>
        <w:t>Concerning the percentage of bugs found in the most defect-prone classes, the code follows a multi-step process. It first sorts the datasets in descending order based on the number of bugs, thus pinpointing the most defect-prone classes. After calculating the total number of bugs in each dataset, the code determines the number of classes constituting the top 10% and top 20% most defect-prone categories, scaling the thresholds based on dataset size. It then selects the classes within these thresholds and calculates the total number of bugs found in these high-defect classes. Finally, it computes the percentage of bugs present in the top classes by dividing the sum of bugs in these classes by the overall bug count and multiplying by 100.</w:t>
      </w:r>
    </w:p>
    <w:p w14:paraId="23CBB7A7" w14:textId="0D7164AA" w:rsidR="006E468D" w:rsidRDefault="006E468D" w:rsidP="006E468D">
      <w:pPr>
        <w:spacing w:after="0"/>
      </w:pPr>
      <w:r w:rsidRPr="006E468D">
        <w:rPr>
          <w:b/>
          <w:bCs/>
        </w:rPr>
        <w:t>Yes</w:t>
      </w:r>
      <w:r>
        <w:t xml:space="preserve">, based on the analysis of both the JDT and PDE datasets, it can be stated that "most post-release bugs occur in a small portion of code." This observation is supported by the significantly higher </w:t>
      </w:r>
      <w:r>
        <w:lastRenderedPageBreak/>
        <w:t>percentages of bugs found in the top 10% and top 20% most defect-prone classes compared to the overall class count.</w:t>
      </w:r>
    </w:p>
    <w:p w14:paraId="59513870" w14:textId="77777777" w:rsidR="006E468D" w:rsidRDefault="006E468D" w:rsidP="006E468D">
      <w:pPr>
        <w:spacing w:after="0"/>
      </w:pPr>
      <w:r>
        <w:t>For the JDT dataset:</w:t>
      </w:r>
    </w:p>
    <w:p w14:paraId="1BEF186D" w14:textId="77777777" w:rsidR="006E468D" w:rsidRDefault="006E468D" w:rsidP="006E468D">
      <w:pPr>
        <w:spacing w:after="0"/>
      </w:pPr>
      <w:r>
        <w:t>- Approximately 71.66% of the bugs are found in the top 10% most defect-prone classes.</w:t>
      </w:r>
    </w:p>
    <w:p w14:paraId="20E4F63F" w14:textId="522F8248" w:rsidR="006E468D" w:rsidRDefault="006E468D" w:rsidP="006E468D">
      <w:pPr>
        <w:spacing w:after="0"/>
      </w:pPr>
      <w:r>
        <w:t>- Approximately 98.13% of the bugs are found in the top 20% most defect-prone classes.</w:t>
      </w:r>
    </w:p>
    <w:p w14:paraId="0AC79925" w14:textId="77777777" w:rsidR="006E468D" w:rsidRDefault="006E468D" w:rsidP="006E468D">
      <w:pPr>
        <w:spacing w:after="0"/>
      </w:pPr>
      <w:r>
        <w:t>For the PDE dataset:</w:t>
      </w:r>
    </w:p>
    <w:p w14:paraId="264AD425" w14:textId="77777777" w:rsidR="006E468D" w:rsidRDefault="006E468D" w:rsidP="006E468D">
      <w:pPr>
        <w:spacing w:after="0"/>
      </w:pPr>
      <w:r>
        <w:t>- Approximately 82.70% of the bugs are found in the top 10% most defect-prone classes.</w:t>
      </w:r>
    </w:p>
    <w:p w14:paraId="2331AD0F" w14:textId="03A5EAAA" w:rsidR="006E468D" w:rsidRDefault="006E468D" w:rsidP="006E468D">
      <w:pPr>
        <w:spacing w:after="0"/>
      </w:pPr>
      <w:r>
        <w:t>- All bugs (100%) are found in the top 20% most defect-prone classes.</w:t>
      </w:r>
    </w:p>
    <w:p w14:paraId="2C1ADA06" w14:textId="238A3901" w:rsidR="006E468D" w:rsidRDefault="006E468D" w:rsidP="006E468D">
      <w:pPr>
        <w:spacing w:after="0"/>
      </w:pPr>
      <w:r>
        <w:t xml:space="preserve">These percentages indicate that a relatively small portion of code, represented by the top classes in terms of defects, is responsible for </w:t>
      </w:r>
      <w:r w:rsidR="00BA6989">
        <w:t>most</w:t>
      </w:r>
      <w:r>
        <w:t xml:space="preserve"> post-release bugs. This skew in the distribution of post-release bugs suggests that these specific classes might be critical areas where improvements or bug-fixing efforts should be prioritized.</w:t>
      </w:r>
    </w:p>
    <w:p w14:paraId="036E7A28" w14:textId="0AC1F0FB" w:rsidR="004D4BC2" w:rsidRDefault="004C791B">
      <w:r w:rsidRPr="004C791B">
        <w:drawing>
          <wp:inline distT="0" distB="0" distL="0" distR="0" wp14:anchorId="4D4685C1" wp14:editId="19008CC4">
            <wp:extent cx="5943600" cy="2820035"/>
            <wp:effectExtent l="0" t="0" r="0" b="0"/>
            <wp:docPr id="975991259"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91259" name="Picture 1" descr="A computer code with blue text&#10;&#10;Description automatically generated"/>
                    <pic:cNvPicPr/>
                  </pic:nvPicPr>
                  <pic:blipFill>
                    <a:blip r:embed="rId7"/>
                    <a:stretch>
                      <a:fillRect/>
                    </a:stretch>
                  </pic:blipFill>
                  <pic:spPr>
                    <a:xfrm>
                      <a:off x="0" y="0"/>
                      <a:ext cx="5943600" cy="2820035"/>
                    </a:xfrm>
                    <a:prstGeom prst="rect">
                      <a:avLst/>
                    </a:prstGeom>
                  </pic:spPr>
                </pic:pic>
              </a:graphicData>
            </a:graphic>
          </wp:inline>
        </w:drawing>
      </w:r>
    </w:p>
    <w:p w14:paraId="358EF341" w14:textId="702194CE" w:rsidR="004C791B" w:rsidRDefault="004C791B">
      <w:r w:rsidRPr="004C791B">
        <w:drawing>
          <wp:inline distT="0" distB="0" distL="0" distR="0" wp14:anchorId="53568704" wp14:editId="303A1C23">
            <wp:extent cx="5943600" cy="1805940"/>
            <wp:effectExtent l="0" t="0" r="0" b="3810"/>
            <wp:docPr id="159843484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34844" name="Picture 1" descr="A close-up of a computer code&#10;&#10;Description automatically generated"/>
                    <pic:cNvPicPr/>
                  </pic:nvPicPr>
                  <pic:blipFill>
                    <a:blip r:embed="rId8"/>
                    <a:stretch>
                      <a:fillRect/>
                    </a:stretch>
                  </pic:blipFill>
                  <pic:spPr>
                    <a:xfrm>
                      <a:off x="0" y="0"/>
                      <a:ext cx="5943600" cy="1805940"/>
                    </a:xfrm>
                    <a:prstGeom prst="rect">
                      <a:avLst/>
                    </a:prstGeom>
                  </pic:spPr>
                </pic:pic>
              </a:graphicData>
            </a:graphic>
          </wp:inline>
        </w:drawing>
      </w:r>
    </w:p>
    <w:p w14:paraId="11388EF0" w14:textId="77777777" w:rsidR="006E468D" w:rsidRDefault="006E468D"/>
    <w:p w14:paraId="70CE6314" w14:textId="13A6DA7D" w:rsidR="006E468D" w:rsidRDefault="006E468D">
      <w:r>
        <w:t>Q3:</w:t>
      </w:r>
    </w:p>
    <w:p w14:paraId="451717C2" w14:textId="7990616A" w:rsidR="006E468D" w:rsidRDefault="006E468D" w:rsidP="006E468D">
      <w:r>
        <w:t>W</w:t>
      </w:r>
      <w:r w:rsidRPr="006E468D">
        <w:t>e create separate boxplots for the JDT and PDE datasets to visualize the distribution of bugs in each project.</w:t>
      </w:r>
      <w:r w:rsidR="0032717E">
        <w:t xml:space="preserve"> We use boxplot function, this</w:t>
      </w:r>
      <w:r w:rsidRPr="006E468D">
        <w:t xml:space="preserve"> will display the central tendency, spread, and potential outliers in the dat</w:t>
      </w:r>
      <w:r>
        <w:t>a.</w:t>
      </w:r>
    </w:p>
    <w:p w14:paraId="510AB5E7" w14:textId="75448D4C" w:rsidR="0032717E" w:rsidRDefault="0032717E" w:rsidP="006E468D">
      <w:r>
        <w:lastRenderedPageBreak/>
        <w:t>No, they have different distributions.</w:t>
      </w:r>
    </w:p>
    <w:p w14:paraId="1F591FA8" w14:textId="2ED35DD0" w:rsidR="0032717E" w:rsidRDefault="0032717E" w:rsidP="0032717E">
      <w:r>
        <w:t>Based on the Welch Two Sample t-test results, it can be concluded that there exists a statistically significant difference in the bug distributions between the JDT (JDE) and PDE datasets. The obtained p-value of 0.0003576 is substantially smaller than the commonly used significance level of 0.05, providing robust statistical evidence to reject the null hypothesis. This rejection implies that the bug distributions in the two projects are not equal.</w:t>
      </w:r>
    </w:p>
    <w:p w14:paraId="21E219AF" w14:textId="7DC2D1C5" w:rsidR="0032717E" w:rsidRDefault="0032717E" w:rsidP="0032717E">
      <w:r>
        <w:t>Furthermore, a comparison of the means reveals that the JDT dataset exhibits a higher mean number of bugs (approximately 0.3751) compared to the PDE dataset, where the mean number of bugs is approximately 0.2278. This disparity in means signifies that the JDT project tends to have classes with a higher average number of post-release bugs than the PDE project.</w:t>
      </w:r>
    </w:p>
    <w:p w14:paraId="703E3D28" w14:textId="35F67145" w:rsidR="0032717E" w:rsidRDefault="0032717E" w:rsidP="0032717E">
      <w:r>
        <w:t>The 95% confidence interval for the true difference in means, ranging from 0.0665 to 0.2281, reinforces the conclusion of a substantial distinction in bug distributions.</w:t>
      </w:r>
    </w:p>
    <w:p w14:paraId="37B5AB24" w14:textId="639C07AF" w:rsidR="0032717E" w:rsidRDefault="0032717E" w:rsidP="0032717E">
      <w:r>
        <w:t xml:space="preserve">So, </w:t>
      </w:r>
      <w:r>
        <w:t>it can be inferred that the JDT project is more defect-prone, as its classes often exhibit a higher number of post-release bugs compared to the PDE project.</w:t>
      </w:r>
    </w:p>
    <w:p w14:paraId="629BF93D" w14:textId="5F119C0B" w:rsidR="006E468D" w:rsidRDefault="006E468D">
      <w:r w:rsidRPr="006E468D">
        <w:drawing>
          <wp:inline distT="0" distB="0" distL="0" distR="0" wp14:anchorId="419C4C0E" wp14:editId="1E60F314">
            <wp:extent cx="5943600" cy="826770"/>
            <wp:effectExtent l="0" t="0" r="0" b="0"/>
            <wp:docPr id="136112887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28879" name="Picture 1" descr="A close up of text&#10;&#10;Description automatically generated"/>
                    <pic:cNvPicPr/>
                  </pic:nvPicPr>
                  <pic:blipFill>
                    <a:blip r:embed="rId9"/>
                    <a:stretch>
                      <a:fillRect/>
                    </a:stretch>
                  </pic:blipFill>
                  <pic:spPr>
                    <a:xfrm>
                      <a:off x="0" y="0"/>
                      <a:ext cx="5943600" cy="826770"/>
                    </a:xfrm>
                    <a:prstGeom prst="rect">
                      <a:avLst/>
                    </a:prstGeom>
                  </pic:spPr>
                </pic:pic>
              </a:graphicData>
            </a:graphic>
          </wp:inline>
        </w:drawing>
      </w:r>
    </w:p>
    <w:p w14:paraId="134B4A2C" w14:textId="4A10FB36" w:rsidR="006E468D" w:rsidRDefault="006E468D">
      <w:pPr>
        <w:rPr>
          <w:noProof/>
        </w:rPr>
      </w:pPr>
      <w:r w:rsidRPr="006E468D">
        <w:drawing>
          <wp:inline distT="0" distB="0" distL="0" distR="0" wp14:anchorId="47F97F92" wp14:editId="45611BE4">
            <wp:extent cx="2904684" cy="1676400"/>
            <wp:effectExtent l="0" t="0" r="0" b="0"/>
            <wp:docPr id="1015653445" name="Picture 1" descr="A white rectangular object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53445" name="Picture 1" descr="A white rectangular object with black lines&#10;&#10;Description automatically generated with medium confidence"/>
                    <pic:cNvPicPr/>
                  </pic:nvPicPr>
                  <pic:blipFill>
                    <a:blip r:embed="rId10"/>
                    <a:stretch>
                      <a:fillRect/>
                    </a:stretch>
                  </pic:blipFill>
                  <pic:spPr>
                    <a:xfrm>
                      <a:off x="0" y="0"/>
                      <a:ext cx="2929429" cy="1690681"/>
                    </a:xfrm>
                    <a:prstGeom prst="rect">
                      <a:avLst/>
                    </a:prstGeom>
                  </pic:spPr>
                </pic:pic>
              </a:graphicData>
            </a:graphic>
          </wp:inline>
        </w:drawing>
      </w:r>
      <w:r w:rsidRPr="006E468D">
        <w:rPr>
          <w:noProof/>
        </w:rPr>
        <w:t xml:space="preserve"> </w:t>
      </w:r>
      <w:r w:rsidRPr="006E468D">
        <w:drawing>
          <wp:inline distT="0" distB="0" distL="0" distR="0" wp14:anchorId="626ED05C" wp14:editId="1683B187">
            <wp:extent cx="2987040" cy="1669041"/>
            <wp:effectExtent l="0" t="0" r="3810" b="7620"/>
            <wp:docPr id="482250917"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50917" name="Picture 1" descr="A white sheet with black text&#10;&#10;Description automatically generated"/>
                    <pic:cNvPicPr/>
                  </pic:nvPicPr>
                  <pic:blipFill>
                    <a:blip r:embed="rId11"/>
                    <a:stretch>
                      <a:fillRect/>
                    </a:stretch>
                  </pic:blipFill>
                  <pic:spPr>
                    <a:xfrm>
                      <a:off x="0" y="0"/>
                      <a:ext cx="2999672" cy="1676099"/>
                    </a:xfrm>
                    <a:prstGeom prst="rect">
                      <a:avLst/>
                    </a:prstGeom>
                  </pic:spPr>
                </pic:pic>
              </a:graphicData>
            </a:graphic>
          </wp:inline>
        </w:drawing>
      </w:r>
      <w:r w:rsidR="0032717E" w:rsidRPr="0032717E">
        <w:drawing>
          <wp:inline distT="0" distB="0" distL="0" distR="0" wp14:anchorId="08821C7D" wp14:editId="028BA109">
            <wp:extent cx="4595258" cy="2034716"/>
            <wp:effectExtent l="0" t="0" r="0" b="3810"/>
            <wp:docPr id="9225708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7081" name="Picture 1" descr="A computer screen shot of a program&#10;&#10;Description automatically generated"/>
                    <pic:cNvPicPr/>
                  </pic:nvPicPr>
                  <pic:blipFill>
                    <a:blip r:embed="rId12"/>
                    <a:stretch>
                      <a:fillRect/>
                    </a:stretch>
                  </pic:blipFill>
                  <pic:spPr>
                    <a:xfrm>
                      <a:off x="0" y="0"/>
                      <a:ext cx="4595258" cy="2034716"/>
                    </a:xfrm>
                    <a:prstGeom prst="rect">
                      <a:avLst/>
                    </a:prstGeom>
                  </pic:spPr>
                </pic:pic>
              </a:graphicData>
            </a:graphic>
          </wp:inline>
        </w:drawing>
      </w:r>
    </w:p>
    <w:p w14:paraId="266AC375" w14:textId="6E568748" w:rsidR="0032717E" w:rsidRDefault="0032717E">
      <w:r>
        <w:t>Q4:</w:t>
      </w:r>
    </w:p>
    <w:p w14:paraId="345DCAC0" w14:textId="03B8C60A" w:rsidR="00CC5F3B" w:rsidRDefault="00CC5F3B" w:rsidP="00CC5F3B">
      <w:r>
        <w:lastRenderedPageBreak/>
        <w:t>Based on the results of the Welch Two Sample t-test, a comprehensive analysis of the defect density distributions in the JDT (JDE) and PDE datasets reveals significant distinctions. The obtained p-value of 1.561e-05 is markedly smaller than the commonly accepted significance level of 0.05, providing compelling statistical evidence to reject the null hypothesis. This rejection signifies a pronounced and statistically significant difference in the defect density distributions between the two datasets.</w:t>
      </w:r>
    </w:p>
    <w:p w14:paraId="399344AA" w14:textId="62921D96" w:rsidR="00CC5F3B" w:rsidRDefault="00CC5F3B" w:rsidP="00CC5F3B">
      <w:r>
        <w:t>Furthermore, a comparison of the means of defect density is illuminating. The JDT dataset exhibits a notably higher mean defect density, measuring approximately 111.39293 defects per thousand lines of code (KLOC), whereas the PDE dataset has a mean defect density of approximately 65.67926 defects per KLOC. This discrepancy in means is substantial and implies that classes within the JDT dataset are prone to a significantly higher average number of defects per KLOC when contrasted with their counterparts in the PDE dataset.</w:t>
      </w:r>
    </w:p>
    <w:p w14:paraId="52028C95" w14:textId="1A85E6ED" w:rsidR="00CC5F3B" w:rsidRDefault="00CC5F3B" w:rsidP="00CC5F3B">
      <w:r>
        <w:t>The 95% confidence interval for the true difference in means, ranging from 25.03610 to 66.39125 defects per KLOC, further underscores the statistically significant difference in defect density.</w:t>
      </w:r>
    </w:p>
    <w:p w14:paraId="76515D2D" w14:textId="13D57094" w:rsidR="00CC5F3B" w:rsidRDefault="00BA6989" w:rsidP="00CC5F3B">
      <w:r>
        <w:t xml:space="preserve">So, </w:t>
      </w:r>
      <w:r w:rsidR="00CC5F3B">
        <w:t>JDT dataset exhibits a significantly higher defect density than the PDE dataset. Consequently, it can be inferred that the JDT dataset contains classes that are more defect-prone, with a higher average number of defects per KLOC.</w:t>
      </w:r>
    </w:p>
    <w:p w14:paraId="1C4373D5" w14:textId="66BB9F73" w:rsidR="00403B9B" w:rsidRDefault="00403B9B">
      <w:r w:rsidRPr="00403B9B">
        <w:drawing>
          <wp:inline distT="0" distB="0" distL="0" distR="0" wp14:anchorId="509F5707" wp14:editId="6F83AC25">
            <wp:extent cx="2968810" cy="1577340"/>
            <wp:effectExtent l="0" t="0" r="3175" b="3810"/>
            <wp:docPr id="2049020000" name="Picture 1" descr="A diagram of a data 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20000" name="Picture 1" descr="A diagram of a data set&#10;&#10;Description automatically generated with medium confidence"/>
                    <pic:cNvPicPr/>
                  </pic:nvPicPr>
                  <pic:blipFill>
                    <a:blip r:embed="rId13"/>
                    <a:stretch>
                      <a:fillRect/>
                    </a:stretch>
                  </pic:blipFill>
                  <pic:spPr>
                    <a:xfrm>
                      <a:off x="0" y="0"/>
                      <a:ext cx="2999890" cy="1593853"/>
                    </a:xfrm>
                    <a:prstGeom prst="rect">
                      <a:avLst/>
                    </a:prstGeom>
                  </pic:spPr>
                </pic:pic>
              </a:graphicData>
            </a:graphic>
          </wp:inline>
        </w:drawing>
      </w:r>
      <w:r w:rsidRPr="00403B9B">
        <w:rPr>
          <w:noProof/>
        </w:rPr>
        <w:t xml:space="preserve"> </w:t>
      </w:r>
      <w:r w:rsidRPr="00403B9B">
        <w:drawing>
          <wp:inline distT="0" distB="0" distL="0" distR="0" wp14:anchorId="086EEFD3" wp14:editId="598B82F7">
            <wp:extent cx="2926222" cy="1630680"/>
            <wp:effectExtent l="0" t="0" r="7620" b="7620"/>
            <wp:docPr id="1376159656"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59656" name="Picture 1" descr="A white screen with black text&#10;&#10;Description automatically generated"/>
                    <pic:cNvPicPr/>
                  </pic:nvPicPr>
                  <pic:blipFill>
                    <a:blip r:embed="rId14"/>
                    <a:stretch>
                      <a:fillRect/>
                    </a:stretch>
                  </pic:blipFill>
                  <pic:spPr>
                    <a:xfrm>
                      <a:off x="0" y="0"/>
                      <a:ext cx="2951982" cy="1645035"/>
                    </a:xfrm>
                    <a:prstGeom prst="rect">
                      <a:avLst/>
                    </a:prstGeom>
                  </pic:spPr>
                </pic:pic>
              </a:graphicData>
            </a:graphic>
          </wp:inline>
        </w:drawing>
      </w:r>
    </w:p>
    <w:p w14:paraId="69A12291" w14:textId="29700267" w:rsidR="0032717E" w:rsidRDefault="0032717E"/>
    <w:p w14:paraId="7CDB7A52" w14:textId="46B8D707" w:rsidR="0032717E" w:rsidRDefault="003E08C2">
      <w:r w:rsidRPr="003E08C2">
        <w:drawing>
          <wp:inline distT="0" distB="0" distL="0" distR="0" wp14:anchorId="3C1E12D7" wp14:editId="5D05E2AE">
            <wp:extent cx="5943600" cy="365760"/>
            <wp:effectExtent l="0" t="0" r="0" b="0"/>
            <wp:docPr id="169128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82493" name=""/>
                    <pic:cNvPicPr/>
                  </pic:nvPicPr>
                  <pic:blipFill>
                    <a:blip r:embed="rId15"/>
                    <a:stretch>
                      <a:fillRect/>
                    </a:stretch>
                  </pic:blipFill>
                  <pic:spPr>
                    <a:xfrm>
                      <a:off x="0" y="0"/>
                      <a:ext cx="5943600" cy="365760"/>
                    </a:xfrm>
                    <a:prstGeom prst="rect">
                      <a:avLst/>
                    </a:prstGeom>
                  </pic:spPr>
                </pic:pic>
              </a:graphicData>
            </a:graphic>
          </wp:inline>
        </w:drawing>
      </w:r>
    </w:p>
    <w:p w14:paraId="6680BCE6" w14:textId="3E7964CC" w:rsidR="003E08C2" w:rsidRDefault="003E08C2">
      <w:r w:rsidRPr="003E08C2">
        <w:lastRenderedPageBreak/>
        <w:drawing>
          <wp:inline distT="0" distB="0" distL="0" distR="0" wp14:anchorId="521CA9EB" wp14:editId="5E307299">
            <wp:extent cx="5943600" cy="2449195"/>
            <wp:effectExtent l="0" t="0" r="0" b="8255"/>
            <wp:docPr id="96716401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64013" name="Picture 1" descr="A computer screen shot of a computer code&#10;&#10;Description automatically generated"/>
                    <pic:cNvPicPr/>
                  </pic:nvPicPr>
                  <pic:blipFill>
                    <a:blip r:embed="rId16"/>
                    <a:stretch>
                      <a:fillRect/>
                    </a:stretch>
                  </pic:blipFill>
                  <pic:spPr>
                    <a:xfrm>
                      <a:off x="0" y="0"/>
                      <a:ext cx="5943600" cy="2449195"/>
                    </a:xfrm>
                    <a:prstGeom prst="rect">
                      <a:avLst/>
                    </a:prstGeom>
                  </pic:spPr>
                </pic:pic>
              </a:graphicData>
            </a:graphic>
          </wp:inline>
        </w:drawing>
      </w:r>
    </w:p>
    <w:p w14:paraId="4366EAFE" w14:textId="5F8A8040" w:rsidR="003E08C2" w:rsidRDefault="00BA6989">
      <w:r>
        <w:t>Q5:</w:t>
      </w:r>
    </w:p>
    <w:p w14:paraId="588A8C0B" w14:textId="77777777" w:rsidR="00BA6989" w:rsidRDefault="00BA6989">
      <w:r w:rsidRPr="00BA6989">
        <w:t>In defect prediction, the priority is to identify the most defect-prone code rather than achieving the smallest average prediction errors.</w:t>
      </w:r>
      <w:r w:rsidRPr="00BA6989">
        <w:t xml:space="preserve"> </w:t>
      </w:r>
      <w:r w:rsidRPr="00BA6989">
        <w:t>If a defect prediction model has a low average error, but it is not very good at identifying the most defect-prone code, then it will not be very useful for improving software quality. On the other hand, if a defect prediction model is very good at identifying the most defect-prone code, even if it has a higher average error, it will be more useful for improving software quality. This focus is driven by the need to allocate limited resources effectively, mitigate risks, reduce costs, and enhance the customer experience.</w:t>
      </w:r>
    </w:p>
    <w:p w14:paraId="0D77D74B" w14:textId="30556EDB" w:rsidR="00BA6989" w:rsidRDefault="00BA6989">
      <w:r w:rsidRPr="00BA6989">
        <w:t xml:space="preserve"> When using a linear regression model for defect prediction, it's crucial to measure predictive power accurately. Common measurements include R-squared (R²) for explaining variance, Mean Absolute Error (MAE) and Root Mean Squared Error (RMSE) for prediction accuracy, and classification metrics like precision, recall, and F1-score to assess the model's ability to identify defect-prone code. The choice of measurement depends on project goals, with a balance between prediction accuracy and defect identification being key.</w:t>
      </w:r>
    </w:p>
    <w:sectPr w:rsidR="00BA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06DB9"/>
    <w:multiLevelType w:val="multilevel"/>
    <w:tmpl w:val="57F0F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654F8"/>
    <w:multiLevelType w:val="multilevel"/>
    <w:tmpl w:val="E4AAE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566894">
    <w:abstractNumId w:val="0"/>
  </w:num>
  <w:num w:numId="2" w16cid:durableId="496043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A0"/>
    <w:rsid w:val="000B6A60"/>
    <w:rsid w:val="002B76E4"/>
    <w:rsid w:val="0032717E"/>
    <w:rsid w:val="003E08C2"/>
    <w:rsid w:val="00403B9B"/>
    <w:rsid w:val="00456D93"/>
    <w:rsid w:val="004B53A0"/>
    <w:rsid w:val="004C791B"/>
    <w:rsid w:val="004D4BC2"/>
    <w:rsid w:val="006E468D"/>
    <w:rsid w:val="00744DDB"/>
    <w:rsid w:val="00B33289"/>
    <w:rsid w:val="00BA6989"/>
    <w:rsid w:val="00CC5F3B"/>
    <w:rsid w:val="00F3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9F88"/>
  <w15:chartTrackingRefBased/>
  <w15:docId w15:val="{9DAAB21F-FC4B-42E9-9D55-70003773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4D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91605">
      <w:bodyDiv w:val="1"/>
      <w:marLeft w:val="0"/>
      <w:marRight w:val="0"/>
      <w:marTop w:val="0"/>
      <w:marBottom w:val="0"/>
      <w:divBdr>
        <w:top w:val="none" w:sz="0" w:space="0" w:color="auto"/>
        <w:left w:val="none" w:sz="0" w:space="0" w:color="auto"/>
        <w:bottom w:val="none" w:sz="0" w:space="0" w:color="auto"/>
        <w:right w:val="none" w:sz="0" w:space="0" w:color="auto"/>
      </w:divBdr>
    </w:div>
    <w:div w:id="94531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2988</TotalTime>
  <Pages>6</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Faiyaz, Amir</dc:creator>
  <cp:keywords/>
  <dc:description/>
  <cp:lastModifiedBy>Faiyaz, Amir</cp:lastModifiedBy>
  <cp:revision>3</cp:revision>
  <cp:lastPrinted>2023-10-08T21:02:00Z</cp:lastPrinted>
  <dcterms:created xsi:type="dcterms:W3CDTF">2023-10-06T19:16:00Z</dcterms:created>
  <dcterms:modified xsi:type="dcterms:W3CDTF">2023-10-08T21:04:00Z</dcterms:modified>
</cp:coreProperties>
</file>