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CE5A" w14:textId="5E74BFC2" w:rsidR="001B43A0" w:rsidRDefault="0021013D">
      <w:pPr>
        <w:rPr>
          <w:rFonts w:ascii="Times New Roman" w:hAnsi="Times New Roman" w:cs="Times New Roman"/>
        </w:rPr>
      </w:pPr>
      <w:r w:rsidRPr="006959FA">
        <w:rPr>
          <w:rFonts w:ascii="Times New Roman" w:hAnsi="Times New Roman" w:cs="Times New Roman"/>
        </w:rPr>
        <w:t>Alex Fink</w:t>
      </w:r>
    </w:p>
    <w:p w14:paraId="3FED4C18" w14:textId="4AF03B4C" w:rsidR="00FB0125" w:rsidRPr="006959FA" w:rsidRDefault="00FB0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Melissa Langley</w:t>
      </w:r>
    </w:p>
    <w:p w14:paraId="76FFD6E4" w14:textId="7DFE5A66" w:rsidR="0021013D" w:rsidRPr="006959FA" w:rsidRDefault="0021013D">
      <w:pPr>
        <w:rPr>
          <w:rFonts w:ascii="Times New Roman" w:hAnsi="Times New Roman" w:cs="Times New Roman"/>
        </w:rPr>
      </w:pPr>
      <w:r w:rsidRPr="006959FA">
        <w:rPr>
          <w:rFonts w:ascii="Times New Roman" w:hAnsi="Times New Roman" w:cs="Times New Roman"/>
        </w:rPr>
        <w:t>Week 5 Reading Questions</w:t>
      </w:r>
    </w:p>
    <w:p w14:paraId="74D8B3AD" w14:textId="37E89819" w:rsidR="0021013D" w:rsidRPr="006959FA" w:rsidRDefault="0021013D">
      <w:pPr>
        <w:rPr>
          <w:rFonts w:ascii="Times New Roman" w:hAnsi="Times New Roman" w:cs="Times New Roman"/>
        </w:rPr>
      </w:pPr>
      <w:r w:rsidRPr="006959FA">
        <w:rPr>
          <w:rFonts w:ascii="Times New Roman" w:hAnsi="Times New Roman" w:cs="Times New Roman"/>
        </w:rPr>
        <w:t>October 10</w:t>
      </w:r>
      <w:r w:rsidRPr="006959FA">
        <w:rPr>
          <w:rFonts w:ascii="Times New Roman" w:hAnsi="Times New Roman" w:cs="Times New Roman"/>
          <w:vertAlign w:val="superscript"/>
        </w:rPr>
        <w:t>th</w:t>
      </w:r>
      <w:r w:rsidRPr="006959FA">
        <w:rPr>
          <w:rFonts w:ascii="Times New Roman" w:hAnsi="Times New Roman" w:cs="Times New Roman"/>
        </w:rPr>
        <w:t>, 2021</w:t>
      </w:r>
    </w:p>
    <w:p w14:paraId="711FC754" w14:textId="6B2ECFF5" w:rsidR="0021013D" w:rsidRPr="006959FA" w:rsidRDefault="0021013D">
      <w:pPr>
        <w:rPr>
          <w:rFonts w:ascii="Times New Roman" w:hAnsi="Times New Roman" w:cs="Times New Roman"/>
        </w:rPr>
      </w:pPr>
    </w:p>
    <w:p w14:paraId="7DECE050" w14:textId="6A5A1E4F" w:rsidR="0021013D" w:rsidRPr="006959FA" w:rsidRDefault="0021013D">
      <w:pPr>
        <w:rPr>
          <w:rFonts w:ascii="Times New Roman" w:hAnsi="Times New Roman" w:cs="Times New Roman"/>
        </w:rPr>
      </w:pPr>
      <w:r w:rsidRPr="006959FA">
        <w:rPr>
          <w:rFonts w:ascii="Times New Roman" w:hAnsi="Times New Roman" w:cs="Times New Roman"/>
        </w:rPr>
        <w:t xml:space="preserve">Q1: The size of the sample space is </w:t>
      </w:r>
      <w:r w:rsidR="00101EAF" w:rsidRPr="006959FA">
        <w:rPr>
          <w:rFonts w:ascii="Times New Roman" w:hAnsi="Times New Roman" w:cs="Times New Roman"/>
        </w:rPr>
        <w:t>6.</w:t>
      </w:r>
    </w:p>
    <w:p w14:paraId="1351B786" w14:textId="40FA4C99" w:rsidR="0021013D" w:rsidRPr="006959FA" w:rsidRDefault="0021013D">
      <w:pPr>
        <w:rPr>
          <w:rFonts w:ascii="Times New Roman" w:hAnsi="Times New Roman" w:cs="Times New Roman"/>
        </w:rPr>
      </w:pPr>
    </w:p>
    <w:p w14:paraId="5D5956E8" w14:textId="03D2429D" w:rsidR="0021013D" w:rsidRPr="006959FA" w:rsidRDefault="0021013D">
      <w:pPr>
        <w:rPr>
          <w:rFonts w:ascii="Times New Roman" w:hAnsi="Times New Roman" w:cs="Times New Roman"/>
        </w:rPr>
      </w:pPr>
      <w:r w:rsidRPr="006959FA">
        <w:rPr>
          <w:rFonts w:ascii="Times New Roman" w:hAnsi="Times New Roman" w:cs="Times New Roman"/>
        </w:rPr>
        <w:t>Q2:</w:t>
      </w:r>
      <w:r w:rsidR="00101EAF" w:rsidRPr="006959FA">
        <w:rPr>
          <w:rFonts w:ascii="Times New Roman" w:hAnsi="Times New Roman" w:cs="Times New Roman"/>
        </w:rPr>
        <w:t xml:space="preserve"> I could collect three acorns of the same species.</w:t>
      </w:r>
    </w:p>
    <w:p w14:paraId="32D58A7C" w14:textId="452E8DE4" w:rsidR="0021013D" w:rsidRPr="006959FA" w:rsidRDefault="0021013D">
      <w:pPr>
        <w:rPr>
          <w:rFonts w:ascii="Times New Roman" w:hAnsi="Times New Roman" w:cs="Times New Roman"/>
        </w:rPr>
      </w:pPr>
    </w:p>
    <w:p w14:paraId="26062B50" w14:textId="46B04CCA" w:rsidR="0021013D" w:rsidRPr="006959FA" w:rsidRDefault="0021013D">
      <w:pPr>
        <w:rPr>
          <w:rFonts w:ascii="Times New Roman" w:hAnsi="Times New Roman" w:cs="Times New Roman"/>
        </w:rPr>
      </w:pPr>
      <w:r w:rsidRPr="006959FA">
        <w:rPr>
          <w:rFonts w:ascii="Times New Roman" w:hAnsi="Times New Roman" w:cs="Times New Roman"/>
        </w:rPr>
        <w:t>Q</w:t>
      </w:r>
      <w:r w:rsidR="00222FB8" w:rsidRPr="006959FA">
        <w:rPr>
          <w:rFonts w:ascii="Times New Roman" w:hAnsi="Times New Roman" w:cs="Times New Roman"/>
        </w:rPr>
        <w:t xml:space="preserve">3: I could collect </w:t>
      </w:r>
      <w:r w:rsidR="005E6076">
        <w:rPr>
          <w:rFonts w:ascii="Times New Roman" w:hAnsi="Times New Roman" w:cs="Times New Roman"/>
        </w:rPr>
        <w:t xml:space="preserve">three </w:t>
      </w:r>
      <w:r w:rsidR="00222FB8" w:rsidRPr="006959FA">
        <w:rPr>
          <w:rFonts w:ascii="Times New Roman" w:hAnsi="Times New Roman" w:cs="Times New Roman"/>
        </w:rPr>
        <w:t xml:space="preserve">acorns of different species. </w:t>
      </w:r>
    </w:p>
    <w:p w14:paraId="54E0F0DA" w14:textId="5484C777" w:rsidR="00222FB8" w:rsidRPr="006959FA" w:rsidRDefault="00222FB8">
      <w:pPr>
        <w:rPr>
          <w:rFonts w:ascii="Times New Roman" w:hAnsi="Times New Roman" w:cs="Times New Roman"/>
        </w:rPr>
      </w:pPr>
    </w:p>
    <w:p w14:paraId="04E50C22" w14:textId="082F5524" w:rsidR="00222FB8" w:rsidRPr="006959FA" w:rsidRDefault="00222FB8">
      <w:pPr>
        <w:rPr>
          <w:rFonts w:ascii="Times New Roman" w:hAnsi="Times New Roman" w:cs="Times New Roman"/>
        </w:rPr>
      </w:pPr>
      <w:r w:rsidRPr="006959FA">
        <w:rPr>
          <w:rFonts w:ascii="Times New Roman" w:hAnsi="Times New Roman" w:cs="Times New Roman"/>
        </w:rPr>
        <w:t xml:space="preserve">Q4: The probability that the acorn in my left pocket is Q. alba is </w:t>
      </w:r>
      <w:r w:rsidR="005E6076">
        <w:rPr>
          <w:rFonts w:ascii="Times New Roman" w:hAnsi="Times New Roman" w:cs="Times New Roman"/>
        </w:rPr>
        <w:t>3</w:t>
      </w:r>
      <w:r w:rsidRPr="006959FA">
        <w:rPr>
          <w:rFonts w:ascii="Times New Roman" w:hAnsi="Times New Roman" w:cs="Times New Roman"/>
        </w:rPr>
        <w:t>-</w:t>
      </w:r>
      <w:r w:rsidR="005E6076">
        <w:rPr>
          <w:rFonts w:ascii="Times New Roman" w:hAnsi="Times New Roman" w:cs="Times New Roman"/>
        </w:rPr>
        <w:t>9.</w:t>
      </w:r>
    </w:p>
    <w:p w14:paraId="7792B2CB" w14:textId="51E21666" w:rsidR="00222FB8" w:rsidRPr="006959FA" w:rsidRDefault="00222FB8">
      <w:pPr>
        <w:rPr>
          <w:rFonts w:ascii="Times New Roman" w:hAnsi="Times New Roman" w:cs="Times New Roman"/>
        </w:rPr>
      </w:pPr>
    </w:p>
    <w:p w14:paraId="5CAB1009" w14:textId="4AF0B1D4" w:rsidR="00222FB8" w:rsidRPr="006959FA" w:rsidRDefault="00222FB8" w:rsidP="00222FB8">
      <w:pPr>
        <w:rPr>
          <w:rFonts w:ascii="Times New Roman" w:hAnsi="Times New Roman" w:cs="Times New Roman"/>
        </w:rPr>
      </w:pPr>
      <w:r w:rsidRPr="006959FA">
        <w:rPr>
          <w:rFonts w:ascii="Times New Roman" w:hAnsi="Times New Roman" w:cs="Times New Roman"/>
        </w:rPr>
        <w:t>Q5: The probability that the acorn in my right pocket is Q. macrocarpa is</w:t>
      </w:r>
      <w:r w:rsidR="005E6076">
        <w:rPr>
          <w:rFonts w:ascii="Times New Roman" w:hAnsi="Times New Roman" w:cs="Times New Roman"/>
        </w:rPr>
        <w:t xml:space="preserve"> 3-9</w:t>
      </w:r>
      <w:r w:rsidRPr="006959FA">
        <w:rPr>
          <w:rFonts w:ascii="Times New Roman" w:hAnsi="Times New Roman" w:cs="Times New Roman"/>
        </w:rPr>
        <w:t>.</w:t>
      </w:r>
    </w:p>
    <w:p w14:paraId="594FBE89" w14:textId="634D73AC" w:rsidR="00222FB8" w:rsidRPr="006959FA" w:rsidRDefault="00222FB8" w:rsidP="00222FB8">
      <w:pPr>
        <w:rPr>
          <w:rFonts w:ascii="Times New Roman" w:hAnsi="Times New Roman" w:cs="Times New Roman"/>
        </w:rPr>
      </w:pPr>
    </w:p>
    <w:p w14:paraId="2D5B6886" w14:textId="44D7884D" w:rsidR="00222FB8" w:rsidRPr="006959FA" w:rsidRDefault="00222FB8" w:rsidP="00222FB8">
      <w:pPr>
        <w:rPr>
          <w:rFonts w:ascii="Times New Roman" w:hAnsi="Times New Roman" w:cs="Times New Roman"/>
        </w:rPr>
      </w:pPr>
      <w:r w:rsidRPr="006959FA">
        <w:rPr>
          <w:rFonts w:ascii="Times New Roman" w:hAnsi="Times New Roman" w:cs="Times New Roman"/>
        </w:rPr>
        <w:t xml:space="preserve">Q6: The probability that the acorn in my right pocket is Q. alba is </w:t>
      </w:r>
      <w:r w:rsidR="005E6076">
        <w:rPr>
          <w:rFonts w:ascii="Times New Roman" w:hAnsi="Times New Roman" w:cs="Times New Roman"/>
        </w:rPr>
        <w:t>3-9</w:t>
      </w:r>
      <w:r w:rsidR="006959FA" w:rsidRPr="006959FA">
        <w:rPr>
          <w:rFonts w:ascii="Times New Roman" w:hAnsi="Times New Roman" w:cs="Times New Roman"/>
        </w:rPr>
        <w:t>.</w:t>
      </w:r>
    </w:p>
    <w:p w14:paraId="4ED40929" w14:textId="37704C93" w:rsidR="00222FB8" w:rsidRPr="006959FA" w:rsidRDefault="00222FB8" w:rsidP="00222FB8">
      <w:pPr>
        <w:rPr>
          <w:rFonts w:ascii="Times New Roman" w:hAnsi="Times New Roman" w:cs="Times New Roman"/>
        </w:rPr>
      </w:pPr>
    </w:p>
    <w:p w14:paraId="6A3685B5" w14:textId="32BAD00C" w:rsidR="00222FB8" w:rsidRPr="006959FA" w:rsidRDefault="00222FB8" w:rsidP="00222FB8">
      <w:pPr>
        <w:rPr>
          <w:rFonts w:ascii="Times New Roman" w:hAnsi="Times New Roman" w:cs="Times New Roman"/>
        </w:rPr>
      </w:pPr>
      <w:r w:rsidRPr="006959FA">
        <w:rPr>
          <w:rFonts w:ascii="Times New Roman" w:hAnsi="Times New Roman" w:cs="Times New Roman"/>
        </w:rPr>
        <w:t xml:space="preserve">Q7: The probability that both acorns are Q. rubra is </w:t>
      </w:r>
      <w:r w:rsidR="005E6076">
        <w:rPr>
          <w:rFonts w:ascii="Times New Roman" w:hAnsi="Times New Roman" w:cs="Times New Roman"/>
        </w:rPr>
        <w:t>11%</w:t>
      </w:r>
      <w:r w:rsidRPr="006959FA">
        <w:rPr>
          <w:rFonts w:ascii="Times New Roman" w:hAnsi="Times New Roman" w:cs="Times New Roman"/>
        </w:rPr>
        <w:t xml:space="preserve">. </w:t>
      </w:r>
    </w:p>
    <w:p w14:paraId="7A5109C4" w14:textId="11F0A994" w:rsidR="00222FB8" w:rsidRPr="006959FA" w:rsidRDefault="00222FB8" w:rsidP="00222FB8">
      <w:pPr>
        <w:rPr>
          <w:rFonts w:ascii="Times New Roman" w:hAnsi="Times New Roman" w:cs="Times New Roman"/>
        </w:rPr>
      </w:pPr>
    </w:p>
    <w:p w14:paraId="58A65287" w14:textId="1036DA21" w:rsidR="00222FB8" w:rsidRPr="006959FA" w:rsidRDefault="00222FB8" w:rsidP="00222FB8">
      <w:pPr>
        <w:rPr>
          <w:rFonts w:ascii="Times New Roman" w:hAnsi="Times New Roman" w:cs="Times New Roman"/>
        </w:rPr>
      </w:pPr>
      <w:r w:rsidRPr="006959FA">
        <w:rPr>
          <w:rFonts w:ascii="Times New Roman" w:hAnsi="Times New Roman" w:cs="Times New Roman"/>
        </w:rPr>
        <w:t xml:space="preserve">Q8: The probability that I collected one Q. alba and one Q. rubra is </w:t>
      </w:r>
      <w:r w:rsidR="005E6076">
        <w:rPr>
          <w:rFonts w:ascii="Times New Roman" w:hAnsi="Times New Roman" w:cs="Times New Roman"/>
        </w:rPr>
        <w:t>2</w:t>
      </w:r>
      <w:r w:rsidRPr="006959FA">
        <w:rPr>
          <w:rFonts w:ascii="Times New Roman" w:hAnsi="Times New Roman" w:cs="Times New Roman"/>
        </w:rPr>
        <w:t>-</w:t>
      </w:r>
      <w:r w:rsidR="005E6076">
        <w:rPr>
          <w:rFonts w:ascii="Times New Roman" w:hAnsi="Times New Roman" w:cs="Times New Roman"/>
        </w:rPr>
        <w:t>9</w:t>
      </w:r>
      <w:r w:rsidRPr="006959FA">
        <w:rPr>
          <w:rFonts w:ascii="Times New Roman" w:hAnsi="Times New Roman" w:cs="Times New Roman"/>
        </w:rPr>
        <w:t>.</w:t>
      </w:r>
    </w:p>
    <w:p w14:paraId="31192991" w14:textId="2D5C5CF8" w:rsidR="00222FB8" w:rsidRPr="006959FA" w:rsidRDefault="00222FB8" w:rsidP="00222FB8">
      <w:pPr>
        <w:rPr>
          <w:rFonts w:ascii="Times New Roman" w:hAnsi="Times New Roman" w:cs="Times New Roman"/>
        </w:rPr>
      </w:pPr>
    </w:p>
    <w:p w14:paraId="4B675FE6" w14:textId="0076790B" w:rsidR="00222FB8" w:rsidRPr="006959FA" w:rsidRDefault="00222FB8" w:rsidP="00222FB8">
      <w:pPr>
        <w:tabs>
          <w:tab w:val="left" w:pos="2640"/>
        </w:tabs>
        <w:rPr>
          <w:rFonts w:ascii="Times New Roman" w:hAnsi="Times New Roman" w:cs="Times New Roman"/>
        </w:rPr>
      </w:pPr>
      <w:r w:rsidRPr="006959FA">
        <w:rPr>
          <w:rFonts w:ascii="Times New Roman" w:hAnsi="Times New Roman" w:cs="Times New Roman"/>
        </w:rPr>
        <w:t xml:space="preserve">Q9: The probability that my left pocket has Q. alba, and my right pocket has Q. alba is </w:t>
      </w:r>
      <w:r w:rsidR="005E6076">
        <w:rPr>
          <w:rFonts w:ascii="Times New Roman" w:hAnsi="Times New Roman" w:cs="Times New Roman"/>
        </w:rPr>
        <w:t>2-9</w:t>
      </w:r>
      <w:r w:rsidRPr="006959FA">
        <w:rPr>
          <w:rFonts w:ascii="Times New Roman" w:hAnsi="Times New Roman" w:cs="Times New Roman"/>
        </w:rPr>
        <w:t xml:space="preserve">. </w:t>
      </w:r>
    </w:p>
    <w:p w14:paraId="6BBB1C16" w14:textId="04316A56" w:rsidR="00222FB8" w:rsidRPr="006959FA" w:rsidRDefault="00222FB8" w:rsidP="00222FB8">
      <w:pPr>
        <w:tabs>
          <w:tab w:val="left" w:pos="2640"/>
        </w:tabs>
        <w:rPr>
          <w:rFonts w:ascii="Times New Roman" w:hAnsi="Times New Roman" w:cs="Times New Roman"/>
        </w:rPr>
      </w:pPr>
    </w:p>
    <w:p w14:paraId="76C91FE8" w14:textId="2EDBFA1F" w:rsidR="00222FB8" w:rsidRPr="006959FA" w:rsidRDefault="00222FB8" w:rsidP="00222FB8">
      <w:pPr>
        <w:tabs>
          <w:tab w:val="left" w:pos="2640"/>
        </w:tabs>
        <w:rPr>
          <w:rFonts w:ascii="Times New Roman" w:hAnsi="Times New Roman" w:cs="Times New Roman"/>
        </w:rPr>
      </w:pPr>
      <w:r w:rsidRPr="006959FA">
        <w:rPr>
          <w:rFonts w:ascii="Times New Roman" w:hAnsi="Times New Roman" w:cs="Times New Roman"/>
        </w:rPr>
        <w:t>Q10: The size of the sample space is infinity.</w:t>
      </w:r>
    </w:p>
    <w:p w14:paraId="481740B1" w14:textId="3F19A071" w:rsidR="00222FB8" w:rsidRPr="006959FA" w:rsidRDefault="00222FB8" w:rsidP="00222FB8">
      <w:pPr>
        <w:tabs>
          <w:tab w:val="left" w:pos="2640"/>
        </w:tabs>
        <w:rPr>
          <w:rFonts w:ascii="Times New Roman" w:hAnsi="Times New Roman" w:cs="Times New Roman"/>
        </w:rPr>
      </w:pPr>
    </w:p>
    <w:p w14:paraId="552CD63B" w14:textId="3DE4BC45" w:rsidR="00222FB8" w:rsidRPr="006959FA" w:rsidRDefault="00222FB8" w:rsidP="00222FB8">
      <w:pPr>
        <w:tabs>
          <w:tab w:val="left" w:pos="2640"/>
        </w:tabs>
        <w:rPr>
          <w:rFonts w:ascii="Times New Roman" w:hAnsi="Times New Roman" w:cs="Times New Roman"/>
        </w:rPr>
      </w:pPr>
      <w:r w:rsidRPr="006959FA">
        <w:rPr>
          <w:rFonts w:ascii="Times New Roman" w:hAnsi="Times New Roman" w:cs="Times New Roman"/>
        </w:rPr>
        <w:t>Q11: Th</w:t>
      </w:r>
      <w:r w:rsidR="006959FA" w:rsidRPr="006959FA">
        <w:rPr>
          <w:rFonts w:ascii="Times New Roman" w:hAnsi="Times New Roman" w:cs="Times New Roman"/>
        </w:rPr>
        <w:t>e size of the sample space is 11.</w:t>
      </w:r>
    </w:p>
    <w:p w14:paraId="0B17818E" w14:textId="1FD1D9F0" w:rsidR="006959FA" w:rsidRPr="006959FA" w:rsidRDefault="006959FA" w:rsidP="00222FB8">
      <w:pPr>
        <w:tabs>
          <w:tab w:val="left" w:pos="2640"/>
        </w:tabs>
        <w:rPr>
          <w:rFonts w:ascii="Times New Roman" w:hAnsi="Times New Roman" w:cs="Times New Roman"/>
        </w:rPr>
      </w:pPr>
    </w:p>
    <w:p w14:paraId="50A28C40" w14:textId="33DA07C6" w:rsidR="006959FA" w:rsidRPr="006959FA" w:rsidRDefault="006959FA" w:rsidP="00222FB8">
      <w:pPr>
        <w:tabs>
          <w:tab w:val="left" w:pos="2640"/>
        </w:tabs>
        <w:rPr>
          <w:rFonts w:ascii="Times New Roman" w:hAnsi="Times New Roman" w:cs="Times New Roman"/>
        </w:rPr>
      </w:pPr>
      <w:r w:rsidRPr="006959FA">
        <w:rPr>
          <w:rFonts w:ascii="Times New Roman" w:hAnsi="Times New Roman" w:cs="Times New Roman"/>
        </w:rPr>
        <w:t>Q12: The characteristics that makes them good for counts are that the sample space only has two elements, and they are independent events.</w:t>
      </w:r>
    </w:p>
    <w:p w14:paraId="491DE7EB" w14:textId="1B570162" w:rsidR="006959FA" w:rsidRPr="006959FA" w:rsidRDefault="006959FA" w:rsidP="00222FB8">
      <w:pPr>
        <w:tabs>
          <w:tab w:val="left" w:pos="2640"/>
        </w:tabs>
        <w:rPr>
          <w:rFonts w:ascii="Times New Roman" w:hAnsi="Times New Roman" w:cs="Times New Roman"/>
        </w:rPr>
      </w:pPr>
    </w:p>
    <w:p w14:paraId="73DCCC5D" w14:textId="08D9D520" w:rsidR="006959FA" w:rsidRPr="006959FA" w:rsidRDefault="006959FA" w:rsidP="00222FB8">
      <w:pPr>
        <w:tabs>
          <w:tab w:val="left" w:pos="2640"/>
        </w:tabs>
        <w:rPr>
          <w:rFonts w:ascii="Times New Roman" w:hAnsi="Times New Roman" w:cs="Times New Roman"/>
        </w:rPr>
      </w:pPr>
      <w:r w:rsidRPr="006959FA">
        <w:rPr>
          <w:rFonts w:ascii="Times New Roman" w:hAnsi="Times New Roman" w:cs="Times New Roman"/>
        </w:rPr>
        <w:t xml:space="preserve">Q13: A binomial distribution may be better than Poisson if we are trying to find out the sample space for rolling two dice that each have six sides. </w:t>
      </w:r>
    </w:p>
    <w:p w14:paraId="6B578149" w14:textId="77777777" w:rsidR="00222FB8" w:rsidRPr="006959FA" w:rsidRDefault="00222FB8" w:rsidP="00222FB8">
      <w:pPr>
        <w:rPr>
          <w:rFonts w:ascii="Times New Roman" w:eastAsia="Times New Roman" w:hAnsi="Times New Roman" w:cs="Times New Roman"/>
        </w:rPr>
      </w:pPr>
    </w:p>
    <w:p w14:paraId="6982332D" w14:textId="29931C96" w:rsidR="00222FB8" w:rsidRPr="006959FA" w:rsidRDefault="00222FB8">
      <w:pPr>
        <w:rPr>
          <w:rFonts w:ascii="Times New Roman" w:hAnsi="Times New Roman" w:cs="Times New Roman"/>
        </w:rPr>
      </w:pPr>
    </w:p>
    <w:sectPr w:rsidR="00222FB8" w:rsidRPr="0069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3D"/>
    <w:rsid w:val="00101EAF"/>
    <w:rsid w:val="001B43A0"/>
    <w:rsid w:val="0021013D"/>
    <w:rsid w:val="00222FB8"/>
    <w:rsid w:val="005E6076"/>
    <w:rsid w:val="006959FA"/>
    <w:rsid w:val="00D22B29"/>
    <w:rsid w:val="00FB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7F203"/>
  <w15:chartTrackingRefBased/>
  <w15:docId w15:val="{9B362907-431E-834C-954E-4B68DA58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22F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Fink</dc:creator>
  <cp:keywords/>
  <dc:description/>
  <cp:lastModifiedBy>Alexandra Fink</cp:lastModifiedBy>
  <cp:revision>4</cp:revision>
  <dcterms:created xsi:type="dcterms:W3CDTF">2021-10-04T23:21:00Z</dcterms:created>
  <dcterms:modified xsi:type="dcterms:W3CDTF">2021-10-06T17:13:00Z</dcterms:modified>
</cp:coreProperties>
</file>