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FB" w:rsidRPr="00423DFB" w:rsidRDefault="00423DFB" w:rsidP="00423DFB">
      <w:pPr>
        <w:spacing w:after="0" w:line="240" w:lineRule="auto"/>
        <w:outlineLvl w:val="0"/>
        <w:rPr>
          <w:rFonts w:asciiTheme="majorHAnsi" w:eastAsia="Times New Roman" w:hAnsiTheme="majorHAnsi" w:cs="Tahoma"/>
          <w:b/>
          <w:bCs/>
          <w:kern w:val="36"/>
          <w:sz w:val="28"/>
          <w:szCs w:val="14"/>
          <w:lang w:eastAsia="it-IT"/>
        </w:rPr>
      </w:pPr>
      <w:r w:rsidRPr="00423DFB">
        <w:rPr>
          <w:rFonts w:asciiTheme="majorHAnsi" w:eastAsia="Times New Roman" w:hAnsiTheme="majorHAnsi" w:cs="Tahoma"/>
          <w:b/>
          <w:bCs/>
          <w:kern w:val="36"/>
          <w:sz w:val="28"/>
          <w:szCs w:val="14"/>
          <w:lang w:eastAsia="it-IT"/>
        </w:rPr>
        <w:t>Installare Oracle 11g</w:t>
      </w:r>
    </w:p>
    <w:p w:rsidR="00423DFB" w:rsidRPr="00423DFB" w:rsidRDefault="00581DD7" w:rsidP="00423DFB">
      <w:pPr>
        <w:spacing w:before="91" w:after="91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La seguente guida </w:t>
      </w:r>
      <w:r w:rsidR="00423DFB"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illust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ra</w:t>
      </w:r>
      <w:r w:rsidR="00423DFB"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come installare Oracle 11g su piattaforma windows.</w:t>
      </w:r>
    </w:p>
    <w:p w:rsidR="00423DFB" w:rsidRPr="00423DFB" w:rsidRDefault="00423DFB" w:rsidP="00423DFB">
      <w:pPr>
        <w:spacing w:before="100" w:beforeAutospacing="1" w:after="120" w:line="240" w:lineRule="auto"/>
        <w:outlineLvl w:val="1"/>
        <w:rPr>
          <w:rFonts w:asciiTheme="majorHAnsi" w:eastAsia="Times New Roman" w:hAnsiTheme="majorHAnsi" w:cs="Tahoma"/>
          <w:b/>
          <w:bCs/>
          <w:sz w:val="28"/>
          <w:szCs w:val="13"/>
          <w:lang w:eastAsia="it-IT"/>
        </w:rPr>
      </w:pPr>
      <w:r w:rsidRPr="00423DFB">
        <w:rPr>
          <w:rFonts w:asciiTheme="majorHAnsi" w:eastAsia="Times New Roman" w:hAnsiTheme="majorHAnsi" w:cs="Tahoma"/>
          <w:b/>
          <w:bCs/>
          <w:sz w:val="28"/>
          <w:szCs w:val="13"/>
          <w:lang w:eastAsia="it-IT"/>
        </w:rPr>
        <w:t>Preparazione</w:t>
      </w:r>
    </w:p>
    <w:p w:rsidR="00423DFB" w:rsidRPr="00423DFB" w:rsidRDefault="00423DFB" w:rsidP="00423DFB">
      <w:pPr>
        <w:spacing w:before="91" w:after="91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È necessario disporre dei seguenti requisiti prima di installare Oracle:</w:t>
      </w:r>
    </w:p>
    <w:p w:rsidR="00423DFB" w:rsidRPr="00423DFB" w:rsidRDefault="00423DFB" w:rsidP="00423DFB">
      <w:pPr>
        <w:numPr>
          <w:ilvl w:val="0"/>
          <w:numId w:val="1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Un indirizzo IP statico per il computer in cui si installa Oracle 11g. </w:t>
      </w:r>
    </w:p>
    <w:p w:rsidR="00423DFB" w:rsidRPr="00423DFB" w:rsidRDefault="00423DFB" w:rsidP="00423DFB">
      <w:pPr>
        <w:numPr>
          <w:ilvl w:val="0"/>
          <w:numId w:val="1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Almeno 125 MB di spazio disponibile per i file di installazione temporanei.</w:t>
      </w:r>
    </w:p>
    <w:p w:rsidR="00423DFB" w:rsidRPr="00423DFB" w:rsidRDefault="00423DFB" w:rsidP="00423DFB">
      <w:pPr>
        <w:numPr>
          <w:ilvl w:val="0"/>
          <w:numId w:val="1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Almeno 1 GB di RAM fisica per Oracle 11g Standard </w:t>
      </w:r>
      <w:proofErr w:type="spellStart"/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Edition</w:t>
      </w:r>
      <w:proofErr w:type="spellEnd"/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(1,3 GB di RAM per Oracle 11g </w:t>
      </w:r>
      <w:proofErr w:type="spellStart"/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Enterprise</w:t>
      </w:r>
      <w:proofErr w:type="spellEnd"/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</w:t>
      </w:r>
      <w:proofErr w:type="spellStart"/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Edition</w:t>
      </w:r>
      <w:proofErr w:type="spellEnd"/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) e 2 GB di memoria virtuale.</w:t>
      </w:r>
    </w:p>
    <w:p w:rsidR="00423DFB" w:rsidRPr="00423DFB" w:rsidRDefault="00423DFB" w:rsidP="00423DFB">
      <w:pPr>
        <w:numPr>
          <w:ilvl w:val="0"/>
          <w:numId w:val="1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Almeno 4,55 GB di spazio libero su disco per l'installazione base e 4,92 GB per l'installazione avanzata.</w:t>
      </w:r>
    </w:p>
    <w:p w:rsidR="00423DFB" w:rsidRPr="00423DFB" w:rsidRDefault="00423DFB" w:rsidP="00423DFB">
      <w:pPr>
        <w:numPr>
          <w:ilvl w:val="0"/>
          <w:numId w:val="1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I dischi di installazione di Oracle 11g.</w:t>
      </w:r>
    </w:p>
    <w:p w:rsidR="00423DFB" w:rsidRDefault="00423DFB" w:rsidP="00423DFB">
      <w:pPr>
        <w:numPr>
          <w:ilvl w:val="0"/>
          <w:numId w:val="1"/>
        </w:num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Le licenze e i contratti di assistenza Oracle appropriati.</w:t>
      </w:r>
    </w:p>
    <w:p w:rsidR="00423DFB" w:rsidRDefault="00423DFB" w:rsidP="00423DFB">
      <w:p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</w:p>
    <w:p w:rsidR="00423DFB" w:rsidRPr="00423DFB" w:rsidRDefault="00A55333" w:rsidP="00423DFB">
      <w:pPr>
        <w:spacing w:before="100" w:beforeAutospacing="1" w:after="12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PASSO  1:</w:t>
      </w:r>
    </w:p>
    <w:p w:rsidR="00423DFB" w:rsidRDefault="00423DFB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Scaricare, dal link indicato sotto, i 2 archivi di Oracle per la propria piattaforma Windows (32 o 64</w:t>
      </w:r>
      <w:r w:rsidR="005A1AC0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</w:t>
      </w: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bit). Una volta s</w:t>
      </w:r>
      <w:r w:rsidR="00581DD7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caricati entrambi, scompattare</w:t>
      </w: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nella stessa directory (il contenuto delle due</w:t>
      </w:r>
      <w:r w:rsidR="005A1AC0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</w:t>
      </w:r>
      <w:r w:rsidR="00A55333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cartelle</w:t>
      </w:r>
      <w:r w:rsidR="005A1AC0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 xml:space="preserve"> </w:t>
      </w:r>
      <w:r w:rsidR="00A55333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/databa</w:t>
      </w:r>
      <w:r w:rsidRPr="00423DFB"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  <w:t>se/stage si deve fondere).</w:t>
      </w:r>
    </w:p>
    <w:p w:rsidR="00A55333" w:rsidRPr="00423DFB" w:rsidRDefault="00A55333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color w:val="000000"/>
          <w:sz w:val="20"/>
          <w:szCs w:val="20"/>
          <w:lang w:eastAsia="it-IT"/>
        </w:rPr>
      </w:pPr>
    </w:p>
    <w:p w:rsidR="00423DFB" w:rsidRPr="005A1AC0" w:rsidRDefault="00423DFB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>NB: è necessario registrarsi per scaricare il software Oracle e prima del download bisogna accettare</w:t>
      </w:r>
    </w:p>
    <w:p w:rsidR="00423DFB" w:rsidRPr="005A1AC0" w:rsidRDefault="005A1AC0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la licenza</w:t>
      </w:r>
      <w:r w:rsidR="00423DFB" w:rsidRP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>.</w:t>
      </w:r>
    </w:p>
    <w:p w:rsidR="00A55333" w:rsidRPr="00A55333" w:rsidRDefault="00A55333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color w:val="0070C0"/>
          <w:sz w:val="20"/>
          <w:szCs w:val="20"/>
          <w:lang w:eastAsia="it-IT"/>
        </w:rPr>
      </w:pPr>
    </w:p>
    <w:p w:rsidR="00A55333" w:rsidRPr="005A1AC0" w:rsidRDefault="00423DFB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>Link ad Oracle 11g:</w:t>
      </w:r>
    </w:p>
    <w:p w:rsidR="00423DFB" w:rsidRDefault="00A55333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color w:val="0070C0"/>
          <w:sz w:val="20"/>
          <w:szCs w:val="20"/>
          <w:lang w:eastAsia="it-IT"/>
        </w:rPr>
      </w:pPr>
      <w:hyperlink r:id="rId5" w:history="1">
        <w:r w:rsidRPr="008B6F27">
          <w:rPr>
            <w:rStyle w:val="Collegamentoipertestuale"/>
            <w:rFonts w:asciiTheme="majorHAnsi" w:eastAsia="Times New Roman" w:hAnsiTheme="majorHAnsi" w:cs="Times New Roman"/>
            <w:sz w:val="20"/>
            <w:szCs w:val="20"/>
            <w:lang w:eastAsia="it-IT"/>
          </w:rPr>
          <w:t>http://www.oracle.com/technetwork/database/enterprise-edition/downloads/index.html</w:t>
        </w:r>
      </w:hyperlink>
    </w:p>
    <w:p w:rsidR="00A55333" w:rsidRDefault="00A55333" w:rsidP="00A55333">
      <w:pPr>
        <w:spacing w:after="0" w:line="360" w:lineRule="auto"/>
        <w:ind w:left="709"/>
        <w:rPr>
          <w:rFonts w:asciiTheme="majorHAnsi" w:eastAsia="Times New Roman" w:hAnsiTheme="majorHAnsi" w:cs="Times New Roman"/>
          <w:color w:val="0070C0"/>
          <w:sz w:val="20"/>
          <w:szCs w:val="20"/>
          <w:lang w:eastAsia="it-IT"/>
        </w:rPr>
      </w:pPr>
    </w:p>
    <w:p w:rsidR="00A55333" w:rsidRPr="00A55333" w:rsidRDefault="00A55333" w:rsidP="00A55333">
      <w:pPr>
        <w:spacing w:after="0" w:line="360" w:lineRule="auto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PASSO 2</w:t>
      </w:r>
    </w:p>
    <w:p w:rsidR="00A55333" w:rsidRDefault="00A55333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Eseguire l'eseguibile “setup.exe” e 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>procedere con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i passi dell'installazione;</w:t>
      </w:r>
    </w:p>
    <w:p w:rsidR="005A1AC0" w:rsidRPr="00A55333" w:rsidRDefault="005A1AC0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A55333" w:rsidRPr="00A55333" w:rsidRDefault="005A1AC0" w:rsidP="00A55333">
      <w:pPr>
        <w:spacing w:after="0" w:line="360" w:lineRule="auto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PASSO 3</w:t>
      </w:r>
    </w:p>
    <w:p w:rsidR="00A55333" w:rsidRDefault="00A55333" w:rsidP="00581DD7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Nella 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prima 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schermata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sarà chiesto di inserire la 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propria </w:t>
      </w:r>
      <w:proofErr w:type="spellStart"/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email</w:t>
      </w:r>
      <w:proofErr w:type="spellEnd"/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(e la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password se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indicate il 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>proprio acco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unt “</w:t>
      </w:r>
      <w:proofErr w:type="spellStart"/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My</w:t>
      </w:r>
      <w:proofErr w:type="spellEnd"/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Oracle </w:t>
      </w:r>
      <w:proofErr w:type="spellStart"/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>Support</w:t>
      </w:r>
      <w:proofErr w:type="spellEnd"/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”) se si è interessati a </w:t>
      </w:r>
      <w:r w:rsidR="00581DD7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informati dei problemi di sicurezza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, altrimenti togliere </w:t>
      </w:r>
      <w:r w:rsidR="00581DD7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la spunta 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dalla </w:t>
      </w:r>
      <w:proofErr w:type="spellStart"/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>checkbox</w:t>
      </w:r>
      <w:proofErr w:type="spellEnd"/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, cliccate “Avanti”. 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>A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lla domanda 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successiva,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se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si vuole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rimane all'oscuro dei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>problemi cliccare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“</w:t>
      </w:r>
      <w:r w:rsidR="00581DD7">
        <w:rPr>
          <w:rFonts w:asciiTheme="majorHAnsi" w:eastAsia="Times New Roman" w:hAnsiTheme="majorHAnsi" w:cs="Times New Roman"/>
          <w:sz w:val="20"/>
          <w:szCs w:val="20"/>
          <w:lang w:eastAsia="it-IT"/>
        </w:rPr>
        <w:t>Si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”.</w:t>
      </w:r>
    </w:p>
    <w:p w:rsidR="00581DD7" w:rsidRDefault="00581DD7" w:rsidP="00581DD7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3645750" cy="2793600"/>
            <wp:effectExtent l="19050" t="0" r="0" b="0"/>
            <wp:docPr id="1" name="Immagin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rcRect l="1035" r="1091"/>
                    <a:stretch>
                      <a:fillRect/>
                    </a:stretch>
                  </pic:blipFill>
                  <pic:spPr>
                    <a:xfrm>
                      <a:off x="0" y="0"/>
                      <a:ext cx="364575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C0" w:rsidRPr="00A55333" w:rsidRDefault="005A1AC0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A55333" w:rsidRPr="00A55333" w:rsidRDefault="005A1AC0" w:rsidP="00A55333">
      <w:pPr>
        <w:spacing w:after="0" w:line="360" w:lineRule="auto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PASSO 4</w:t>
      </w:r>
    </w:p>
    <w:p w:rsidR="00A55333" w:rsidRDefault="00A55333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Nella 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seconda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schermata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bisognerà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decid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>ere le opzioni di installazione. È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consigliabile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lascia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>re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l'opzione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di default e proseguite cliccando su “</w:t>
      </w:r>
      <w:r w:rsidR="008576C4">
        <w:rPr>
          <w:rFonts w:asciiTheme="majorHAnsi" w:eastAsia="Times New Roman" w:hAnsiTheme="majorHAnsi" w:cs="Times New Roman"/>
          <w:sz w:val="20"/>
          <w:szCs w:val="20"/>
          <w:lang w:eastAsia="it-IT"/>
        </w:rPr>
        <w:t>Avanti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”.</w:t>
      </w:r>
    </w:p>
    <w:p w:rsidR="00FA16AB" w:rsidRDefault="00FA16AB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581DD7" w:rsidRDefault="00581DD7" w:rsidP="00581DD7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noProof/>
          <w:sz w:val="20"/>
          <w:szCs w:val="20"/>
          <w:lang w:eastAsia="it-IT"/>
        </w:rPr>
        <w:drawing>
          <wp:inline distT="0" distB="0" distL="0" distR="0">
            <wp:extent cx="3646800" cy="2735924"/>
            <wp:effectExtent l="19050" t="0" r="0" b="0"/>
            <wp:docPr id="2" name="Immagin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C0" w:rsidRPr="00A55333" w:rsidRDefault="005A1AC0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A55333" w:rsidRPr="00A55333" w:rsidRDefault="005A1AC0" w:rsidP="00A55333">
      <w:pPr>
        <w:spacing w:after="0" w:line="360" w:lineRule="auto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PASSO 5</w:t>
      </w:r>
    </w:p>
    <w:p w:rsidR="00A55333" w:rsidRDefault="00A55333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Nella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terza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>schermata si deve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indicare la tipologia del computer scegliendo tra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>“Desktop” e “Server”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e continuate cliccando su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“</w:t>
      </w:r>
      <w:r w:rsidR="00FA16AB">
        <w:rPr>
          <w:rFonts w:asciiTheme="majorHAnsi" w:eastAsia="Times New Roman" w:hAnsiTheme="majorHAnsi" w:cs="Times New Roman"/>
          <w:sz w:val="20"/>
          <w:szCs w:val="20"/>
          <w:lang w:eastAsia="it-IT"/>
        </w:rPr>
        <w:t>Avanti</w:t>
      </w:r>
      <w:r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”.</w:t>
      </w:r>
    </w:p>
    <w:p w:rsidR="008576C4" w:rsidRDefault="008576C4" w:rsidP="008576C4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noProof/>
          <w:sz w:val="20"/>
          <w:szCs w:val="20"/>
          <w:lang w:eastAsia="it-IT"/>
        </w:rPr>
        <w:lastRenderedPageBreak/>
        <w:drawing>
          <wp:inline distT="0" distB="0" distL="0" distR="0">
            <wp:extent cx="3712248" cy="2793600"/>
            <wp:effectExtent l="19050" t="0" r="2502" b="0"/>
            <wp:docPr id="3" name="Immagin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248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C0" w:rsidRPr="00A55333" w:rsidRDefault="005A1AC0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A55333" w:rsidRPr="00A55333" w:rsidRDefault="005A1AC0" w:rsidP="00A55333">
      <w:pPr>
        <w:spacing w:after="0" w:line="360" w:lineRule="auto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PASSO 6</w:t>
      </w:r>
    </w:p>
    <w:p w:rsidR="00A55333" w:rsidRPr="00A55333" w:rsidRDefault="00FA16AB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Nella quarta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schermata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si deve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indicare le configurazioni di base. I primi tre campi servono ad indicare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rispettivamente la directory home di Oracle, la directory del software e la directory dei file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del database. A meno che non 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si 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abbia particolari esigenze, 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è consigliabile 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lascia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re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le directory di default.</w:t>
      </w:r>
    </w:p>
    <w:p w:rsidR="00A55333" w:rsidRPr="00A55333" w:rsidRDefault="00FA16AB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Si deve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poi indicare quale tra le quattro versioni esistenti di Oracle 11g 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si vuole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installare.</w:t>
      </w:r>
    </w:p>
    <w:p w:rsidR="00EB35C5" w:rsidRDefault="00FA16AB" w:rsidP="00EB35C5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È importante 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indicare il “Global database </w:t>
      </w:r>
      <w:proofErr w:type="spellStart"/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name</w:t>
      </w:r>
      <w:proofErr w:type="spellEnd"/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”, cioè il nome che avrà poi il database Oracle.</w:t>
      </w:r>
      <w:r w:rsidR="005A1AC0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Infine si deve 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>inserire la password amministrativa, cioè quella degli utenti amministratori</w:t>
      </w:r>
      <w:r>
        <w:rPr>
          <w:rFonts w:asciiTheme="majorHAnsi" w:eastAsia="Times New Roman" w:hAnsiTheme="majorHAnsi" w:cs="Times New Roman"/>
          <w:sz w:val="20"/>
          <w:szCs w:val="20"/>
          <w:lang w:eastAsia="it-IT"/>
        </w:rPr>
        <w:t>,</w:t>
      </w:r>
      <w:r w:rsidR="00A55333" w:rsidRPr="00A55333">
        <w:rPr>
          <w:rFonts w:asciiTheme="majorHAnsi" w:eastAsia="Times New Roman" w:hAnsiTheme="majorHAnsi" w:cs="Times New Roman"/>
          <w:sz w:val="20"/>
          <w:szCs w:val="20"/>
          <w:lang w:eastAsia="it-IT"/>
        </w:rPr>
        <w:t xml:space="preserve"> e confermarla.</w:t>
      </w:r>
    </w:p>
    <w:p w:rsidR="00EB35C5" w:rsidRDefault="00EB35C5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EB35C5" w:rsidRDefault="00EB35C5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FA16AB" w:rsidRDefault="00FA16AB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FA16AB" w:rsidRDefault="00FA16AB" w:rsidP="00FA16AB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  <w:r>
        <w:rPr>
          <w:rFonts w:asciiTheme="majorHAnsi" w:eastAsia="Times New Roman" w:hAnsiTheme="majorHAnsi" w:cs="Times New Roman"/>
          <w:noProof/>
          <w:sz w:val="20"/>
          <w:szCs w:val="20"/>
          <w:lang w:eastAsia="it-IT"/>
        </w:rPr>
        <w:drawing>
          <wp:inline distT="0" distB="0" distL="0" distR="0">
            <wp:extent cx="3646800" cy="2740609"/>
            <wp:effectExtent l="19050" t="0" r="0" b="0"/>
            <wp:docPr id="4" name="Immagin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C0" w:rsidRPr="00A55333" w:rsidRDefault="005A1AC0" w:rsidP="005A1AC0">
      <w:pPr>
        <w:spacing w:after="0" w:line="360" w:lineRule="auto"/>
        <w:ind w:left="708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581DD7" w:rsidRDefault="00581DD7" w:rsidP="00FA16AB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EB35C5" w:rsidRDefault="00EB35C5" w:rsidP="00FA16AB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EB35C5" w:rsidRPr="005A1AC0" w:rsidRDefault="00EB35C5" w:rsidP="00FA16AB">
      <w:pPr>
        <w:spacing w:after="0" w:line="360" w:lineRule="auto"/>
        <w:ind w:left="708"/>
        <w:jc w:val="center"/>
        <w:rPr>
          <w:rFonts w:asciiTheme="majorHAnsi" w:eastAsia="Times New Roman" w:hAnsiTheme="majorHAnsi" w:cs="Times New Roman"/>
          <w:sz w:val="20"/>
          <w:szCs w:val="20"/>
          <w:lang w:eastAsia="it-IT"/>
        </w:rPr>
      </w:pPr>
    </w:p>
    <w:p w:rsidR="005A1AC0" w:rsidRPr="005A1AC0" w:rsidRDefault="00EB35C5" w:rsidP="005A1AC0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PASSO 7</w:t>
      </w:r>
    </w:p>
    <w:p w:rsidR="005A1AC0" w:rsidRDefault="00EB35C5" w:rsidP="00EB35C5">
      <w:pPr>
        <w:spacing w:after="0" w:line="360" w:lineRule="auto"/>
        <w:ind w:left="708"/>
        <w:rPr>
          <w:rFonts w:asciiTheme="majorHAnsi" w:hAnsiTheme="majorHAnsi"/>
        </w:rPr>
      </w:pPr>
      <w:r>
        <w:rPr>
          <w:rFonts w:asciiTheme="majorHAnsi" w:hAnsiTheme="majorHAnsi"/>
        </w:rPr>
        <w:t>La successiva schermata riepiloga</w:t>
      </w:r>
      <w:r w:rsidR="005A1AC0" w:rsidRPr="005A1AC0">
        <w:rPr>
          <w:rFonts w:asciiTheme="majorHAnsi" w:hAnsiTheme="majorHAnsi"/>
        </w:rPr>
        <w:t xml:space="preserve"> le scelte</w:t>
      </w:r>
      <w:r>
        <w:rPr>
          <w:rFonts w:asciiTheme="majorHAnsi" w:hAnsiTheme="majorHAnsi"/>
        </w:rPr>
        <w:t xml:space="preserve"> effettuate. Si può proseguire con l’installazione cliccando su “fine”. </w:t>
      </w:r>
    </w:p>
    <w:p w:rsidR="00FA16AB" w:rsidRDefault="00FA16AB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FA16AB" w:rsidRDefault="00FA16AB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  <w:r w:rsidRPr="00FA16AB">
        <w:rPr>
          <w:rFonts w:asciiTheme="majorHAnsi" w:hAnsiTheme="majorHAnsi"/>
        </w:rPr>
        <w:drawing>
          <wp:inline distT="0" distB="0" distL="0" distR="0">
            <wp:extent cx="3646800" cy="2729783"/>
            <wp:effectExtent l="19050" t="0" r="0" b="0"/>
            <wp:docPr id="6" name="Immagin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t-IT"/>
        </w:rPr>
        <w:drawing>
          <wp:inline distT="0" distB="0" distL="0" distR="0">
            <wp:extent cx="3646800" cy="2735924"/>
            <wp:effectExtent l="19050" t="0" r="0" b="0"/>
            <wp:docPr id="7" name="Immagin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EB35C5" w:rsidRDefault="00EB35C5" w:rsidP="00FA16AB">
      <w:pPr>
        <w:spacing w:after="0" w:line="360" w:lineRule="auto"/>
        <w:ind w:left="709"/>
        <w:jc w:val="center"/>
        <w:rPr>
          <w:rFonts w:asciiTheme="majorHAnsi" w:hAnsiTheme="majorHAnsi"/>
        </w:rPr>
      </w:pPr>
    </w:p>
    <w:p w:rsidR="00581DD7" w:rsidRPr="005A1AC0" w:rsidRDefault="00581DD7" w:rsidP="00581DD7">
      <w:pPr>
        <w:spacing w:after="0" w:line="360" w:lineRule="auto"/>
        <w:ind w:left="709"/>
        <w:rPr>
          <w:rFonts w:asciiTheme="majorHAnsi" w:hAnsiTheme="majorHAnsi"/>
        </w:rPr>
      </w:pPr>
    </w:p>
    <w:p w:rsidR="005A1AC0" w:rsidRPr="005A1AC0" w:rsidRDefault="00EB35C5" w:rsidP="005A1AC0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• PASSO 8</w:t>
      </w:r>
    </w:p>
    <w:p w:rsidR="005A1AC0" w:rsidRPr="005A1AC0" w:rsidRDefault="005A1AC0" w:rsidP="00EB35C5">
      <w:pPr>
        <w:spacing w:after="0" w:line="360" w:lineRule="auto"/>
        <w:ind w:left="709"/>
        <w:rPr>
          <w:rFonts w:asciiTheme="majorHAnsi" w:hAnsiTheme="majorHAnsi"/>
        </w:rPr>
      </w:pPr>
      <w:r w:rsidRPr="005A1AC0">
        <w:rPr>
          <w:rFonts w:asciiTheme="majorHAnsi" w:hAnsiTheme="majorHAnsi"/>
        </w:rPr>
        <w:t>A instal</w:t>
      </w:r>
      <w:r w:rsidR="00EB35C5">
        <w:rPr>
          <w:rFonts w:asciiTheme="majorHAnsi" w:hAnsiTheme="majorHAnsi"/>
        </w:rPr>
        <w:t>lazione conclusa, l'</w:t>
      </w:r>
      <w:proofErr w:type="spellStart"/>
      <w:r w:rsidR="00EB35C5">
        <w:rPr>
          <w:rFonts w:asciiTheme="majorHAnsi" w:hAnsiTheme="majorHAnsi"/>
        </w:rPr>
        <w:t>installer</w:t>
      </w:r>
      <w:proofErr w:type="spellEnd"/>
      <w:r w:rsidR="00EB35C5">
        <w:rPr>
          <w:rFonts w:asciiTheme="majorHAnsi" w:hAnsiTheme="majorHAnsi"/>
        </w:rPr>
        <w:t xml:space="preserve"> </w:t>
      </w:r>
      <w:r w:rsidRPr="005A1AC0">
        <w:rPr>
          <w:rFonts w:asciiTheme="majorHAnsi" w:hAnsiTheme="majorHAnsi"/>
        </w:rPr>
        <w:t xml:space="preserve"> mostrerà l'</w:t>
      </w:r>
      <w:r w:rsidR="00EB35C5">
        <w:rPr>
          <w:rFonts w:asciiTheme="majorHAnsi" w:hAnsiTheme="majorHAnsi"/>
        </w:rPr>
        <w:t>esito dell'installazione. Non</w:t>
      </w:r>
      <w:r w:rsidRPr="005A1AC0">
        <w:rPr>
          <w:rFonts w:asciiTheme="majorHAnsi" w:hAnsiTheme="majorHAnsi"/>
        </w:rPr>
        <w:t xml:space="preserve"> rimane che</w:t>
      </w:r>
    </w:p>
    <w:p w:rsidR="00A55333" w:rsidRDefault="005A1AC0" w:rsidP="00581DD7">
      <w:pPr>
        <w:spacing w:after="0" w:line="360" w:lineRule="auto"/>
        <w:ind w:left="709"/>
        <w:rPr>
          <w:rFonts w:asciiTheme="majorHAnsi" w:hAnsiTheme="majorHAnsi"/>
        </w:rPr>
      </w:pPr>
      <w:r w:rsidRPr="005A1AC0">
        <w:rPr>
          <w:rFonts w:asciiTheme="majorHAnsi" w:hAnsiTheme="majorHAnsi"/>
        </w:rPr>
        <w:t>cliccare sul bottone per concludere l'operazione.</w:t>
      </w:r>
    </w:p>
    <w:p w:rsidR="00EB35C5" w:rsidRDefault="00EB35C5" w:rsidP="00581DD7">
      <w:pPr>
        <w:spacing w:after="0" w:line="360" w:lineRule="auto"/>
        <w:ind w:left="709"/>
        <w:rPr>
          <w:rFonts w:asciiTheme="majorHAnsi" w:hAnsiTheme="majorHAnsi"/>
        </w:rPr>
      </w:pPr>
    </w:p>
    <w:p w:rsidR="00EB35C5" w:rsidRDefault="00EB35C5" w:rsidP="00581DD7">
      <w:pPr>
        <w:spacing w:after="0" w:line="360" w:lineRule="auto"/>
        <w:ind w:left="709"/>
        <w:rPr>
          <w:rFonts w:asciiTheme="majorHAnsi" w:hAnsiTheme="majorHAnsi"/>
        </w:rPr>
      </w:pPr>
    </w:p>
    <w:p w:rsidR="00EB35C5" w:rsidRPr="00A55333" w:rsidRDefault="00EB35C5" w:rsidP="00EB35C5">
      <w:pPr>
        <w:spacing w:after="0" w:line="360" w:lineRule="auto"/>
        <w:ind w:left="709"/>
        <w:jc w:val="center"/>
        <w:rPr>
          <w:rFonts w:asciiTheme="majorHAnsi" w:hAnsiTheme="majorHAnsi"/>
        </w:rPr>
      </w:pPr>
      <w:r w:rsidRPr="00EB35C5">
        <w:rPr>
          <w:rFonts w:asciiTheme="majorHAnsi" w:hAnsiTheme="majorHAnsi"/>
        </w:rPr>
        <w:drawing>
          <wp:inline distT="0" distB="0" distL="0" distR="0">
            <wp:extent cx="3646800" cy="2730987"/>
            <wp:effectExtent l="19050" t="0" r="0" b="0"/>
            <wp:docPr id="9" name="Immagine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5C5" w:rsidRPr="00A55333" w:rsidSect="00E65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F6071"/>
    <w:multiLevelType w:val="multilevel"/>
    <w:tmpl w:val="84BED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283"/>
  <w:characterSpacingControl w:val="doNotCompress"/>
  <w:compat/>
  <w:rsids>
    <w:rsidRoot w:val="00423DFB"/>
    <w:rsid w:val="00423DFB"/>
    <w:rsid w:val="00581DD7"/>
    <w:rsid w:val="005A1AC0"/>
    <w:rsid w:val="008576C4"/>
    <w:rsid w:val="00A000D2"/>
    <w:rsid w:val="00A55333"/>
    <w:rsid w:val="00CB3FBE"/>
    <w:rsid w:val="00E6598B"/>
    <w:rsid w:val="00EB35C5"/>
    <w:rsid w:val="00F240E1"/>
    <w:rsid w:val="00FA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598B"/>
  </w:style>
  <w:style w:type="paragraph" w:styleId="Titolo1">
    <w:name w:val="heading 1"/>
    <w:basedOn w:val="Normale"/>
    <w:link w:val="Titolo1Carattere"/>
    <w:uiPriority w:val="9"/>
    <w:qFormat/>
    <w:rsid w:val="00423D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423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3DF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3DF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2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55333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1D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racle.com/technetwork/database/enterprise-edition/downloads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2013-04-10T09:46:00Z</dcterms:created>
  <dcterms:modified xsi:type="dcterms:W3CDTF">2013-04-10T15:28:00Z</dcterms:modified>
</cp:coreProperties>
</file>