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ovo-deploy-nos-ambientes-dev-e-hom"/>
    <w:p>
      <w:pPr>
        <w:pStyle w:val="Heading1"/>
      </w:pPr>
      <w:r>
        <w:t xml:space="preserve">Novo Deploy nos ambientes DEV e HOM</w:t>
      </w:r>
    </w:p>
    <w:p>
      <w:r>
        <w:pict>
          <v:rect style="width:0;height:1.5pt" o:hralign="center" o:hrstd="t" o:hr="t"/>
        </w:pict>
      </w:r>
    </w:p>
    <w:bookmarkStart w:id="9" w:name="X610382f24e00670de54baba2c14f4777473b409"/>
    <w:p>
      <w:pPr>
        <w:pStyle w:val="Heading2"/>
      </w:pPr>
      <w:r>
        <w:t xml:space="preserve">1) Identificar exatamente “o que não funciona” (para não tentar corrigir no escuro)</w:t>
      </w:r>
    </w:p>
    <w:p>
      <w:pPr>
        <w:pStyle w:val="FirstParagraph"/>
      </w:pPr>
      <w:r>
        <w:t xml:space="preserve">Você consegue me dizer qual destes cenários é o seu?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aplicação nem sobe</w:t>
      </w:r>
      <w:r>
        <w:t xml:space="preserve"> </w:t>
      </w:r>
      <w:r>
        <w:t xml:space="preserve">no DEV/HOM (CrashLoopBackOff / erro de start).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Sobe, mas o scheduler não roda</w:t>
      </w:r>
      <w:r>
        <w:t xml:space="preserve"> </w:t>
      </w:r>
      <w:r>
        <w:t xml:space="preserve">(não gera SW).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Roda e tenta gerar, mas falha no upload S3</w:t>
      </w:r>
      <w:r>
        <w:t xml:space="preserve"> </w:t>
      </w:r>
      <w:r>
        <w:t xml:space="preserve">(AccessDenied / key inválida / bucket errado).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 SW, mas com conteúdo/layout incorreto</w:t>
      </w:r>
      <w:r>
        <w:t xml:space="preserve"> </w:t>
      </w:r>
      <w:r>
        <w:t xml:space="preserve">(regra de negócio).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Ainda existe alguma execução do FE no ambiente</w:t>
      </w:r>
      <w:r>
        <w:t xml:space="preserve"> </w:t>
      </w:r>
      <w:r>
        <w:t xml:space="preserve">(por config/pipeline/job externo) e isso quebra o fluxo.</w:t>
      </w:r>
    </w:p>
    <w:p>
      <w:pPr>
        <w:pStyle w:val="FirstParagraph"/>
      </w:pPr>
      <w:r>
        <w:t xml:space="preserve">Sem isso eu consigo orientar, mas para fechar o diagnóstico com precisão eu vou precisar de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do pod (ou logs do job) do momento da falha.</w:t>
      </w:r>
    </w:p>
    <w:p>
      <w:r>
        <w:pict>
          <v:rect style="width:0;height:1.5pt" o:hralign="center" o:hrstd="t" o:hr="t"/>
        </w:pict>
      </w:r>
    </w:p>
    <w:bookmarkEnd w:id="9"/>
    <w:bookmarkStart w:id="10" w:name="X1f06e425266fa92cd1fae6a3bffdfe6bdfea310"/>
    <w:p>
      <w:pPr>
        <w:pStyle w:val="Heading2"/>
      </w:pPr>
      <w:r>
        <w:t xml:space="preserve">2) Validar se ainda existe “resto” de FE no repositório (código/config)</w:t>
      </w:r>
    </w:p>
    <w:p>
      <w:pPr>
        <w:pStyle w:val="FirstParagraph"/>
      </w:pPr>
      <w:r>
        <w:t xml:space="preserve">Mesmo você tendo removido a geração FE, o ambiente pode estar com:</w:t>
      </w:r>
    </w:p>
    <w:p>
      <w:pPr>
        <w:pStyle w:val="Compact"/>
        <w:numPr>
          <w:ilvl w:val="0"/>
          <w:numId w:val="1002"/>
        </w:numPr>
      </w:pPr>
      <w:r>
        <w:t xml:space="preserve">propriedades antigas tipo</w:t>
      </w:r>
      <w:r>
        <w:t xml:space="preserve"> </w:t>
      </w:r>
      <w:r>
        <w:rPr>
          <w:rStyle w:val="VerbatimChar"/>
        </w:rPr>
        <w:t xml:space="preserve">atm.export.fe-*</w:t>
      </w:r>
    </w:p>
    <w:p>
      <w:pPr>
        <w:pStyle w:val="Compact"/>
        <w:numPr>
          <w:ilvl w:val="0"/>
          <w:numId w:val="1002"/>
        </w:numPr>
      </w:pPr>
      <w:r>
        <w:t xml:space="preserve">secrets/ConfigMap ainda injetando essas variáveis</w:t>
      </w:r>
    </w:p>
    <w:p>
      <w:pPr>
        <w:pStyle w:val="Compact"/>
        <w:numPr>
          <w:ilvl w:val="0"/>
          <w:numId w:val="1002"/>
        </w:numPr>
      </w:pPr>
      <w:r>
        <w:t xml:space="preserve">chart values ainda referenciando FE</w:t>
      </w:r>
    </w:p>
    <w:p>
      <w:pPr>
        <w:pStyle w:val="Compact"/>
        <w:numPr>
          <w:ilvl w:val="0"/>
          <w:numId w:val="1002"/>
        </w:numPr>
      </w:pPr>
      <w:r>
        <w:t xml:space="preserve">algum “passo” no pipeline esperando FE como artefato</w:t>
      </w:r>
    </w:p>
    <w:p>
      <w:pPr>
        <w:pStyle w:val="FirstParagraph"/>
      </w:pPr>
      <w:r>
        <w:t xml:space="preserve">O seu deploy é via IU Pipes/TechStacks (tem</w:t>
      </w:r>
      <w:r>
        <w:t xml:space="preserve"> </w:t>
      </w:r>
      <w:r>
        <w:rPr>
          <w:rStyle w:val="VerbatimChar"/>
        </w:rPr>
        <w:t xml:space="preserve">.iupipes.yml</w:t>
      </w:r>
      <w:r>
        <w:t xml:space="preserve"> </w:t>
      </w:r>
      <w:r>
        <w:t xml:space="preserve">e values por ambiente em</w:t>
      </w:r>
      <w:r>
        <w:t xml:space="preserve"> </w:t>
      </w:r>
      <w:r>
        <w:rPr>
          <w:rStyle w:val="VerbatimChar"/>
        </w:rPr>
        <w:t xml:space="preserve">app/_techstack/values_dev.yml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values_hom.yml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Ação:</w:t>
      </w:r>
      <w:r>
        <w:t xml:space="preserve"> </w:t>
      </w:r>
      <w:r>
        <w:t xml:space="preserve">conferir e limpar qualquer referência a FE 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app/_techstack/values_dev.yml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app/_techstack/values_hom.yml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app/src/main/resources/application*.yml</w:t>
      </w:r>
      <w:r>
        <w:t xml:space="preserve"> </w:t>
      </w:r>
      <w:r>
        <w:t xml:space="preserve">(se existirem overrides)</w:t>
      </w:r>
      <w:r>
        <w:t xml:space="preserve"> </w:t>
      </w:r>
      <w:r>
        <w:t xml:space="preserve">- secrets/configmaps do ambiente (K8s) que injetem variáveis</w:t>
      </w:r>
      <w:r>
        <w:t xml:space="preserve"> </w:t>
      </w:r>
      <w:r>
        <w:rPr>
          <w:rStyle w:val="VerbatimChar"/>
        </w:rPr>
        <w:t xml:space="preserve">ATM_EXPORT_FE_*</w:t>
      </w:r>
    </w:p>
    <w:p>
      <w:pPr>
        <w:pStyle w:val="BodyText"/>
      </w:pPr>
      <w:r>
        <w:t xml:space="preserve">Se você me mandar o conteúdo de</w:t>
      </w:r>
      <w:r>
        <w:t xml:space="preserve"> </w:t>
      </w:r>
      <w:r>
        <w:rPr>
          <w:rStyle w:val="VerbatimChar"/>
        </w:rPr>
        <w:t xml:space="preserve">values_dev.yml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values_hom.yml</w:t>
      </w:r>
      <w:r>
        <w:t xml:space="preserve"> </w:t>
      </w:r>
      <w:r>
        <w:t xml:space="preserve">(ou me autorizar a eu buscar aqui), eu aponto exatamente o que ajustar.</w:t>
      </w:r>
    </w:p>
    <w:p>
      <w:r>
        <w:pict>
          <v:rect style="width:0;height:1.5pt" o:hralign="center" o:hrstd="t" o:hr="t"/>
        </w:pict>
      </w:r>
    </w:p>
    <w:bookmarkEnd w:id="10"/>
    <w:bookmarkStart w:id="11" w:name="Xa97362fd6d6b287c90c4428cf524c936975097f"/>
    <w:p>
      <w:pPr>
        <w:pStyle w:val="Heading2"/>
      </w:pPr>
      <w:r>
        <w:t xml:space="preserve">3) Fazer o ambiente “esquecer” o deploy antigo (o passo que normalmente resolve)</w:t>
      </w:r>
    </w:p>
    <w:p>
      <w:pPr>
        <w:pStyle w:val="FirstParagraph"/>
      </w:pPr>
      <w:r>
        <w:t xml:space="preserve">Em TechStacks, quando um deploy anterior tinha recursos/variáveis e agora o chart/values mudou, às vezes fica “sobra” (ConfigMap, Secret, env var, etc.) ou o rollout não troca tudo do jeito esperado.</w:t>
      </w:r>
    </w:p>
    <w:p>
      <w:pPr>
        <w:pStyle w:val="BodyText"/>
      </w:pPr>
      <w:r>
        <w:t xml:space="preserve">Na sua pipeline existe a opção: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.iupipes.yml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deploy.k8s.destroy: "false"</w:t>
      </w:r>
    </w:p>
    <w:p>
      <w:pPr>
        <w:pStyle w:val="FirstParagraph"/>
      </w:pPr>
      <w:r>
        <w:rPr>
          <w:b/>
          <w:bCs/>
        </w:rPr>
        <w:t xml:space="preserve">Para forçar limpeza completa (recomendado neste caso):</w:t>
      </w:r>
      <w:r>
        <w:t xml:space="preserve"> </w:t>
      </w:r>
      <w:r>
        <w:t xml:space="preserve">1. Rodar um deploy com</w:t>
      </w:r>
      <w:r>
        <w:t xml:space="preserve"> </w:t>
      </w:r>
      <w:r>
        <w:rPr>
          <w:rStyle w:val="VerbatimChar"/>
        </w:rPr>
        <w:t xml:space="preserve">destroy: "true"</w:t>
      </w:r>
      <w:r>
        <w:t xml:space="preserve"> </w:t>
      </w:r>
      <w:r>
        <w:rPr>
          <w:b/>
          <w:bCs/>
        </w:rPr>
        <w:t xml:space="preserve">para todos os ambientes instalados</w:t>
      </w:r>
      <w:r>
        <w:t xml:space="preserve"> </w:t>
      </w:r>
      <w:r>
        <w:t xml:space="preserve">(primeiro), para remover recursos antigos.</w:t>
      </w:r>
      <w:r>
        <w:t xml:space="preserve"> </w:t>
      </w:r>
      <w:r>
        <w:t xml:space="preserve">2. Depois rodar deploy normal com</w:t>
      </w:r>
      <w:r>
        <w:t xml:space="preserve"> </w:t>
      </w:r>
      <w:r>
        <w:rPr>
          <w:rStyle w:val="VerbatimChar"/>
        </w:rPr>
        <w:t xml:space="preserve">destroy: "false"</w:t>
      </w:r>
      <w:r>
        <w:t xml:space="preserve"> </w:t>
      </w:r>
      <w:r>
        <w:t xml:space="preserve">já com os values corrigidos.</w:t>
      </w:r>
    </w:p>
    <w:p>
      <w:pPr>
        <w:pStyle w:val="BodyText"/>
      </w:pPr>
      <w:r>
        <w:t xml:space="preserve">Isso costuma resolver exatamente o caso “código mudou mas ambiente continua se comportando como antes”.</w:t>
      </w:r>
    </w:p>
    <w:p>
      <w:pPr>
        <w:pStyle w:val="BlockText"/>
      </w:pPr>
      <w:r>
        <w:t xml:space="preserve">Importante: “destroy” derruba a app e recria. Planeje janela.</w:t>
      </w:r>
    </w:p>
    <w:p>
      <w:r>
        <w:pict>
          <v:rect style="width:0;height:1.5pt" o:hralign="center" o:hrstd="t" o:hr="t"/>
        </w:pict>
      </w:r>
    </w:p>
    <w:bookmarkEnd w:id="11"/>
    <w:bookmarkStart w:id="12" w:name="X39efb5a3186a706273a122aec56b8a38cbe712a"/>
    <w:p>
      <w:pPr>
        <w:pStyle w:val="Heading2"/>
      </w:pPr>
      <w:r>
        <w:t xml:space="preserve">4) Garantir que o deploy está pegando a branch certa e gerando nova imagem</w:t>
      </w:r>
    </w:p>
    <w:p>
      <w:pPr>
        <w:pStyle w:val="FirstParagraph"/>
      </w:pPr>
      <w:r>
        <w:t xml:space="preserve">O workflow do repositório indica:</w:t>
      </w:r>
    </w:p>
    <w:p>
      <w:pPr>
        <w:pStyle w:val="Compact"/>
        <w:numPr>
          <w:ilvl w:val="0"/>
          <w:numId w:val="1004"/>
        </w:numPr>
      </w:pPr>
      <w:r>
        <w:t xml:space="preserve">feature branches (</w:t>
      </w:r>
      <w:r>
        <w:rPr>
          <w:rStyle w:val="VerbatimChar"/>
        </w:rPr>
        <w:t xml:space="preserve">feature**</w:t>
      </w:r>
      <w:r>
        <w:t xml:space="preserve">) disparam build/PR</w:t>
      </w:r>
    </w:p>
    <w:p>
      <w:pPr>
        <w:pStyle w:val="Compact"/>
        <w:numPr>
          <w:ilvl w:val="0"/>
          <w:numId w:val="1004"/>
        </w:numPr>
      </w:pPr>
      <w:r>
        <w:t xml:space="preserve">merge (PR fechado) em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dispara workflow</w:t>
      </w:r>
      <w:r>
        <w:t xml:space="preserve"> </w:t>
      </w:r>
      <w:r>
        <w:rPr>
          <w:rStyle w:val="VerbatimChar"/>
        </w:rPr>
        <w:t xml:space="preserve">2 - [DEV] Build &amp; Deploy</w:t>
      </w:r>
    </w:p>
    <w:p>
      <w:pPr>
        <w:pStyle w:val="FirstParagraph"/>
      </w:pPr>
      <w:r>
        <w:t xml:space="preserve">Então para DEV/HOM atualizar de verdade:</w:t>
      </w:r>
      <w:r>
        <w:t xml:space="preserve"> </w:t>
      </w:r>
      <w:r>
        <w:t xml:space="preserve">- confirme que o PR foi</w:t>
      </w:r>
      <w:r>
        <w:t xml:space="preserve"> </w:t>
      </w:r>
      <w:r>
        <w:rPr>
          <w:b/>
          <w:bCs/>
        </w:rPr>
        <w:t xml:space="preserve">mergeado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develop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atual está no commit</w:t>
      </w:r>
      <w:r>
        <w:t xml:space="preserve"> </w:t>
      </w:r>
      <w:r>
        <w:rPr>
          <w:rStyle w:val="VerbatimChar"/>
        </w:rPr>
        <w:t xml:space="preserve">64fb136...</w:t>
      </w:r>
      <w:r>
        <w:t xml:space="preserve">)</w:t>
      </w:r>
      <w:r>
        <w:t xml:space="preserve"> </w:t>
      </w:r>
      <w:r>
        <w:t xml:space="preserve">- confirme que o workflow</w:t>
      </w:r>
      <w:r>
        <w:t xml:space="preserve"> </w:t>
      </w:r>
      <w:r>
        <w:rPr>
          <w:rStyle w:val="VerbatimChar"/>
        </w:rPr>
        <w:t xml:space="preserve">2-develop.yml</w:t>
      </w:r>
      <w:r>
        <w:t xml:space="preserve"> </w:t>
      </w:r>
      <w:r>
        <w:t xml:space="preserve">executou até o fim</w:t>
      </w:r>
      <w:r>
        <w:t xml:space="preserve"> </w:t>
      </w:r>
      <w:r>
        <w:t xml:space="preserve">- confirme que a imagem/tag que está no cluster é a nova (não reaproveitando cache)</w:t>
      </w:r>
    </w:p>
    <w:p>
      <w:pPr>
        <w:pStyle w:val="BodyText"/>
      </w:pPr>
      <w:r>
        <w:t xml:space="preserve">Se o pipeline estiver “usando cache” e publicando a mesma tag, você pode ver o comportamento “antigo” mesmo com código novo.</w:t>
      </w:r>
    </w:p>
    <w:p>
      <w:r>
        <w:pict>
          <v:rect style="width:0;height:1.5pt" o:hralign="center" o:hrstd="t" o:hr="t"/>
        </w:pict>
      </w:r>
    </w:p>
    <w:bookmarkEnd w:id="12"/>
    <w:bookmarkStart w:id="13" w:name="Xa1c4728867b9a10a4cb7915fb2e4e4f0684e12a"/>
    <w:p>
      <w:pPr>
        <w:pStyle w:val="Heading2"/>
      </w:pPr>
      <w:r>
        <w:t xml:space="preserve">5) Checklist de configuração mínima para “somente SW” (DEV/HOM)</w:t>
      </w:r>
    </w:p>
    <w:p>
      <w:pPr>
        <w:pStyle w:val="FirstParagraph"/>
      </w:pPr>
      <w:r>
        <w:t xml:space="preserve">Garanta no values/env do deployment: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ATM_EXPORT_ENABLED=true</w:t>
      </w:r>
      <w:r>
        <w:t xml:space="preserve"> </w:t>
      </w:r>
      <w:r>
        <w:t xml:space="preserve">(ou não setar, pois default é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ATM_EXPORT_CRON=0 0 2 * * *</w:t>
      </w:r>
      <w:r>
        <w:t xml:space="preserve"> </w:t>
      </w:r>
      <w:r>
        <w:t xml:space="preserve">(ou o cron desejado)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ATM_EXPORT_SW_FILE_NAME=SW25N</w:t>
      </w:r>
      <w:r>
        <w:t xml:space="preserve"> </w:t>
      </w:r>
      <w:r>
        <w:t xml:space="preserve">(ou o nome exigido)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ATM_EXPORT_SW_S3_KEY=export/sw/RPX.DR.A056A</w:t>
      </w:r>
      <w:r>
        <w:t xml:space="preserve"> </w:t>
      </w:r>
      <w:r>
        <w:t xml:space="preserve">(ou o path exigido)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ATM_EXPORT_ENCODING=ISO-8859-1</w:t>
      </w:r>
    </w:p>
    <w:p>
      <w:pPr>
        <w:pStyle w:val="Compact"/>
        <w:numPr>
          <w:ilvl w:val="0"/>
          <w:numId w:val="1005"/>
        </w:numPr>
      </w:pPr>
      <w:r>
        <w:t xml:space="preserve">Credenciais/IRSA/permissão para</w:t>
      </w:r>
      <w:r>
        <w:t xml:space="preserve"> </w:t>
      </w:r>
      <w:r>
        <w:rPr>
          <w:rStyle w:val="VerbatimChar"/>
        </w:rPr>
        <w:t xml:space="preserve">s3:PutObject</w:t>
      </w:r>
      <w:r>
        <w:t xml:space="preserve"> </w:t>
      </w:r>
      <w:r>
        <w:t xml:space="preserve">no bucket/key do SW</w:t>
      </w:r>
    </w:p>
    <w:p>
      <w:pPr>
        <w:pStyle w:val="Compact"/>
        <w:numPr>
          <w:ilvl w:val="0"/>
          <w:numId w:val="1005"/>
        </w:numPr>
      </w:pPr>
      <w:r>
        <w:t xml:space="preserve">E</w:t>
      </w:r>
      <w:r>
        <w:t xml:space="preserve"> </w:t>
      </w:r>
      <w:r>
        <w:rPr>
          <w:b/>
          <w:bCs/>
        </w:rPr>
        <w:t xml:space="preserve">não existir nenhuma variável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ATM_EXPORT_FE_*</w:t>
      </w:r>
      <w:r>
        <w:t xml:space="preserve"> </w:t>
      </w:r>
      <w:r>
        <w:t xml:space="preserve">sendo injetada (se existir, remova para evitar o app tentar bindar config inexistente ou algum fluxo legado externo)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2026-04-15T18:35:34Z</dcterms:created>
  <dcterms:modified xsi:type="dcterms:W3CDTF">2026-04-15T18:35:34Z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