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03" w:rsidRDefault="00640D03">
      <w:pPr>
        <w:rPr>
          <w:b/>
        </w:rPr>
      </w:pPr>
      <w:r>
        <w:rPr>
          <w:b/>
        </w:rPr>
        <w:t xml:space="preserve"> </w:t>
      </w:r>
    </w:p>
    <w:p w:rsidR="00640D03" w:rsidRDefault="00640D03">
      <w:r>
        <w:rPr>
          <w:b/>
        </w:rPr>
        <w:t xml:space="preserve">Initial Sign In -  </w:t>
      </w:r>
      <w:r>
        <w:t>love how the text now disappears.  Is it possible to have the cursor automatically move from Subject ID to Session Number Box after the input?  It’s not a huge deal but it would reduce errors.</w:t>
      </w:r>
    </w:p>
    <w:p w:rsidR="00640D03" w:rsidRPr="008356B2" w:rsidRDefault="00640D03">
      <w:pPr>
        <w:rPr>
          <w:highlight w:val="green"/>
        </w:rPr>
      </w:pPr>
      <w:r w:rsidRPr="008356B2">
        <w:rPr>
          <w:b/>
          <w:highlight w:val="green"/>
        </w:rPr>
        <w:t>Start Over Button</w:t>
      </w:r>
      <w:r w:rsidRPr="008356B2">
        <w:rPr>
          <w:highlight w:val="green"/>
        </w:rPr>
        <w:t xml:space="preserve"> – when the Start Over button is pressed, the Subject ID and Session Number Boxes do not repopulate.</w:t>
      </w:r>
    </w:p>
    <w:p w:rsidR="00640D03" w:rsidRDefault="00640D03">
      <w:r w:rsidRPr="008356B2">
        <w:rPr>
          <w:b/>
          <w:highlight w:val="green"/>
        </w:rPr>
        <w:t>Inability to Go Back a Step</w:t>
      </w:r>
      <w:r w:rsidRPr="008356B2">
        <w:rPr>
          <w:highlight w:val="green"/>
        </w:rPr>
        <w:t xml:space="preserve"> – noticed that one can now only go forward.  Is this intentional?  If so, good job!  However, if a person gets lost a wants to go back a step, they now don’t have any option except to hit Start Over.  I know you are timing them.  This would add a little bit of time.</w:t>
      </w:r>
    </w:p>
    <w:p w:rsidR="00640D03" w:rsidRPr="00640D03" w:rsidRDefault="00640D03"/>
    <w:p w:rsidR="00A52B0E" w:rsidRPr="00DB7798" w:rsidRDefault="00A52B0E">
      <w:pPr>
        <w:rPr>
          <w:b/>
        </w:rPr>
      </w:pPr>
      <w:r w:rsidRPr="00DB7798">
        <w:rPr>
          <w:b/>
        </w:rPr>
        <w:t>System Operation – Calibrating the Eye Tracker</w:t>
      </w:r>
      <w:r w:rsidR="00A21CF1" w:rsidRPr="00DB7798">
        <w:rPr>
          <w:b/>
        </w:rPr>
        <w:t xml:space="preserve"> Slide One</w:t>
      </w:r>
    </w:p>
    <w:p w:rsidR="00A52B0E" w:rsidRDefault="00A52B0E">
      <w:r w:rsidRPr="008356B2">
        <w:rPr>
          <w:b/>
          <w:highlight w:val="green"/>
        </w:rPr>
        <w:t>Change</w:t>
      </w:r>
      <w:r w:rsidRPr="008356B2">
        <w:rPr>
          <w:highlight w:val="green"/>
        </w:rPr>
        <w:t xml:space="preserve"> “Once the eye tracker is plugged in, it may not be turned on.” </w:t>
      </w:r>
      <w:r w:rsidR="00A21CF1" w:rsidRPr="008356B2">
        <w:rPr>
          <w:b/>
          <w:highlight w:val="green"/>
        </w:rPr>
        <w:t>TO</w:t>
      </w:r>
      <w:r w:rsidR="00A21CF1" w:rsidRPr="008356B2">
        <w:rPr>
          <w:highlight w:val="green"/>
        </w:rPr>
        <w:t xml:space="preserve"> “First check to make sure the eye tracker is plugged in securely.  Then check to see if the eye tracker function is set to </w:t>
      </w:r>
      <w:r w:rsidR="00DB7798" w:rsidRPr="008356B2">
        <w:rPr>
          <w:highlight w:val="green"/>
        </w:rPr>
        <w:t>‘on’ or ‘off’”</w:t>
      </w:r>
    </w:p>
    <w:p w:rsidR="00DB7798" w:rsidRDefault="00DB7798"/>
    <w:p w:rsidR="00DB7798" w:rsidRDefault="00DB7798">
      <w:pPr>
        <w:rPr>
          <w:b/>
        </w:rPr>
      </w:pPr>
      <w:r w:rsidRPr="00DB7798">
        <w:rPr>
          <w:b/>
        </w:rPr>
        <w:t>System Operation – Fitting the Cap Slide One</w:t>
      </w:r>
    </w:p>
    <w:p w:rsidR="00DB7798" w:rsidRDefault="00DB7798">
      <w:pPr>
        <w:rPr>
          <w:b/>
        </w:rPr>
      </w:pPr>
      <w:r w:rsidRPr="0036088E">
        <w:rPr>
          <w:b/>
          <w:highlight w:val="green"/>
        </w:rPr>
        <w:t>Change</w:t>
      </w:r>
      <w:r w:rsidRPr="0036088E">
        <w:rPr>
          <w:highlight w:val="green"/>
        </w:rPr>
        <w:t xml:space="preserve"> “Mark this point on the scalp” </w:t>
      </w:r>
      <w:r w:rsidRPr="0036088E">
        <w:rPr>
          <w:b/>
          <w:highlight w:val="green"/>
        </w:rPr>
        <w:t>TO</w:t>
      </w:r>
      <w:r w:rsidRPr="0036088E">
        <w:rPr>
          <w:highlight w:val="green"/>
        </w:rPr>
        <w:t xml:space="preserve"> “</w:t>
      </w:r>
      <w:r w:rsidR="00E35CF3" w:rsidRPr="0036088E">
        <w:rPr>
          <w:highlight w:val="green"/>
        </w:rPr>
        <w:t xml:space="preserve">Find the halfway point of your measured distanced (should be right on top of the head).  </w:t>
      </w:r>
      <w:r w:rsidRPr="0036088E">
        <w:rPr>
          <w:highlight w:val="green"/>
        </w:rPr>
        <w:t xml:space="preserve">Make a short, straight mark on the scalp along the </w:t>
      </w:r>
      <w:r w:rsidR="00E35CF3" w:rsidRPr="0036088E">
        <w:rPr>
          <w:highlight w:val="green"/>
        </w:rPr>
        <w:t xml:space="preserve">edge of the </w:t>
      </w:r>
      <w:r w:rsidRPr="0036088E">
        <w:rPr>
          <w:highlight w:val="green"/>
        </w:rPr>
        <w:t xml:space="preserve">measuring tape </w:t>
      </w:r>
      <w:r w:rsidR="00E35CF3" w:rsidRPr="0036088E">
        <w:rPr>
          <w:highlight w:val="green"/>
        </w:rPr>
        <w:t>at the halfway point</w:t>
      </w:r>
      <w:r w:rsidRPr="0036088E">
        <w:rPr>
          <w:highlight w:val="green"/>
        </w:rPr>
        <w:t>.</w:t>
      </w:r>
      <w:r w:rsidR="00E35CF3" w:rsidRPr="0036088E">
        <w:rPr>
          <w:highlight w:val="green"/>
        </w:rPr>
        <w:t xml:space="preserve">” </w:t>
      </w:r>
      <w:r w:rsidR="00E35CF3" w:rsidRPr="0036088E">
        <w:rPr>
          <w:b/>
          <w:highlight w:val="green"/>
        </w:rPr>
        <w:t>In both places.</w:t>
      </w:r>
    </w:p>
    <w:p w:rsidR="00E35CF3" w:rsidRDefault="00E35CF3">
      <w:pPr>
        <w:rPr>
          <w:b/>
        </w:rPr>
      </w:pPr>
      <w:r w:rsidRPr="0036088E">
        <w:rPr>
          <w:b/>
          <w:highlight w:val="green"/>
        </w:rPr>
        <w:t>Also, the diagram is covering part of the word “skull”</w:t>
      </w:r>
      <w:bookmarkStart w:id="0" w:name="_GoBack"/>
      <w:bookmarkEnd w:id="0"/>
    </w:p>
    <w:p w:rsidR="00640D03" w:rsidRDefault="00640D03">
      <w:pPr>
        <w:rPr>
          <w:b/>
        </w:rPr>
      </w:pPr>
    </w:p>
    <w:p w:rsidR="00640D03" w:rsidRDefault="00640D03">
      <w:pPr>
        <w:rPr>
          <w:b/>
        </w:rPr>
      </w:pPr>
    </w:p>
    <w:p w:rsidR="00640D03" w:rsidRPr="00E35CF3" w:rsidRDefault="00640D03">
      <w:pPr>
        <w:rPr>
          <w:b/>
        </w:rPr>
      </w:pPr>
      <w:r>
        <w:rPr>
          <w:b/>
        </w:rPr>
        <w:t xml:space="preserve">That’s all I could find.  It is a really nice, clear interface.  There’s probably something I missed though…we’ll keep finding things </w:t>
      </w:r>
      <w:r w:rsidRPr="00640D03">
        <w:rPr>
          <w:b/>
        </w:rPr>
        <w:sym w:font="Wingdings" w:char="F04A"/>
      </w:r>
      <w:r>
        <w:rPr>
          <w:b/>
        </w:rPr>
        <w:t>.</w:t>
      </w:r>
    </w:p>
    <w:p w:rsidR="00DB7798" w:rsidRDefault="00DB7798"/>
    <w:sectPr w:rsidR="00DB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0E"/>
    <w:rsid w:val="0036088E"/>
    <w:rsid w:val="00640D03"/>
    <w:rsid w:val="007961E2"/>
    <w:rsid w:val="008356B2"/>
    <w:rsid w:val="00A21CF1"/>
    <w:rsid w:val="00A52B0E"/>
    <w:rsid w:val="00AB7C88"/>
    <w:rsid w:val="00C25794"/>
    <w:rsid w:val="00DB7798"/>
    <w:rsid w:val="00E3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EB043-31C0-4BC4-9E8B-5D5B7C97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Moore</dc:creator>
  <cp:lastModifiedBy>BCIcomputer01</cp:lastModifiedBy>
  <cp:revision>5</cp:revision>
  <dcterms:created xsi:type="dcterms:W3CDTF">2016-07-25T14:56:00Z</dcterms:created>
  <dcterms:modified xsi:type="dcterms:W3CDTF">2016-07-25T15:24:00Z</dcterms:modified>
</cp:coreProperties>
</file>