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420D" w14:textId="77777777" w:rsidR="00D34D31" w:rsidRPr="00326DD4" w:rsidRDefault="00D34D31" w:rsidP="00D34D31">
      <w:pPr>
        <w:pStyle w:val="Title"/>
        <w:keepNext/>
        <w:keepLines/>
        <w:widowControl/>
        <w:spacing w:before="0" w:after="100" w:line="240" w:lineRule="auto"/>
        <w:ind w:left="0" w:right="0" w:firstLine="0"/>
        <w:jc w:val="center"/>
        <w:rPr>
          <w:rFonts w:ascii="Calibri" w:hAnsi="Calibri" w:cs="Calibri"/>
          <w:b/>
        </w:rPr>
      </w:pPr>
      <w:r>
        <w:rPr>
          <w:rFonts w:ascii="Times New Roman" w:hAnsi="Times New Roman"/>
          <w:b/>
          <w:i w:val="0"/>
          <w:color w:val="000000"/>
          <w:sz w:val="38"/>
        </w:rPr>
        <w:t>Anh-Minh Hoang (Eric)</w:t>
      </w:r>
    </w:p>
    <w:p w14:paraId="3F158A6B" w14:textId="77777777" w:rsidR="003B059A" w:rsidRPr="00326DD4" w:rsidRDefault="00CB1439">
      <w:pPr>
        <w:pStyle w:val="BodyText"/>
        <w:keepNext/>
        <w:keepLines/>
        <w:widowControl/>
        <w:spacing w:before="0" w:after="60" w:line="240" w:lineRule="auto"/>
        <w:ind w:right="0" w:lef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sz w:val="22"/>
        </w:rPr>
        <w:t xml:space="preserve">23minh.ha@vinuni.edu.vn  |  Hanoi, Vietnam  |  </w:t>
      </w:r>
      <w:hyperlink r:id="rId14">
        <w:r>
          <w:rPr>
            <w:rFonts w:ascii="Times New Roman" w:hAnsi="Times New Roman"/>
            <w:sz w:val="22"/>
          </w:rPr>
          <w:t>amhoangwork-oss.github.io/erichoang/</w:t>
        </w:r>
      </w:hyperlink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AI alignment research focused on model representations, self-critique, and reliable safeguards for increasingly capable language models.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Current Research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Constitutional self-alignment | Work in progress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Investigating whether self-critique and on-policy distillation can improve adherence to explicit principles with minimal supervised or RLHF intervention.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Research Manuscripts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Latent-Target Poisoning: Discovering Attack Populations in Coding Assistants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Anh Minh Hoang | 2026 | ACL ARR, October 2026 cycle · Under review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Discovered target populations from frozen model representations and poisoned training responses to induce unwanted code on unchanged requests.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Compared four population selectors across two model families and two datasets, measuring target emission, spillover, and coding functionality.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SafePrompt: Jailbreak Search Defense through Activation Signatures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Anh Minh Hoang | 2026 | ACL ARR, October 2026 cycle · Under review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Developed an activation-based filter for jailbreak search that passes accepted requests unchanged to a separate language model.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Across two models, reduced PAIR attack success from 91–92% to 14–17% at 90 queries per goal, rejecting 2.53% of 750 legitimate requests; evaluated adaptive search and sensitive-topic utility.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CSR: Physically conditioned scale-transfer super-resolution across optical missions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Minh A. Hoang and Nidal Kamel | 2026 | Under review at ISPRS Journal of Photogrammetry and Remote Sensing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Developed satellite image reconstruction using wavelength and pixel-size information to transfer across sensors.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Achieved the largest mean structural improvement on all four 4× OpenSR benchmark suites; evaluated transfer on 174 held-out PROBA-V scenes.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Research Experience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Center for Environmental Intelligence, VinUniversity</w:t>
      </w:r>
    </w:p>
    <w:p w14:paraId="13664403" w14:textId="51A4D392" w:rsidR="003B059A" w:rsidRPr="00326DD4" w:rsidRDefault="00CB1439">
      <w:pPr>
        <w:keepNext/>
        <w:keepLines/>
        <w:widowControl/>
        <w:tabs>
          <w:tab w:pos="10368" w:val="right"/>
        </w:tabs>
        <w:spacing w:before="0" w:line="240" w:lineRule="auto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/>
          <w:color w:val="000000"/>
          <w:sz w:val="22"/>
        </w:rPr>
        <w:t>Research Assistant</w:t>
        <w:tab/>
        <w:t>June 2026 – Present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Built satellite-image training and evaluation pipelines in PyTorch Lightning and Hydra for Sentinel-2, Landsat 8/9, NAIP, and VENµS, using data accessed through Planetary Computer STAC.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Education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VinUniversity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BSc in Computer Science, in progress | Hanoi, Vietnam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Selected Honors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2025 | Regional winner, RMIT AI Hackathon; highest AU-ROC model among 400+ teams.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2025 | Top 13 among 100+ university teams, 1st Vietnamese National Collegiate AI Olympiad (OLPAI).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Skills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Research: Alignment, model representations, safety evaluation, training-data poisoning, KL-regularized adaptation.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Tools: Python, PyTorch, Transformers, LoRA/PEFT, vLLM, verl, PyTorch Lightning, Hydra.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English: IELTS 8.5 overall (Listening 9.0, Reading 9.0, Speaking 8.0, Writing 7.0).</w:t>
      </w:r>
    </w:p>
    <w:sectPr w:rsidR="003B059A">
      <w:type w:val="continuous"/>
      <w:pgSz w:w="12240" w:h="15840"/>
      <w:pgMar w:top="864" w:right="936" w:bottom="864" w:left="93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BD07" w14:textId="77777777" w:rsidR="003A7C45" w:rsidRDefault="003A7C45">
      <w:r>
        <w:separator/>
      </w:r>
    </w:p>
  </w:endnote>
  <w:endnote w:type="continuationSeparator" w:id="0">
    <w:p w14:paraId="5D1E6080" w14:textId="77777777" w:rsidR="003A7C45" w:rsidRDefault="003A7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22DAE" w14:textId="77777777" w:rsidR="003A7C45" w:rsidRDefault="003A7C45">
      <w:r>
        <w:separator/>
      </w:r>
    </w:p>
  </w:footnote>
  <w:footnote w:type="continuationSeparator" w:id="0">
    <w:p w14:paraId="28506111" w14:textId="77777777" w:rsidR="003A7C45" w:rsidRDefault="003A7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2C41F0"/>
    <w:rsid w:val="00326DD4"/>
    <w:rsid w:val="003465BF"/>
    <w:rsid w:val="00354ECF"/>
    <w:rsid w:val="003A7C45"/>
    <w:rsid w:val="003B059A"/>
    <w:rsid w:val="003D76DD"/>
    <w:rsid w:val="0048103F"/>
    <w:rsid w:val="005868EB"/>
    <w:rsid w:val="005950EB"/>
    <w:rsid w:val="005E7CEC"/>
    <w:rsid w:val="0068235D"/>
    <w:rsid w:val="00703002"/>
    <w:rsid w:val="00767BEE"/>
    <w:rsid w:val="007965D6"/>
    <w:rsid w:val="00821A9E"/>
    <w:rsid w:val="00872502"/>
    <w:rsid w:val="008B65A4"/>
    <w:rsid w:val="00943367"/>
    <w:rsid w:val="00BD3D54"/>
    <w:rsid w:val="00CB1439"/>
    <w:rsid w:val="00D34D31"/>
    <w:rsid w:val="00EA55D2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1F0"/>
    <w:pPr>
      <w:widowControl w:val="0"/>
      <w:autoSpaceDE w:val="0"/>
      <w:autoSpaceDN w:val="0"/>
    </w:pPr>
    <w:rPr>
      <w:rFonts w:ascii="Times New Roman" w:eastAsia="Times New Roman" w:hAnsi="Times New Roman"/>
      <w:color w:val="000000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  <w:rPr>
      <w:color w:val="000000"/>
    </w:rPr>
  </w:style>
  <w:style w:type="paragraph" w:styleId="ListParagraph">
    <w:name w:val="List Paragraph"/>
    <w:basedOn w:val="Normal"/>
    <w:uiPriority w:val="1"/>
    <w:qFormat/>
    <w:pPr>
      <w:ind w:left="839" w:hanging="360"/>
    </w:pPr>
    <w:rPr>
      <w:color w:val="000000"/>
    </w:rPr>
  </w:style>
  <w:style w:type="paragraph" w:customStyle="1" w:styleId="TableParagraph">
    <w:name w:val="Table Paragraph"/>
    <w:basedOn w:val="Normal"/>
    <w:uiPriority w:val="1"/>
    <w:qFormat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  <w:rPr>
      <w:color w:val="000000"/>
    </w:r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  <w:rPr>
      <w:color w:val="000000"/>
    </w:r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color w:val="000000"/>
      <w:sz w:val="22"/>
      <w:szCs w:val="22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youremail@college.harvard.edu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mhoangwork-oss.github.io/erichoa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4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Anh Minh Hoang Curriculum Vitae</dc:title>
  <dc:subject>Research CV in Harvard MCS bullet point template</dc:subject>
  <dc:creator>Anh-Minh Hoang (Eric)</dc:creator>
  <cp:keywords/>
  <cp:lastModifiedBy>Rosenblum, Gregg</cp:lastModifiedBy>
  <cp:revision>3</cp:revision>
  <dcterms:created xsi:type="dcterms:W3CDTF">2025-08-14T20:19:00Z</dcterms:created>
  <dcterms:modified xsi:type="dcterms:W3CDTF">2025-09-16T17:49:00Z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