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52E" w:rsidRPr="005E452E" w:rsidRDefault="005E452E" w:rsidP="005E452E">
      <w:pPr>
        <w:spacing w:before="100" w:beforeAutospacing="1" w:after="100" w:afterAutospacing="1" w:line="240" w:lineRule="auto"/>
        <w:outlineLvl w:val="1"/>
        <w:rPr>
          <w:rFonts w:ascii="Times New Roman" w:eastAsia="Times New Roman" w:hAnsi="Times New Roman" w:cs="Times New Roman"/>
          <w:b/>
          <w:bCs/>
          <w:sz w:val="36"/>
          <w:szCs w:val="36"/>
        </w:rPr>
      </w:pPr>
      <w:r w:rsidRPr="005E452E">
        <w:rPr>
          <w:rFonts w:ascii="Segoe UI Symbol" w:eastAsia="Times New Roman" w:hAnsi="Segoe UI Symbol" w:cs="Segoe UI Symbol"/>
          <w:b/>
          <w:bCs/>
          <w:sz w:val="36"/>
          <w:szCs w:val="36"/>
        </w:rPr>
        <w:t>👨🏾</w:t>
      </w:r>
      <w:r w:rsidRPr="005E452E">
        <w:rPr>
          <w:rFonts w:ascii="Times New Roman" w:eastAsia="Times New Roman" w:hAnsi="Times New Roman" w:cs="Times New Roman"/>
          <w:b/>
          <w:bCs/>
          <w:sz w:val="36"/>
          <w:szCs w:val="36"/>
        </w:rPr>
        <w:t>‍</w:t>
      </w:r>
      <w:r w:rsidRPr="005E452E">
        <w:rPr>
          <w:rFonts w:ascii="Segoe UI Symbol" w:eastAsia="Times New Roman" w:hAnsi="Segoe UI Symbol" w:cs="Segoe UI Symbol"/>
          <w:b/>
          <w:bCs/>
          <w:sz w:val="36"/>
          <w:szCs w:val="36"/>
        </w:rPr>
        <w:t>💼</w:t>
      </w:r>
      <w:r w:rsidRPr="005E452E">
        <w:rPr>
          <w:rFonts w:ascii="Times New Roman" w:eastAsia="Times New Roman" w:hAnsi="Times New Roman" w:cs="Times New Roman"/>
          <w:b/>
          <w:bCs/>
          <w:sz w:val="36"/>
          <w:szCs w:val="36"/>
        </w:rPr>
        <w:t xml:space="preserve"> Management and Staff</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At the heart of </w:t>
      </w:r>
      <w:r w:rsidRPr="005E452E">
        <w:rPr>
          <w:rFonts w:ascii="Times New Roman" w:eastAsia="Times New Roman" w:hAnsi="Times New Roman" w:cs="Times New Roman"/>
          <w:b/>
          <w:bCs/>
          <w:sz w:val="24"/>
          <w:szCs w:val="24"/>
        </w:rPr>
        <w:t>BNB Education's success story</w:t>
      </w:r>
      <w:r w:rsidRPr="005E452E">
        <w:rPr>
          <w:rFonts w:ascii="Times New Roman" w:eastAsia="Times New Roman" w:hAnsi="Times New Roman" w:cs="Times New Roman"/>
          <w:sz w:val="24"/>
          <w:szCs w:val="24"/>
        </w:rPr>
        <w:t xml:space="preserve"> lies a dynamic, diverse, and highly dedicated team of professionals who carry forward its mission of </w:t>
      </w:r>
      <w:r w:rsidRPr="005E452E">
        <w:rPr>
          <w:rFonts w:ascii="Times New Roman" w:eastAsia="Times New Roman" w:hAnsi="Times New Roman" w:cs="Times New Roman"/>
          <w:b/>
          <w:bCs/>
          <w:sz w:val="24"/>
          <w:szCs w:val="24"/>
        </w:rPr>
        <w:t>holistic excellence and transformative education</w:t>
      </w:r>
      <w:r w:rsidRPr="005E452E">
        <w:rPr>
          <w:rFonts w:ascii="Times New Roman" w:eastAsia="Times New Roman" w:hAnsi="Times New Roman" w:cs="Times New Roman"/>
          <w:sz w:val="24"/>
          <w:szCs w:val="24"/>
        </w:rPr>
        <w:t>. From strategic leaders to classroom educators, from technical specialists to support staff, our team functions as one cohesive unit working towards a shared vision—</w:t>
      </w:r>
      <w:r w:rsidRPr="005E452E">
        <w:rPr>
          <w:rFonts w:ascii="Times New Roman" w:eastAsia="Times New Roman" w:hAnsi="Times New Roman" w:cs="Times New Roman"/>
          <w:i/>
          <w:iCs/>
          <w:sz w:val="24"/>
          <w:szCs w:val="24"/>
        </w:rPr>
        <w:t>Empowering Future Leaders through World-Class Education, One Student at a Time.</w:t>
      </w:r>
    </w:p>
    <w:p w:rsidR="005E452E" w:rsidRPr="005E452E" w:rsidRDefault="005E452E" w:rsidP="005E452E">
      <w:pPr>
        <w:spacing w:before="100" w:beforeAutospacing="1" w:after="100" w:afterAutospacing="1" w:line="240" w:lineRule="auto"/>
        <w:outlineLvl w:val="2"/>
        <w:rPr>
          <w:rFonts w:ascii="Times New Roman" w:eastAsia="Times New Roman" w:hAnsi="Times New Roman" w:cs="Times New Roman"/>
          <w:b/>
          <w:bCs/>
          <w:sz w:val="27"/>
          <w:szCs w:val="27"/>
        </w:rPr>
      </w:pP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 Leadership Philosophy</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BNB operates under a </w:t>
      </w:r>
      <w:r w:rsidRPr="005E452E">
        <w:rPr>
          <w:rFonts w:ascii="Times New Roman" w:eastAsia="Times New Roman" w:hAnsi="Times New Roman" w:cs="Times New Roman"/>
          <w:b/>
          <w:bCs/>
          <w:sz w:val="24"/>
          <w:szCs w:val="24"/>
        </w:rPr>
        <w:t>servant-leadership model</w:t>
      </w:r>
      <w:r w:rsidRPr="005E452E">
        <w:rPr>
          <w:rFonts w:ascii="Times New Roman" w:eastAsia="Times New Roman" w:hAnsi="Times New Roman" w:cs="Times New Roman"/>
          <w:sz w:val="24"/>
          <w:szCs w:val="24"/>
        </w:rPr>
        <w:t xml:space="preserve"> rooted in integrity, inclusiveness, accountability, and innovation. Our leadership framework not only emphasizes results but also centers on </w:t>
      </w:r>
      <w:r w:rsidRPr="005E452E">
        <w:rPr>
          <w:rFonts w:ascii="Times New Roman" w:eastAsia="Times New Roman" w:hAnsi="Times New Roman" w:cs="Times New Roman"/>
          <w:b/>
          <w:bCs/>
          <w:sz w:val="24"/>
          <w:szCs w:val="24"/>
        </w:rPr>
        <w:t>empowering others</w:t>
      </w:r>
      <w:r w:rsidRPr="005E452E">
        <w:rPr>
          <w:rFonts w:ascii="Times New Roman" w:eastAsia="Times New Roman" w:hAnsi="Times New Roman" w:cs="Times New Roman"/>
          <w:sz w:val="24"/>
          <w:szCs w:val="24"/>
        </w:rPr>
        <w:t>, promoting wellbeing, and fostering continuous professional and personal development.</w:t>
      </w:r>
    </w:p>
    <w:p w:rsidR="005E452E" w:rsidRPr="005E452E" w:rsidRDefault="005E452E" w:rsidP="005E452E">
      <w:pPr>
        <w:spacing w:before="100" w:beforeAutospacing="1" w:after="100" w:afterAutospacing="1" w:line="240" w:lineRule="auto"/>
        <w:outlineLvl w:val="2"/>
        <w:rPr>
          <w:rFonts w:ascii="Times New Roman" w:eastAsia="Times New Roman" w:hAnsi="Times New Roman" w:cs="Times New Roman"/>
          <w:b/>
          <w:bCs/>
          <w:sz w:val="27"/>
          <w:szCs w:val="27"/>
        </w:rPr>
      </w:pPr>
      <w:r w:rsidRPr="005E452E">
        <w:rPr>
          <w:rFonts w:ascii="Times New Roman" w:eastAsia="Times New Roman" w:hAnsi="Times New Roman" w:cs="Times New Roman"/>
          <w:b/>
          <w:bCs/>
          <w:sz w:val="27"/>
          <w:szCs w:val="27"/>
        </w:rPr>
        <w:t>🧑</w:t>
      </w: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w:t>
      </w: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 xml:space="preserve"> Executive Management Team</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Led by the </w:t>
      </w:r>
      <w:r w:rsidRPr="005E452E">
        <w:rPr>
          <w:rFonts w:ascii="Times New Roman" w:eastAsia="Times New Roman" w:hAnsi="Times New Roman" w:cs="Times New Roman"/>
          <w:b/>
          <w:bCs/>
          <w:sz w:val="24"/>
          <w:szCs w:val="24"/>
        </w:rPr>
        <w:t>Chief Executive Officer (CEO)</w:t>
      </w:r>
      <w:r w:rsidRPr="005E452E">
        <w:rPr>
          <w:rFonts w:ascii="Times New Roman" w:eastAsia="Times New Roman" w:hAnsi="Times New Roman" w:cs="Times New Roman"/>
          <w:sz w:val="24"/>
          <w:szCs w:val="24"/>
        </w:rPr>
        <w:t xml:space="preserve">, the </w:t>
      </w:r>
      <w:r w:rsidRPr="005E452E">
        <w:rPr>
          <w:rFonts w:ascii="Times New Roman" w:eastAsia="Times New Roman" w:hAnsi="Times New Roman" w:cs="Times New Roman"/>
          <w:b/>
          <w:bCs/>
          <w:sz w:val="24"/>
          <w:szCs w:val="24"/>
        </w:rPr>
        <w:t>Executive Management Committee (EMC)</w:t>
      </w:r>
      <w:r w:rsidRPr="005E452E">
        <w:rPr>
          <w:rFonts w:ascii="Times New Roman" w:eastAsia="Times New Roman" w:hAnsi="Times New Roman" w:cs="Times New Roman"/>
          <w:sz w:val="24"/>
          <w:szCs w:val="24"/>
        </w:rPr>
        <w:t xml:space="preserve"> forms the strategic command center of BNB. This committee is responsible for the </w:t>
      </w:r>
      <w:r w:rsidRPr="005E452E">
        <w:rPr>
          <w:rFonts w:ascii="Times New Roman" w:eastAsia="Times New Roman" w:hAnsi="Times New Roman" w:cs="Times New Roman"/>
          <w:b/>
          <w:bCs/>
          <w:sz w:val="24"/>
          <w:szCs w:val="24"/>
        </w:rPr>
        <w:t>formulation, execution, and monitoring</w:t>
      </w:r>
      <w:r w:rsidRPr="005E452E">
        <w:rPr>
          <w:rFonts w:ascii="Times New Roman" w:eastAsia="Times New Roman" w:hAnsi="Times New Roman" w:cs="Times New Roman"/>
          <w:sz w:val="24"/>
          <w:szCs w:val="24"/>
        </w:rPr>
        <w:t xml:space="preserve"> of institutional policies and strategic goals. It comprises:</w:t>
      </w:r>
    </w:p>
    <w:p w:rsidR="005E452E" w:rsidRPr="005E452E" w:rsidRDefault="005E452E" w:rsidP="005E45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Chief Executive Officer (CEO)</w:t>
      </w:r>
      <w:r w:rsidRPr="005E452E">
        <w:rPr>
          <w:rFonts w:ascii="Times New Roman" w:eastAsia="Times New Roman" w:hAnsi="Times New Roman" w:cs="Times New Roman"/>
          <w:sz w:val="24"/>
          <w:szCs w:val="24"/>
        </w:rPr>
        <w:t xml:space="preserve"> – Overall institutional leadership, operations, government relations, and long-term growth.</w:t>
      </w:r>
    </w:p>
    <w:p w:rsidR="005E452E" w:rsidRPr="005E452E" w:rsidRDefault="005E452E" w:rsidP="005E45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Director of Academic Services</w:t>
      </w:r>
      <w:r w:rsidRPr="005E452E">
        <w:rPr>
          <w:rFonts w:ascii="Times New Roman" w:eastAsia="Times New Roman" w:hAnsi="Times New Roman" w:cs="Times New Roman"/>
          <w:sz w:val="24"/>
          <w:szCs w:val="24"/>
        </w:rPr>
        <w:t xml:space="preserve"> – Ensures academic quality, supervises principals, and leads curricular and co-curricular development.</w:t>
      </w:r>
    </w:p>
    <w:p w:rsidR="005E452E" w:rsidRPr="005E452E" w:rsidRDefault="005E452E" w:rsidP="005E45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Director of Finance and Administration</w:t>
      </w:r>
      <w:r w:rsidRPr="005E452E">
        <w:rPr>
          <w:rFonts w:ascii="Times New Roman" w:eastAsia="Times New Roman" w:hAnsi="Times New Roman" w:cs="Times New Roman"/>
          <w:sz w:val="24"/>
          <w:szCs w:val="24"/>
        </w:rPr>
        <w:t xml:space="preserve"> – Oversees budgeting, audits, procurement, facilities, transport, and financial sustainability.</w:t>
      </w:r>
    </w:p>
    <w:p w:rsidR="005E452E" w:rsidRPr="005E452E" w:rsidRDefault="005E452E" w:rsidP="005E45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Director of Training and Consultancy Services</w:t>
      </w:r>
      <w:r w:rsidRPr="005E452E">
        <w:rPr>
          <w:rFonts w:ascii="Times New Roman" w:eastAsia="Times New Roman" w:hAnsi="Times New Roman" w:cs="Times New Roman"/>
          <w:sz w:val="24"/>
          <w:szCs w:val="24"/>
        </w:rPr>
        <w:t xml:space="preserve"> – Expands educational services beyond the classroom through evening classes, teacher training, and community learning.</w:t>
      </w:r>
    </w:p>
    <w:p w:rsidR="005E452E" w:rsidRPr="005E452E" w:rsidRDefault="005E452E" w:rsidP="005E45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Learning Advancement, Technology &amp; Innovation Manager</w:t>
      </w:r>
      <w:r w:rsidRPr="005E452E">
        <w:rPr>
          <w:rFonts w:ascii="Times New Roman" w:eastAsia="Times New Roman" w:hAnsi="Times New Roman" w:cs="Times New Roman"/>
          <w:sz w:val="24"/>
          <w:szCs w:val="24"/>
        </w:rPr>
        <w:t xml:space="preserve"> – Champions digital learning, pedagogical innovation, and infrastructure modernization.</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Each leader brings strategic vision, subject-matter expertise, and a people-centered approach to education management.</w:t>
      </w:r>
    </w:p>
    <w:p w:rsidR="005E452E" w:rsidRPr="005E452E" w:rsidRDefault="005E452E" w:rsidP="005E452E">
      <w:pPr>
        <w:spacing w:after="0"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pict>
          <v:rect id="_x0000_i1025" style="width:0;height:1.5pt" o:hralign="center" o:hrstd="t" o:hr="t" fillcolor="#a0a0a0" stroked="f"/>
        </w:pict>
      </w:r>
    </w:p>
    <w:p w:rsidR="005E452E" w:rsidRPr="005E452E" w:rsidRDefault="005E452E" w:rsidP="005E452E">
      <w:pPr>
        <w:spacing w:before="100" w:beforeAutospacing="1" w:after="100" w:afterAutospacing="1" w:line="240" w:lineRule="auto"/>
        <w:outlineLvl w:val="2"/>
        <w:rPr>
          <w:rFonts w:ascii="Times New Roman" w:eastAsia="Times New Roman" w:hAnsi="Times New Roman" w:cs="Times New Roman"/>
          <w:b/>
          <w:bCs/>
          <w:sz w:val="27"/>
          <w:szCs w:val="27"/>
        </w:rPr>
      </w:pP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 xml:space="preserve"> School-Level Leadership</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BNB’s day-to-day academic operations are overseen by a team of </w:t>
      </w:r>
      <w:r w:rsidRPr="005E452E">
        <w:rPr>
          <w:rFonts w:ascii="Times New Roman" w:eastAsia="Times New Roman" w:hAnsi="Times New Roman" w:cs="Times New Roman"/>
          <w:b/>
          <w:bCs/>
          <w:sz w:val="24"/>
          <w:szCs w:val="24"/>
        </w:rPr>
        <w:t>principals and deputies</w:t>
      </w:r>
      <w:r w:rsidRPr="005E452E">
        <w:rPr>
          <w:rFonts w:ascii="Times New Roman" w:eastAsia="Times New Roman" w:hAnsi="Times New Roman" w:cs="Times New Roman"/>
          <w:sz w:val="24"/>
          <w:szCs w:val="24"/>
        </w:rPr>
        <w:t xml:space="preserve"> assigned to each academic division:</w:t>
      </w:r>
    </w:p>
    <w:p w:rsidR="005E452E" w:rsidRPr="005E452E" w:rsidRDefault="005E452E" w:rsidP="005E45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Kindergarten Principal and Deputy</w:t>
      </w:r>
    </w:p>
    <w:p w:rsidR="005E452E" w:rsidRPr="005E452E" w:rsidRDefault="005E452E" w:rsidP="005E45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Elementary Principal and Deputy</w:t>
      </w:r>
    </w:p>
    <w:p w:rsidR="005E452E" w:rsidRPr="005E452E" w:rsidRDefault="005E452E" w:rsidP="005E45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Middle School Principal and Deputy</w:t>
      </w:r>
    </w:p>
    <w:p w:rsidR="005E452E" w:rsidRPr="005E452E" w:rsidRDefault="005E452E" w:rsidP="005E45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lastRenderedPageBreak/>
        <w:t>High School Principal and Deputy</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These leaders are entrusted with nurturing school culture, leading teaching teams, supporting students’ academic and emotional needs, and ensuring alignment with BNB’s values and standards. Regular coordination ensures consistency and excellence across all levels.</w:t>
      </w:r>
    </w:p>
    <w:p w:rsidR="005E452E" w:rsidRPr="005E452E" w:rsidRDefault="005E452E" w:rsidP="005E452E">
      <w:pPr>
        <w:spacing w:before="100" w:beforeAutospacing="1" w:after="100" w:afterAutospacing="1" w:line="240" w:lineRule="auto"/>
        <w:outlineLvl w:val="2"/>
        <w:rPr>
          <w:rFonts w:ascii="Times New Roman" w:eastAsia="Times New Roman" w:hAnsi="Times New Roman" w:cs="Times New Roman"/>
          <w:b/>
          <w:bCs/>
          <w:sz w:val="27"/>
          <w:szCs w:val="27"/>
        </w:rPr>
      </w:pP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w:t>
      </w:r>
      <w:r w:rsidRPr="005E452E">
        <w:rPr>
          <w:rFonts w:ascii="Segoe UI Symbol" w:eastAsia="Times New Roman" w:hAnsi="Segoe UI Symbol" w:cs="Segoe UI Symbol"/>
          <w:b/>
          <w:bCs/>
          <w:sz w:val="27"/>
          <w:szCs w:val="27"/>
        </w:rPr>
        <w:t>🏫</w:t>
      </w:r>
      <w:r w:rsidRPr="005E452E">
        <w:rPr>
          <w:rFonts w:ascii="Times New Roman" w:eastAsia="Times New Roman" w:hAnsi="Times New Roman" w:cs="Times New Roman"/>
          <w:b/>
          <w:bCs/>
          <w:sz w:val="27"/>
          <w:szCs w:val="27"/>
        </w:rPr>
        <w:t xml:space="preserve"> Teaching Staff</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BNB’s teaching faculty represents a diverse team of </w:t>
      </w:r>
      <w:r w:rsidRPr="005E452E">
        <w:rPr>
          <w:rFonts w:ascii="Times New Roman" w:eastAsia="Times New Roman" w:hAnsi="Times New Roman" w:cs="Times New Roman"/>
          <w:b/>
          <w:bCs/>
          <w:sz w:val="24"/>
          <w:szCs w:val="24"/>
        </w:rPr>
        <w:t>qualified, experienced, and passionate educators</w:t>
      </w:r>
      <w:r w:rsidRPr="005E452E">
        <w:rPr>
          <w:rFonts w:ascii="Times New Roman" w:eastAsia="Times New Roman" w:hAnsi="Times New Roman" w:cs="Times New Roman"/>
          <w:sz w:val="24"/>
          <w:szCs w:val="24"/>
        </w:rPr>
        <w:t xml:space="preserve"> committed to delivering curriculum in engaging and learner-centered ways. Teachers are recruited not only for their subject mastery, but also for their character, creativity, and cultural sensitivity.</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Key initiatives include:</w:t>
      </w:r>
    </w:p>
    <w:p w:rsidR="005E452E" w:rsidRPr="005E452E" w:rsidRDefault="005E452E" w:rsidP="005E45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Ongoing Professional Development</w:t>
      </w:r>
      <w:r w:rsidRPr="005E452E">
        <w:rPr>
          <w:rFonts w:ascii="Times New Roman" w:eastAsia="Times New Roman" w:hAnsi="Times New Roman" w:cs="Times New Roman"/>
          <w:sz w:val="24"/>
          <w:szCs w:val="24"/>
        </w:rPr>
        <w:t xml:space="preserve"> through workshops, mentorship, and peer reviews.</w:t>
      </w:r>
    </w:p>
    <w:p w:rsidR="005E452E" w:rsidRPr="005E452E" w:rsidRDefault="005E452E" w:rsidP="005E45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Performance Monitoring</w:t>
      </w:r>
      <w:r w:rsidRPr="005E452E">
        <w:rPr>
          <w:rFonts w:ascii="Times New Roman" w:eastAsia="Times New Roman" w:hAnsi="Times New Roman" w:cs="Times New Roman"/>
          <w:sz w:val="24"/>
          <w:szCs w:val="24"/>
        </w:rPr>
        <w:t xml:space="preserve"> via internal assessments and student feedback loops.</w:t>
      </w:r>
    </w:p>
    <w:p w:rsidR="005E452E" w:rsidRPr="005E452E" w:rsidRDefault="005E452E" w:rsidP="005E45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Specialized Digital Training</w:t>
      </w:r>
      <w:r w:rsidRPr="005E452E">
        <w:rPr>
          <w:rFonts w:ascii="Times New Roman" w:eastAsia="Times New Roman" w:hAnsi="Times New Roman" w:cs="Times New Roman"/>
          <w:sz w:val="24"/>
          <w:szCs w:val="24"/>
        </w:rPr>
        <w:t xml:space="preserve"> to ensure tech fluency in modern classrooms.</w:t>
      </w:r>
    </w:p>
    <w:p w:rsidR="005E452E" w:rsidRPr="005E452E" w:rsidRDefault="005E452E" w:rsidP="005E45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Subject-Specific Department Heads</w:t>
      </w:r>
      <w:r w:rsidRPr="005E452E">
        <w:rPr>
          <w:rFonts w:ascii="Times New Roman" w:eastAsia="Times New Roman" w:hAnsi="Times New Roman" w:cs="Times New Roman"/>
          <w:sz w:val="24"/>
          <w:szCs w:val="24"/>
        </w:rPr>
        <w:t xml:space="preserve"> who mentor and coordinate instructional quality.</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Our teachers are </w:t>
      </w:r>
      <w:r w:rsidRPr="005E452E">
        <w:rPr>
          <w:rFonts w:ascii="Times New Roman" w:eastAsia="Times New Roman" w:hAnsi="Times New Roman" w:cs="Times New Roman"/>
          <w:b/>
          <w:bCs/>
          <w:sz w:val="24"/>
          <w:szCs w:val="24"/>
        </w:rPr>
        <w:t>pillars of excellence</w:t>
      </w:r>
      <w:r w:rsidRPr="005E452E">
        <w:rPr>
          <w:rFonts w:ascii="Times New Roman" w:eastAsia="Times New Roman" w:hAnsi="Times New Roman" w:cs="Times New Roman"/>
          <w:sz w:val="24"/>
          <w:szCs w:val="24"/>
        </w:rPr>
        <w:t>, with many of our alumni attributing their success to the personal and academic support they received from BNB educators.</w:t>
      </w:r>
    </w:p>
    <w:p w:rsidR="005E452E" w:rsidRPr="005E452E" w:rsidRDefault="005E452E" w:rsidP="005E452E">
      <w:pPr>
        <w:spacing w:after="0"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pict>
          <v:rect id="_x0000_i1026" style="width:0;height:1.5pt" o:hralign="center" o:hrstd="t" o:hr="t" fillcolor="#a0a0a0" stroked="f"/>
        </w:pict>
      </w:r>
    </w:p>
    <w:p w:rsidR="005E452E" w:rsidRPr="005E452E" w:rsidRDefault="005E452E" w:rsidP="005E452E">
      <w:pPr>
        <w:spacing w:before="100" w:beforeAutospacing="1" w:after="100" w:afterAutospacing="1" w:line="240" w:lineRule="auto"/>
        <w:outlineLvl w:val="1"/>
        <w:rPr>
          <w:rFonts w:ascii="Times New Roman" w:eastAsia="Times New Roman" w:hAnsi="Times New Roman" w:cs="Times New Roman"/>
          <w:b/>
          <w:bCs/>
          <w:sz w:val="36"/>
          <w:szCs w:val="36"/>
        </w:rPr>
      </w:pPr>
      <w:r w:rsidRPr="005E452E">
        <w:rPr>
          <w:rFonts w:ascii="Times New Roman" w:eastAsia="Times New Roman" w:hAnsi="Times New Roman" w:cs="Times New Roman"/>
          <w:b/>
          <w:bCs/>
          <w:sz w:val="36"/>
          <w:szCs w:val="36"/>
        </w:rPr>
        <w:t>🤝 Support and Administrative Staff</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No school thrives without the strength of its </w:t>
      </w:r>
      <w:r w:rsidRPr="005E452E">
        <w:rPr>
          <w:rFonts w:ascii="Times New Roman" w:eastAsia="Times New Roman" w:hAnsi="Times New Roman" w:cs="Times New Roman"/>
          <w:b/>
          <w:bCs/>
          <w:sz w:val="24"/>
          <w:szCs w:val="24"/>
        </w:rPr>
        <w:t>non-teaching personnel</w:t>
      </w:r>
      <w:r w:rsidRPr="005E452E">
        <w:rPr>
          <w:rFonts w:ascii="Times New Roman" w:eastAsia="Times New Roman" w:hAnsi="Times New Roman" w:cs="Times New Roman"/>
          <w:sz w:val="24"/>
          <w:szCs w:val="24"/>
        </w:rPr>
        <w:t>. At BNB, support staff play a crucial role in maintaining safety, efficiency, and positive experiences across the campus.</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Key units include:</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Library and Learning Resource Center</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IT and Technical Support Team</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Laboratory, Pedagogy, and ICT Facilities Staff</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Human Resources and Records Office</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Procurement and Logistics Unit</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Finance and Accounts Department</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E452E">
        <w:rPr>
          <w:rFonts w:ascii="Times New Roman" w:eastAsia="Times New Roman" w:hAnsi="Times New Roman" w:cs="Times New Roman"/>
          <w:b/>
          <w:bCs/>
          <w:sz w:val="24"/>
          <w:szCs w:val="24"/>
        </w:rPr>
        <w:t>Groundskeeping</w:t>
      </w:r>
      <w:proofErr w:type="spellEnd"/>
      <w:r w:rsidRPr="005E452E">
        <w:rPr>
          <w:rFonts w:ascii="Times New Roman" w:eastAsia="Times New Roman" w:hAnsi="Times New Roman" w:cs="Times New Roman"/>
          <w:b/>
          <w:bCs/>
          <w:sz w:val="24"/>
          <w:szCs w:val="24"/>
        </w:rPr>
        <w:t>, Maintenance, and Transport</w:t>
      </w:r>
    </w:p>
    <w:p w:rsidR="005E452E" w:rsidRPr="005E452E" w:rsidRDefault="005E452E" w:rsidP="005E45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b/>
          <w:bCs/>
          <w:sz w:val="24"/>
          <w:szCs w:val="24"/>
        </w:rPr>
        <w:t>Security Services and Environmental Sanitation</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Each team is trained to perform with professionalism, and many staff members have served BNB loyally for over a decade—demonstrating dedication to the institution’s growth.</w:t>
      </w:r>
    </w:p>
    <w:p w:rsidR="005E452E" w:rsidRPr="005E452E" w:rsidRDefault="005E452E" w:rsidP="005E452E">
      <w:pPr>
        <w:spacing w:after="0"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pict>
          <v:rect id="_x0000_i1027" style="width:0;height:1.5pt" o:hralign="center" o:hrstd="t" o:hr="t" fillcolor="#a0a0a0" stroked="f"/>
        </w:pict>
      </w:r>
    </w:p>
    <w:p w:rsidR="005E452E" w:rsidRPr="005E452E" w:rsidRDefault="005E452E" w:rsidP="005E452E">
      <w:pPr>
        <w:spacing w:before="100" w:beforeAutospacing="1" w:after="100" w:afterAutospacing="1" w:line="240" w:lineRule="auto"/>
        <w:outlineLvl w:val="2"/>
        <w:rPr>
          <w:rFonts w:ascii="Times New Roman" w:eastAsia="Times New Roman" w:hAnsi="Times New Roman" w:cs="Times New Roman"/>
          <w:b/>
          <w:bCs/>
          <w:sz w:val="27"/>
          <w:szCs w:val="27"/>
        </w:rPr>
      </w:pPr>
      <w:r w:rsidRPr="005E452E">
        <w:rPr>
          <w:rFonts w:ascii="Segoe UI Symbol" w:eastAsia="Times New Roman" w:hAnsi="Segoe UI Symbol" w:cs="Segoe UI Symbol"/>
          <w:b/>
          <w:bCs/>
          <w:sz w:val="27"/>
          <w:szCs w:val="27"/>
        </w:rPr>
        <w:lastRenderedPageBreak/>
        <w:t>📈</w:t>
      </w:r>
      <w:r w:rsidRPr="005E452E">
        <w:rPr>
          <w:rFonts w:ascii="Times New Roman" w:eastAsia="Times New Roman" w:hAnsi="Times New Roman" w:cs="Times New Roman"/>
          <w:b/>
          <w:bCs/>
          <w:sz w:val="27"/>
          <w:szCs w:val="27"/>
        </w:rPr>
        <w:t xml:space="preserve"> Commitment to Capacity Building</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 xml:space="preserve">BNB Education believes in </w:t>
      </w:r>
      <w:r w:rsidRPr="005E452E">
        <w:rPr>
          <w:rFonts w:ascii="Times New Roman" w:eastAsia="Times New Roman" w:hAnsi="Times New Roman" w:cs="Times New Roman"/>
          <w:b/>
          <w:bCs/>
          <w:sz w:val="24"/>
          <w:szCs w:val="24"/>
        </w:rPr>
        <w:t>non-stop improvement</w:t>
      </w:r>
      <w:r w:rsidRPr="005E452E">
        <w:rPr>
          <w:rFonts w:ascii="Times New Roman" w:eastAsia="Times New Roman" w:hAnsi="Times New Roman" w:cs="Times New Roman"/>
          <w:sz w:val="24"/>
          <w:szCs w:val="24"/>
        </w:rPr>
        <w:t xml:space="preserve"> for all staff levels. Through:</w:t>
      </w:r>
    </w:p>
    <w:p w:rsidR="005E452E" w:rsidRPr="005E452E" w:rsidRDefault="005E452E" w:rsidP="005E45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Internal promotions</w:t>
      </w:r>
    </w:p>
    <w:p w:rsidR="005E452E" w:rsidRPr="005E452E" w:rsidRDefault="005E452E" w:rsidP="005E45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Leadership development programs</w:t>
      </w:r>
    </w:p>
    <w:p w:rsidR="005E452E" w:rsidRPr="005E452E" w:rsidRDefault="005E452E" w:rsidP="005E45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Fair and motivating performance appraisals</w:t>
      </w:r>
    </w:p>
    <w:p w:rsidR="005E452E" w:rsidRPr="005E452E" w:rsidRDefault="005E452E" w:rsidP="005E45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Workplace safety and well-being initiatives</w:t>
      </w:r>
    </w:p>
    <w:p w:rsidR="005E452E" w:rsidRPr="005E452E" w:rsidRDefault="005E452E" w:rsidP="005E45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Staff scholarships for advanced education</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proofErr w:type="gramStart"/>
      <w:r w:rsidRPr="005E452E">
        <w:rPr>
          <w:rFonts w:ascii="Times New Roman" w:eastAsia="Times New Roman" w:hAnsi="Times New Roman" w:cs="Times New Roman"/>
          <w:sz w:val="24"/>
          <w:szCs w:val="24"/>
        </w:rPr>
        <w:t>we</w:t>
      </w:r>
      <w:proofErr w:type="gramEnd"/>
      <w:r w:rsidRPr="005E452E">
        <w:rPr>
          <w:rFonts w:ascii="Times New Roman" w:eastAsia="Times New Roman" w:hAnsi="Times New Roman" w:cs="Times New Roman"/>
          <w:sz w:val="24"/>
          <w:szCs w:val="24"/>
        </w:rPr>
        <w:t xml:space="preserve"> ensure that </w:t>
      </w:r>
      <w:r w:rsidRPr="005E452E">
        <w:rPr>
          <w:rFonts w:ascii="Times New Roman" w:eastAsia="Times New Roman" w:hAnsi="Times New Roman" w:cs="Times New Roman"/>
          <w:b/>
          <w:bCs/>
          <w:sz w:val="24"/>
          <w:szCs w:val="24"/>
        </w:rPr>
        <w:t>BNB is not only a school—but a place to grow a career and community.</w:t>
      </w:r>
    </w:p>
    <w:p w:rsidR="005E452E" w:rsidRPr="005E452E" w:rsidRDefault="005E452E" w:rsidP="005E452E">
      <w:pPr>
        <w:spacing w:after="0"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pict>
          <v:rect id="_x0000_i1028" style="width:0;height:1.5pt" o:hralign="center" o:hrstd="t" o:hr="t" fillcolor="#a0a0a0" stroked="f"/>
        </w:pict>
      </w:r>
    </w:p>
    <w:p w:rsidR="005E452E" w:rsidRPr="005E452E" w:rsidRDefault="005E452E" w:rsidP="005E452E">
      <w:pPr>
        <w:spacing w:before="100" w:beforeAutospacing="1" w:after="100" w:afterAutospacing="1" w:line="240" w:lineRule="auto"/>
        <w:outlineLvl w:val="1"/>
        <w:rPr>
          <w:rFonts w:ascii="Times New Roman" w:eastAsia="Times New Roman" w:hAnsi="Times New Roman" w:cs="Times New Roman"/>
          <w:b/>
          <w:bCs/>
          <w:sz w:val="36"/>
          <w:szCs w:val="36"/>
        </w:rPr>
      </w:pPr>
      <w:r w:rsidRPr="005E452E">
        <w:rPr>
          <w:rFonts w:ascii="Segoe UI Symbol" w:eastAsia="Times New Roman" w:hAnsi="Segoe UI Symbol" w:cs="Segoe UI Symbol"/>
          <w:b/>
          <w:bCs/>
          <w:sz w:val="36"/>
          <w:szCs w:val="36"/>
        </w:rPr>
        <w:t>🌟</w:t>
      </w:r>
      <w:r w:rsidRPr="005E452E">
        <w:rPr>
          <w:rFonts w:ascii="Times New Roman" w:eastAsia="Times New Roman" w:hAnsi="Times New Roman" w:cs="Times New Roman"/>
          <w:b/>
          <w:bCs/>
          <w:sz w:val="36"/>
          <w:szCs w:val="36"/>
        </w:rPr>
        <w:t xml:space="preserve"> </w:t>
      </w:r>
      <w:proofErr w:type="gramStart"/>
      <w:r w:rsidRPr="005E452E">
        <w:rPr>
          <w:rFonts w:ascii="Times New Roman" w:eastAsia="Times New Roman" w:hAnsi="Times New Roman" w:cs="Times New Roman"/>
          <w:b/>
          <w:bCs/>
          <w:sz w:val="36"/>
          <w:szCs w:val="36"/>
        </w:rPr>
        <w:t>A</w:t>
      </w:r>
      <w:proofErr w:type="gramEnd"/>
      <w:r w:rsidRPr="005E452E">
        <w:rPr>
          <w:rFonts w:ascii="Times New Roman" w:eastAsia="Times New Roman" w:hAnsi="Times New Roman" w:cs="Times New Roman"/>
          <w:b/>
          <w:bCs/>
          <w:sz w:val="36"/>
          <w:szCs w:val="36"/>
        </w:rPr>
        <w:t xml:space="preserve"> Unified Team, A Shared Dream</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From the Boardroom to the Classroom, from the Library to the Lab—</w:t>
      </w:r>
      <w:r w:rsidRPr="005E452E">
        <w:rPr>
          <w:rFonts w:ascii="Times New Roman" w:eastAsia="Times New Roman" w:hAnsi="Times New Roman" w:cs="Times New Roman"/>
          <w:b/>
          <w:bCs/>
          <w:sz w:val="24"/>
          <w:szCs w:val="24"/>
        </w:rPr>
        <w:t>BNB Education’s Management and Staff</w:t>
      </w:r>
      <w:r w:rsidRPr="005E452E">
        <w:rPr>
          <w:rFonts w:ascii="Times New Roman" w:eastAsia="Times New Roman" w:hAnsi="Times New Roman" w:cs="Times New Roman"/>
          <w:sz w:val="24"/>
          <w:szCs w:val="24"/>
        </w:rPr>
        <w:t xml:space="preserve"> stand united in their commitment to shaping an institution that is ethical, innovative, and inclusive.</w:t>
      </w:r>
    </w:p>
    <w:p w:rsidR="005E452E" w:rsidRPr="005E452E" w:rsidRDefault="005E452E" w:rsidP="005E452E">
      <w:pPr>
        <w:spacing w:before="100" w:beforeAutospacing="1" w:after="100" w:afterAutospacing="1" w:line="240" w:lineRule="auto"/>
        <w:rPr>
          <w:rFonts w:ascii="Times New Roman" w:eastAsia="Times New Roman" w:hAnsi="Times New Roman" w:cs="Times New Roman"/>
          <w:sz w:val="24"/>
          <w:szCs w:val="24"/>
        </w:rPr>
      </w:pPr>
      <w:r w:rsidRPr="005E452E">
        <w:rPr>
          <w:rFonts w:ascii="Times New Roman" w:eastAsia="Times New Roman" w:hAnsi="Times New Roman" w:cs="Times New Roman"/>
          <w:sz w:val="24"/>
          <w:szCs w:val="24"/>
        </w:rPr>
        <w:t>Together, we cultivate the environment where every child learns not only to pass exams—but to lead, contribute, and thrive in a rapidly changing world.</w:t>
      </w:r>
    </w:p>
    <w:p w:rsidR="00F745F7" w:rsidRDefault="00F745F7">
      <w:bookmarkStart w:id="0" w:name="_GoBack"/>
      <w:bookmarkEnd w:id="0"/>
    </w:p>
    <w:sectPr w:rsidR="00F74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D0F76"/>
    <w:multiLevelType w:val="multilevel"/>
    <w:tmpl w:val="B0C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22F7C"/>
    <w:multiLevelType w:val="multilevel"/>
    <w:tmpl w:val="AB1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6866"/>
    <w:multiLevelType w:val="multilevel"/>
    <w:tmpl w:val="B54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44B49"/>
    <w:multiLevelType w:val="multilevel"/>
    <w:tmpl w:val="F0F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74BA4"/>
    <w:multiLevelType w:val="multilevel"/>
    <w:tmpl w:val="32C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59"/>
    <w:rsid w:val="000F5859"/>
    <w:rsid w:val="005E452E"/>
    <w:rsid w:val="00F7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3065-8F59-4365-9C54-16DFF266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4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52E"/>
    <w:rPr>
      <w:rFonts w:ascii="Times New Roman" w:eastAsia="Times New Roman" w:hAnsi="Times New Roman" w:cs="Times New Roman"/>
      <w:b/>
      <w:bCs/>
      <w:sz w:val="27"/>
      <w:szCs w:val="27"/>
    </w:rPr>
  </w:style>
  <w:style w:type="character" w:styleId="Strong">
    <w:name w:val="Strong"/>
    <w:basedOn w:val="DefaultParagraphFont"/>
    <w:uiPriority w:val="22"/>
    <w:qFormat/>
    <w:rsid w:val="005E452E"/>
    <w:rPr>
      <w:b/>
      <w:bCs/>
    </w:rPr>
  </w:style>
  <w:style w:type="character" w:styleId="Emphasis">
    <w:name w:val="Emphasis"/>
    <w:basedOn w:val="DefaultParagraphFont"/>
    <w:uiPriority w:val="20"/>
    <w:qFormat/>
    <w:rsid w:val="005E4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c:creator>
  <cp:keywords/>
  <dc:description/>
  <cp:lastModifiedBy>Ami</cp:lastModifiedBy>
  <cp:revision>2</cp:revision>
  <dcterms:created xsi:type="dcterms:W3CDTF">2025-04-16T18:33:00Z</dcterms:created>
  <dcterms:modified xsi:type="dcterms:W3CDTF">2025-04-16T18:33:00Z</dcterms:modified>
</cp:coreProperties>
</file>