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Collaborative Notes - AMIA 2016</w:t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40"/>
          <w:szCs w:val="40"/>
        </w:rPr>
      </w:pPr>
      <w:bookmarkStart w:colFirst="0" w:colLast="0" w:name="_fghlprqyosih" w:id="0"/>
      <w:bookmarkEnd w:id="0"/>
      <w:r w:rsidDel="00000000" w:rsidR="00000000" w:rsidRPr="00000000">
        <w:rPr>
          <w:rtl w:val="0"/>
        </w:rPr>
        <w:t xml:space="preserve">AMIA 2016 DAS 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00cto2lks2t" w:id="1"/>
      <w:bookmarkEnd w:id="1"/>
      <w:r w:rsidDel="00000000" w:rsidR="00000000" w:rsidRPr="00000000">
        <w:rPr>
          <w:rtl w:val="0"/>
        </w:rPr>
        <w:t xml:space="preserve">Thursday 10 </w:t>
      </w:r>
      <w:r w:rsidDel="00000000" w:rsidR="00000000" w:rsidRPr="00000000">
        <w:rPr>
          <w:rtl w:val="0"/>
        </w:rPr>
        <w:t xml:space="preserve">November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 takers: Erwin, Anonymous Nyan Cat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61c00"/>
          <w:sz w:val="28"/>
          <w:szCs w:val="28"/>
        </w:rPr>
      </w:pPr>
      <w:r w:rsidDel="00000000" w:rsidR="00000000" w:rsidRPr="00000000">
        <w:rPr>
          <w:color w:val="a61c00"/>
          <w:sz w:val="28"/>
          <w:szCs w:val="28"/>
          <w:rtl w:val="0"/>
        </w:rPr>
        <w:t xml:space="preserve">▁▁▁▁▁▁▁▁▁▁▁▁▁▁▁▁▁▁▁▁▁▁▁▁▁▁▁▁▁▁▁▁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Programme</w:t>
      </w:r>
      <w:r w:rsidDel="00000000" w:rsidR="00000000" w:rsidRPr="00000000">
        <w:rPr>
          <w:rtl w:val="0"/>
        </w:rPr>
        <w:t xml:space="preserve"> abstracts: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http://www.amiaconference.net/preliminary-program-2/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5"/>
        <w:gridCol w:w="3465"/>
        <w:tblGridChange w:id="0">
          <w:tblGrid>
            <w:gridCol w:w="5535"/>
            <w:gridCol w:w="346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tcmpqggx8rp" w:id="2"/>
            <w:bookmarkEnd w:id="2"/>
            <w:r w:rsidDel="00000000" w:rsidR="00000000" w:rsidRPr="00000000">
              <w:rPr>
                <w:rtl w:val="0"/>
              </w:rPr>
              <w:t xml:space="preserve">The MTV Vault Project – </w:t>
              <w:br w:type="textWrapping"/>
              <w:t xml:space="preserve">Archiving the History of Music Television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Thursday 10</w:t>
            </w:r>
            <w:r w:rsidDel="00000000" w:rsidR="00000000" w:rsidRPr="00000000">
              <w:rPr>
                <w:rtl w:val="0"/>
              </w:rPr>
              <w:t xml:space="preserve"> November 2016 - 2:00pm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p14tuvw4rz5" w:id="3"/>
            <w:bookmarkEnd w:id="3"/>
            <w:r w:rsidDel="00000000" w:rsidR="00000000" w:rsidRPr="00000000">
              <w:rPr>
                <w:rtl w:val="0"/>
              </w:rPr>
              <w:t xml:space="preserve">Jamie DiVenere, Sr. Project Manager, Viacom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Digital Production Initiative program &gt; Viacom Production Initiative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Encoding select assets from the archive &gt; Metadata &gt; Archive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1.5M assets &gt; 400.000 tapes to digitize by end of 2018, based on library circulation reports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After encoding tapes go in deep storage, dupes selected for purge process (done by library group)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Bloomberg Business Week article Sept 7 - encoding partner Iron Mountain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Reuse - Reduce - Repurpose - Revenue 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bookmarkStart w:colFirst="0" w:colLast="0" w:name="_olktds74zots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MTV/Vh1 Production Group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management: Charter &gt; RFP &gt; SOW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International collaboration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Workflow: Editorial Committee &gt; Research &gt; Encoding (</w:t>
            </w:r>
            <w:r w:rsidDel="00000000" w:rsidR="00000000" w:rsidRPr="00000000">
              <w:rPr>
                <w:strike w:val="1"/>
                <w:rtl w:val="0"/>
              </w:rPr>
              <w:t xml:space="preserve">QC</w:t>
            </w:r>
            <w:r w:rsidDel="00000000" w:rsidR="00000000" w:rsidRPr="00000000">
              <w:rPr>
                <w:rtl w:val="0"/>
              </w:rPr>
              <w:t xml:space="preserve">:Matching tech specs via XML/batch solution) &gt; Ingest (one file at the time) &gt; Logging &gt; Curation &gt; Reuse/Repurpose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 Asset Management Challenges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Metadata: Worked with Crawford Media to improve process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David Bowie clip 1983 on exposure for black artists &gt; gave the project a lot of exposure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DIVA storage LTO5 &amp; 7 - ProRes LT files - production files not archive quality? Was uncompressed an option? Was discussed, but decided against it b/c repurpose/reuse was only goal (some files did go to HQ).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Separate rights management system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Looking at metadata improvements, info on clip level, … just not yet.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Qualities of a Project Manager: charm yourself into the places where you need to be in order to make shit happen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qkxlgjxodq" w:id="5"/>
            <w:bookmarkEnd w:id="5"/>
            <w:r w:rsidDel="00000000" w:rsidR="00000000" w:rsidRPr="00000000">
              <w:rPr>
                <w:rtl w:val="0"/>
              </w:rPr>
              <w:t xml:space="preserve">Case Study: Creating a Trove of Digital Assets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Thursday 10</w:t>
            </w:r>
            <w:r w:rsidDel="00000000" w:rsidR="00000000" w:rsidRPr="00000000">
              <w:rPr>
                <w:rtl w:val="0"/>
              </w:rPr>
              <w:t xml:space="preserve"> November 2016 - 4:45pm    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1jlz8cdwmu4v" w:id="6"/>
            <w:bookmarkEnd w:id="6"/>
            <w:r w:rsidDel="00000000" w:rsidR="00000000" w:rsidRPr="00000000">
              <w:rPr>
                <w:rtl w:val="0"/>
              </w:rPr>
              <w:t xml:space="preserve">Eva Radding, Facing History and Ourselves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@FacingHistory = educational &amp; professional development organisation to engage students in studying historical development of the holocaust, genocide. 9 offices throughout US, Toronto, London. Also teaching on bullying, contemporary issues. Mostly middle schools. Using video since 1970s: recording prof devel, classroom situations, events. Want to repurpose and use in other ways. Video more &amp; more important in classroom situations. 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bookmarkStart w:colFirst="0" w:colLast="0" w:name="_l6s5bbljz705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Where we started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2011: open reel, ¾” umatic. Selected materials had been migrated to beta &amp; dvcam. Shooting on dvcam &amp; minidv in the 1990s available through library catalog. After 2010 switched to files but not much oversight. Images scattered across organisation, flickr, … VHS &amp; DVD access copies in library of popular materials and some online materials on YouTube, Vimeo, Google Video. Grant in 2011 received to bring core curriculum up to date and online =&gt; opportunity for digitization, making the collection more usable. 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bookmarkStart w:colFirst="0" w:colLast="0" w:name="_wk1w6wtxf5g3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goals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a central repository; have materials directly available to staff; direct access for cataloguing; platform for future acquisition; support public use of video (using YouTube in schools can be problematic, often blocked); ability to reuse material; remote backups &amp; storage; make use of opportunities for collaboration. Project team cross-departmental.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bookmarkStart w:colFirst="0" w:colLast="0" w:name="_1zvrt6ynhz9q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Consultants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Brought in AVPreserve, met at AMIA. Different roles: develop RFP for DAM; support vendor selection; support digitization process; leading taxonomy devel; configure DAM.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wf2lvwg9y6ar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5kkz06kfsbe" w:id="11"/>
            <w:bookmarkEnd w:id="11"/>
            <w:r w:rsidDel="00000000" w:rsidR="00000000" w:rsidRPr="00000000">
              <w:rPr>
                <w:rtl w:val="0"/>
              </w:rPr>
              <w:t xml:space="preserve">Kara Van Malsen, AVPreserve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bookmarkStart w:colFirst="0" w:colLast="0" w:name="_busk2wphe1wb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Vendor selection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1</w:t>
            </w:r>
            <w:r w:rsidDel="00000000" w:rsidR="00000000" w:rsidRPr="00000000">
              <w:rPr>
                <w:rtl w:val="0"/>
              </w:rPr>
              <w:t xml:space="preserve"> of discovery to understand organizational and user needs and goals via interviews, document review and system demonstrations.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2</w:t>
            </w:r>
            <w:r w:rsidDel="00000000" w:rsidR="00000000" w:rsidRPr="00000000">
              <w:rPr>
                <w:rtl w:val="0"/>
              </w:rPr>
              <w:t xml:space="preserve">: document &amp; prioritize (1) business requirements (why are we doing this, what are our goals), (2) use cases (what do users hope to accomplish? In this case: 11 different use cases)  (3) functional requirements (4) technical requirements (sometimes question is more about constraints than about requirements (must be on-site, must be in the cloud, must be in </w:t>
            </w:r>
            <w:r w:rsidDel="00000000" w:rsidR="00000000" w:rsidRPr="00000000">
              <w:rPr>
                <w:i w:val="1"/>
                <w:rtl w:val="0"/>
              </w:rPr>
              <w:t xml:space="preserve">our </w:t>
            </w:r>
            <w:r w:rsidDel="00000000" w:rsidR="00000000" w:rsidRPr="00000000">
              <w:rPr>
                <w:rtl w:val="0"/>
              </w:rPr>
              <w:t xml:space="preserve">cloud, no java, particular database, ...)) (5) format requirements (6) metadata requirements &gt;&gt; all this goes into the RFP.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Workflows - fleshed out or general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Functional requirements: formulate according to best practice (don’t use ‘and’), prioritize, link to use case &gt;&gt; allows you to demo that use case to see how the vendor fulfills that requirement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3</w:t>
            </w:r>
            <w:r w:rsidDel="00000000" w:rsidR="00000000" w:rsidRPr="00000000">
              <w:rPr>
                <w:rtl w:val="0"/>
              </w:rPr>
              <w:t xml:space="preserve">: RFP issue &amp; proposal evaluation - with specific questions to vendor on how to fulfill the requirements.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4</w:t>
            </w:r>
            <w:r w:rsidDel="00000000" w:rsidR="00000000" w:rsidRPr="00000000">
              <w:rPr>
                <w:rtl w:val="0"/>
              </w:rPr>
              <w:t xml:space="preserve">: Taxonomy!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Selected Orange Logic - product Cortex - powerful and versatile but risk is: it can do everything! 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qbi6nl8gl7wq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rbc6kfwfucem" w:id="14"/>
            <w:bookmarkEnd w:id="14"/>
            <w:r w:rsidDel="00000000" w:rsidR="00000000" w:rsidRPr="00000000">
              <w:rPr>
                <w:rtl w:val="0"/>
              </w:rPr>
              <w:t xml:space="preserve">Eva Radding, Facing History and Ourselves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bookmarkStart w:colFirst="0" w:colLast="0" w:name="_g1qwfamn03os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DAM config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Coming from no system, so no existing organisation in place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 many configurisation options bogged down progress at times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Taxonomy for DAM and for Drupal CMS (Brightcove media player)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Taxonomy transformed to be more user-friendly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bookmarkStart w:colFirst="0" w:colLast="0" w:name="_hdtzhciqk2xs" w:id="16"/>
            <w:bookmarkEnd w:id="16"/>
            <w:r w:rsidDel="00000000" w:rsidR="00000000" w:rsidRPr="00000000">
              <w:rPr>
                <w:sz w:val="20"/>
                <w:szCs w:val="20"/>
                <w:rtl w:val="0"/>
              </w:rPr>
              <w:t xml:space="preserve">Rollout, documentation, training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Whet people’s appetites but don’t over promise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sample footage to get people’s attention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Naming is important: everybody loved the title “trove”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General user guide with step-by-step screenshots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Rollout new features over time e.g. request download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Important to have good governance documentation [audit trail]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Went live 2014.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bookmarkStart w:colFirst="0" w:colLast="0" w:name="_8p0kikbxaan0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Evolution / Lessons learned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coming off a large grant, a lot of workflow has to be modified. People’s job description also changed.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Vendor partnership is on-going - new features come out, needs adapting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Takes time to do it right - b/c there’s so much to do!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Realize you can’t do everything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Buy-in has to happen at the beginning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 to be clear to users what we could do and when we could do it. Vendors as well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Long term relationship with vendor -&gt; figure out what works and good communication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Very satisfying that people get to see things that haven’t been seen for a very long time.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bookmarkStart w:colFirst="0" w:colLast="0" w:name="_l6s5bbljz705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Where are we now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(Internal) Asset library and archive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Video creation 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documentary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Rough cuts for approval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Signed release forms also stored in Trove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License related things in the Trove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Graphic designer manages image repository - with recommendations on what to use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b w:val="1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Transformation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Centralization of intellectual property (One place for everything)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Rapid access to new content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Management of licensed content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Holocaust and Human Behavior project launched this week (6 Nov - 12 Nov)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project wouldn’t have been possible without the Trove. Trove wouldn’t be possible without this project.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rFonts w:ascii="Georgia" w:cs="Georgia" w:eastAsia="Georgia" w:hAnsi="Georgia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="240" w:lineRule="auto"/>
    </w:pPr>
    <w:rPr>
      <w:rFonts w:ascii="Droid Sans" w:cs="Droid Sans" w:eastAsia="Droid Sans" w:hAnsi="Droid Sans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miaconference.net/preliminary-program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