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Collaborative Notes - AMIA 2016</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sz w:val="40"/>
          <w:szCs w:val="40"/>
        </w:rPr>
      </w:pPr>
      <w:bookmarkStart w:colFirst="0" w:colLast="0" w:name="_8vaxauqernzu" w:id="0"/>
      <w:bookmarkEnd w:id="0"/>
      <w:r w:rsidDel="00000000" w:rsidR="00000000" w:rsidRPr="00000000">
        <w:rPr>
          <w:rtl w:val="0"/>
        </w:rPr>
        <w:t xml:space="preserve">DigiPres Stream: </w:t>
        <w:br w:type="textWrapping"/>
        <w:t xml:space="preserve">AV Content and Digital Preservation</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l00cto2lks2t" w:id="1"/>
      <w:bookmarkEnd w:id="1"/>
      <w:r w:rsidDel="00000000" w:rsidR="00000000" w:rsidRPr="00000000">
        <w:rPr>
          <w:rtl w:val="0"/>
        </w:rPr>
        <w:t xml:space="preserve">Friday</w:t>
      </w:r>
      <w:r w:rsidDel="00000000" w:rsidR="00000000" w:rsidRPr="00000000">
        <w:rPr>
          <w:rtl w:val="0"/>
        </w:rPr>
        <w:t xml:space="preserve"> 11 November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takes: &lt;feel free to put your name in!&gt;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a61c00"/>
          <w:sz w:val="28"/>
          <w:szCs w:val="28"/>
        </w:rPr>
      </w:pPr>
      <w:r w:rsidDel="00000000" w:rsidR="00000000" w:rsidRPr="00000000">
        <w:rPr>
          <w:color w:val="a61c00"/>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Programme</w:t>
      </w:r>
      <w:r w:rsidDel="00000000" w:rsidR="00000000" w:rsidRPr="00000000">
        <w:rPr>
          <w:rtl w:val="0"/>
        </w:rPr>
        <w:t xml:space="preserve"> abstracts: </w:t>
      </w:r>
      <w:hyperlink r:id="rId6">
        <w:r w:rsidDel="00000000" w:rsidR="00000000" w:rsidRPr="00000000">
          <w:rPr>
            <w:color w:val="1155cc"/>
            <w:u w:val="single"/>
            <w:rtl w:val="0"/>
          </w:rPr>
          <w:t xml:space="preserve">http://www.amiaconference.net/diyca-stream-do-it-yourself-and-community-archiving/</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3465"/>
        <w:tblGridChange w:id="0">
          <w:tblGrid>
            <w:gridCol w:w="5535"/>
            <w:gridCol w:w="3465"/>
          </w:tblGrid>
        </w:tblGridChange>
      </w:tblGrid>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2tt74jkljtfa" w:id="2"/>
            <w:bookmarkEnd w:id="2"/>
            <w:r w:rsidDel="00000000" w:rsidR="00000000" w:rsidRPr="00000000">
              <w:rPr>
                <w:rtl w:val="0"/>
              </w:rPr>
              <w:t xml:space="preserve">Building Regional AV Preservation Coalitions Using the Community Archiving Model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Friday, November 11 |  9:30am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Mona Jimenez, NYU Moving Image Archiving and Preservation Program</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wfnly85rb0t3" w:id="3"/>
            <w:bookmarkEnd w:id="3"/>
            <w:r w:rsidDel="00000000" w:rsidR="00000000" w:rsidRPr="00000000">
              <w:rPr>
                <w:rtl w:val="0"/>
              </w:rPr>
              <w:t xml:space="preserve">Yvonne Ng, Witness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wpliduvzzrv6" w:id="4"/>
            <w:bookmarkEnd w:id="4"/>
            <w:r w:rsidDel="00000000" w:rsidR="00000000" w:rsidRPr="00000000">
              <w:rPr>
                <w:rtl w:val="0"/>
              </w:rPr>
              <w:t xml:space="preserve">Marie Lascu, XFR Collective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ya1fuptscyhv" w:id="5"/>
            <w:bookmarkEnd w:id="5"/>
            <w:r w:rsidDel="00000000" w:rsidR="00000000" w:rsidRPr="00000000">
              <w:rPr>
                <w:rtl w:val="0"/>
              </w:rPr>
              <w:t xml:space="preserve">Kelli Hix, Smithsonian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rhndotvyw969" w:id="6"/>
            <w:bookmarkEnd w:id="6"/>
            <w:r w:rsidDel="00000000" w:rsidR="00000000" w:rsidRPr="00000000">
              <w:rPr>
                <w:rtl w:val="0"/>
              </w:rPr>
              <w:t xml:space="preserve">Sandra Yates, McGovern Historical Center, Texas Medical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Yvonne and Sandra give us an overview of CAW, what a typical day is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The community archiving handbook  </w:t>
            </w:r>
            <w:hyperlink r:id="rId7">
              <w:r w:rsidDel="00000000" w:rsidR="00000000" w:rsidRPr="00000000">
                <w:rPr>
                  <w:color w:val="1155cc"/>
                  <w:u w:val="single"/>
                  <w:rtl w:val="0"/>
                </w:rPr>
                <w:t xml:space="preserve">www.communityarchiving.org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axni6s4m5sy9" w:id="7"/>
            <w:bookmarkEnd w:id="7"/>
            <w:r w:rsidDel="00000000" w:rsidR="00000000" w:rsidRPr="00000000">
              <w:rPr>
                <w:rtl w:val="0"/>
              </w:rPr>
              <w:t xml:space="preserve">Real Talk: Archiving Independent Media and Community Collections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Friday, November 11 |  11:00am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Molly Fair</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applications and Relationship building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nmezouj96p2e" w:id="8"/>
            <w:bookmarkEnd w:id="8"/>
            <w:r w:rsidDel="00000000" w:rsidR="00000000" w:rsidRPr="00000000">
              <w:rPr>
                <w:rtl w:val="0"/>
              </w:rPr>
              <w:t xml:space="preserve">Caroline Gil, Independent Archivist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The Newsreel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Jonas Mekas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working on TWN’s AV collection while stored in commercial storage facility. Had to modify inspection approach</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Return to "had to reassess approach"- harder for independ archival projects- "had to prove myself"-"tone down archival talk"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o7iphg975bwy" w:id="9"/>
            <w:bookmarkEnd w:id="9"/>
            <w:r w:rsidDel="00000000" w:rsidR="00000000" w:rsidRPr="00000000">
              <w:rPr>
                <w:rtl w:val="0"/>
              </w:rPr>
              <w:t xml:space="preserve">What Happens Here… - Skyla Hearn , DuSable Museum of African American History (Chicago)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Community archives: Consider people these materials represent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People are losing autonomy, b/c of gentrification 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Considering creators from 1st person perspectives: include their 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“What happens here stays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 institutions: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DuSable Museum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South Side Community Art Center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Never the Same / Ephemera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Got into archiving due to personal collections - grandmother’s photo album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Not everyone has that advantage - of having their hitsory recorded/preserved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Dr. Margaret Burls founded DuSable Museum - filling a void for historic Bronsville area, ealry migration destination. Originally the Ebony museum. Three orgs started as passion projects.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Community archiving work has happened for &amp; with larger institutions as well as smaller ones - tensions inherent. Black Metropolis Research Consortium’s </w:t>
            </w:r>
            <w:r w:rsidDel="00000000" w:rsidR="00000000" w:rsidRPr="00000000">
              <w:rPr>
                <w:b w:val="1"/>
                <w:rtl w:val="0"/>
              </w:rPr>
              <w:t xml:space="preserve">Second Spaces</w:t>
            </w:r>
            <w:r w:rsidDel="00000000" w:rsidR="00000000" w:rsidRPr="00000000">
              <w:rPr>
                <w:rtl w:val="0"/>
              </w:rPr>
              <w:t xml:space="preserve">: autonomous institutions in the communities - University of Chicago provided a portal to find / connect these.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Relationships: need to convince some creators of necessity to preserve. “This stuff is junk” - well, no! Meeting people where they are - some people might be a lot more comfortable with keeping their things for themselves than transferring to larger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Advocacy: we all use the same jargon but definitions may vary across orgs. As archivist someties you need to carve out your own space + advocate for your collection.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Outreach &amp; education: working collections into education, be prepared to be a </w:t>
            </w:r>
            <w:r w:rsidDel="00000000" w:rsidR="00000000" w:rsidRPr="00000000">
              <w:rPr>
                <w:i w:val="1"/>
                <w:rtl w:val="0"/>
              </w:rPr>
              <w:t xml:space="preserve">roving archivist</w:t>
            </w:r>
            <w:r w:rsidDel="00000000" w:rsidR="00000000" w:rsidRPr="00000000">
              <w:rPr>
                <w:rtl w:val="0"/>
              </w:rPr>
              <w:t xml:space="preserve"> - make  a phone call, say hello!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Sustainability” what happens after project ends, you remove your body, your ideas?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ijgj363bax9m" w:id="10"/>
            <w:bookmarkEnd w:id="10"/>
            <w:r w:rsidDel="00000000" w:rsidR="00000000" w:rsidRPr="00000000">
              <w:rPr>
                <w:rtl w:val="0"/>
              </w:rPr>
              <w:t xml:space="preserve">“One has the moral obligation to disobey unjust practices” - Kelly Haydon, Bay Area Video Coalition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Speech will be available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&lt;so I’ll stop note taking here&gt;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“Best practices = misnomer, in reality it’s ideal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“Best practices are lame, follow your heart” - Dave 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lhicpwoz8evi" w:id="11"/>
            <w:bookmarkEnd w:id="11"/>
            <w:r w:rsidDel="00000000" w:rsidR="00000000" w:rsidRPr="00000000">
              <w:rPr>
                <w:rtl w:val="0"/>
              </w:rPr>
              <w:t xml:space="preserve">Keith Wilson , People’s Archive of Police Violence</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6ai2bbw71f9u" w:id="12"/>
            <w:bookmarkEnd w:id="12"/>
            <w:r w:rsidDel="00000000" w:rsidR="00000000" w:rsidRPr="00000000">
              <w:rPr>
                <w:rtl w:val="0"/>
              </w:rPr>
              <w:t xml:space="preserve">Carol Steiner, People’s Archive of Police Violence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Setting the set up - planned for 3 weeks, took a year - built in Omeka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8">
              <w:r w:rsidDel="00000000" w:rsidR="00000000" w:rsidRPr="00000000">
                <w:rPr>
                  <w:color w:val="1155cc"/>
                  <w:u w:val="single"/>
                  <w:rtl w:val="0"/>
                </w:rPr>
                <w:t xml:space="preserve">http://archivingpoliceviolence.org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Diccifulty in getting people to uderstand the jargon: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Activists didn’t understand need for curation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Archivists didn’t understand 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Concerns about security issues?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Some people shared stories, not all wanted to be recorded (usually the most interesting ones)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Needed to take out names of officers &amp; depts from stories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About 40 different stories - surprised at how many wanted to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Interview process on-going?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Was one-time, but excited to do more sessoins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Lessons learned?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Needed more support - talking to people sooner </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4dpmk1gya4tr"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sb251sc6atmo"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7e1r0vfn95bd" w:id="15"/>
            <w:bookmarkEnd w:id="15"/>
            <w:r w:rsidDel="00000000" w:rsidR="00000000" w:rsidRPr="00000000">
              <w:rPr>
                <w:rtl w:val="0"/>
              </w:rPr>
              <w:t xml:space="preserve">Documenting A Changing Pittsburgh: East of Liberty Films and the Impact of Gentrification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Friday, November 11 |  2:00pm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Robin Margolis, UCLA</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kilvbhbnlfc" w:id="16"/>
            <w:bookmarkEnd w:id="16"/>
            <w:r w:rsidDel="00000000" w:rsidR="00000000" w:rsidRPr="00000000">
              <w:rPr>
                <w:rtl w:val="0"/>
              </w:rPr>
              <w:t xml:space="preserve">Chris Ivey , East of Liberty film Series and Hypeboy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ihmb0pibpawb" w:id="18"/>
            <w:bookmarkEnd w:id="18"/>
            <w:r w:rsidDel="00000000" w:rsidR="00000000" w:rsidRPr="00000000">
              <w:rPr>
                <w:rtl w:val="0"/>
              </w:rPr>
              <w:t xml:space="preserve">Tech in Community, Community in Tech: </w:t>
              <w:br w:type="textWrapping"/>
              <w:t xml:space="preserve">Digital Collections in the Real World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Lauren Sorensen, UCLA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Friday, November 11 |  3:30pm</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em8qzgqvyf1c" w:id="19"/>
            <w:bookmarkEnd w:id="19"/>
            <w:r w:rsidDel="00000000" w:rsidR="00000000" w:rsidRPr="00000000">
              <w:rPr>
                <w:rtl w:val="0"/>
              </w:rPr>
              <w:t xml:space="preserve">Rachel Mattson , La MaMa Archives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Communication with developer: document everything, remain totally professional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9">
              <w:r w:rsidDel="00000000" w:rsidR="00000000" w:rsidRPr="00000000">
                <w:rPr>
                  <w:color w:val="1155cc"/>
                  <w:u w:val="single"/>
                  <w:rtl w:val="0"/>
                </w:rPr>
                <w:t xml:space="preserve">collectiveaccesscommunity.org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tc58s9f0g66j" w:id="20"/>
            <w:bookmarkEnd w:id="20"/>
            <w:r w:rsidDel="00000000" w:rsidR="00000000" w:rsidRPr="00000000">
              <w:rPr>
                <w:rtl w:val="0"/>
              </w:rPr>
              <w:t xml:space="preserve">Nicole Martin, Human Rights 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Presentation slides at: </w:t>
            </w:r>
            <w:hyperlink r:id="rId10">
              <w:r w:rsidDel="00000000" w:rsidR="00000000" w:rsidRPr="00000000">
                <w:rPr>
                  <w:rFonts w:ascii="Arial" w:cs="Arial" w:eastAsia="Arial" w:hAnsi="Arial"/>
                  <w:color w:val="2b7bb9"/>
                  <w:sz w:val="27"/>
                  <w:szCs w:val="27"/>
                  <w:highlight w:val="white"/>
                  <w:u w:val="single"/>
                  <w:rtl w:val="0"/>
                </w:rPr>
                <w:t xml:space="preserve">we.tl/a7CGOTF6af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tl w:val="0"/>
              </w:rPr>
            </w:r>
          </w:p>
          <w:tbl>
            <w:tblPr>
              <w:tblStyle w:val="Table1"/>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11">
                    <w:r w:rsidDel="00000000" w:rsidR="00000000" w:rsidRPr="00000000">
                      <w:rPr>
                        <w:rFonts w:ascii="Calibri" w:cs="Calibri" w:eastAsia="Calibri" w:hAnsi="Calibri"/>
                        <w:color w:val="333333"/>
                        <w:u w:val="single"/>
                        <w:rtl w:val="0"/>
                      </w:rPr>
                      <w:t xml:space="preserve">Nicole Martin (@av_archivist)</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12">
                    <w:r w:rsidDel="00000000" w:rsidR="00000000" w:rsidRPr="00000000">
                      <w:rPr>
                        <w:rFonts w:ascii="Calibri" w:cs="Calibri" w:eastAsia="Calibri" w:hAnsi="Calibri"/>
                        <w:color w:val="333333"/>
                        <w:u w:val="single"/>
                        <w:rtl w:val="0"/>
                      </w:rPr>
                      <w:t xml:space="preserve">11-Nov-2016 21:06</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My #amia16 #diyca presentation: track disk usage, print text reports, host via web on internal network. https://t.co/Rl0BTBX3im</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1-2TB per month moving around. Need to know what’s on the server and how much space they’re taking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command: du -sch [filepath]* &gt; output.txt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 = calculate grand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 = one entry per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 = human readable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  </w:t>
            </w:r>
            <w:r w:rsidDel="00000000" w:rsidR="00000000" w:rsidRPr="00000000">
              <w:rPr>
                <w:rtl w:val="0"/>
              </w:rPr>
              <w:t xml:space="preserve">= all files and folders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&gt; = takes the output and put it in a text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Output to a text file, throw it in an apache instance, view it on the web browser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14">
                    <w:r w:rsidDel="00000000" w:rsidR="00000000" w:rsidRPr="00000000">
                      <w:rPr>
                        <w:rFonts w:ascii="Calibri" w:cs="Calibri" w:eastAsia="Calibri" w:hAnsi="Calibri"/>
                        <w:color w:val="333333"/>
                        <w:u w:val="single"/>
                        <w:rtl w:val="0"/>
                      </w:rPr>
                      <w:t xml:space="preserve">➺ Ashley Blewer! ❥ (@ablwr)</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15">
                    <w:r w:rsidDel="00000000" w:rsidR="00000000" w:rsidRPr="00000000">
                      <w:rPr>
                        <w:rFonts w:ascii="Calibri" w:cs="Calibri" w:eastAsia="Calibri" w:hAnsi="Calibri"/>
                        <w:color w:val="333333"/>
                        <w:u w:val="single"/>
                        <w:rtl w:val="0"/>
                      </w:rPr>
                      <w:t xml:space="preserve">11-Nov-2016 20:46</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Obsessed with breaking down command line flags in this way to teach, thanks @av_archivist! #diyca #amia16 https://t.co/25je1B1BTg</w:t>
                  </w:r>
                  <w:r w:rsidDel="00000000" w:rsidR="00000000" w:rsidRPr="00000000">
                    <w:rPr>
                      <w:rFonts w:ascii="Georgia" w:cs="Georgia" w:eastAsia="Georgia" w:hAnsi="Georgia"/>
                      <w:i w:val="1"/>
                      <w:sz w:val="22"/>
                      <w:szCs w:val="22"/>
                    </w:rPr>
                    <w:drawing>
                      <wp:inline distB="114300" distT="114300" distL="114300" distR="114300">
                        <wp:extent cx="4152900" cy="3111500"/>
                        <wp:effectExtent b="0" l="0" r="0" t="0"/>
                        <wp:docPr descr="command line.jpg" id="4" name="image10.jpg"/>
                        <a:graphic>
                          <a:graphicData uri="http://schemas.openxmlformats.org/drawingml/2006/picture">
                            <pic:pic>
                              <pic:nvPicPr>
                                <pic:cNvPr descr="command line.jpg" id="0" name="image10.jpg"/>
                                <pic:cNvPicPr preferRelativeResize="0"/>
                              </pic:nvPicPr>
                              <pic:blipFill>
                                <a:blip r:embed="rId16"/>
                                <a:srcRect b="0" l="0" r="0" t="0"/>
                                <a:stretch>
                                  <a:fillRect/>
                                </a:stretch>
                              </pic:blipFill>
                              <pic:spPr>
                                <a:xfrm>
                                  <a:off x="0" y="0"/>
                                  <a:ext cx="4152900" cy="3111500"/>
                                </a:xfrm>
                                <a:prstGeom prst="rect"/>
                                <a:ln/>
                              </pic:spPr>
                            </pic:pic>
                          </a:graphicData>
                        </a:graphic>
                      </wp:inline>
                    </w:drawing>
                  </w:r>
                  <w:r w:rsidDel="00000000" w:rsidR="00000000" w:rsidRPr="00000000">
                    <w:rPr>
                      <w:rtl w:val="0"/>
                    </w:rPr>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1"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loxvc6erj68r" w:id="21"/>
            <w:bookmarkEnd w:id="21"/>
            <w:r w:rsidDel="00000000" w:rsidR="00000000" w:rsidRPr="00000000">
              <w:rPr>
                <w:rtl w:val="0"/>
              </w:rPr>
              <w:t xml:space="preserve">Dinah Handel, New York Public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Check out my github</w:t>
            </w:r>
            <w:hyperlink r:id="rId18">
              <w:r w:rsidDel="00000000" w:rsidR="00000000" w:rsidRPr="00000000">
                <w:rPr>
                  <w:color w:val="1155cc"/>
                  <w:u w:val="single"/>
                  <w:rtl w:val="0"/>
                </w:rPr>
                <w:t xml:space="preserve"> https://github.com/dinahhandel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Packaging script in Bash.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line by line explanation of what’s going on in the script.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19">
                    <w:r w:rsidDel="00000000" w:rsidR="00000000" w:rsidRPr="00000000">
                      <w:rPr>
                        <w:rFonts w:ascii="Calibri" w:cs="Calibri" w:eastAsia="Calibri" w:hAnsi="Calibri"/>
                        <w:color w:val="333333"/>
                        <w:u w:val="single"/>
                        <w:rtl w:val="0"/>
                      </w:rPr>
                      <w:t xml:space="preserve">Dave Rice (@dericed)</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20">
                    <w:r w:rsidDel="00000000" w:rsidR="00000000" w:rsidRPr="00000000">
                      <w:rPr>
                        <w:rFonts w:ascii="Calibri" w:cs="Calibri" w:eastAsia="Calibri" w:hAnsi="Calibri"/>
                        <w:color w:val="333333"/>
                        <w:u w:val="single"/>
                        <w:rtl w:val="0"/>
                      </w:rPr>
                      <w:t xml:space="preserve">11-Nov-2016 21:07</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ungsuh" w:cs="Gungsuh" w:eastAsia="Gungsuh" w:hAnsi="Gungsuh"/>
                      <w:i w:val="1"/>
                      <w:sz w:val="22"/>
                      <w:szCs w:val="22"/>
                      <w:rtl w:val="0"/>
                    </w:rPr>
                    <w:t xml:space="preserve">.@DinahHandel walking us through a microservice script line by line for access, fixity, metadata, &amp; packaging. Here we go! #amia16 ¯\_(ツ)_/¯</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Pr>
                    <w:drawing>
                      <wp:inline distB="114300" distT="114300" distL="114300" distR="114300">
                        <wp:extent cx="4152900" cy="3200400"/>
                        <wp:effectExtent b="0" l="0" r="0" t="0"/>
                        <wp:docPr descr="CxAqkT2UQAA3vVF.jpg" id="3" name="image9.jpg"/>
                        <a:graphic>
                          <a:graphicData uri="http://schemas.openxmlformats.org/drawingml/2006/picture">
                            <pic:pic>
                              <pic:nvPicPr>
                                <pic:cNvPr descr="CxAqkT2UQAA3vVF.jpg" id="0" name="image9.jpg"/>
                                <pic:cNvPicPr preferRelativeResize="0"/>
                              </pic:nvPicPr>
                              <pic:blipFill>
                                <a:blip r:embed="rId21"/>
                                <a:srcRect b="0" l="0" r="0" t="0"/>
                                <a:stretch>
                                  <a:fillRect/>
                                </a:stretch>
                              </pic:blipFill>
                              <pic:spPr>
                                <a:xfrm>
                                  <a:off x="0" y="0"/>
                                  <a:ext cx="4152900" cy="3200400"/>
                                </a:xfrm>
                                <a:prstGeom prst="rect"/>
                                <a:ln/>
                              </pic:spPr>
                            </pic:pic>
                          </a:graphicData>
                        </a:graphic>
                      </wp:inline>
                    </w:drawing>
                  </w:r>
                  <w:r w:rsidDel="00000000" w:rsidR="00000000" w:rsidRPr="00000000">
                    <w:rPr>
                      <w:rtl w:val="0"/>
                    </w:rPr>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2"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Micro-service = do one 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Tips for writing bash script = have a list of tasks you want to do first. Break it down. </w:t>
            </w:r>
          </w:p>
          <w:tbl>
            <w:tblPr>
              <w:tblStyle w:val="Table4"/>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23">
                    <w:r w:rsidDel="00000000" w:rsidR="00000000" w:rsidRPr="00000000">
                      <w:rPr>
                        <w:rFonts w:ascii="Calibri" w:cs="Calibri" w:eastAsia="Calibri" w:hAnsi="Calibri"/>
                        <w:color w:val="333333"/>
                        <w:u w:val="single"/>
                        <w:rtl w:val="0"/>
                      </w:rPr>
                      <w:t xml:space="preserve">AMIA (@AMIAnet)</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24">
                    <w:r w:rsidDel="00000000" w:rsidR="00000000" w:rsidRPr="00000000">
                      <w:rPr>
                        <w:rFonts w:ascii="Calibri" w:cs="Calibri" w:eastAsia="Calibri" w:hAnsi="Calibri"/>
                        <w:color w:val="333333"/>
                        <w:u w:val="single"/>
                        <w:rtl w:val="0"/>
                      </w:rPr>
                      <w:t xml:space="preserve">11-Nov-2016 20:59</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When you're working with tech or new knowledge you're going to make mistakes but that's okay @DinahHandel #diyca #amia16</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6"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Sturcture of ffmpeg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ffmpeg -i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Use </w:t>
            </w:r>
            <w:hyperlink r:id="rId26">
              <w:r w:rsidDel="00000000" w:rsidR="00000000" w:rsidRPr="00000000">
                <w:rPr>
                  <w:color w:val="1155cc"/>
                  <w:u w:val="single"/>
                  <w:rtl w:val="0"/>
                </w:rPr>
                <w:t xml:space="preserve">ffmprovisr</w:t>
              </w:r>
            </w:hyperlink>
            <w:r w:rsidDel="00000000" w:rsidR="00000000" w:rsidRPr="00000000">
              <w:rPr>
                <w:rtl w:val="0"/>
              </w:rPr>
              <w:t xml:space="preserve"> </w:t>
            </w:r>
            <w:r w:rsidDel="00000000" w:rsidR="00000000" w:rsidRPr="00000000">
              <w:rPr>
                <w:rtl w:val="0"/>
              </w:rPr>
              <w:t xml:space="preserve">to help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md5deep to create checksums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Use </w:t>
            </w:r>
            <w:r w:rsidDel="00000000" w:rsidR="00000000" w:rsidRPr="00000000">
              <w:rPr>
                <w:rtl w:val="0"/>
              </w:rPr>
              <w:t xml:space="preserve">e</w:t>
            </w:r>
            <w:r w:rsidDel="00000000" w:rsidR="00000000" w:rsidRPr="00000000">
              <w:rPr>
                <w:rtl w:val="0"/>
              </w:rPr>
              <w:t xml:space="preserve">cho to explain what’s happening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Comment to explain what you are trying to do with the line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rylmzzq0wxyb" w:id="22"/>
            <w:bookmarkEnd w:id="22"/>
            <w:r w:rsidDel="00000000" w:rsidR="00000000" w:rsidRPr="00000000">
              <w:rPr>
                <w:rtl w:val="0"/>
              </w:rPr>
              <w:t xml:space="preserve">Kristin Lipska, California Audiovisual Preservation Project (CAVPP)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mdqc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27">
              <w:r w:rsidDel="00000000" w:rsidR="00000000" w:rsidRPr="00000000">
                <w:rPr>
                  <w:color w:val="1155cc"/>
                  <w:u w:val="single"/>
                  <w:rtl w:val="0"/>
                </w:rPr>
                <w:t xml:space="preserve">https://www.avpreserve.com/tools/mdqc/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color w:val="333333"/>
                <w:sz w:val="18"/>
                <w:szCs w:val="18"/>
                <w:highlight w:val="white"/>
                <w:rtl w:val="0"/>
              </w:rPr>
              <w:t xml:space="preserve">MDQC reads the embedded metadata of a file or directory and compares it against a set of rules defined by the user, verifying that the technical and administrative specs of the files are correct. This automates and minimizes the time needed to QC large batches of digitized assets, increasing the efficiency of managing digitization projects. MDQC can be used on any file type supported by ExifTool and MediaInfo. Both </w:t>
            </w:r>
            <w:hyperlink r:id="rId28">
              <w:r w:rsidDel="00000000" w:rsidR="00000000" w:rsidRPr="00000000">
                <w:rPr>
                  <w:b w:val="1"/>
                  <w:color w:val="999999"/>
                  <w:sz w:val="18"/>
                  <w:szCs w:val="18"/>
                  <w:highlight w:val="white"/>
                  <w:rtl w:val="0"/>
                </w:rPr>
                <w:t xml:space="preserve">ExifTool</w:t>
              </w:r>
            </w:hyperlink>
            <w:r w:rsidDel="00000000" w:rsidR="00000000" w:rsidRPr="00000000">
              <w:rPr>
                <w:color w:val="333333"/>
                <w:sz w:val="18"/>
                <w:szCs w:val="18"/>
                <w:highlight w:val="white"/>
                <w:rtl w:val="0"/>
              </w:rPr>
              <w:t xml:space="preserve"> and </w:t>
            </w:r>
            <w:hyperlink r:id="rId29">
              <w:r w:rsidDel="00000000" w:rsidR="00000000" w:rsidRPr="00000000">
                <w:rPr>
                  <w:b w:val="1"/>
                  <w:color w:val="999999"/>
                  <w:sz w:val="18"/>
                  <w:szCs w:val="18"/>
                  <w:highlight w:val="white"/>
                  <w:rtl w:val="0"/>
                </w:rPr>
                <w:t xml:space="preserve">MediaInfo</w:t>
              </w:r>
            </w:hyperlink>
            <w:r w:rsidDel="00000000" w:rsidR="00000000" w:rsidRPr="00000000">
              <w:rPr>
                <w:color w:val="333333"/>
                <w:sz w:val="18"/>
                <w:szCs w:val="18"/>
                <w:highlight w:val="white"/>
                <w:rtl w:val="0"/>
              </w:rPr>
              <w:t xml:space="preserve"> will need to be installed on your system in order for MDQC to 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Github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30">
              <w:r w:rsidDel="00000000" w:rsidR="00000000" w:rsidRPr="00000000">
                <w:rPr>
                  <w:color w:val="1155cc"/>
                  <w:u w:val="single"/>
                  <w:rtl w:val="0"/>
                </w:rPr>
                <w:t xml:space="preserve">https://github.com/cavpp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Github issues tracker is clear. Helps with managing code issues.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Homebrew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31">
              <w:r w:rsidDel="00000000" w:rsidR="00000000" w:rsidRPr="00000000">
                <w:rPr>
                  <w:color w:val="1155cc"/>
                  <w:u w:val="single"/>
                  <w:rtl w:val="0"/>
                </w:rPr>
                <w:t xml:space="preserve">http://brew.sh/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Command to diagnose installation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w:t>
            </w:r>
            <w:r w:rsidDel="00000000" w:rsidR="00000000" w:rsidRPr="00000000">
              <w:rPr>
                <w:rtl w:val="0"/>
              </w:rPr>
              <w:t xml:space="preserve">rew doctor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verifymedia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verifymedia -s aa -v [filepath]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 = selects the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-v = verbose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Comments/Q&amp;A: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Dinah’s code is available on her </w:t>
            </w:r>
            <w:hyperlink r:id="rId32">
              <w:r w:rsidDel="00000000" w:rsidR="00000000" w:rsidRPr="00000000">
                <w:rPr>
                  <w:color w:val="1155cc"/>
                  <w:u w:val="single"/>
                  <w:rtl w:val="0"/>
                </w:rPr>
                <w:t xml:space="preserve">github </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w:t>
            </w:r>
            <w:r w:rsidDel="00000000" w:rsidR="00000000" w:rsidRPr="00000000">
              <w:rPr>
                <w:rtl w:val="0"/>
              </w:rPr>
              <w:t xml:space="preserve">ron = files used to schedule the execution of programs. Can be programmed to run at any time (like a timer)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r</w:t>
            </w:r>
            <w:r w:rsidDel="00000000" w:rsidR="00000000" w:rsidRPr="00000000">
              <w:rPr>
                <w:rtl w:val="0"/>
              </w:rPr>
              <w:t xml:space="preserve">sync = use to transfer files. More options than transferring using Finder.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Windows subsystem on Linux. Bash on Ubuntu on Windows. Ethan’s blog post at </w:t>
            </w:r>
            <w:hyperlink r:id="rId33">
              <w:r w:rsidDel="00000000" w:rsidR="00000000" w:rsidRPr="00000000">
                <w:rPr>
                  <w:color w:val="1155cc"/>
                  <w:u w:val="single"/>
                  <w:rtl w:val="0"/>
                </w:rPr>
                <w:t xml:space="preserve">https://patchbaynyu.wordpress.com/2016/10/19/windows-subsystem-for-linux-whats-the-deal/</w:t>
              </w:r>
            </w:hyperlink>
            <w:r w:rsidDel="00000000" w:rsidR="00000000" w:rsidRPr="00000000">
              <w:rPr>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Cygwin is another tool to have linux-based command on Windows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Privacy &amp; info security tools to assist moving image archivists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34">
              <w:r w:rsidDel="00000000" w:rsidR="00000000" w:rsidRPr="00000000">
                <w:rPr>
                  <w:color w:val="1155cc"/>
                  <w:u w:val="single"/>
                  <w:rtl w:val="0"/>
                </w:rPr>
                <w:t xml:space="preserve">http://bit.ly/privacyAMIA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OpenArchive presentation about this. 2PM at Hope room tomorrow.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bkult0hlalke" w:id="23"/>
            <w:bookmarkEnd w:id="23"/>
            <w:r w:rsidDel="00000000" w:rsidR="00000000" w:rsidRPr="00000000">
              <w:rPr>
                <w:rtl w:val="0"/>
              </w:rPr>
              <w:t xml:space="preserve">Think-For-Yourself, Do-It-Yourself: </w:t>
              <w:br w:type="textWrapping"/>
              <w:t xml:space="preserve">Revealing Independent Media from Behind the Iron Curtain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Friday, November 11 |  4:45pm</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4zhis4zd887h" w:id="24"/>
            <w:bookmarkEnd w:id="24"/>
            <w:r w:rsidDel="00000000" w:rsidR="00000000" w:rsidRPr="00000000">
              <w:rPr>
                <w:rtl w:val="0"/>
              </w:rPr>
              <w:t xml:space="preserve">Allie Whalen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font w:name="Gungsuh"/>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0"/>
        <w:szCs w:val="20"/>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rFonts w:ascii="Georgia" w:cs="Georgia" w:eastAsia="Georgia" w:hAnsi="Georgia"/>
      <w:i w:val="1"/>
      <w:sz w:val="32"/>
      <w:szCs w:val="32"/>
    </w:rPr>
  </w:style>
  <w:style w:type="paragraph" w:styleId="Heading2">
    <w:name w:val="heading 2"/>
    <w:basedOn w:val="Normal"/>
    <w:next w:val="Normal"/>
    <w:pPr>
      <w:keepNext w:val="1"/>
      <w:keepLines w:val="1"/>
      <w:spacing w:after="80" w:line="240" w:lineRule="auto"/>
    </w:pPr>
    <w:rPr>
      <w:rFonts w:ascii="Droid Sans" w:cs="Droid Sans" w:eastAsia="Droid Sans" w:hAnsi="Droid Sans"/>
      <w:b w:val="1"/>
      <w:sz w:val="20"/>
      <w:szCs w:val="20"/>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pPr>
    <w:rPr>
      <w:b w:val="1"/>
      <w:sz w:val="40"/>
      <w:szCs w:val="40"/>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dericed/status/797183946811461632" TargetMode="External"/><Relationship Id="rId22" Type="http://schemas.openxmlformats.org/officeDocument/2006/relationships/image" Target="media/image8.jpg"/><Relationship Id="rId21" Type="http://schemas.openxmlformats.org/officeDocument/2006/relationships/image" Target="media/image9.jpg"/><Relationship Id="rId24" Type="http://schemas.openxmlformats.org/officeDocument/2006/relationships/hyperlink" Target="https://twitter.com/AMIAnet/status/797181977279528960" TargetMode="External"/><Relationship Id="rId23" Type="http://schemas.openxmlformats.org/officeDocument/2006/relationships/hyperlink" Target="https://twitter.com/AMIA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llectiveaccesscommunity.org/" TargetMode="External"/><Relationship Id="rId26" Type="http://schemas.openxmlformats.org/officeDocument/2006/relationships/hyperlink" Target="https://amiaopensource.github.io/ffmprovisr/" TargetMode="External"/><Relationship Id="rId25" Type="http://schemas.openxmlformats.org/officeDocument/2006/relationships/image" Target="media/image12.jpg"/><Relationship Id="rId28" Type="http://schemas.openxmlformats.org/officeDocument/2006/relationships/hyperlink" Target="http://www.sno.phy.queensu.ca/~phil/exiftool/" TargetMode="External"/><Relationship Id="rId27" Type="http://schemas.openxmlformats.org/officeDocument/2006/relationships/hyperlink" Target="https://www.avpreserve.com/tools/mdqc/" TargetMode="External"/><Relationship Id="rId5" Type="http://schemas.openxmlformats.org/officeDocument/2006/relationships/styles" Target="styles.xml"/><Relationship Id="rId6" Type="http://schemas.openxmlformats.org/officeDocument/2006/relationships/hyperlink" Target="http://www.amiaconference.net/diyca-stream-do-it-yourself-and-community-archiving/" TargetMode="External"/><Relationship Id="rId29" Type="http://schemas.openxmlformats.org/officeDocument/2006/relationships/hyperlink" Target="http://mediaarea.net/en/MediaInfo" TargetMode="External"/><Relationship Id="rId7" Type="http://schemas.openxmlformats.org/officeDocument/2006/relationships/hyperlink" Target="http://www.communityarchiving.org" TargetMode="External"/><Relationship Id="rId8" Type="http://schemas.openxmlformats.org/officeDocument/2006/relationships/hyperlink" Target="http://archivingpoliceviolence.org" TargetMode="External"/><Relationship Id="rId31" Type="http://schemas.openxmlformats.org/officeDocument/2006/relationships/hyperlink" Target="http://brew.sh/" TargetMode="External"/><Relationship Id="rId30" Type="http://schemas.openxmlformats.org/officeDocument/2006/relationships/hyperlink" Target="https://github.com/cavpp" TargetMode="External"/><Relationship Id="rId11" Type="http://schemas.openxmlformats.org/officeDocument/2006/relationships/hyperlink" Target="https://twitter.com/av_archivist" TargetMode="External"/><Relationship Id="rId33" Type="http://schemas.openxmlformats.org/officeDocument/2006/relationships/hyperlink" Target="https://patchbaynyu.wordpress.com/2016/10/19/windows-subsystem-for-linux-whats-the-deal/" TargetMode="External"/><Relationship Id="rId10" Type="http://schemas.openxmlformats.org/officeDocument/2006/relationships/hyperlink" Target="https://t.co/Rl0BTBX3im" TargetMode="External"/><Relationship Id="rId32" Type="http://schemas.openxmlformats.org/officeDocument/2006/relationships/hyperlink" Target="https://github.com/dinahhandel" TargetMode="External"/><Relationship Id="rId13" Type="http://schemas.openxmlformats.org/officeDocument/2006/relationships/image" Target="media/image11.png"/><Relationship Id="rId12" Type="http://schemas.openxmlformats.org/officeDocument/2006/relationships/hyperlink" Target="https://twitter.com/av_archivist/status/797183683119681536" TargetMode="External"/><Relationship Id="rId34" Type="http://schemas.openxmlformats.org/officeDocument/2006/relationships/hyperlink" Target="http://bit.ly/privacyAMIA" TargetMode="External"/><Relationship Id="rId15" Type="http://schemas.openxmlformats.org/officeDocument/2006/relationships/hyperlink" Target="https://twitter.com/ablwr/status/797178783845466112" TargetMode="External"/><Relationship Id="rId14" Type="http://schemas.openxmlformats.org/officeDocument/2006/relationships/hyperlink" Target="https://twitter.com/ablwr" TargetMode="External"/><Relationship Id="rId17" Type="http://schemas.openxmlformats.org/officeDocument/2006/relationships/image" Target="media/image4.jpg"/><Relationship Id="rId16" Type="http://schemas.openxmlformats.org/officeDocument/2006/relationships/image" Target="media/image10.jpg"/><Relationship Id="rId19" Type="http://schemas.openxmlformats.org/officeDocument/2006/relationships/hyperlink" Target="https://twitter.com/dericed" TargetMode="External"/><Relationship Id="rId18" Type="http://schemas.openxmlformats.org/officeDocument/2006/relationships/hyperlink" Target="https://github.com/dinahhan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