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6120" w14:textId="5F077A68" w:rsidR="007204DE" w:rsidRDefault="3770ED06" w:rsidP="001A05C2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  <w:lang w:val="uk-UA"/>
        </w:rPr>
        <w:sectPr w:rsidR="007204DE" w:rsidSect="007204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3770ED06">
        <w:rPr>
          <w:rFonts w:ascii="Times New Roman" w:hAnsi="Times New Roman"/>
          <w:sz w:val="24"/>
          <w:szCs w:val="24"/>
          <w:lang w:val="uk-UA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55531" w14:paraId="3BCA3A16" w14:textId="77777777" w:rsidTr="6913BD8B">
        <w:tc>
          <w:tcPr>
            <w:tcW w:w="4672" w:type="dxa"/>
          </w:tcPr>
          <w:sdt>
            <w:sdtPr>
              <w:alias w:val="Лист зареестровано"/>
              <w:tag w:val="Лист зареестровано"/>
              <w:id w:val="-1674560489"/>
              <w:placeholder>
                <w:docPart w:val="C39DCD59EABE401B9173C910A23E32F0"/>
              </w:placeholder>
              <w15:color w:val="0000FF"/>
            </w:sdtPr>
            <w:sdtEndPr>
              <w:rPr>
                <w:sz w:val="24"/>
                <w:szCs w:val="24"/>
              </w:rPr>
            </w:sdtEndPr>
            <w:sdtContent>
              <w:p w14:paraId="4F696195" w14:textId="77777777" w:rsidR="00F55531" w:rsidRPr="00AF1364" w:rsidRDefault="6913BD8B" w:rsidP="6913BD8B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>ТОВ «</w:t>
                </w:r>
                <w:r w:rsidRPr="6913BD8B">
                  <w:rPr>
                    <w:rFonts w:ascii="Times New Roman" w:hAnsi="Times New Roman"/>
                    <w:sz w:val="24"/>
                    <w:szCs w:val="24"/>
                    <w:lang w:val="uk-UA"/>
                  </w:rPr>
                  <w:t>________________________</w:t>
                </w:r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>»</w:t>
                </w:r>
                <w:r w:rsidR="00F55531">
                  <w:br/>
                </w:r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>ІПН ____________</w:t>
                </w:r>
                <w:r w:rsidRPr="6913BD8B">
                  <w:rPr>
                    <w:rFonts w:ascii="Times New Roman" w:hAnsi="Times New Roman"/>
                    <w:sz w:val="24"/>
                    <w:szCs w:val="24"/>
                    <w:lang w:val="uk-UA"/>
                  </w:rPr>
                  <w:t>_____________</w:t>
                </w:r>
                <w:r w:rsidR="00F55531">
                  <w:br/>
                </w:r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>Адреса: _________________</w:t>
                </w:r>
                <w:r w:rsidRPr="6913BD8B">
                  <w:rPr>
                    <w:rFonts w:ascii="Times New Roman" w:hAnsi="Times New Roman"/>
                    <w:sz w:val="24"/>
                    <w:szCs w:val="24"/>
                    <w:lang w:val="uk-UA"/>
                  </w:rPr>
                  <w:t>_____</w:t>
                </w:r>
                <w:r w:rsidR="00F55531">
                  <w:br/>
                </w:r>
                <w:proofErr w:type="spellStart"/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>Вих</w:t>
                </w:r>
                <w:proofErr w:type="spellEnd"/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 xml:space="preserve">. № __ </w:t>
                </w:r>
                <w:proofErr w:type="spellStart"/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>від</w:t>
                </w:r>
                <w:proofErr w:type="spellEnd"/>
                <w:r w:rsidRPr="6913BD8B">
                  <w:rPr>
                    <w:rFonts w:ascii="Times New Roman" w:hAnsi="Times New Roman"/>
                    <w:sz w:val="24"/>
                    <w:szCs w:val="24"/>
                  </w:rPr>
                  <w:t xml:space="preserve"> __ «_______» 20__ р.</w:t>
                </w:r>
              </w:p>
            </w:sdtContent>
          </w:sdt>
          <w:p w14:paraId="723A7D0B" w14:textId="77777777" w:rsidR="00F55531" w:rsidRPr="00F55531" w:rsidRDefault="00F55531" w:rsidP="001A05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971BF05" w14:textId="77777777" w:rsidR="00F55531" w:rsidRPr="00AF1364" w:rsidRDefault="6913BD8B" w:rsidP="6913BD8B">
            <w:pPr>
              <w:spacing w:line="276" w:lineRule="auto"/>
              <w:ind w:firstLine="993"/>
              <w:rPr>
                <w:rFonts w:ascii="Times New Roman" w:hAnsi="Times New Roman"/>
                <w:sz w:val="24"/>
                <w:szCs w:val="24"/>
              </w:rPr>
            </w:pPr>
            <w:r w:rsidRPr="6913BD8B">
              <w:rPr>
                <w:rFonts w:ascii="Times New Roman" w:hAnsi="Times New Roman"/>
                <w:sz w:val="24"/>
                <w:szCs w:val="24"/>
              </w:rPr>
              <w:t>Директору</w:t>
            </w:r>
          </w:p>
          <w:p w14:paraId="6BB9D4A4" w14:textId="77777777" w:rsidR="00F55531" w:rsidRPr="00AF1364" w:rsidRDefault="6913BD8B" w:rsidP="6913BD8B">
            <w:pPr>
              <w:spacing w:line="276" w:lineRule="auto"/>
              <w:ind w:firstLine="993"/>
              <w:rPr>
                <w:rFonts w:ascii="Times New Roman" w:hAnsi="Times New Roman"/>
                <w:sz w:val="24"/>
                <w:szCs w:val="24"/>
              </w:rPr>
            </w:pPr>
            <w:r w:rsidRPr="6913BD8B">
              <w:rPr>
                <w:rFonts w:ascii="Times New Roman" w:hAnsi="Times New Roman"/>
                <w:sz w:val="24"/>
                <w:szCs w:val="24"/>
              </w:rPr>
              <w:t>ТОВ «АМІКО ДІДЖИТАЛ»</w:t>
            </w:r>
          </w:p>
          <w:p w14:paraId="531F8FC3" w14:textId="77777777" w:rsidR="00F55531" w:rsidRPr="00AF1364" w:rsidRDefault="6913BD8B" w:rsidP="6913BD8B">
            <w:pPr>
              <w:spacing w:line="276" w:lineRule="auto"/>
              <w:ind w:firstLine="99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6913BD8B">
              <w:rPr>
                <w:rFonts w:ascii="Times New Roman" w:hAnsi="Times New Roman"/>
                <w:sz w:val="24"/>
                <w:szCs w:val="24"/>
              </w:rPr>
              <w:t>Зівенку</w:t>
            </w:r>
            <w:proofErr w:type="spellEnd"/>
            <w:r w:rsidRPr="6913BD8B">
              <w:rPr>
                <w:rFonts w:ascii="Times New Roman" w:hAnsi="Times New Roman"/>
                <w:sz w:val="24"/>
                <w:szCs w:val="24"/>
              </w:rPr>
              <w:t xml:space="preserve"> О.В</w:t>
            </w:r>
          </w:p>
          <w:p w14:paraId="48DC0575" w14:textId="77777777" w:rsidR="00F55531" w:rsidRPr="00F55531" w:rsidRDefault="00F55531" w:rsidP="001A05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8E9420" w14:textId="77777777" w:rsidR="00174C3B" w:rsidRDefault="00174C3B" w:rsidP="00AF13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480F2B" w14:textId="77777777" w:rsidR="001A05C2" w:rsidRDefault="001A05C2" w:rsidP="001A05C2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14:paraId="727A9F5D" w14:textId="606B589F" w:rsidR="001A05C2" w:rsidRDefault="6913BD8B" w:rsidP="001A05C2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  <w:lang w:val="uk-UA"/>
        </w:rPr>
      </w:pPr>
      <w:r w:rsidRPr="6913BD8B">
        <w:rPr>
          <w:rFonts w:ascii="Times New Roman" w:hAnsi="Times New Roman"/>
          <w:sz w:val="24"/>
          <w:szCs w:val="24"/>
          <w:lang w:val="uk-UA"/>
        </w:rPr>
        <w:t>ГАРАНТІЙНИЙ ЛИСТ</w:t>
      </w:r>
    </w:p>
    <w:p w14:paraId="65409C35" w14:textId="77777777" w:rsidR="001A05C2" w:rsidRDefault="001A05C2" w:rsidP="001A05C2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7AB58CF8" w14:textId="77777777" w:rsidR="001A05C2" w:rsidRDefault="001A05C2" w:rsidP="001A05C2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bookmarkStart w:id="0" w:name="OLE_LINK13"/>
      <w:bookmarkStart w:id="1" w:name="OLE_LINK14"/>
    </w:p>
    <w:bookmarkEnd w:id="0"/>
    <w:bookmarkEnd w:id="1"/>
    <w:p w14:paraId="33F85F56" w14:textId="63432336" w:rsidR="001A05C2" w:rsidRDefault="6913BD8B" w:rsidP="6913BD8B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6913BD8B">
        <w:rPr>
          <w:rFonts w:ascii="Times New Roman" w:hAnsi="Times New Roman"/>
          <w:sz w:val="24"/>
          <w:szCs w:val="24"/>
          <w:lang w:val="uk-UA"/>
        </w:rPr>
        <w:t xml:space="preserve">Просимо Вас надати обладнання виробництва ТОВ «АМІКО ДІДЖИТАЛ» у тимчасове користування на безоплатній основі, а саме: бар’єр іскрозахисту </w:t>
      </w:r>
      <w:r w:rsidRPr="6913BD8B">
        <w:rPr>
          <w:rFonts w:ascii="Times New Roman" w:hAnsi="Times New Roman"/>
          <w:sz w:val="24"/>
          <w:szCs w:val="24"/>
        </w:rPr>
        <w:t>БИЗоН 2</w:t>
      </w:r>
      <w:r w:rsidRPr="6913BD8B">
        <w:rPr>
          <w:rFonts w:ascii="Times New Roman" w:hAnsi="Times New Roman"/>
          <w:sz w:val="24"/>
          <w:szCs w:val="24"/>
          <w:lang w:val="en-US"/>
        </w:rPr>
        <w:t>Ex</w:t>
      </w:r>
      <w:r w:rsidRPr="6913BD8B">
        <w:rPr>
          <w:rFonts w:ascii="Times New Roman" w:hAnsi="Times New Roman"/>
          <w:sz w:val="24"/>
          <w:szCs w:val="24"/>
        </w:rPr>
        <w:t xml:space="preserve">.24.12 у </w:t>
      </w:r>
      <w:proofErr w:type="spellStart"/>
      <w:r w:rsidRPr="6913BD8B">
        <w:rPr>
          <w:rFonts w:ascii="Times New Roman" w:hAnsi="Times New Roman"/>
          <w:sz w:val="24"/>
          <w:szCs w:val="24"/>
        </w:rPr>
        <w:t>кількості</w:t>
      </w:r>
      <w:proofErr w:type="spellEnd"/>
      <w:r w:rsidRPr="6913BD8B">
        <w:rPr>
          <w:rFonts w:ascii="Times New Roman" w:hAnsi="Times New Roman"/>
          <w:sz w:val="24"/>
          <w:szCs w:val="24"/>
        </w:rPr>
        <w:t xml:space="preserve"> 1 (одна) шт.</w:t>
      </w:r>
    </w:p>
    <w:p w14:paraId="21EDFFA1" w14:textId="63815329" w:rsidR="001A05C2" w:rsidRDefault="6913BD8B" w:rsidP="6913BD8B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6913BD8B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2748EF1" w14:textId="6275C588" w:rsidR="001A05C2" w:rsidRDefault="00294F7F" w:rsidP="6913BD8B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Гарантуємо з</w:t>
      </w:r>
      <w:r w:rsidR="001A05C2">
        <w:rPr>
          <w:rFonts w:ascii="Times New Roman" w:hAnsi="Times New Roman"/>
          <w:sz w:val="24"/>
          <w:szCs w:val="24"/>
          <w:lang w:val="uk-UA"/>
        </w:rPr>
        <w:t>береження обладнання та його повернення в оригінальному пакуванні та у повній комплектації або придбання обладнання після періоду тестової експлуатації</w:t>
      </w:r>
      <w:r w:rsidR="000D5C64">
        <w:rPr>
          <w:rFonts w:ascii="Times New Roman" w:hAnsi="Times New Roman"/>
          <w:sz w:val="24"/>
          <w:szCs w:val="24"/>
          <w:lang w:val="uk-UA"/>
        </w:rPr>
        <w:t>.</w:t>
      </w:r>
      <w:r w:rsidR="001A05C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D5C64">
        <w:rPr>
          <w:rFonts w:ascii="Times New Roman" w:hAnsi="Times New Roman"/>
          <w:sz w:val="24"/>
          <w:szCs w:val="24"/>
          <w:lang w:val="uk-UA"/>
        </w:rPr>
        <w:t>З</w:t>
      </w:r>
      <w:r w:rsidR="001A05C2">
        <w:rPr>
          <w:rFonts w:ascii="Times New Roman" w:hAnsi="Times New Roman"/>
          <w:sz w:val="24"/>
          <w:szCs w:val="24"/>
          <w:lang w:val="uk-UA"/>
        </w:rPr>
        <w:t xml:space="preserve">обов’язуємося  виконати повернення обладнання у термін до </w:t>
      </w:r>
      <w:sdt>
        <w:sdtPr>
          <w:rPr>
            <w:rFonts w:ascii="Times New Roman" w:hAnsi="Times New Roman"/>
            <w:sz w:val="24"/>
            <w:szCs w:val="24"/>
            <w:lang w:val="uk-UA"/>
          </w:rPr>
          <w:alias w:val="Введіть дату повернення"/>
          <w:tag w:val="Введіть дату повернення"/>
          <w:id w:val="-1284032906"/>
          <w:placeholder>
            <w:docPart w:val="DefaultPlaceholder_-1854013437"/>
          </w:placeholder>
          <w:showingPlcHdr/>
          <w15:color w:val="0000FF"/>
          <w:date w:fullDate="2022-01-31T00:00:00Z">
            <w:dateFormat w:val="d MMMM yyyy' р.'"/>
            <w:lid w:val="uk-UA"/>
            <w:storeMappedDataAs w:val="dateTime"/>
            <w:calendar w:val="gregorian"/>
          </w:date>
        </w:sdtPr>
        <w:sdtEndPr/>
        <w:sdtContent>
          <w:r w:rsidR="00C861C6" w:rsidRPr="00C861C6">
            <w:rPr>
              <w:rStyle w:val="a3"/>
              <w:color w:val="0070C0"/>
            </w:rPr>
            <w:t>Место для ввода даты.</w:t>
          </w:r>
        </w:sdtContent>
      </w:sdt>
      <w:r w:rsidR="00E25F5A">
        <w:rPr>
          <w:rFonts w:ascii="Times New Roman" w:hAnsi="Times New Roman"/>
          <w:sz w:val="24"/>
          <w:szCs w:val="24"/>
          <w:lang w:val="uk-UA"/>
        </w:rPr>
        <w:t xml:space="preserve"> або за Вашою вимогою протягом 14 робочих днів.</w:t>
      </w:r>
    </w:p>
    <w:p w14:paraId="719957F5" w14:textId="408C430E" w:rsidR="6913BD8B" w:rsidRDefault="6913BD8B" w:rsidP="6913BD8B">
      <w:pPr>
        <w:spacing w:after="0"/>
        <w:ind w:firstLine="360"/>
        <w:jc w:val="both"/>
        <w:rPr>
          <w:sz w:val="24"/>
          <w:szCs w:val="24"/>
          <w:lang w:val="uk-UA"/>
        </w:rPr>
      </w:pPr>
    </w:p>
    <w:p w14:paraId="64E0C822" w14:textId="15D1D922" w:rsidR="00E25F5A" w:rsidRDefault="6913BD8B" w:rsidP="6913BD8B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6913BD8B">
        <w:rPr>
          <w:rFonts w:ascii="Times New Roman" w:hAnsi="Times New Roman"/>
          <w:sz w:val="24"/>
          <w:szCs w:val="24"/>
          <w:lang w:val="uk-UA"/>
        </w:rPr>
        <w:t>У разі втрати або пошкодження обладнання гарантуємо відшкодування збитків протягом 10 робочих днів. У разі невиконання зобов'язань або часткової оплати, згодні виплатити пеню у розмірі 1</w:t>
      </w:r>
      <w:r w:rsidRPr="6913BD8B">
        <w:rPr>
          <w:rFonts w:ascii="Times New Roman" w:hAnsi="Times New Roman"/>
          <w:sz w:val="24"/>
          <w:szCs w:val="24"/>
        </w:rPr>
        <w:t xml:space="preserve">% </w:t>
      </w:r>
      <w:proofErr w:type="spellStart"/>
      <w:r w:rsidRPr="6913BD8B">
        <w:rPr>
          <w:rFonts w:ascii="Times New Roman" w:hAnsi="Times New Roman"/>
          <w:sz w:val="24"/>
          <w:szCs w:val="24"/>
        </w:rPr>
        <w:t>від</w:t>
      </w:r>
      <w:proofErr w:type="spellEnd"/>
      <w:r w:rsidRPr="6913BD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6913BD8B">
        <w:rPr>
          <w:rFonts w:ascii="Times New Roman" w:hAnsi="Times New Roman"/>
          <w:sz w:val="24"/>
          <w:szCs w:val="24"/>
        </w:rPr>
        <w:t>вартості</w:t>
      </w:r>
      <w:proofErr w:type="spellEnd"/>
      <w:r w:rsidRPr="6913BD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6913BD8B">
        <w:rPr>
          <w:rFonts w:ascii="Times New Roman" w:hAnsi="Times New Roman"/>
          <w:sz w:val="24"/>
          <w:szCs w:val="24"/>
        </w:rPr>
        <w:t>наданого</w:t>
      </w:r>
      <w:proofErr w:type="spellEnd"/>
      <w:r w:rsidRPr="6913BD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6913BD8B">
        <w:rPr>
          <w:rFonts w:ascii="Times New Roman" w:hAnsi="Times New Roman"/>
          <w:sz w:val="24"/>
          <w:szCs w:val="24"/>
        </w:rPr>
        <w:t>обладнання</w:t>
      </w:r>
      <w:proofErr w:type="spellEnd"/>
      <w:r w:rsidRPr="6913BD8B">
        <w:rPr>
          <w:rFonts w:ascii="Times New Roman" w:hAnsi="Times New Roman"/>
          <w:sz w:val="24"/>
          <w:szCs w:val="24"/>
        </w:rPr>
        <w:t xml:space="preserve"> (</w:t>
      </w:r>
      <w:r w:rsidRPr="6913BD8B">
        <w:rPr>
          <w:rFonts w:ascii="Times New Roman" w:hAnsi="Times New Roman"/>
          <w:sz w:val="24"/>
          <w:szCs w:val="24"/>
          <w:lang w:val="uk-UA"/>
        </w:rPr>
        <w:t xml:space="preserve">зазначена в акті приймання-передавання) за кожен день прострочки виконання зобов’язань. </w:t>
      </w:r>
    </w:p>
    <w:p w14:paraId="2B164240" w14:textId="27C206C8" w:rsidR="6913BD8B" w:rsidRDefault="6913BD8B" w:rsidP="6913BD8B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D303CE1" w14:textId="5FCA0368" w:rsidR="00BB2D56" w:rsidRDefault="6913BD8B" w:rsidP="6913BD8B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6913BD8B">
        <w:rPr>
          <w:rFonts w:ascii="Times New Roman" w:hAnsi="Times New Roman"/>
          <w:sz w:val="24"/>
          <w:szCs w:val="24"/>
          <w:lang w:val="uk-UA"/>
        </w:rPr>
        <w:t>Контактні дані  відповідальної особи щодо проведення консультацій та оформлення акту приймання-передавання матеріальних цінностей наведені нижче:</w:t>
      </w:r>
    </w:p>
    <w:p w14:paraId="6058D443" w14:textId="77777777" w:rsidR="00C861C6" w:rsidRDefault="00C861C6" w:rsidP="00BB2D56">
      <w:pPr>
        <w:spacing w:after="0"/>
        <w:ind w:firstLine="360"/>
        <w:rPr>
          <w:rFonts w:ascii="Times New Roman" w:hAnsi="Times New Roman"/>
          <w:sz w:val="24"/>
          <w:szCs w:val="24"/>
          <w:lang w:val="uk-UA"/>
        </w:rPr>
      </w:pPr>
    </w:p>
    <w:sdt>
      <w:sdtPr>
        <w:rPr>
          <w:rFonts w:ascii="Times New Roman" w:hAnsi="Times New Roman"/>
          <w:sz w:val="24"/>
          <w:szCs w:val="24"/>
          <w:lang w:val="uk-UA"/>
        </w:rPr>
        <w:alias w:val="Посада, ПІБ, E-mail, моб.тел"/>
        <w:tag w:val="Посада, ПІБ, E-mail, моб.тел"/>
        <w:id w:val="-436905890"/>
        <w:lock w:val="sdtLocked"/>
        <w:placeholder>
          <w:docPart w:val="DefaultPlaceholder_-1854013440"/>
        </w:placeholder>
        <w:showingPlcHdr/>
        <w15:color w:val="3366FF"/>
      </w:sdtPr>
      <w:sdtEndPr/>
      <w:sdtContent>
        <w:p w14:paraId="302EC54D" w14:textId="34CB3404" w:rsidR="00DF5211" w:rsidRPr="00BB2D56" w:rsidRDefault="00C861C6" w:rsidP="00C861C6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C861C6">
            <w:rPr>
              <w:rStyle w:val="a3"/>
              <w:color w:val="0070C0"/>
            </w:rPr>
            <w:t>Место для ввода текста.</w:t>
          </w:r>
        </w:p>
      </w:sdtContent>
    </w:sdt>
    <w:p w14:paraId="7D411DBB" w14:textId="2009ED1F" w:rsidR="001A05C2" w:rsidRDefault="001A05C2" w:rsidP="00BE17D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DA7975" w14:textId="3FE75240" w:rsidR="00A70F57" w:rsidRDefault="00F42552" w:rsidP="00BE17D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42552">
        <w:rPr>
          <w:rFonts w:ascii="Times New Roman" w:hAnsi="Times New Roman"/>
          <w:sz w:val="24"/>
          <w:szCs w:val="24"/>
          <w:lang w:val="uk-UA"/>
        </w:rPr>
        <w:t>Банківські реквізити:</w:t>
      </w:r>
    </w:p>
    <w:p w14:paraId="284B3459" w14:textId="77777777" w:rsidR="004C2404" w:rsidRDefault="004C2404" w:rsidP="00BE17D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sdt>
      <w:sdtPr>
        <w:alias w:val="Банківські реквізити"/>
        <w:tag w:val="Банківські реквізити"/>
        <w:id w:val="-292137883"/>
        <w:placeholder>
          <w:docPart w:val="DefaultPlaceholder_-1854013440"/>
        </w:placeholder>
        <w:showingPlcHdr/>
        <w15:color w:val="3366FF"/>
      </w:sdtPr>
      <w:sdtEndPr/>
      <w:sdtContent>
        <w:p w14:paraId="766E0700" w14:textId="4F89E839" w:rsidR="00EE78C2" w:rsidRPr="00147CD4" w:rsidRDefault="00C861C6" w:rsidP="00147CD4">
          <w:pPr>
            <w:spacing w:after="0"/>
          </w:pPr>
          <w:r w:rsidRPr="00C861C6">
            <w:rPr>
              <w:rStyle w:val="a3"/>
              <w:color w:val="0070C0"/>
            </w:rPr>
            <w:t>Место для ввода текста.</w:t>
          </w:r>
        </w:p>
      </w:sdtContent>
    </w:sdt>
    <w:p w14:paraId="4E5BF00D" w14:textId="77777777" w:rsidR="00EE78C2" w:rsidRDefault="00EE78C2" w:rsidP="00BE17D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5C1F200" w14:textId="5C6DC51D" w:rsidR="00F42552" w:rsidRDefault="00F42552" w:rsidP="00BE17D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4485509" w14:textId="4F8F377B" w:rsidR="0055322C" w:rsidRDefault="0055322C" w:rsidP="0055322C">
      <w:pPr>
        <w:pStyle w:val="a6"/>
      </w:pPr>
      <w:r>
        <w:t>Директор</w:t>
      </w:r>
      <w:r w:rsidR="00DA0FDF">
        <w:tab/>
      </w:r>
      <w:r w:rsidR="008D0503">
        <w:rPr>
          <w:lang w:val="uk-UA"/>
        </w:rPr>
        <w:tab/>
      </w:r>
      <w:r w:rsidR="008D0503">
        <w:rPr>
          <w:lang w:val="uk-UA"/>
        </w:rPr>
        <w:tab/>
      </w:r>
      <w:r w:rsidR="00A8302A">
        <w:rPr>
          <w:lang w:val="uk-UA"/>
        </w:rPr>
        <w:t>___________</w:t>
      </w:r>
      <w:r w:rsidR="008D0503">
        <w:rPr>
          <w:lang w:val="uk-UA"/>
        </w:rPr>
        <w:t>_____</w:t>
      </w:r>
      <w:r w:rsidR="008D0503">
        <w:rPr>
          <w:lang w:val="uk-UA"/>
        </w:rPr>
        <w:tab/>
      </w:r>
      <w:r w:rsidR="00F67353">
        <w:tab/>
      </w:r>
      <w:sdt>
        <w:sdtPr>
          <w:alias w:val="ПІБ Директора"/>
          <w:tag w:val="ПІБ Директора"/>
          <w:id w:val="1138309382"/>
          <w:placeholder>
            <w:docPart w:val="DefaultPlaceholder_-1854013440"/>
          </w:placeholder>
          <w:showingPlcHdr/>
          <w15:color w:val="0000FF"/>
        </w:sdtPr>
        <w:sdtEndPr/>
        <w:sdtContent>
          <w:r w:rsidR="00F67353" w:rsidRPr="00C861C6">
            <w:rPr>
              <w:rStyle w:val="a3"/>
              <w:color w:val="0070C0"/>
            </w:rPr>
            <w:t>Место для ввода текста.</w:t>
          </w:r>
        </w:sdtContent>
      </w:sdt>
    </w:p>
    <w:p w14:paraId="6E7F2C91" w14:textId="325DFA4B" w:rsidR="00991A73" w:rsidRPr="00EE78C2" w:rsidRDefault="00EE78C2" w:rsidP="008D0503">
      <w:pPr>
        <w:spacing w:after="0" w:line="240" w:lineRule="auto"/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М.П.</w:t>
      </w:r>
    </w:p>
    <w:sectPr w:rsidR="00991A73" w:rsidRPr="00EE78C2" w:rsidSect="00D66D1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G5e35SLDZZdElYXcrDc6vZIq7XkFUJ5fAqem2N+TMPl9u4O76Ye3/9UmNAWQ1j6CnDCER6cAiKAhXb8qZqWtA==" w:salt="ArCROwus4N/upOuzZ+9Ij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6C"/>
    <w:rsid w:val="00013764"/>
    <w:rsid w:val="00061A35"/>
    <w:rsid w:val="000A1B8C"/>
    <w:rsid w:val="000D5C64"/>
    <w:rsid w:val="00114F0B"/>
    <w:rsid w:val="001361F1"/>
    <w:rsid w:val="00147CD4"/>
    <w:rsid w:val="00174C3B"/>
    <w:rsid w:val="0018500E"/>
    <w:rsid w:val="001A05C2"/>
    <w:rsid w:val="001C3280"/>
    <w:rsid w:val="00294F7F"/>
    <w:rsid w:val="003604A2"/>
    <w:rsid w:val="003A7D62"/>
    <w:rsid w:val="003E0153"/>
    <w:rsid w:val="003E78A2"/>
    <w:rsid w:val="003F3F8C"/>
    <w:rsid w:val="00424065"/>
    <w:rsid w:val="004C2404"/>
    <w:rsid w:val="004C3BD8"/>
    <w:rsid w:val="0055322C"/>
    <w:rsid w:val="00576553"/>
    <w:rsid w:val="0061704C"/>
    <w:rsid w:val="00626530"/>
    <w:rsid w:val="00626800"/>
    <w:rsid w:val="0065386F"/>
    <w:rsid w:val="006B67DF"/>
    <w:rsid w:val="007204DE"/>
    <w:rsid w:val="00785D3A"/>
    <w:rsid w:val="007C013B"/>
    <w:rsid w:val="008440B5"/>
    <w:rsid w:val="008A3EB8"/>
    <w:rsid w:val="008A615F"/>
    <w:rsid w:val="008D0503"/>
    <w:rsid w:val="008F27FA"/>
    <w:rsid w:val="008F610D"/>
    <w:rsid w:val="00912455"/>
    <w:rsid w:val="00916DEB"/>
    <w:rsid w:val="00940F1D"/>
    <w:rsid w:val="00951684"/>
    <w:rsid w:val="00975C74"/>
    <w:rsid w:val="009811CF"/>
    <w:rsid w:val="00991A73"/>
    <w:rsid w:val="00993E4E"/>
    <w:rsid w:val="009A1AC0"/>
    <w:rsid w:val="00A64924"/>
    <w:rsid w:val="00A70F57"/>
    <w:rsid w:val="00A8302A"/>
    <w:rsid w:val="00AF1364"/>
    <w:rsid w:val="00B013E9"/>
    <w:rsid w:val="00B0452D"/>
    <w:rsid w:val="00B43204"/>
    <w:rsid w:val="00B81F44"/>
    <w:rsid w:val="00BB2D56"/>
    <w:rsid w:val="00BE17D8"/>
    <w:rsid w:val="00BE6214"/>
    <w:rsid w:val="00BE7611"/>
    <w:rsid w:val="00C35392"/>
    <w:rsid w:val="00C861C6"/>
    <w:rsid w:val="00D413A6"/>
    <w:rsid w:val="00D66D1F"/>
    <w:rsid w:val="00D71B04"/>
    <w:rsid w:val="00D92ABF"/>
    <w:rsid w:val="00DA0FDF"/>
    <w:rsid w:val="00DD0E26"/>
    <w:rsid w:val="00DD110B"/>
    <w:rsid w:val="00DD176C"/>
    <w:rsid w:val="00DF5211"/>
    <w:rsid w:val="00DF7086"/>
    <w:rsid w:val="00E25F5A"/>
    <w:rsid w:val="00EE78C2"/>
    <w:rsid w:val="00F42552"/>
    <w:rsid w:val="00F47097"/>
    <w:rsid w:val="00F55531"/>
    <w:rsid w:val="00F67353"/>
    <w:rsid w:val="00FA6088"/>
    <w:rsid w:val="00FA786D"/>
    <w:rsid w:val="00FB0438"/>
    <w:rsid w:val="3770ED06"/>
    <w:rsid w:val="6913B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E544"/>
  <w15:chartTrackingRefBased/>
  <w15:docId w15:val="{E9E3B925-BB34-41E7-9A37-1B2A4C26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8C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5D3A"/>
    <w:rPr>
      <w:color w:val="808080"/>
    </w:rPr>
  </w:style>
  <w:style w:type="character" w:styleId="a4">
    <w:name w:val="Hyperlink"/>
    <w:basedOn w:val="a0"/>
    <w:uiPriority w:val="99"/>
    <w:unhideWhenUsed/>
    <w:rsid w:val="00BE76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7611"/>
    <w:rPr>
      <w:color w:val="605E5C"/>
      <w:shd w:val="clear" w:color="auto" w:fill="E1DFDD"/>
    </w:rPr>
  </w:style>
  <w:style w:type="paragraph" w:styleId="2">
    <w:name w:val="Body Text 2"/>
    <w:basedOn w:val="a"/>
    <w:link w:val="20"/>
    <w:qFormat/>
    <w:rsid w:val="00940F1D"/>
    <w:pPr>
      <w:spacing w:after="0" w:line="240" w:lineRule="auto"/>
      <w:ind w:firstLine="709"/>
      <w:jc w:val="both"/>
    </w:pPr>
    <w:rPr>
      <w:rFonts w:ascii="Courier New" w:hAnsi="Courier New"/>
      <w:color w:val="00000A"/>
      <w:sz w:val="24"/>
      <w:szCs w:val="20"/>
      <w:lang w:val="uk-UA"/>
    </w:rPr>
  </w:style>
  <w:style w:type="character" w:customStyle="1" w:styleId="20">
    <w:name w:val="Основной текст 2 Знак"/>
    <w:basedOn w:val="a0"/>
    <w:link w:val="2"/>
    <w:rsid w:val="00940F1D"/>
    <w:rPr>
      <w:rFonts w:ascii="Courier New" w:eastAsia="Times New Roman" w:hAnsi="Courier New" w:cs="Times New Roman"/>
      <w:color w:val="00000A"/>
      <w:sz w:val="24"/>
      <w:szCs w:val="20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5532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">
    <w:name w:val="Обычный1"/>
    <w:rsid w:val="004C2404"/>
    <w:pPr>
      <w:spacing w:after="0" w:line="240" w:lineRule="auto"/>
    </w:pPr>
    <w:rPr>
      <w:rFonts w:ascii="Antiqua" w:eastAsia="Times New Roman" w:hAnsi="Antiqua" w:cs="Times New Roman"/>
      <w:snapToGrid w:val="0"/>
      <w:sz w:val="20"/>
      <w:szCs w:val="20"/>
      <w:lang w:val="en-US" w:eastAsia="ru-RU"/>
    </w:rPr>
  </w:style>
  <w:style w:type="table" w:styleId="a7">
    <w:name w:val="Table Grid"/>
    <w:basedOn w:val="a1"/>
    <w:uiPriority w:val="39"/>
    <w:rsid w:val="00F5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998EB-73C8-491D-AE24-CA9FECED5DAD}"/>
      </w:docPartPr>
      <w:docPartBody>
        <w:p w:rsidR="0079589D" w:rsidRDefault="00F22C3E">
          <w:r w:rsidRPr="008909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6F7D5E-5716-4E6B-881D-32DCAA0253B1}"/>
      </w:docPartPr>
      <w:docPartBody>
        <w:p w:rsidR="0079589D" w:rsidRDefault="00F22C3E">
          <w:r w:rsidRPr="008909AB">
            <w:rPr>
              <w:rStyle w:val="a3"/>
            </w:rPr>
            <w:t>Место для ввода даты.</w:t>
          </w:r>
        </w:p>
      </w:docPartBody>
    </w:docPart>
    <w:docPart>
      <w:docPartPr>
        <w:name w:val="C39DCD59EABE401B9173C910A23E32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D2A5C1-854D-4039-A56C-49C3ADBC2050}"/>
      </w:docPartPr>
      <w:docPartBody>
        <w:p w:rsidR="00E245D6" w:rsidRDefault="00466DB5" w:rsidP="00466DB5">
          <w:pPr>
            <w:pStyle w:val="C39DCD59EABE401B9173C910A23E32F0"/>
          </w:pPr>
          <w:r w:rsidRPr="008909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3E"/>
    <w:rsid w:val="00267BEE"/>
    <w:rsid w:val="00416277"/>
    <w:rsid w:val="00466DB5"/>
    <w:rsid w:val="007112CA"/>
    <w:rsid w:val="0079589D"/>
    <w:rsid w:val="00BE31FB"/>
    <w:rsid w:val="00D62552"/>
    <w:rsid w:val="00E245D6"/>
    <w:rsid w:val="00F2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DB5"/>
    <w:rPr>
      <w:color w:val="808080"/>
    </w:rPr>
  </w:style>
  <w:style w:type="paragraph" w:customStyle="1" w:styleId="C39DCD59EABE401B9173C910A23E32F0">
    <w:name w:val="C39DCD59EABE401B9173C910A23E32F0"/>
    <w:rsid w:val="00466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7337-82D0-4C75-A89B-159E24DE6A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Кобылинский</dc:creator>
  <cp:keywords/>
  <dc:description/>
  <cp:lastModifiedBy>Андрей Кобылинский</cp:lastModifiedBy>
  <cp:revision>78</cp:revision>
  <dcterms:created xsi:type="dcterms:W3CDTF">2021-06-01T19:32:00Z</dcterms:created>
  <dcterms:modified xsi:type="dcterms:W3CDTF">2021-06-01T11:42:00Z</dcterms:modified>
</cp:coreProperties>
</file>