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Online Links to InVision Prototypes: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Desktop: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5f697a"/>
          <w:sz w:val="18"/>
          <w:szCs w:val="18"/>
        </w:rPr>
      </w:pPr>
      <w:hyperlink r:id="rId6">
        <w:r w:rsidDel="00000000" w:rsidR="00000000" w:rsidRPr="00000000">
          <w:rPr>
            <w:color w:val="1155cc"/>
            <w:sz w:val="18"/>
            <w:szCs w:val="18"/>
            <w:u w:val="single"/>
            <w:rtl w:val="0"/>
          </w:rPr>
          <w:t xml:space="preserve">https://kathleen791673.invisionapp.com/public/share/7P13617S2C#screens/477184721</w:t>
        </w:r>
      </w:hyperlink>
      <w:r w:rsidDel="00000000" w:rsidR="00000000" w:rsidRPr="00000000">
        <w:rPr>
          <w:rtl w:val="0"/>
        </w:rPr>
      </w:r>
    </w:p>
    <w:p w:rsidR="00000000" w:rsidDel="00000000" w:rsidP="00000000" w:rsidRDefault="00000000" w:rsidRPr="00000000" w14:paraId="00000006">
      <w:pPr>
        <w:rPr>
          <w:color w:val="5f697a"/>
          <w:sz w:val="18"/>
          <w:szCs w:val="18"/>
        </w:rPr>
      </w:pPr>
      <w:r w:rsidDel="00000000" w:rsidR="00000000" w:rsidRPr="00000000">
        <w:rPr>
          <w:rtl w:val="0"/>
        </w:rPr>
      </w:r>
    </w:p>
    <w:p w:rsidR="00000000" w:rsidDel="00000000" w:rsidP="00000000" w:rsidRDefault="00000000" w:rsidRPr="00000000" w14:paraId="00000007">
      <w:pPr>
        <w:rPr>
          <w:color w:val="5f697a"/>
          <w:sz w:val="18"/>
          <w:szCs w:val="18"/>
        </w:rPr>
      </w:pPr>
      <w:r w:rsidDel="00000000" w:rsidR="00000000" w:rsidRPr="00000000">
        <w:rPr>
          <w:rtl w:val="0"/>
        </w:rPr>
      </w:r>
    </w:p>
    <w:p w:rsidR="00000000" w:rsidDel="00000000" w:rsidP="00000000" w:rsidRDefault="00000000" w:rsidRPr="00000000" w14:paraId="00000008">
      <w:pPr>
        <w:rPr>
          <w:sz w:val="18"/>
          <w:szCs w:val="18"/>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Tablet:</w:t>
      </w:r>
    </w:p>
    <w:p w:rsidR="00000000" w:rsidDel="00000000" w:rsidP="00000000" w:rsidRDefault="00000000" w:rsidRPr="00000000" w14:paraId="0000000A">
      <w:pPr>
        <w:rPr>
          <w:color w:val="5f697a"/>
          <w:sz w:val="18"/>
          <w:szCs w:val="18"/>
        </w:rPr>
      </w:pPr>
      <w:r w:rsidDel="00000000" w:rsidR="00000000" w:rsidRPr="00000000">
        <w:rPr>
          <w:rtl w:val="0"/>
        </w:rPr>
      </w:r>
    </w:p>
    <w:p w:rsidR="00000000" w:rsidDel="00000000" w:rsidP="00000000" w:rsidRDefault="00000000" w:rsidRPr="00000000" w14:paraId="0000000B">
      <w:pPr>
        <w:rPr>
          <w:color w:val="5f697a"/>
          <w:sz w:val="18"/>
          <w:szCs w:val="18"/>
        </w:rPr>
      </w:pPr>
      <w:hyperlink r:id="rId7">
        <w:r w:rsidDel="00000000" w:rsidR="00000000" w:rsidRPr="00000000">
          <w:rPr>
            <w:color w:val="1155cc"/>
            <w:sz w:val="18"/>
            <w:szCs w:val="18"/>
            <w:u w:val="single"/>
            <w:rtl w:val="0"/>
          </w:rPr>
          <w:t xml:space="preserve">https://kathleen791673.invisionapp.com/public/share/MR13863AC7</w:t>
        </w:r>
      </w:hyperlink>
      <w:r w:rsidDel="00000000" w:rsidR="00000000" w:rsidRPr="00000000">
        <w:rPr>
          <w:rtl w:val="0"/>
        </w:rPr>
      </w:r>
    </w:p>
    <w:p w:rsidR="00000000" w:rsidDel="00000000" w:rsidP="00000000" w:rsidRDefault="00000000" w:rsidRPr="00000000" w14:paraId="0000000C">
      <w:pPr>
        <w:rPr>
          <w:color w:val="5f697a"/>
          <w:sz w:val="18"/>
          <w:szCs w:val="18"/>
        </w:rPr>
      </w:pPr>
      <w:r w:rsidDel="00000000" w:rsidR="00000000" w:rsidRPr="00000000">
        <w:rPr>
          <w:rtl w:val="0"/>
        </w:rPr>
      </w:r>
    </w:p>
    <w:p w:rsidR="00000000" w:rsidDel="00000000" w:rsidP="00000000" w:rsidRDefault="00000000" w:rsidRPr="00000000" w14:paraId="0000000D">
      <w:pPr>
        <w:rPr>
          <w:color w:val="5f697a"/>
          <w:sz w:val="18"/>
          <w:szCs w:val="18"/>
        </w:rPr>
      </w:pPr>
      <w:r w:rsidDel="00000000" w:rsidR="00000000" w:rsidRPr="00000000">
        <w:rPr>
          <w:rtl w:val="0"/>
        </w:rPr>
      </w:r>
    </w:p>
    <w:p w:rsidR="00000000" w:rsidDel="00000000" w:rsidP="00000000" w:rsidRDefault="00000000" w:rsidRPr="00000000" w14:paraId="0000000E">
      <w:pPr>
        <w:rPr>
          <w:color w:val="5f697a"/>
          <w:sz w:val="18"/>
          <w:szCs w:val="18"/>
        </w:rPr>
      </w:pPr>
      <w:r w:rsidDel="00000000" w:rsidR="00000000" w:rsidRPr="00000000">
        <w:rPr>
          <w:rtl w:val="0"/>
        </w:rPr>
      </w:r>
    </w:p>
    <w:p w:rsidR="00000000" w:rsidDel="00000000" w:rsidP="00000000" w:rsidRDefault="00000000" w:rsidRPr="00000000" w14:paraId="0000000F">
      <w:pPr>
        <w:rPr>
          <w:color w:val="5f697a"/>
          <w:sz w:val="18"/>
          <w:szCs w:val="18"/>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Mobile: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hyperlink r:id="rId8">
        <w:r w:rsidDel="00000000" w:rsidR="00000000" w:rsidRPr="00000000">
          <w:rPr>
            <w:color w:val="1155cc"/>
            <w:u w:val="single"/>
            <w:rtl w:val="0"/>
          </w:rPr>
          <w:t xml:space="preserve">https://kathleen791673.invisionapp.com/public/share/T6138CGDNR</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Design Reference: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Branding-</w:t>
      </w:r>
    </w:p>
    <w:p w:rsidR="00000000" w:rsidDel="00000000" w:rsidP="00000000" w:rsidRDefault="00000000" w:rsidRPr="00000000" w14:paraId="0000001A">
      <w:pPr>
        <w:rPr/>
      </w:pPr>
      <w:r w:rsidDel="00000000" w:rsidR="00000000" w:rsidRPr="00000000">
        <w:rPr>
          <w:rtl w:val="0"/>
        </w:rPr>
        <w:t xml:space="preserve">In following with the Roku Parent brand, ther logo is used throughout the app as to maintain the brand. The purple color used in the logo became the main color for the site although I went with a mainly black background as the Roku main site has a white background and I needed to differentiate the 2.</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Logo-</w:t>
      </w:r>
    </w:p>
    <w:p w:rsidR="00000000" w:rsidDel="00000000" w:rsidP="00000000" w:rsidRDefault="00000000" w:rsidRPr="00000000" w14:paraId="0000001D">
      <w:pPr>
        <w:rPr/>
      </w:pPr>
      <w:r w:rsidDel="00000000" w:rsidR="00000000" w:rsidRPr="00000000">
        <w:rPr>
          <w:rtl w:val="0"/>
        </w:rPr>
        <w:t xml:space="preserve">In keeping the parent brand Roku logo, I also creted the flashback logo as the child brand for this app, it involved the heading ‘flashback’ with a simple change making it like a lightning bolt with arrows pointing back as if it were a time machine, as this app is supposed to make you feel like you are in a time machine hence the concept of the flashback app</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Creative Direction-</w:t>
      </w:r>
    </w:p>
    <w:p w:rsidR="00000000" w:rsidDel="00000000" w:rsidP="00000000" w:rsidRDefault="00000000" w:rsidRPr="00000000" w14:paraId="00000020">
      <w:pPr>
        <w:rPr/>
      </w:pPr>
      <w:r w:rsidDel="00000000" w:rsidR="00000000" w:rsidRPr="00000000">
        <w:rPr>
          <w:rtl w:val="0"/>
        </w:rPr>
        <w:t xml:space="preserve">I wanted to emulate the main Roku brand strongly throughout with it just being a slightly smaller child app.</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SASS Colors and Fonts-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Purple used in Main Sections- #</w:t>
      </w:r>
    </w:p>
    <w:p w:rsidR="00000000" w:rsidDel="00000000" w:rsidP="00000000" w:rsidRDefault="00000000" w:rsidRPr="00000000" w14:paraId="00000025">
      <w:pPr>
        <w:rPr/>
      </w:pPr>
      <w:r w:rsidDel="00000000" w:rsidR="00000000" w:rsidRPr="00000000">
        <w:rPr>
          <w:rtl w:val="0"/>
        </w:rPr>
        <w:t xml:space="preserve">Black, White, and Grey shades used throughout, normal hex values for those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Dropdowns have the same shade of purple for the links</w:t>
      </w:r>
    </w:p>
    <w:p w:rsidR="00000000" w:rsidDel="00000000" w:rsidP="00000000" w:rsidRDefault="00000000" w:rsidRPr="00000000" w14:paraId="00000028">
      <w:pPr>
        <w:rPr/>
      </w:pPr>
      <w:r w:rsidDel="00000000" w:rsidR="00000000" w:rsidRPr="00000000">
        <w:rPr>
          <w:rtl w:val="0"/>
        </w:rPr>
        <w:t xml:space="preserve">Hover purple color on for links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Fonts Used- Myriad Variable Concept</w:t>
      </w:r>
    </w:p>
    <w:p w:rsidR="00000000" w:rsidDel="00000000" w:rsidP="00000000" w:rsidRDefault="00000000" w:rsidRPr="00000000" w14:paraId="0000002C">
      <w:pPr>
        <w:rPr/>
      </w:pPr>
      <w:r w:rsidDel="00000000" w:rsidR="00000000" w:rsidRPr="00000000">
        <w:rPr>
          <w:rtl w:val="0"/>
        </w:rPr>
        <w:t xml:space="preserve">Headers- Black/Bold</w:t>
      </w:r>
    </w:p>
    <w:p w:rsidR="00000000" w:rsidDel="00000000" w:rsidP="00000000" w:rsidRDefault="00000000" w:rsidRPr="00000000" w14:paraId="0000002D">
      <w:pPr>
        <w:rPr/>
      </w:pPr>
      <w:r w:rsidDel="00000000" w:rsidR="00000000" w:rsidRPr="00000000">
        <w:rPr>
          <w:rtl w:val="0"/>
        </w:rPr>
        <w:t xml:space="preserve">H2-Medium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color w:val="5f697a"/>
          <w:sz w:val="18"/>
          <w:szCs w:val="18"/>
        </w:rPr>
      </w:pPr>
      <w:r w:rsidDel="00000000" w:rsidR="00000000" w:rsidRPr="00000000">
        <w:rPr>
          <w:rtl w:val="0"/>
        </w:rPr>
      </w:r>
    </w:p>
    <w:p w:rsidR="00000000" w:rsidDel="00000000" w:rsidP="00000000" w:rsidRDefault="00000000" w:rsidRPr="00000000" w14:paraId="00000032">
      <w:pPr>
        <w:rPr>
          <w:color w:val="5f697a"/>
          <w:sz w:val="18"/>
          <w:szCs w:val="18"/>
        </w:rPr>
      </w:pPr>
      <w:r w:rsidDel="00000000" w:rsidR="00000000" w:rsidRPr="00000000">
        <w:rPr>
          <w:rtl w:val="0"/>
        </w:rPr>
      </w:r>
    </w:p>
    <w:p w:rsidR="00000000" w:rsidDel="00000000" w:rsidP="00000000" w:rsidRDefault="00000000" w:rsidRPr="00000000" w14:paraId="00000033">
      <w:pPr>
        <w:rPr>
          <w:color w:val="5f697a"/>
          <w:sz w:val="18"/>
          <w:szCs w:val="18"/>
        </w:rPr>
      </w:pPr>
      <w:r w:rsidDel="00000000" w:rsidR="00000000" w:rsidRPr="00000000">
        <w:rPr>
          <w:rtl w:val="0"/>
        </w:rPr>
      </w:r>
    </w:p>
    <w:p w:rsidR="00000000" w:rsidDel="00000000" w:rsidP="00000000" w:rsidRDefault="00000000" w:rsidRPr="00000000" w14:paraId="00000034">
      <w:pPr>
        <w:rPr>
          <w:color w:val="5f697a"/>
          <w:sz w:val="18"/>
          <w:szCs w:val="18"/>
        </w:rPr>
      </w:pPr>
      <w:r w:rsidDel="00000000" w:rsidR="00000000" w:rsidRPr="00000000">
        <w:rPr>
          <w:rtl w:val="0"/>
        </w:rPr>
      </w:r>
    </w:p>
    <w:p w:rsidR="00000000" w:rsidDel="00000000" w:rsidP="00000000" w:rsidRDefault="00000000" w:rsidRPr="00000000" w14:paraId="00000035">
      <w:pPr>
        <w:rPr>
          <w:color w:val="5f697a"/>
          <w:sz w:val="18"/>
          <w:szCs w:val="1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athleen791673.invisionapp.com/public/share/7P13617S2C#screens/477184721" TargetMode="External"/><Relationship Id="rId7" Type="http://schemas.openxmlformats.org/officeDocument/2006/relationships/hyperlink" Target="https://kathleen791673.invisionapp.com/public/share/MR13863AC7" TargetMode="External"/><Relationship Id="rId8" Type="http://schemas.openxmlformats.org/officeDocument/2006/relationships/hyperlink" Target="https://kathleen791673.invisionapp.com/public/share/T6138CGD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