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292D8" w14:textId="490BDBAD" w:rsidR="00EA43AB" w:rsidRPr="00EA43AB" w:rsidRDefault="00EA43AB" w:rsidP="00EA43AB">
      <w:pPr>
        <w:rPr>
          <w:b/>
          <w:bCs/>
          <w:sz w:val="32"/>
          <w:szCs w:val="32"/>
        </w:rPr>
      </w:pPr>
      <w:r w:rsidRPr="00EA43AB">
        <w:rPr>
          <w:b/>
          <w:bCs/>
          <w:sz w:val="32"/>
          <w:szCs w:val="32"/>
        </w:rPr>
        <w:t>Prompt For Data Science</w:t>
      </w:r>
    </w:p>
    <w:p w14:paraId="5F38665D" w14:textId="03450A23" w:rsidR="00EA43AB" w:rsidRDefault="00EA43AB" w:rsidP="00EA43AB">
      <w:r>
        <w:t xml:space="preserve">We have a </w:t>
      </w:r>
      <w:proofErr w:type="gramStart"/>
      <w:r>
        <w:t>Heart Disease</w:t>
      </w:r>
      <w:proofErr w:type="gramEnd"/>
      <w:r>
        <w:t xml:space="preserve"> prediction dataset with a single table which has the following attributes.</w:t>
      </w:r>
    </w:p>
    <w:p w14:paraId="11BBDB39" w14:textId="77777777" w:rsidR="00EA43AB" w:rsidRDefault="00EA43AB" w:rsidP="00EA43AB">
      <w:r>
        <w:t>1. age - age in years</w:t>
      </w:r>
    </w:p>
    <w:p w14:paraId="6ED5E096" w14:textId="77777777" w:rsidR="00EA43AB" w:rsidRDefault="00EA43AB" w:rsidP="00EA43AB">
      <w:r>
        <w:t>2. gender- gender (1 = male; 0 = female)</w:t>
      </w:r>
    </w:p>
    <w:p w14:paraId="1E15D441" w14:textId="77777777" w:rsidR="00EA43AB" w:rsidRDefault="00EA43AB" w:rsidP="00EA43AB">
      <w:r>
        <w:t>3. cp - chest pain type</w:t>
      </w:r>
    </w:p>
    <w:p w14:paraId="467C7B88" w14:textId="77777777" w:rsidR="00EA43AB" w:rsidRDefault="00EA43AB" w:rsidP="00EA43AB">
      <w:r>
        <w:t xml:space="preserve">        -- Value 1: typical angina</w:t>
      </w:r>
    </w:p>
    <w:p w14:paraId="309BF9E8" w14:textId="77777777" w:rsidR="00EA43AB" w:rsidRDefault="00EA43AB" w:rsidP="00EA43AB">
      <w:r>
        <w:t xml:space="preserve">        -- Value 2: atypical angina</w:t>
      </w:r>
    </w:p>
    <w:p w14:paraId="6ACF0987" w14:textId="77777777" w:rsidR="00EA43AB" w:rsidRDefault="00EA43AB" w:rsidP="00EA43AB">
      <w:r>
        <w:t xml:space="preserve">        -- Value 3: non-anginal pain</w:t>
      </w:r>
    </w:p>
    <w:p w14:paraId="23AD6E7D" w14:textId="77777777" w:rsidR="00EA43AB" w:rsidRDefault="00EA43AB" w:rsidP="00EA43AB">
      <w:r>
        <w:t xml:space="preserve">        -- Value 4: asymptomatic</w:t>
      </w:r>
    </w:p>
    <w:p w14:paraId="4F74815C" w14:textId="77777777" w:rsidR="00EA43AB" w:rsidRDefault="00EA43AB" w:rsidP="00EA43AB">
      <w:r>
        <w:t xml:space="preserve">4. </w:t>
      </w:r>
      <w:proofErr w:type="spellStart"/>
      <w:r>
        <w:t>trestbps</w:t>
      </w:r>
      <w:proofErr w:type="spellEnd"/>
      <w:r>
        <w:t xml:space="preserve"> - resting blood pressure (in mm Hg on admission to the hospital)</w:t>
      </w:r>
    </w:p>
    <w:p w14:paraId="439378FE" w14:textId="77777777" w:rsidR="00EA43AB" w:rsidRDefault="00EA43AB" w:rsidP="00EA43AB">
      <w:r>
        <w:t xml:space="preserve">5. </w:t>
      </w:r>
      <w:proofErr w:type="spellStart"/>
      <w:r>
        <w:t>chol</w:t>
      </w:r>
      <w:proofErr w:type="spellEnd"/>
      <w:r>
        <w:t xml:space="preserve"> - serum </w:t>
      </w:r>
      <w:proofErr w:type="spellStart"/>
      <w:r>
        <w:t>cholestoral</w:t>
      </w:r>
      <w:proofErr w:type="spellEnd"/>
      <w:r>
        <w:t xml:space="preserve"> in mg/dl</w:t>
      </w:r>
    </w:p>
    <w:p w14:paraId="0B95888F" w14:textId="77777777" w:rsidR="00EA43AB" w:rsidRDefault="00EA43AB" w:rsidP="00EA43AB">
      <w:r>
        <w:t xml:space="preserve">6. </w:t>
      </w:r>
      <w:proofErr w:type="spellStart"/>
      <w:r>
        <w:t>fbs</w:t>
      </w:r>
      <w:proofErr w:type="spellEnd"/>
      <w:r>
        <w:t xml:space="preserve"> - (fasting blood sugar &gt; 120 mg/dl</w:t>
      </w:r>
      <w:proofErr w:type="gramStart"/>
      <w:r>
        <w:t>)  (</w:t>
      </w:r>
      <w:proofErr w:type="gramEnd"/>
      <w:r>
        <w:t>1 = true; 0 = false)</w:t>
      </w:r>
    </w:p>
    <w:p w14:paraId="02A49917" w14:textId="77777777" w:rsidR="00EA43AB" w:rsidRDefault="00EA43AB" w:rsidP="00EA43AB">
      <w:r>
        <w:t xml:space="preserve">7. </w:t>
      </w:r>
      <w:proofErr w:type="spellStart"/>
      <w:r>
        <w:t>restecg</w:t>
      </w:r>
      <w:proofErr w:type="spellEnd"/>
      <w:r>
        <w:t xml:space="preserve"> - resting electrocardiographic results</w:t>
      </w:r>
    </w:p>
    <w:p w14:paraId="7F91B13D" w14:textId="77777777" w:rsidR="00EA43AB" w:rsidRDefault="00EA43AB" w:rsidP="00EA43AB">
      <w:r>
        <w:t xml:space="preserve">        -- Value 0: normal</w:t>
      </w:r>
    </w:p>
    <w:p w14:paraId="13495F9C" w14:textId="77777777" w:rsidR="00EA43AB" w:rsidRDefault="00EA43AB" w:rsidP="00EA43AB">
      <w:r>
        <w:t xml:space="preserve">        -- Value 1: having ST-T wave abnormality (T wave inversions and/or ST elevation or depression of &gt; 0.05 mV)</w:t>
      </w:r>
    </w:p>
    <w:p w14:paraId="00E5A430" w14:textId="77777777" w:rsidR="00EA43AB" w:rsidRDefault="00EA43AB" w:rsidP="00EA43AB">
      <w:r>
        <w:t xml:space="preserve">        -- Value 2: showing probable or definite left ventricular hypertrophy by Estes' criteria</w:t>
      </w:r>
    </w:p>
    <w:p w14:paraId="04D887FA" w14:textId="77777777" w:rsidR="00EA43AB" w:rsidRDefault="00EA43AB" w:rsidP="00EA43AB">
      <w:r>
        <w:t xml:space="preserve">8. </w:t>
      </w:r>
      <w:proofErr w:type="spellStart"/>
      <w:r>
        <w:t>thalach</w:t>
      </w:r>
      <w:proofErr w:type="spellEnd"/>
      <w:r>
        <w:t xml:space="preserve"> - maximum heart rate achieved</w:t>
      </w:r>
    </w:p>
    <w:p w14:paraId="01E540B1" w14:textId="77777777" w:rsidR="00EA43AB" w:rsidRDefault="00EA43AB" w:rsidP="00EA43AB">
      <w:r>
        <w:t xml:space="preserve">9. </w:t>
      </w:r>
      <w:proofErr w:type="spellStart"/>
      <w:r>
        <w:t>exang</w:t>
      </w:r>
      <w:proofErr w:type="spellEnd"/>
      <w:r>
        <w:t xml:space="preserve"> - exercise induced angina (1 = yes; 0 = no)</w:t>
      </w:r>
    </w:p>
    <w:p w14:paraId="52EF6E1F" w14:textId="77777777" w:rsidR="00EA43AB" w:rsidRDefault="00EA43AB" w:rsidP="00EA43AB">
      <w:r>
        <w:t xml:space="preserve">10. </w:t>
      </w:r>
      <w:proofErr w:type="spellStart"/>
      <w:r>
        <w:t>oldpeak</w:t>
      </w:r>
      <w:proofErr w:type="spellEnd"/>
      <w:r>
        <w:t xml:space="preserve"> - ST depression induced by exercise relative to rest</w:t>
      </w:r>
    </w:p>
    <w:p w14:paraId="46606F16" w14:textId="77777777" w:rsidR="00EA43AB" w:rsidRDefault="00EA43AB" w:rsidP="00EA43AB">
      <w:r>
        <w:t>11. slope - the slope of the peak exercise ST segment</w:t>
      </w:r>
    </w:p>
    <w:p w14:paraId="7C927382" w14:textId="77777777" w:rsidR="00EA43AB" w:rsidRDefault="00EA43AB" w:rsidP="00EA43AB">
      <w:r>
        <w:t xml:space="preserve">        -- Value 1: upsloping</w:t>
      </w:r>
    </w:p>
    <w:p w14:paraId="19663E3C" w14:textId="77777777" w:rsidR="00EA43AB" w:rsidRDefault="00EA43AB" w:rsidP="00EA43AB">
      <w:r>
        <w:t xml:space="preserve">        -- Value 2: flat</w:t>
      </w:r>
    </w:p>
    <w:p w14:paraId="026E4EF4" w14:textId="77777777" w:rsidR="00EA43AB" w:rsidRDefault="00EA43AB" w:rsidP="00EA43AB">
      <w:r>
        <w:t xml:space="preserve">        -- Value 3: </w:t>
      </w:r>
      <w:proofErr w:type="spellStart"/>
      <w:r>
        <w:t>downsloping</w:t>
      </w:r>
      <w:proofErr w:type="spellEnd"/>
    </w:p>
    <w:p w14:paraId="5CD7A13C" w14:textId="77777777" w:rsidR="00EA43AB" w:rsidRDefault="00EA43AB" w:rsidP="00EA43AB">
      <w:r>
        <w:t xml:space="preserve">12. ca - number of major vessels (0-3) </w:t>
      </w:r>
      <w:proofErr w:type="spellStart"/>
      <w:r>
        <w:t>colored</w:t>
      </w:r>
      <w:proofErr w:type="spellEnd"/>
      <w:r>
        <w:t xml:space="preserve"> by </w:t>
      </w:r>
      <w:proofErr w:type="spellStart"/>
      <w:r>
        <w:t>flourosopy</w:t>
      </w:r>
      <w:proofErr w:type="spellEnd"/>
    </w:p>
    <w:p w14:paraId="57515649" w14:textId="77777777" w:rsidR="00EA43AB" w:rsidRDefault="00EA43AB" w:rsidP="00EA43AB">
      <w:r>
        <w:t xml:space="preserve">13. </w:t>
      </w:r>
      <w:proofErr w:type="spellStart"/>
      <w:r>
        <w:t>thal</w:t>
      </w:r>
      <w:proofErr w:type="spellEnd"/>
      <w:r>
        <w:t xml:space="preserve"> - 3 = normal; 6 = fixed defect; 7 = reversable defect</w:t>
      </w:r>
    </w:p>
    <w:p w14:paraId="6668170B" w14:textId="77777777" w:rsidR="00EA43AB" w:rsidRDefault="00EA43AB" w:rsidP="00EA43AB">
      <w:r>
        <w:t>14. num (the predicted attribute) - diagnosis of heart disease (angiographic disease status)</w:t>
      </w:r>
    </w:p>
    <w:p w14:paraId="4248E9BF" w14:textId="77777777" w:rsidR="00EA43AB" w:rsidRDefault="00EA43AB" w:rsidP="00EA43AB">
      <w:r>
        <w:lastRenderedPageBreak/>
        <w:t xml:space="preserve">        -- Value 0: &lt; 50% diameter narrowing</w:t>
      </w:r>
    </w:p>
    <w:p w14:paraId="65C4F1C0" w14:textId="77777777" w:rsidR="00EA43AB" w:rsidRDefault="00EA43AB" w:rsidP="00EA43AB">
      <w:pPr>
        <w:rPr>
          <w:b/>
          <w:bCs/>
          <w:sz w:val="32"/>
          <w:szCs w:val="32"/>
          <w:lang w:val="en-NG"/>
        </w:rPr>
      </w:pPr>
      <w:r>
        <w:t xml:space="preserve">        -- Value 1: &gt; 50% diameter narrowing</w:t>
      </w:r>
      <w:r>
        <w:br/>
      </w:r>
      <w:r>
        <w:br/>
      </w:r>
      <w:r w:rsidRPr="00EA43AB">
        <w:rPr>
          <w:b/>
          <w:bCs/>
          <w:sz w:val="32"/>
          <w:szCs w:val="32"/>
          <w:lang w:val="en-NG"/>
        </w:rPr>
        <w:t>Prompts for Data Querying</w:t>
      </w:r>
    </w:p>
    <w:p w14:paraId="1DED4179" w14:textId="311B9CF1" w:rsidR="00EA43AB" w:rsidRPr="00EA43AB" w:rsidRDefault="00EA43AB" w:rsidP="00EA43AB">
      <w:pPr>
        <w:rPr>
          <w:b/>
          <w:bCs/>
          <w:sz w:val="32"/>
          <w:szCs w:val="32"/>
          <w:lang w:val="en-NG"/>
        </w:rPr>
      </w:pPr>
      <w:r w:rsidRPr="00EA43AB">
        <w:rPr>
          <w:b/>
          <w:bCs/>
          <w:sz w:val="28"/>
          <w:szCs w:val="28"/>
          <w:lang w:val="en-NG"/>
        </w:rPr>
        <w:t>Age Distribution</w:t>
      </w:r>
      <w:r>
        <w:rPr>
          <w:lang w:val="en-NG"/>
        </w:rPr>
        <w:t>:</w:t>
      </w:r>
      <w:r w:rsidRPr="00EA43AB">
        <w:rPr>
          <w:lang w:val="en-NG"/>
        </w:rPr>
        <w:t xml:space="preserve"> </w:t>
      </w:r>
      <w:r w:rsidRPr="00EA43AB">
        <w:rPr>
          <w:lang w:val="en-NG"/>
        </w:rPr>
        <w:t>Write an SQL query to find the minimum, maximum, and average age of patients in the dataset.</w:t>
      </w:r>
    </w:p>
    <w:p w14:paraId="7027576F" w14:textId="270F6C30" w:rsidR="00EA43AB" w:rsidRDefault="00EA43AB" w:rsidP="00EA43AB">
      <w:pPr>
        <w:rPr>
          <w:lang w:val="en-NG"/>
        </w:rPr>
      </w:pPr>
      <w:r w:rsidRPr="00EA43AB">
        <w:rPr>
          <w:b/>
          <w:bCs/>
          <w:lang w:val="en-NG"/>
        </w:rPr>
        <w:t>Gender Analysis</w:t>
      </w:r>
      <w:r>
        <w:rPr>
          <w:b/>
          <w:bCs/>
          <w:lang w:val="en-NG"/>
        </w:rPr>
        <w:t xml:space="preserve">: </w:t>
      </w:r>
      <w:r w:rsidRPr="00EA43AB">
        <w:rPr>
          <w:lang w:val="en-NG"/>
        </w:rPr>
        <w:t>Write and SQL query to count the number of male and female patients in the dataset.</w:t>
      </w:r>
    </w:p>
    <w:p w14:paraId="4CC1A500" w14:textId="121EBC19" w:rsidR="00EA43AB" w:rsidRDefault="00EA43AB" w:rsidP="00EA43AB">
      <w:pPr>
        <w:rPr>
          <w:lang w:val="en-NG"/>
        </w:rPr>
      </w:pPr>
      <w:r w:rsidRPr="00EA43AB">
        <w:rPr>
          <w:b/>
          <w:bCs/>
          <w:lang w:val="en-NG"/>
        </w:rPr>
        <w:t>Chest Pain Type Frequency</w:t>
      </w:r>
      <w:r>
        <w:rPr>
          <w:b/>
          <w:bCs/>
          <w:lang w:val="en-NG"/>
        </w:rPr>
        <w:t xml:space="preserve">: </w:t>
      </w:r>
      <w:r w:rsidRPr="00EA43AB">
        <w:rPr>
          <w:lang w:val="en-NG"/>
        </w:rPr>
        <w:t>Write an SQL query to determine the frequency of each type of chest pain (typical angina, atypical angina, non-anginal pain, asymptomatic) among patients.</w:t>
      </w:r>
    </w:p>
    <w:p w14:paraId="47A09286" w14:textId="083BEB3B" w:rsidR="00EA43AB" w:rsidRDefault="00EA43AB" w:rsidP="00EA43AB">
      <w:pPr>
        <w:rPr>
          <w:lang w:val="en-NG"/>
        </w:rPr>
      </w:pPr>
      <w:r w:rsidRPr="00EA43AB">
        <w:rPr>
          <w:b/>
          <w:bCs/>
          <w:lang w:val="en-NG"/>
        </w:rPr>
        <w:t>Age Group Analysis and Target Variable</w:t>
      </w:r>
      <w:r>
        <w:rPr>
          <w:b/>
          <w:bCs/>
          <w:lang w:val="en-NG"/>
        </w:rPr>
        <w:t xml:space="preserve">: </w:t>
      </w:r>
      <w:r w:rsidRPr="00EA43AB">
        <w:rPr>
          <w:lang w:val="en-NG"/>
        </w:rPr>
        <w:t>Write an SQL query to investigate the distribution of the target variable (presence or absence of heart disease) within different age groups (e.g., 20-30, 30-40, etc.).</w:t>
      </w:r>
    </w:p>
    <w:p w14:paraId="2D935B1C" w14:textId="77777777" w:rsidR="00EA43AB" w:rsidRDefault="00EA43AB" w:rsidP="00EA43AB">
      <w:pPr>
        <w:rPr>
          <w:lang w:val="en-NG"/>
        </w:rPr>
      </w:pPr>
    </w:p>
    <w:p w14:paraId="6EF69E9F" w14:textId="77777777" w:rsidR="00EA43AB" w:rsidRDefault="00EA43AB" w:rsidP="00EA43AB">
      <w:pPr>
        <w:rPr>
          <w:lang w:val="en-NG"/>
        </w:rPr>
      </w:pPr>
    </w:p>
    <w:p w14:paraId="033DC9B5" w14:textId="77777777" w:rsidR="00EA43AB" w:rsidRPr="00EA43AB" w:rsidRDefault="00EA43AB" w:rsidP="00EA43AB">
      <w:pPr>
        <w:rPr>
          <w:lang w:val="en-NG"/>
        </w:rPr>
      </w:pPr>
    </w:p>
    <w:p w14:paraId="1159B596" w14:textId="77777777" w:rsidR="00EA43AB" w:rsidRPr="00EA43AB" w:rsidRDefault="00EA43AB" w:rsidP="00EA43AB">
      <w:pPr>
        <w:rPr>
          <w:lang w:val="en-NG"/>
        </w:rPr>
      </w:pPr>
    </w:p>
    <w:p w14:paraId="0CC8013F" w14:textId="77777777" w:rsidR="00EA43AB" w:rsidRPr="00EA43AB" w:rsidRDefault="00EA43AB" w:rsidP="00EA43AB">
      <w:pPr>
        <w:rPr>
          <w:b/>
          <w:bCs/>
          <w:lang w:val="en-NG"/>
        </w:rPr>
      </w:pPr>
    </w:p>
    <w:p w14:paraId="2AEF813C" w14:textId="4F7B32E2" w:rsidR="004632A9" w:rsidRPr="00EA43AB" w:rsidRDefault="004632A9" w:rsidP="00EA43AB">
      <w:pPr>
        <w:rPr>
          <w:lang w:val="en-NG"/>
        </w:rPr>
      </w:pPr>
    </w:p>
    <w:sectPr w:rsidR="004632A9" w:rsidRPr="00EA4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3AB"/>
    <w:rsid w:val="00350583"/>
    <w:rsid w:val="004632A9"/>
    <w:rsid w:val="004A6884"/>
    <w:rsid w:val="00533332"/>
    <w:rsid w:val="00661A14"/>
    <w:rsid w:val="00D53C53"/>
    <w:rsid w:val="00D56FFA"/>
    <w:rsid w:val="00EA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2F33F"/>
  <w15:chartTrackingRefBased/>
  <w15:docId w15:val="{84A487BE-22BF-4885-AA77-5F3EA952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3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3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3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43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43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3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3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3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3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3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3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3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3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3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3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3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3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4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Enwelum Am</dc:creator>
  <cp:keywords/>
  <dc:description/>
  <cp:lastModifiedBy>Enwelum Am</cp:lastModifiedBy>
  <cp:revision>1</cp:revision>
  <dcterms:created xsi:type="dcterms:W3CDTF">2025-06-10T16:02:00Z</dcterms:created>
  <dcterms:modified xsi:type="dcterms:W3CDTF">2025-06-10T23:37:00Z</dcterms:modified>
</cp:coreProperties>
</file>