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20"/>
        <w:gridCol w:w="10300"/>
        <w:gridCol w:w="1"/>
      </w:tblGrid>
      <w:tr>
        <w:trPr>
          <w:trHeight w:hRule="exact" w:val="6340"/>
        </w:trPr>
        <w:tc>
          <w:tcPr>
     </w:tcPr>
          <w:p>
            <w:pPr>
              <w:pStyle w:val="EMPTY_CELL_STYLE"/>
            </w:pPr>
            <w:bookmarkStart w:id="0" w:name="JR_PAGE_ANCHOR_0_1"/>
            <w:bookmarkEnd w:id="0"/>
          </w:p>
        </w:tc>
        <w:tc>
          <w:tcPr>
     </w:tcPr>
          <w:p>
            <w:pPr>
              <w:pStyle w:val="EMPTY_CELL_STYLE"/>
            </w:pPr>
          </w:p>
        </w:tc>
        <w:tc>
          <w:tcPr>
     </w:tcPr>
          <w:p>
            <w:pPr>
              <w:pStyle w:val="EMPTY_CELL_STYLE"/>
            </w:pPr>
          </w:p>
        </w:tc>
      </w:tr>
      <w:tr>
        <w:trPr>
          <w:trHeight w:hRule="exact" w:val="1020"/>
        </w:trPr>
        <w:tc>
          <w:tcPr>
     </w:tcPr>
          <w:p>
            <w:pPr>
              <w:pStyle w:val="EMPTY_CELL_STYLE"/>
            </w:pPr>
          </w:p>
        </w:tc>
        <w:tc>
          <w:tcPr>
            <w:tcMar>
              <w:top w:w="0" w:type="dxa"/>
              <w:left w:w="0" w:type="dxa"/>
              <w:bottom w:w="0" w:type="dxa"/>
              <w:right w:w="0" w:type="dxa"/>
            </w:tcMar>
            <w:vAlign w:val="top"/>
          </w:tcPr>
          <w:p>
            <w:pPr>
              <w:pStyle w:val="Title"/>
              <w:ind/>
              <w:jc w:val="left"/>
            </w:pPr>
            <w:r>
              <w:rPr>
       </w:rPr>
              <w:t xml:space="preserve">Reference Architecture for FAIR Data Infrastructures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pStyle w:val="Title Date"/>
              <w:ind/>
            </w:pPr>
            <w:r>
              <w:rPr>
       </w:rPr>
              <w:t xml:space="preserve">18 Oct 2024 14:54:26</w:t>
            </w:r>
          </w:p>
        </w:tc>
        <w:tc>
          <w:tcPr>
     </w:tcPr>
          <w:p>
            <w:pPr>
              <w:pStyle w:val="EMPTY_CELL_STYLE"/>
            </w:pPr>
          </w:p>
        </w:tc>
      </w:tr>
      <w:tr>
        <w:trPr>
          <w:trHeight w:hRule="exact" w:val="9040"/>
        </w:trPr>
        <w:tc>
          <w:tcPr>
     </w:tcPr>
          <w:p>
            <w:pPr>
              <w:pStyle w:val="EMPTY_CELL_STYLE"/>
            </w:pPr>
          </w:p>
        </w:tc>
        <w:tc>
          <w:tcPr>
     </w:tcPr>
          <w:p>
            <w:pPr>
              <w:pStyle w:val="EMPTY_CELL_STYLE"/>
            </w:pPr>
          </w:p>
        </w:tc>
        <w:tc>
          <w:tcPr>
     </w:tcPr>
          <w:p>
            <w:pPr>
              <w:pStyle w:val="EMPTY_CELL_STYLE"/>
            </w:pPr>
          </w:p>
        </w:tc>
      </w:tr>
    </w:tbl>
    <w:tbl>
      <w:tblPr>
        <w:tblLayout w:type="fixed"/>
      </w:tblPr>
      <w:tblGrid>
        <w:gridCol w:w="1"/>
        <w:gridCol w:w="8080"/>
        <w:gridCol w:w="1620"/>
        <w:gridCol w:w="600"/>
        <w:gridCol w:w="1"/>
      </w:tblGrid>
      <w:tr>
        <w:trPr>
          <w:trHeight w:hRule="exact" w:val="1000"/>
        </w:trPr>
        <w:tc>
          <w:tcPr>
            <w:gridSpan w:val="5"/>
            <w:tcMar>
              <w:top w:w="0" w:type="dxa"/>
              <w:left w:w="0" w:type="dxa"/>
              <w:bottom w:w="0" w:type="dxa"/>
              <w:right w:w="0" w:type="dxa"/>
            </w:tcMar>
            <w:vAlign w:val="top"/>
          </w:tcPr>
          <w:p>
            <w:pPr>
              <w:pageBreakBefore/>
              <w:jc w:val="left"/>
              <w:spacing w:lineRule="auto" w:line="240" w:after="0" w:before="0"/>
            </w:pPr>
            <w:bookmarkStart w:id="1" w:name="JR_PAGE_ANCHOR_0_2"/>
            <w:bookmarkEnd w:id="1"/>
            <w:r>
              <w:rPr/>
              <w:drawing>
                <wp:inline distT="0" distB="0" distL="0" distR="0">
                  <wp:extent cx="7556500" cy="635000"/>
                  <wp:effectExtent l="0" t="0" r="0" b="0"/>
                  <wp:docPr id="242945004" name="Picture">
</wp:docPr>
                  <a:graphic>
                    <a:graphicData uri="http://schemas.openxmlformats.org/drawingml/2006/picture">
                      <pic:pic>
                        <pic:nvPicPr>
                          <pic:cNvPr id="24294500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3"/>
            <w:tcMar>
              <w:top w:w="0" w:type="dxa"/>
              <w:left w:w="0" w:type="dxa"/>
              <w:bottom w:w="0" w:type="dxa"/>
              <w:right w:w="0" w:type="dxa"/>
            </w:tcMar>
            <w:vAlign w:val="top"/>
          </w:tcPr>
          <w:p>
            <w:pPr>
              <w:pStyle w:val="Title 1"/>
              <w:ind/>
            </w:pPr>
            <w:r>
              <w:rPr>
       </w:rPr>
              <w:t xml:space="preserve">Purpose</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top"/>
          </w:tcPr>
          <w:p>
            <w:pPr>
              <w:pStyle w:val="Normal"/>
              <w:ind/>
            </w:pPr>
            <w:r>
              <w:rPr>
       </w:rPr>
              <w:t xml:space="preserve">Reference Architecture for FAIR Data Infrastructures</w:t>
            </w:r>
          </w:p>
        </w:tc>
        <w:tc>
          <w:tcPr>
     </w:tcPr>
          <w:p>
            <w:pPr>
              <w:pStyle w:val="EMPTY_CELL_STYLE"/>
            </w:pPr>
          </w:p>
        </w:tc>
      </w:tr>
      <w:tr>
        <w:trPr>
          <w:trHeight w:hRule="exact" w:val="13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8080"/>
        <w:gridCol w:w="1620"/>
        <w:gridCol w:w="600"/>
        <w:gridCol w:w="1"/>
      </w:tblGrid>
      <w:tr>
        <w:trPr>
          <w:trHeight w:hRule="exact" w:val="1000"/>
        </w:trPr>
        <w:tc>
          <w:tcPr>
            <w:gridSpan w:val="5"/>
            <w:tcMar>
              <w:top w:w="0" w:type="dxa"/>
              <w:left w:w="0" w:type="dxa"/>
              <w:bottom w:w="0" w:type="dxa"/>
              <w:right w:w="0" w:type="dxa"/>
            </w:tcMar>
            <w:vAlign w:val="top"/>
          </w:tcPr>
          <w:p>
            <w:pPr>
              <w:pageBreakBefore/>
              <w:jc w:val="left"/>
              <w:spacing w:lineRule="auto" w:line="240" w:after="0" w:before="0"/>
            </w:pPr>
            <w:bookmarkStart w:id="2" w:name="JR_PAGE_ANCHOR_0_3"/>
            <w:bookmarkEnd w:id="2"/>
            <w:r>
              <w:rPr/>
              <w:drawing>
                <wp:inline distT="0" distB="0" distL="0" distR="0">
                  <wp:extent cx="7556500" cy="635000"/>
                  <wp:effectExtent l="0" t="0" r="0" b="0"/>
                  <wp:docPr id="1407352983" name="Picture">
</wp:docPr>
                  <a:graphic>
                    <a:graphicData uri="http://schemas.openxmlformats.org/drawingml/2006/picture">
                      <pic:pic>
                        <pic:nvPicPr>
                          <pic:cNvPr id="140735298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3"/>
            <w:tcMar>
              <w:top w:w="0" w:type="dxa"/>
              <w:left w:w="0" w:type="dxa"/>
              <w:bottom w:w="0" w:type="dxa"/>
              <w:right w:w="0" w:type="dxa"/>
            </w:tcMar>
            <w:vAlign w:val="top"/>
          </w:tcPr>
          <w:p>
            <w:pPr>
              <w:pStyle w:val="Title 1"/>
              <w:ind/>
            </w:pPr>
            <w:r>
              <w:rPr>
       </w:rPr>
              <w:t xml:space="preserve">Views</w:t>
            </w: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3"/>
            <w:tcMar>
              <w:top w:w="0" w:type="dxa"/>
              <w:left w:w="0" w:type="dxa"/>
              <w:bottom w:w="0" w:type="dxa"/>
              <w:right w:w="0" w:type="dxa"/>
            </w:tcMar>
            <w:vAlign w:val="bottom"/>
          </w:tcPr>
          <w:p>
            <w:pPr>
              <w:pStyle w:val="Title 2"/>
              <w:ind/>
              <w:jc w:val="left"/>
            </w:pPr>
            <w:r>
              <w:rPr>
       </w:rPr>
              <w:t xml:space="preserve">Default View</w:t>
            </w: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340"/>
        </w:trPr>
        <w:tc>
          <w:tcPr>
     </w:tcPr>
          <w:p>
            <w:pPr>
              <w:pStyle w:val="EMPTY_CELL_STYLE"/>
            </w:pPr>
          </w:p>
        </w:tc>
        <w:tc>
          <w:tcPr>
            <w:gridSpan w:val="3"/>
            <w:tcMar>
              <w:top w:w="0" w:type="dxa"/>
              <w:left w:w="0" w:type="dxa"/>
              <w:bottom w:w="0" w:type="dxa"/>
              <w:right w:w="0" w:type="dxa"/>
            </w:tcMar>
            <w:vAlign w:val="top"/>
          </w:tcPr>
          <w:p>
            <w:pPr>
              <w:jc w:val="left"/>
              <w:spacing w:lineRule="auto" w:line="240" w:after="0" w:before="0"/>
            </w:pPr>
            <w:r>
              <w:rPr/>
              <w:drawing>
                <wp:inline distT="0" distB="0" distL="0" distR="0">
                  <wp:extent cx="6527800" cy="7835900"/>
                  <wp:effectExtent l="0" t="0" r="0" b="0"/>
                  <wp:docPr id="969253125" name="Picture">
</wp:docPr>
                  <a:graphic>
                    <a:graphicData uri="http://schemas.openxmlformats.org/drawingml/2006/picture">
                      <pic:pic>
                        <pic:nvPicPr>
                          <pic:cNvPr id="969253125" name="Picture"/>
                          <pic:cNvPicPr/>
                        </pic:nvPicPr>
                        <pic:blipFill>
                          <a:blip r:embed="img_0_2_4.png"/>
                          <a:srcRect/>
                          <a:stretch>
                            <a:fillRect/>
                          </a:stretch>
                        </pic:blipFill>
                        <pic:spPr>
                          <a:xfrm>
                            <a:off x="0" y="0"/>
                            <a:ext cx="6527800" cy="7835900"/>
                          </a:xfrm>
                          <a:prstGeom prst="rect"/>
                        </pic:spPr>
                      </pic:pic>
                    </a:graphicData>
                  </a:graphic>
                </wp:inline>
              </w:drawing>
            </w:r>
          </w:p>
        </w:tc>
        <w:tc>
          <w:tcPr>
     </w:tcPr>
          <w:p>
            <w:pPr>
              <w:pStyle w:val="EMPTY_CELL_STYLE"/>
            </w:pPr>
          </w:p>
        </w:tc>
      </w:tr>
      <w:tr>
        <w:trPr>
          <w:trHeight w:hRule="exact" w:val="7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 w:name="JR_PAGE_ANCHOR_0_4"/>
            <w:bookmarkEnd w:id="3"/>
            <w:r>
              <w:rPr/>
              <w:drawing>
                <wp:inline distT="0" distB="0" distL="0" distR="0">
                  <wp:extent cx="7556500" cy="635000"/>
                  <wp:effectExtent l="0" t="0" r="0" b="0"/>
                  <wp:docPr id="1246891781" name="Picture">
</wp:docPr>
                  <a:graphic>
                    <a:graphicData uri="http://schemas.openxmlformats.org/drawingml/2006/picture">
                      <pic:pic>
                        <pic:nvPicPr>
                          <pic:cNvPr id="124689178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Reference Architecture for FAIR Data Infrastructures</w:t>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control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Analytics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APIs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Interface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Cleaned 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Code Repository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Collaborative Wiki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Collection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Columnar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Consultation and Training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Graph</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Harmonization Pipeline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ingestion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Integration &amp; Interoperability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Lineage Systems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mining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preservation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Pipeline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Quality Monitoring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Standardization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Streams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Workflow Repository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Database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Deduplication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Twin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Dimensional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 w:name="JR_PAGE_ANCHOR_0_5"/>
            <w:bookmarkEnd w:id="4"/>
            <w:r>
              <w:rPr/>
              <w:drawing>
                <wp:inline distT="0" distB="0" distL="0" distR="0">
                  <wp:extent cx="7556500" cy="635000"/>
                  <wp:effectExtent l="0" t="0" r="0" b="0"/>
                  <wp:docPr id="1869116781" name="Picture">
</wp:docPr>
                  <a:graphic>
                    <a:graphicData uri="http://schemas.openxmlformats.org/drawingml/2006/picture">
                      <pic:pic>
                        <pic:nvPicPr>
                          <pic:cNvPr id="186911678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&amp; Support Systems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Domain solutions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Dumb 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Dumb Data Lake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Event streaming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Workflow</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Digital Object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Infrastructure Governance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Pipeline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Dataset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validation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Graph</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Hardware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Equipment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Harmonized 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Identity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Ingestion frequency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Ingestion Pipeline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Interoperable metadata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Issues &amp; Feedback</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Key value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Learning Portal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Ledger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Machine Actionable Interface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Machine learning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Master 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Crosswalks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Model &amp; Schema Repositories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Object </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Ontology &amp; Linked Data Platforms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Operational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Persistent identifiers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PID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PID Resolver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Process engine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Processing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Provenance Systems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5" w:name="JR_PAGE_ANCHOR_0_6"/>
            <w:bookmarkEnd w:id="5"/>
            <w:r>
              <w:rPr/>
              <w:drawing>
                <wp:inline distT="0" distB="0" distL="0" distR="0">
                  <wp:extent cx="7556500" cy="635000"/>
                  <wp:effectExtent l="0" t="0" r="0" b="0"/>
                  <wp:docPr id="634435864" name="Picture">
</wp:docPr>
                  <a:graphic>
                    <a:graphicData uri="http://schemas.openxmlformats.org/drawingml/2006/picture">
                      <pic:pic>
                        <pic:nvPicPr>
                          <pic:cNvPr id="63443586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Publication 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Quality assurance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Querable Data Stream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Querable Structured 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Raw Data 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Reference &amp; Master Data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Reference Data &amp; Taxonomies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Relational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notebooks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Scientific computing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Semantic Artefact Repositories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Sensors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Spatiotemporal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Specialized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Structured Data Dump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Synthesizing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Transformation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Validation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Validation Tools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Vector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Verification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Visualisation platforms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5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6" w:name="JR_PAGE_ANCHOR_0_7"/>
            <w:bookmarkEnd w:id="6"/>
            <w:r>
              <w:rPr/>
              <w:drawing>
                <wp:inline distT="0" distB="0" distL="0" distR="0">
                  <wp:extent cx="7556500" cy="635000"/>
                  <wp:effectExtent l="0" t="0" r="0" b="0"/>
                  <wp:docPr id="2136210488" name="Picture">
</wp:docPr>
                  <a:graphic>
                    <a:graphicData uri="http://schemas.openxmlformats.org/drawingml/2006/picture">
                      <pic:pic>
                        <pic:nvPicPr>
                          <pic:cNvPr id="213621048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FAIR Data Capabilities</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10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7048500"/>
                  <wp:effectExtent l="0" t="0" r="0" b="0"/>
                  <wp:docPr id="167018904" name="Picture">
</wp:docPr>
                  <a:graphic>
                    <a:graphicData uri="http://schemas.openxmlformats.org/drawingml/2006/picture">
                      <pic:pic>
                        <pic:nvPicPr>
                          <pic:cNvPr id="167018904" name="Picture"/>
                          <pic:cNvPicPr/>
                        </pic:nvPicPr>
                        <pic:blipFill>
                          <a:blip r:embed="img_0_6_3.png"/>
                          <a:srcRect/>
                          <a:stretch>
                            <a:fillRect/>
                          </a:stretch>
                        </pic:blipFill>
                        <pic:spPr>
                          <a:xfrm>
                            <a:off x="0" y="0"/>
                            <a:ext cx="6527800" cy="70485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Actionable Data Management Plan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Anonymization and Pseudonymization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API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Artificial Intelligence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7" w:name="JR_PAGE_ANCHOR_0_8"/>
            <w:bookmarkEnd w:id="7"/>
            <w:r>
              <w:rPr/>
              <w:drawing>
                <wp:inline distT="0" distB="0" distL="0" distR="0">
                  <wp:extent cx="7556500" cy="635000"/>
                  <wp:effectExtent l="0" t="0" r="0" b="0"/>
                  <wp:docPr id="936350168" name="Picture">
</wp:docPr>
                  <a:graphic>
                    <a:graphicData uri="http://schemas.openxmlformats.org/drawingml/2006/picture">
                      <pic:pic>
                        <pic:nvPicPr>
                          <pic:cNvPr id="93635016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Change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 Architectures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Cumulative and Big 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Analytics And Reporting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Citation and Attribution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Curation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Discovery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Encryption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Ethics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Licensing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Lineage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Policies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Preservation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Quality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Security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Valuation and Meritation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Versioning and Provenance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Visualization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Database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Domain Architectures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Edge Computing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Principles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Green Data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scalability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 Development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Intellectual Property Rights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and Standards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Frameworks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Legal Framework</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Master and Reference Data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Harmonization and Crosswalks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 Principles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Ontology Development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Persistent Identifiers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Funding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planning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8" w:name="JR_PAGE_ANCHOR_0_9"/>
            <w:bookmarkEnd w:id="8"/>
            <w:r>
              <w:rPr/>
              <w:drawing>
                <wp:inline distT="0" distB="0" distL="0" distR="0">
                  <wp:extent cx="7556500" cy="635000"/>
                  <wp:effectExtent l="0" t="0" r="0" b="0"/>
                  <wp:docPr id="1072213311" name="Picture">
</wp:docPr>
                  <a:graphic>
                    <a:graphicData uri="http://schemas.openxmlformats.org/drawingml/2006/picture">
                      <pic:pic>
                        <pic:nvPicPr>
                          <pic:cNvPr id="107221331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Real-Time Data Processing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Reproducible Research</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Dataset Metadata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Methods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Networking and Collaboration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Development and Innovation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Risk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Scientific computing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Search Engine Optimization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Sensitive Data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Service Development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Software Development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Workflows, Pipelines and Deployment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8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9" w:name="JR_PAGE_ANCHOR_0_10"/>
            <w:bookmarkEnd w:id="9"/>
            <w:r>
              <w:rPr/>
              <w:drawing>
                <wp:inline distT="0" distB="0" distL="0" distR="0">
                  <wp:extent cx="7556500" cy="635000"/>
                  <wp:effectExtent l="0" t="0" r="0" b="0"/>
                  <wp:docPr id="411114562" name="Picture">
</wp:docPr>
                  <a:graphic>
                    <a:graphicData uri="http://schemas.openxmlformats.org/drawingml/2006/picture">
                      <pic:pic>
                        <pic:nvPicPr>
                          <pic:cNvPr id="41111456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FAIR Data Lifecycle</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70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4254500"/>
                  <wp:effectExtent l="0" t="0" r="0" b="0"/>
                  <wp:docPr id="1462028250" name="Picture">
</wp:docPr>
                  <a:graphic>
                    <a:graphicData uri="http://schemas.openxmlformats.org/drawingml/2006/picture">
                      <pic:pic>
                        <pic:nvPicPr>
                          <pic:cNvPr id="1462028250" name="Picture"/>
                          <pic:cNvPicPr/>
                        </pic:nvPicPr>
                        <pic:blipFill>
                          <a:blip r:embed="img_0_9_3.png"/>
                          <a:srcRect/>
                          <a:stretch>
                            <a:fillRect/>
                          </a:stretch>
                        </pic:blipFill>
                        <pic:spPr>
                          <a:xfrm>
                            <a:off x="0" y="0"/>
                            <a:ext cx="6527800" cy="42545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Curator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Funder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Preserve, Discard, Reuse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Publication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10</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0" w:name="JR_PAGE_ANCHOR_0_11"/>
            <w:bookmarkEnd w:id="10"/>
            <w:r>
              <w:rPr/>
              <w:drawing>
                <wp:inline distT="0" distB="0" distL="0" distR="0">
                  <wp:extent cx="7556500" cy="635000"/>
                  <wp:effectExtent l="0" t="0" r="0" b="0"/>
                  <wp:docPr id="103402417" name="Picture">
</wp:docPr>
                  <a:graphic>
                    <a:graphicData uri="http://schemas.openxmlformats.org/drawingml/2006/picture">
                      <pic:pic>
                        <pic:nvPicPr>
                          <pic:cNvPr id="10340241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Service Owner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13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11</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1" w:name="JR_PAGE_ANCHOR_0_12"/>
            <w:bookmarkEnd w:id="11"/>
            <w:r>
              <w:rPr/>
              <w:drawing>
                <wp:inline distT="0" distB="0" distL="0" distR="0">
                  <wp:extent cx="7556500" cy="635000"/>
                  <wp:effectExtent l="0" t="0" r="0" b="0"/>
                  <wp:docPr id="2107079200" name="Picture">
</wp:docPr>
                  <a:graphic>
                    <a:graphicData uri="http://schemas.openxmlformats.org/drawingml/2006/picture">
                      <pic:pic>
                        <pic:nvPicPr>
                          <pic:cNvPr id="210707920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Functions and Capabilities</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40500" cy="965200"/>
                  <wp:effectExtent l="0" t="0" r="0" b="0"/>
                  <wp:docPr id="986326393" name="Picture">
</wp:docPr>
                  <a:graphic>
                    <a:graphicData uri="http://schemas.openxmlformats.org/drawingml/2006/picture">
                      <pic:pic>
                        <pic:nvPicPr>
                          <pic:cNvPr id="986326393" name="Picture"/>
                          <pic:cNvPicPr/>
                        </pic:nvPicPr>
                        <pic:blipFill>
                          <a:blip r:embed="img_0_11_3.png"/>
                          <a:srcRect/>
                          <a:stretch>
                            <a:fillRect/>
                          </a:stretch>
                        </pic:blipFill>
                        <pic:spPr>
                          <a:xfrm>
                            <a:off x="0" y="0"/>
                            <a:ext cx="6540500" cy="9652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Curation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Preservation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Principles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Legal Framework</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Funding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planning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Methods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Risk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50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12</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2" w:name="JR_PAGE_ANCHOR_0_13"/>
            <w:bookmarkEnd w:id="12"/>
            <w:r>
              <w:rPr/>
              <w:drawing>
                <wp:inline distT="0" distB="0" distL="0" distR="0">
                  <wp:extent cx="7556500" cy="635000"/>
                  <wp:effectExtent l="0" t="0" r="0" b="0"/>
                  <wp:docPr id="946237445" name="Picture">
</wp:docPr>
                  <a:graphic>
                    <a:graphicData uri="http://schemas.openxmlformats.org/drawingml/2006/picture">
                      <pic:pic>
                        <pic:nvPicPr>
                          <pic:cNvPr id="94623744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Research Data Lifecycle</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36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4673600"/>
                  <wp:effectExtent l="0" t="0" r="0" b="0"/>
                  <wp:docPr id="416427727" name="Picture">
</wp:docPr>
                  <a:graphic>
                    <a:graphicData uri="http://schemas.openxmlformats.org/drawingml/2006/picture">
                      <pic:pic>
                        <pic:nvPicPr>
                          <pic:cNvPr id="416427727" name="Picture"/>
                          <pic:cNvPicPr/>
                        </pic:nvPicPr>
                        <pic:blipFill>
                          <a:blip r:embed="img_0_12_3.png"/>
                          <a:srcRect/>
                          <a:stretch>
                            <a:fillRect/>
                          </a:stretch>
                        </pic:blipFill>
                        <pic:spPr>
                          <a:xfrm>
                            <a:off x="0" y="0"/>
                            <a:ext cx="6527800" cy="46736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Curator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Funder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Preserve, Discard, Reuse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19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13</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3" w:name="JR_PAGE_ANCHOR_0_14"/>
            <w:bookmarkEnd w:id="13"/>
            <w:r>
              <w:rPr/>
              <w:drawing>
                <wp:inline distT="0" distB="0" distL="0" distR="0">
                  <wp:extent cx="7556500" cy="635000"/>
                  <wp:effectExtent l="0" t="0" r="0" b="0"/>
                  <wp:docPr id="2098356355" name="Picture">
</wp:docPr>
                  <a:graphic>
                    <a:graphicData uri="http://schemas.openxmlformats.org/drawingml/2006/picture">
                      <pic:pic>
                        <pic:nvPicPr>
                          <pic:cNvPr id="209835635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Roles</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40500" cy="939800"/>
                  <wp:effectExtent l="0" t="0" r="0" b="0"/>
                  <wp:docPr id="859137638" name="Picture">
</wp:docPr>
                  <a:graphic>
                    <a:graphicData uri="http://schemas.openxmlformats.org/drawingml/2006/picture">
                      <pic:pic>
                        <pic:nvPicPr>
                          <pic:cNvPr id="859137638" name="Picture"/>
                          <pic:cNvPicPr/>
                        </pic:nvPicPr>
                        <pic:blipFill>
                          <a:blip r:embed="img_0_13_3.png"/>
                          <a:srcRect/>
                          <a:stretch>
                            <a:fillRect/>
                          </a:stretch>
                        </pic:blipFill>
                        <pic:spPr>
                          <a:xfrm>
                            <a:off x="0" y="0"/>
                            <a:ext cx="6540500" cy="9398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Curator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Funder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9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14</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800"/>
        <w:gridCol w:w="2340"/>
        <w:gridCol w:w="2940"/>
        <w:gridCol w:w="1620"/>
        <w:gridCol w:w="580"/>
        <w:gridCol w:w="20"/>
        <w:gridCol w:w="1"/>
      </w:tblGrid>
      <w:tr>
        <w:trPr>
          <w:trHeight w:hRule="exact" w:val="1000"/>
        </w:trPr>
        <w:tc>
          <w:tcPr>
            <w:gridSpan w:val="8"/>
            <w:tcMar>
              <w:top w:w="0" w:type="dxa"/>
              <w:left w:w="0" w:type="dxa"/>
              <w:bottom w:w="0" w:type="dxa"/>
              <w:right w:w="0" w:type="dxa"/>
            </w:tcMar>
            <w:vAlign w:val="top"/>
          </w:tcPr>
          <w:p>
            <w:pPr>
              <w:pageBreakBefore/>
              <w:jc w:val="left"/>
              <w:spacing w:lineRule="auto" w:line="240" w:after="0" w:before="0"/>
            </w:pPr>
            <w:bookmarkStart w:id="14" w:name="JR_PAGE_ANCHOR_0_15"/>
            <w:bookmarkEnd w:id="14"/>
            <w:r>
              <w:rPr/>
              <w:drawing>
                <wp:inline distT="0" distB="0" distL="0" distR="0">
                  <wp:extent cx="7556500" cy="635000"/>
                  <wp:effectExtent l="0" t="0" r="0" b="0"/>
                  <wp:docPr id="651638041" name="Picture">
</wp:docPr>
                  <a:graphic>
                    <a:graphicData uri="http://schemas.openxmlformats.org/drawingml/2006/picture">
                      <pic:pic>
                        <pic:nvPicPr>
                          <pic:cNvPr id="65163804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6"/>
            <w:tcMar>
              <w:top w:w="0" w:type="dxa"/>
              <w:left w:w="0" w:type="dxa"/>
              <w:bottom w:w="0" w:type="dxa"/>
              <w:right w:w="0" w:type="dxa"/>
            </w:tcMar>
            <w:vAlign w:val="bottom"/>
          </w:tcPr>
          <w:p>
            <w:pPr>
              <w:pStyle w:val="Title 2"/>
              <w:ind/>
              <w:jc w:val="left"/>
            </w:pPr>
            <w:r>
              <w:rPr>
       </w:rPr>
              <w:t xml:space="preserve">Value streams</w:t>
            </w:r>
          </w:p>
        </w:tc>
        <w:tc>
          <w:tcPr>
     </w:tcPr>
          <w:p>
            <w:pPr>
              <w:pStyle w:val="EMPTY_CELL_STYLE"/>
            </w:pPr>
          </w:p>
        </w:tc>
      </w:tr>
      <w:tr>
        <w:trPr>
          <w:trHeight w:hRule="exact" w:val="300"/>
        </w:trPr>
        <w:tc>
          <w:tcPr>
     </w:tcPr>
          <w:p>
            <w:pPr>
              <w:pStyle w:val="EMPTY_CELL_STYLE"/>
            </w:pPr>
          </w:p>
        </w:tc>
        <w:tc>
          <w:tcPr>
            <w:gridSpan w:val="6"/>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Mar>
              <w:top w:w="0" w:type="dxa"/>
              <w:left w:w="0" w:type="dxa"/>
              <w:bottom w:w="0" w:type="dxa"/>
              <w:right w:w="0" w:type="dxa"/>
            </w:tcMar>
            <w:vAlign w:val="top"/>
          </w:tcPr>
          <w:p>
            <w:pPr>
              <w:jc w:val="left"/>
              <w:spacing w:lineRule="auto" w:line="240" w:after="0" w:before="0"/>
            </w:pPr>
            <w:r>
              <w:rPr/>
              <w:drawing>
                <wp:inline distT="0" distB="0" distL="0" distR="0">
                  <wp:extent cx="1778000" cy="952500"/>
                  <wp:effectExtent l="0" t="0" r="0" b="0"/>
                  <wp:docPr id="404240651" name="Picture">
</wp:docPr>
                  <a:graphic>
                    <a:graphicData uri="http://schemas.openxmlformats.org/drawingml/2006/picture">
                      <pic:pic>
                        <pic:nvPicPr>
                          <pic:cNvPr id="404240651" name="Picture"/>
                          <pic:cNvPicPr/>
                        </pic:nvPicPr>
                        <pic:blipFill>
                          <a:blip r:embed="img_0_14_3.png"/>
                          <a:srcRect/>
                          <a:stretch>
                            <a:fillRect/>
                          </a:stretch>
                        </pic:blipFill>
                        <pic:spPr>
                          <a:xfrm>
                            <a:off x="0" y="0"/>
                            <a:ext cx="1778000" cy="9525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Value Stream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Value Stream</w:t>
            </w:r>
          </w:p>
        </w:tc>
        <w:tc>
          <w:tcPr>
     </w:tcPr>
          <w:p>
            <w:pPr>
              <w:pStyle w:val="EMPTY_CELL_STYLE"/>
            </w:pPr>
          </w:p>
        </w:tc>
        <w:tc>
          <w:tcPr>
     </w:tcPr>
          <w:p>
            <w:pPr>
              <w:pStyle w:val="EMPTY_CELL_STYLE"/>
            </w:pPr>
          </w:p>
        </w:tc>
      </w:tr>
      <w:tr>
        <w:trPr>
          <w:trHeight w:hRule="exact" w:val="10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15</w:t>
            </w:r>
          </w:p>
        </w:tc>
        <w:tc>
          <w:tcPr>
            <w:gridSpan w:val="2"/>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5" w:name="JR_PAGE_ANCHOR_0_16"/>
            <w:bookmarkEnd w:id="15"/>
            <w:r>
              <w:rPr/>
              <w:drawing>
                <wp:inline distT="0" distB="0" distL="0" distR="0">
                  <wp:extent cx="7556500" cy="635000"/>
                  <wp:effectExtent l="0" t="0" r="0" b="0"/>
                  <wp:docPr id="634988826" name="Picture">
</wp:docPr>
                  <a:graphic>
                    <a:graphicData uri="http://schemas.openxmlformats.org/drawingml/2006/picture">
                      <pic:pic>
                        <pic:nvPicPr>
                          <pic:cNvPr id="63498882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Strategy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Access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manage user access and permissions across datasets and systems, ensuring that only authorized users can interact with sensitive data.</w:t>
              <w:br/>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Access Management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manage user access and permissions across datasets and systems, ensuring that only authorized users can interact with sensitive data.</w:t>
              <w:br/>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Actionable Data Management Plan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create machine-readable data management plans, share and update them through interfaces. Ability to actively utilize the machine-readable features of the data management plan to facilitate the researcher's work throughout the research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Actionable Data Management Plan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create machine-readable data management plans, share and update them through interfaces. Ability to actively utilize the machine-readable features of the data management plan to facilitate the researcher's work throughout the research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Anonymization and Pseudonymization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Anonymization and Pseudonymization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API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developing and managing APIs (Application Programming Interfaces) that enable efficient and secure access to datasets and research tools.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API Management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developing and managing APIs (Application Programming Interfaces) that enable efficient and secure access to datasets and research tools.</w:t>
            </w: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6" w:name="JR_PAGE_ANCHOR_0_17"/>
            <w:bookmarkEnd w:id="16"/>
            <w:r>
              <w:rPr/>
              <w:drawing>
                <wp:inline distT="0" distB="0" distL="0" distR="0">
                  <wp:extent cx="7556500" cy="635000"/>
                  <wp:effectExtent l="0" t="0" r="0" b="0"/>
                  <wp:docPr id="106116649" name="Picture">
</wp:docPr>
                  <a:graphic>
                    <a:graphicData uri="http://schemas.openxmlformats.org/drawingml/2006/picture">
                      <pic:pic>
                        <pic:nvPicPr>
                          <pic:cNvPr id="10611664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Artificial Intelligence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leveraging machine learning and artificial intelligence to gain insights from large datasets, including the ability to apply advanced analytics techniques for pattern recognition, prediction, and data mining.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Artificial Intelligence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leveraging machine learning and artificial intelligence to gain insights from large datasets, including the ability to apply advanced analytics techniques for pattern recognition, prediction, and data mining.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Change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knowledge to plan and manage changes in data infrastructure, governance policies, or technology systems to adapt to evolving research needs.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Change Management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knowledge to plan and manage changes in data infrastructure, governance policies, or technology systems to adapt to evolving research needs.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Cloud Architectures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leverage cloud computing resources to build scalable, flexible, and cost-effective data infrastructures for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Cloud Architectures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leverage cloud computing resources to build scalable, flexible, and cost-effective data infrastructures for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Cumulative and Big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Experise in transfer, storage, and processing of large data volumes. Knowledge in applying data compression techniques to manage large volumes of data without sacrificing data quality or performance. Skills in managing and processing datasets that grow incrementally over time. Expertise in handling and processing large datasets, including the infrastructure and computational techniques required to manage them effectively.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Cumulative and Big Data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7" w:name="JR_PAGE_ANCHOR_0_18"/>
            <w:bookmarkEnd w:id="17"/>
            <w:r>
              <w:rPr/>
              <w:drawing>
                <wp:inline distT="0" distB="0" distL="0" distR="0">
                  <wp:extent cx="7556500" cy="635000"/>
                  <wp:effectExtent l="0" t="0" r="0" b="0"/>
                  <wp:docPr id="1525050520" name="Picture">
</wp:docPr>
                  <a:graphic>
                    <a:graphicData uri="http://schemas.openxmlformats.org/drawingml/2006/picture">
                      <pic:pic>
                        <pic:nvPicPr>
                          <pic:cNvPr id="152505052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Experise in transfer, storage, and processing of large data volumes. Knowledge in applying data compression techniques to manage large volumes of data without sacrificing data quality or performance. Skills in managing and processing datasets that grow incrementally over time. Expertise in handling and processing large datasets, including the infrastructure and computational techniques required to manage them effectively.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Analytics And Reporting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applying analytical techniques to interpret large datasets and generate insights that inform research findings and reporting.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Analytics And Reporting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applying analytical techniques to interpret large datasets and generate insights that inform research findings and reporting.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Citation and Attribution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in assigning proper citations and credit for datasets, ensuring that data creators are appropriately acknowledged in research outputs.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Citation and Attribution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in assigning proper citations and credit for datasets, ensuring that data creators are appropriately acknowledged in research outputs.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Curation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managing and preserving datasets over time, including the selection, organization, and validation of research data for long-term 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Curation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managing and preserving datasets over time, including the selection, organization, and validation of research data for long-term 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Discovery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designing infrastructures that allow researchers and other stakeholders to find and access relevant datasets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Discovery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8" w:name="JR_PAGE_ANCHOR_0_19"/>
            <w:bookmarkEnd w:id="18"/>
            <w:r>
              <w:rPr/>
              <w:drawing>
                <wp:inline distT="0" distB="0" distL="0" distR="0">
                  <wp:extent cx="7556500" cy="635000"/>
                  <wp:effectExtent l="0" t="0" r="0" b="0"/>
                  <wp:docPr id="1253332450" name="Picture">
</wp:docPr>
                  <a:graphic>
                    <a:graphicData uri="http://schemas.openxmlformats.org/drawingml/2006/picture">
                      <pic:pic>
                        <pic:nvPicPr>
                          <pic:cNvPr id="125333245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designing infrastructures that allow researchers and other stakeholders to find and access relevant datasets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Encryption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applying encryption techniques to protect data at rest and in transit, ensuring its confidentiality and integrity.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Encryption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applying encryption techniques to protect data at rest and in transit, ensuring its confidentiality and integrity.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Engineering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Engineering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needed to build, optimize, and manage the systems and pipelines that store, process, and analyze research data.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Engineering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needed to build, optimize, and manage the systems and pipelines that store, process, and analyze research data.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Ethics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ensuring that data collection, use, and dissemination uphold ethical standards, particularly when handling sensitive or personal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Ethics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ensuring that data collection, use, and dissemination uphold ethical standards, particularly when handling sensitive or personal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Licensing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Understanding various types of data licenses (e.g., open, restricted) and applying them to protect intellectual property while enabling appropriate data sharing.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Licensing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19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9" w:name="JR_PAGE_ANCHOR_0_20"/>
            <w:bookmarkEnd w:id="19"/>
            <w:r>
              <w:rPr/>
              <w:drawing>
                <wp:inline distT="0" distB="0" distL="0" distR="0">
                  <wp:extent cx="7556500" cy="635000"/>
                  <wp:effectExtent l="0" t="0" r="0" b="0"/>
                  <wp:docPr id="1246754285" name="Picture">
</wp:docPr>
                  <a:graphic>
                    <a:graphicData uri="http://schemas.openxmlformats.org/drawingml/2006/picture">
                      <pic:pic>
                        <pic:nvPicPr>
                          <pic:cNvPr id="124675428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Understanding various types of data licenses (e.g., open, restricted) and applying them to protect intellectual property while enabling appropriate data sharing.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Lineage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Experise in defining data workflows that preserves the history and lineage of the data to maintain accountability and transparency in data 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Lineage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Experise in defining data workflows that preserves the history and lineage of the data to maintain accountability and transparency in data 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Policies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creating and enforcing institutional data policies that govern the collection, storage, sharing, and use of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Policies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creating and enforcing institutional data policies that govern the collection, storage, sharing, and use of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Preservation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to protect data from being lost or destroyed using national guidelines and research domain spesific best practices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Processing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design, optimize, and run data processing workflows that clean, transform, and analyze raw data for domain-spesific research purposes.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Processing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design, optimize, and run data processing workflows that clean, transform, and analyze raw data for domain-spesific research purposes.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Publication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Quality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0" w:name="JR_PAGE_ANCHOR_0_21"/>
            <w:bookmarkEnd w:id="20"/>
            <w:r>
              <w:rPr/>
              <w:drawing>
                <wp:inline distT="0" distB="0" distL="0" distR="0">
                  <wp:extent cx="7556500" cy="635000"/>
                  <wp:effectExtent l="0" t="0" r="0" b="0"/>
                  <wp:docPr id="967627249" name="Picture">
</wp:docPr>
                  <a:graphic>
                    <a:graphicData uri="http://schemas.openxmlformats.org/drawingml/2006/picture">
                      <pic:pic>
                        <pic:nvPicPr>
                          <pic:cNvPr id="96762724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ensuring the accuracy, completeness, and consistency of data throughout its lifecycle, including the identification and resolution of data quality issues.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Quality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ensuring the accuracy, completeness, and consistency of data throughout its lifecycle, including the identification and resolution of data quality issues.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Rights and Legal Compliance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knowledge and practices required to ensure that research data is managed and shared according to applicable laws, licenses, regulations and ethical guidelines.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Rights and Legal Compliance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knowledge and practices required to ensure that research data is managed and shared according to applicable laws, licenses, regulations and ethical guidelines.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Security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implementing security measures, including encryption, access controls, and monitoring, to protect research data from unauthorized access or breaches.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Security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implementing security measures, including encryption, access controls, and monitoring, to protect research data from unauthorized access or breaches.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Stewardship</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Stewardship</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oversee data throughout its lifecycle, ensuring it remains accurate, accessible, and aligned with institutional policies. Skills in managing the various stages of the data lifecycle (collection, generation, gathering, processing, analysis, publication, sharing, preservation, archiving, disposal, reuse).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Stewardship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oversee data throughout its lifecycle, ensuring it remains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1" w:name="JR_PAGE_ANCHOR_0_22"/>
            <w:bookmarkEnd w:id="21"/>
            <w:r>
              <w:rPr/>
              <w:drawing>
                <wp:inline distT="0" distB="0" distL="0" distR="0">
                  <wp:extent cx="7556500" cy="635000"/>
                  <wp:effectExtent l="0" t="0" r="0" b="0"/>
                  <wp:docPr id="1366572224" name="Picture">
</wp:docPr>
                  <a:graphic>
                    <a:graphicData uri="http://schemas.openxmlformats.org/drawingml/2006/picture">
                      <pic:pic>
                        <pic:nvPicPr>
                          <pic:cNvPr id="136657222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accurate, accessible, and aligned with institutional policies. Skills in managing the various stages of the data lifecycle (collection, generation, gathering, processing, analysis, publication, sharing, preservation, archiving, disposal, reuse).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Valuation and Meritation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creating policies and evaluating the value of data based on its quality, relevance, and potential for reuse within research contexts and across domains.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Valuation and Meritation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creating policies and evaluating the value of data based on its quality, relevance, and potential for reuse within research contexts and across domains.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Versioning and Provenance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creating metadata for tracking changes to datasets over time and ensuring a record of their origin, modifications, and history.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Versioning and Provenance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creating metadata for tracking changes to datasets over time and ensuring a record of their origin, modifications, and history.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Visualization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visualizing large datasets and generating insightful reports, allowing researchers to easily interpret and communicate their findings.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Visualization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visualizing large datasets and generating insightful reports, allowing researchers to easily interpret and communicate their findings.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Database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design, implement, and maintain efficient and secure databases that store and organize research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Database Management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design, implement, and maintain efficient and secure databases that store and organize research data.</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2" w:name="JR_PAGE_ANCHOR_0_23"/>
            <w:bookmarkEnd w:id="22"/>
            <w:r>
              <w:rPr/>
              <w:drawing>
                <wp:inline distT="0" distB="0" distL="0" distR="0">
                  <wp:extent cx="7556500" cy="635000"/>
                  <wp:effectExtent l="0" t="0" r="0" b="0"/>
                  <wp:docPr id="980607720" name="Picture">
</wp:docPr>
                  <a:graphic>
                    <a:graphicData uri="http://schemas.openxmlformats.org/drawingml/2006/picture">
                      <pic:pic>
                        <pic:nvPicPr>
                          <pic:cNvPr id="98060772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Domain Architectures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designing domain specific data architectures tailored to particular research area, ensuring that reasearch area specific needs are met.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Domain Architectures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designing domain specific data architectures tailored to particular research area, ensuring that reasearch area specific needs are met.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Edge Computing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processing data at the edge of the network, close to the data source, reducing latency and enhancing the efficiency of real-time data analysis.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Edge Computing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processing data at the edge of the network, close to the data source, reducing latency and enhancing the efficiency of real-time data analysis.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Principles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applying the principles of Findability, Accessibility, Interoperability, and Reusability to research data management practices.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Principles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applying the principles of Findability, Accessibility, Interoperability, and Reusability to research data management practices.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Green Data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designing energy-efficient data systems that minimize environmental impact, promoting sustainability in research infrastructures.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Green Data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designing energy-efficient data systems that minimize environmental impact, promoting sustainability in research infrastructures.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Information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3" w:name="JR_PAGE_ANCHOR_0_24"/>
            <w:bookmarkEnd w:id="23"/>
            <w:r>
              <w:rPr/>
              <w:drawing>
                <wp:inline distT="0" distB="0" distL="0" distR="0">
                  <wp:extent cx="7556500" cy="635000"/>
                  <wp:effectExtent l="0" t="0" r="0" b="0"/>
                  <wp:docPr id="1780974980" name="Picture">
</wp:docPr>
                  <a:graphic>
                    <a:graphicData uri="http://schemas.openxmlformats.org/drawingml/2006/picture">
                      <pic:pic>
                        <pic:nvPicPr>
                          <pic:cNvPr id="178097498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needed to design FAIR information architectures that enhances data usability, findability, accessibility and 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Information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needed to design FAIR information architectures that enhances data usability, findability, accessibility and 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Infrastructure scalability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Competencies in designing and maintaining infrastructures that can scale up to accommodate growing data volumes and increased complexity.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Infrastructure scalability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Competencies in designing and maintaining infrastructures that can scale up to accommodate growing data volumes and increased complexity.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Integration Development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integrate disparate data systems and tools, ensuring seamless interaction and data exchange across platforms and applications.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Integration Development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integrate disparate data systems and tools, ensuring seamless interaction and data exchange across platforms and applications.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Intellectual Property Rights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understanding, protecting and managing intellectual property rights related to data ownership and usage within the framework of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Intellectual Property Rights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understanding, protecting and managing intellectual property rights related to data ownership and usage within the framework of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Interoperability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Interoperability and Standards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4" w:name="JR_PAGE_ANCHOR_0_25"/>
            <w:bookmarkEnd w:id="24"/>
            <w:r>
              <w:rPr/>
              <w:drawing>
                <wp:inline distT="0" distB="0" distL="0" distR="0">
                  <wp:extent cx="7556500" cy="635000"/>
                  <wp:effectExtent l="0" t="0" r="0" b="0"/>
                  <wp:docPr id="620688706" name="Picture">
</wp:docPr>
                  <a:graphic>
                    <a:graphicData uri="http://schemas.openxmlformats.org/drawingml/2006/picture">
                      <pic:pic>
                        <pic:nvPicPr>
                          <pic:cNvPr id="62068870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relevant data standards within specific fields and understanding and applying of generic data standards (such as W3C standards, ISO, etc.) to ensure that datasets can be exchanged and understood across different systems and disciplines.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Interoperability and Standards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relevant data standards within specific fields and understanding and applying of generic data standards (such as W3C standards, ISO, etc.) to ensure that datasets can be exchanged and understood across different systems and disciplines.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Interoperability Frameworks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5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designing and implementing architectures that ensure seamless data exchange and compatibility between different systems, platforms, and formats. Ensuring that data management systems can interact with other systems, allowing secure data exchange and cross-collaboration. Capability to co-develop data specifications supporting interoperability within and across research domains. Readiness to apply recommendations and standards, and participate in national and international standardization organizations.</w:t>
              <w:br/>
              <w:br/>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Interoperability Frameworks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5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designing and implementing architectures that ensure seamless data exchange and compatibility between different systems, platforms, and formats. Ensuring that data management systems can interact with other systems, allowing secure data exchange and cross-collaboration. Capability to co-develop data specifications supporting interoperability within and across research domains. Readiness to apply recommendations and standards, and participate in national and international standardization organizations.</w:t>
              <w:br/>
              <w:br/>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Legal Framework</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relevant laws and regulations governing data use, such as GDPR, copyright law, and privacy policies, ensuring compliance in the research domain.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Legal Framework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relevant laws and regulations governing data use, such as GDPR, copyright law, and privacy policies, ensuring compliance in the research domain.</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5" w:name="JR_PAGE_ANCHOR_0_26"/>
            <w:bookmarkEnd w:id="25"/>
            <w:r>
              <w:rPr/>
              <w:drawing>
                <wp:inline distT="0" distB="0" distL="0" distR="0">
                  <wp:extent cx="7556500" cy="635000"/>
                  <wp:effectExtent l="0" t="0" r="0" b="0"/>
                  <wp:docPr id="894658400" name="Picture">
</wp:docPr>
                  <a:graphic>
                    <a:graphicData uri="http://schemas.openxmlformats.org/drawingml/2006/picture">
                      <pic:pic>
                        <pic:nvPicPr>
                          <pic:cNvPr id="89465840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Master and Reference Data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ensure the consistency, accuracy, and integrity of master data across multiple systems, datasets and research projects. Expertise in organizing and managing reference datasets, which provide consistent data for use across research projects and domains.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Master and Reference Data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ensure the consistency, accuracy, and integrity of master data across multiple systems, datasets and research projects. Expertise in organizing and managing reference datasets, which provide consistent data for use across research projects and domains.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Master Data Management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ensure the consistency, accuracy, and integrity of master data across multiple datasets and research projects.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Metadata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needed to develop and manage metadata that support the effective discovery, interpretation, use and reuse of research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Metadata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needed to develop and manage metadata that support the effective discovery, interpretation, use and reuse of research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Metadata Harmonization and Crosswalks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building harmonizing architectures and reconciling and mapping different metadata schemas across disciplines, promoting interoperability and cross-disciplinary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Metadata Harmonization and Crosswalks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building harmonizing architectures and reconciling and mapping different metadata schemas across disciplines, promoting interoperability and cross-disciplinary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MyData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6" w:name="JR_PAGE_ANCHOR_0_27"/>
            <w:bookmarkEnd w:id="26"/>
            <w:r>
              <w:rPr/>
              <w:drawing>
                <wp:inline distT="0" distB="0" distL="0" distR="0">
                  <wp:extent cx="7556500" cy="635000"/>
                  <wp:effectExtent l="0" t="0" r="0" b="0"/>
                  <wp:docPr id="1239462179" name="Picture">
</wp:docPr>
                  <a:graphic>
                    <a:graphicData uri="http://schemas.openxmlformats.org/drawingml/2006/picture">
                      <pic:pic>
                        <pic:nvPicPr>
                          <pic:cNvPr id="123946217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MyData Principles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managing personal data with a user-centric approach, allowing individuals to control the usage, sharing, and storage of their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MyData Principles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managing personal data with a user-centric approach, allowing individuals to control the usage, sharing, and storage of their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Ontology Development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creating and managing ontologies and linked data to facilitate understanding, data categorization and 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Ontology Development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Knowledge of creating and managing ontologies and linked data to facilitate understanding, data categorization and 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Persistent Identifiers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assign and manage unique, permanent identifiers (e.g., DOI, ORCID) to datasets, ensuring long-term findability and reference. The use of persistent identifiers enhances data management and enables, for example, the formation of knowledge graphs and supports the repeatability and automation of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Persistent Identifiers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assign and manage unique, permanent identifiers (e.g., DOI, ORCID) to datasets, ensuring long-term findability and reference. The use of persistent identifiers enhances data management and enables, for example, the formation of knowledge graphs and supports the repeatability and automation of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Preservation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designing infrastructure for the long-term storage and preservation of datasets, ensuring their availability for future 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Preservation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designing infrastructure for the long-term storage and preservation of datasets, ensuring their availability for future use.</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7" w:name="JR_PAGE_ANCHOR_0_28"/>
            <w:bookmarkEnd w:id="27"/>
            <w:r>
              <w:rPr/>
              <w:drawing>
                <wp:inline distT="0" distB="0" distL="0" distR="0">
                  <wp:extent cx="7556500" cy="635000"/>
                  <wp:effectExtent l="0" t="0" r="0" b="0"/>
                  <wp:docPr id="127127710" name="Picture">
</wp:docPr>
                  <a:graphic>
                    <a:graphicData uri="http://schemas.openxmlformats.org/drawingml/2006/picture">
                      <pic:pic>
                        <pic:nvPicPr>
                          <pic:cNvPr id="12712771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Project Funding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identifying funding opportunities, writing grant applications, and securing financial support for research projects and data infrastructure.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Project Funding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identifying funding opportunities, writing grant applications, and securing financial support for research projects and data infrastructure.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Project planning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define research objectives, timelines, resources and requirements, ensuring efficient execution and alignment with institutional goals and funding agencies requirements.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Project planning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capability to define research objectives, timelines, resources and requirements, ensuring efficient execution and alignment with institutional goals and funding agencies requirements.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Real-Time Data Processing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processing streaming data in real-time, useful in fields like sensor data analysis or financial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Real-Time Data Processing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processing streaming data in real-time, useful in fields like sensor data analysis or financial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Reproducible Research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design research workflows and processes that allow for data and research findings to be consistently reproduced by others, promoting transparency.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Reproducible Research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design research workflows and processes that allow for data and research findings to be consistently reproduced by others, promoting transparency.</w:t>
            </w: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8" w:name="JR_PAGE_ANCHOR_0_29"/>
            <w:bookmarkEnd w:id="28"/>
            <w:r>
              <w:rPr/>
              <w:drawing>
                <wp:inline distT="0" distB="0" distL="0" distR="0">
                  <wp:extent cx="7556500" cy="635000"/>
                  <wp:effectExtent l="0" t="0" r="0" b="0"/>
                  <wp:docPr id="1496102000" name="Picture">
</wp:docPr>
                  <a:graphic>
                    <a:graphicData uri="http://schemas.openxmlformats.org/drawingml/2006/picture">
                      <pic:pic>
                        <pic:nvPicPr>
                          <pic:cNvPr id="149610200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Governance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Planning data management to support the research process. Capability to comprehensively develop support processes and services toward interoperable data management planning and guidance. Requires collaboration between organizations providing support services at both local and national levels.</w:t>
              <w:br/>
              <w:br/>
              <w:t xml:space="preserve">Research Data Governance encompasses the skills and knowledge required to establish and enforce policies, procedures, and frameworks that govern the management of research data. It ensures that data is handled responsibly, ethically, and in compliance with legal and institutional standards. Key areas include risk management, policy development, data valuation, and fostering collaborations within and outside institutions. Governance ensures that data is used effectively, securely, and sustainably, supporting long-term research goals and data stewardship.</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Governance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Planning data management to support the research process. Capability to comprehensively develop support processes and services toward interoperable data management planning and guidance. Requires collaboration between organizations providing support services at both local and national levels.</w:t>
              <w:br/>
              <w:br/>
              <w:t xml:space="preserve">Research Data Governance encompasses the skills and knowledge required to establish and enforce policies, procedures, and frameworks that govern the management of research data. It ensures that data is handled responsibly, ethically, and in compliance with legal and institutional standards. Key areas include risk management, policy development, data valuation, and fostering collaborations within and outside institutions. Governance ensures that data is used effectively, securely, and sustainably, supporting long-term research goals and data stewardship.</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produce and manage data throughout the research process, ensuring sufficient information on the origin and lifecycle of the data. Research data is managed throughout its lifecycle, ensuring its controlled collection, creation, sharing, storage, archiving, destruction, and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Management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produce and manage data throughout the research process, ensuring sufficient information on the origin and lifecycle of the data. Research data is managed throughout its lifecycle, ensuring its controlled collection, creation,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29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9" w:name="JR_PAGE_ANCHOR_0_30"/>
            <w:bookmarkEnd w:id="29"/>
            <w:r>
              <w:rPr/>
              <w:drawing>
                <wp:inline distT="0" distB="0" distL="0" distR="0">
                  <wp:extent cx="7556500" cy="635000"/>
                  <wp:effectExtent l="0" t="0" r="0" b="0"/>
                  <wp:docPr id="1846086314" name="Picture">
</wp:docPr>
                  <a:graphic>
                    <a:graphicData uri="http://schemas.openxmlformats.org/drawingml/2006/picture">
                      <pic:pic>
                        <pic:nvPicPr>
                          <pic:cNvPr id="184608631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sharing, storage, archiving, destruction, and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Process Development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Expetise to design, optimize, and implement processes that support the full lifecycle of research data.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Process Development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Expetise to design, optimize, and implement processes that support the full lifecycle of research data.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Dataset Metadata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creating and managing metadata (DCAT, DataCite, etc.) that accurately describes research datasets, improving their accessibility and reusability.</w:t>
              <w:br/>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Dataset Metadata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creating and managing metadata (DCAT, DataCite, etc.) that accurately describes research datasets, improving their accessibility and reusability.</w:t>
              <w:br/>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Infrastructure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needed to design, build, and maintain the physical and digital architectures that support research data management in different research domains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Infrastructure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needed to design, build, and maintain the physical and digital architectures that support research data management in different research domains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Methods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Understanding a variety of quantitative and qualitative research methodologies and how data management is embedded within these methods.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Methods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0" w:name="JR_PAGE_ANCHOR_0_31"/>
            <w:bookmarkEnd w:id="30"/>
            <w:r>
              <w:rPr/>
              <w:drawing>
                <wp:inline distT="0" distB="0" distL="0" distR="0">
                  <wp:extent cx="7556500" cy="635000"/>
                  <wp:effectExtent l="0" t="0" r="0" b="0"/>
                  <wp:docPr id="581841594" name="Picture">
</wp:docPr>
                  <a:graphic>
                    <a:graphicData uri="http://schemas.openxmlformats.org/drawingml/2006/picture">
                      <pic:pic>
                        <pic:nvPicPr>
                          <pic:cNvPr id="58184159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Understanding a variety of quantitative and qualitative research methodologies and how data management is embedded within these methods.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Networking and Collaboration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leverage national and international collaboration to advance data management. Skills to foster partnerships between researchers, institutions, and other stakeholders to facilitate the exchange of knowledge and data.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Networking and Collaboration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leverage national and international collaboration to advance data management. Skills to foster partnerships between researchers, institutions, and other stakeholders to facilitate the exchange of knowledge and data.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Development and Innovation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commercialize research results, especially research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Development and Innovation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Capability to commercialize research results, especially research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Risk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Ability to identify, assess, and mitigate risks related to research data handling, storage, sharing, and legal compliance.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Risk Management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Ability to identify, assess, and mitigate risks related to research data handling, storage, sharing, and legal compliance.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Scientific computing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leveraging high-performance computing (HPC) and other advanced computing systems to process and analyze large, complex datasets.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Scientific computing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leveraging high-performance computing (HPC) and other advanced computing systems to process and analyze large, complex datasets.</w:t>
            </w: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1" w:name="JR_PAGE_ANCHOR_0_32"/>
            <w:bookmarkEnd w:id="31"/>
            <w:r>
              <w:rPr/>
              <w:drawing>
                <wp:inline distT="0" distB="0" distL="0" distR="0">
                  <wp:extent cx="7556500" cy="635000"/>
                  <wp:effectExtent l="0" t="0" r="0" b="0"/>
                  <wp:docPr id="1604700367" name="Picture">
</wp:docPr>
                  <a:graphic>
                    <a:graphicData uri="http://schemas.openxmlformats.org/drawingml/2006/picture">
                      <pic:pic>
                        <pic:nvPicPr>
                          <pic:cNvPr id="160470036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Search Engine Optimization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optimize metadata and dataset descriptions to ensure that research data is easily discoverable through search engines.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Search Engine Optimization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ability to optimize metadata and dataset descriptions to ensure that research data is easily discoverable through search engines.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Sensitive Data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building data infrastructures that securely store and manage sensitive or confidential information, adhering to privacy regulations.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Sensitive Data Architecture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Skills in building data infrastructures that securely store and manage sensitive or confidential information, adhering to privacy regulations.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Service Development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developing and enhancing research data services, ensuring they are accessible, user-friendly, and aligned with the needs of researchers and institutions.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Service Development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developing and enhancing research data services, ensuring they are accessible, user-friendly, and aligned with the needs of researchers and institutions.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Software Development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Generic expertise in software development and programming languages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Software Development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Generic expertise in software development and programming languages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User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7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2" w:name="JR_PAGE_ANCHOR_0_33"/>
            <w:bookmarkEnd w:id="32"/>
            <w:r>
              <w:rPr/>
              <w:drawing>
                <wp:inline distT="0" distB="0" distL="0" distR="0">
                  <wp:extent cx="7556500" cy="635000"/>
                  <wp:effectExtent l="0" t="0" r="0" b="0"/>
                  <wp:docPr id="1672788422" name="Picture">
</wp:docPr>
                  <a:graphic>
                    <a:graphicData uri="http://schemas.openxmlformats.org/drawingml/2006/picture">
                      <pic:pic>
                        <pic:nvPicPr>
                          <pic:cNvPr id="167278842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Value Stream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Value Stream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Workflows, Pipelines and Deployment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designing and automating data workflows and pipelines to efficiently process and move data from source to storage and analysis. Skills in using container technologies (e.g., Docker, Kubernetes) to deploy scalable, portable data processing environments.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Workflows, Pipelines and Deployment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Expertise in designing and automating data workflows and pipelines to efficiently process and move data from source to storage and analysis. Skills in using container technologies (e.g., Docker, Kubernetes) to deploy scalable, portable data processing environments.</w:t>
            </w:r>
          </w:p>
        </w:tc>
        <w:tc>
          <w:tcPr>
     </w:tcPr>
          <w:p>
            <w:pPr>
              <w:pStyle w:val="EMPTY_CELL_STYLE"/>
            </w:pPr>
          </w:p>
        </w:tc>
      </w:tr>
      <w:tr>
        <w:trPr>
          <w:trHeight w:hRule="exact" w:val="9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3" w:name="JR_PAGE_ANCHOR_0_34"/>
            <w:bookmarkEnd w:id="33"/>
            <w:r>
              <w:rPr/>
              <w:drawing>
                <wp:inline distT="0" distB="0" distL="0" distR="0">
                  <wp:extent cx="7556500" cy="635000"/>
                  <wp:effectExtent l="0" t="0" r="0" b="0"/>
                  <wp:docPr id="454992345" name="Picture">
</wp:docPr>
                  <a:graphic>
                    <a:graphicData uri="http://schemas.openxmlformats.org/drawingml/2006/picture">
                      <pic:pic>
                        <pic:nvPicPr>
                          <pic:cNvPr id="45499234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Business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Business Actor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Business Collaboration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Collaboration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Business Event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Event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Business Interaction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Business Process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Business Process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Consultation and Training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Curator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Integration &amp; Interoperability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combining data from different sources and ensuring it works together in a seamless, interoperable manner, allowing systems to share and interpret data effectively.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Management Plan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Encompasses the creation and maintenance of the research plan and data management plan, including preparing for data acquisition, selecting formats and storage solutions, and anticipating sharing and dissemination strategies to guide data management throughout the research lifecycle.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Preservation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Collaboration</w:t>
            </w:r>
          </w:p>
        </w:tc>
        <w:tc>
          <w:tcPr>
     </w:tcPr>
          <w:p>
            <w:pPr>
              <w:pStyle w:val="EMPTY_CELL_STYLE"/>
            </w:pPr>
          </w:p>
        </w:tc>
      </w:tr>
      <w:tr>
        <w:trPr>
          <w:trHeight w:hRule="exact" w:val="6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4" w:name="JR_PAGE_ANCHOR_0_35"/>
            <w:bookmarkEnd w:id="34"/>
            <w:r>
              <w:rPr/>
              <w:drawing>
                <wp:inline distT="0" distB="0" distL="0" distR="0">
                  <wp:extent cx="7556500" cy="635000"/>
                  <wp:effectExtent l="0" t="0" r="0" b="0"/>
                  <wp:docPr id="1320260667" name="Picture">
</wp:docPr>
                  <a:graphic>
                    <a:graphicData uri="http://schemas.openxmlformats.org/drawingml/2006/picture">
                      <pic:pic>
                        <pic:nvPicPr>
                          <pic:cNvPr id="132026066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Processing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Encompasses actions taken to refine and analyze raw or acquired data by researchers, using tools and programs, to yield processed data ready for observations and conclusions.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Production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Focuses on the creation, collection, or acquisition of raw research data, either generated internally or sourced externally, through experimental or computational methods.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Publication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Covers the external dissemination of both raw and processed research data, ensuring access for the wider community while adhering to policies on public sharing, use, and reuse.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Quality Monitoring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ensuring that data meets defined standards of accuracy, consistency, and reliability, critical for effective decision-making and analysis.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Standardization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Collaboration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Collaborative process for developing common standards for data and ensuring that data across different systems or organizations conforms to agreed format and structure.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Director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Data Lifecycle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Collaboration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Data Lifecycle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that encompasses all phases of research data management, from planning, collection, processing, preservation, to sharing and reuse adhering to FAIR and CARE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Data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5" w:name="JR_PAGE_ANCHOR_0_36"/>
            <w:bookmarkEnd w:id="35"/>
            <w:r>
              <w:rPr/>
              <w:drawing>
                <wp:inline distT="0" distB="0" distL="0" distR="0">
                  <wp:extent cx="7556500" cy="635000"/>
                  <wp:effectExtent l="0" t="0" r="0" b="0"/>
                  <wp:docPr id="1061838943" name="Picture">
</wp:docPr>
                  <a:graphic>
                    <a:graphicData uri="http://schemas.openxmlformats.org/drawingml/2006/picture">
                      <pic:pic>
                        <pic:nvPicPr>
                          <pic:cNvPr id="106183894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Infrastructure Governance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structured process of managing and regulating the infrastructure required for ensuring that data adheres to FAIR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Publication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Research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Workflow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Workflow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Funder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Infrastructure Governance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Preservation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Preserve, Discard, Reuse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Defines the processes for long-term data management, including archival or disposal of research data, ensuring compliance with records management practices and safe data handling at the end of its lifecycle.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Project consulting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Project Proposal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Establishes the strategic direction and decisions for an organization’s research data program, integrating it with broader data governance strategies to align with organizational goals.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Project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6" w:name="JR_PAGE_ANCHOR_0_37"/>
            <w:bookmarkEnd w:id="36"/>
            <w:r>
              <w:rPr/>
              <w:drawing>
                <wp:inline distT="0" distB="0" distL="0" distR="0">
                  <wp:extent cx="7556500" cy="635000"/>
                  <wp:effectExtent l="0" t="0" r="0" b="0"/>
                  <wp:docPr id="1540606524" name="Picture">
</wp:docPr>
                  <a:graphic>
                    <a:graphicData uri="http://schemas.openxmlformats.org/drawingml/2006/picture">
                      <pic:pic>
                        <pic:nvPicPr>
                          <pic:cNvPr id="154060652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Publication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Reference &amp; Master Data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managing key data entities (reference and master data) that are critical for the operation of the research infrastructure. This process includes definition of common terminologies, taxonomies and codelists using standards and best practices from the research domain.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Infrastructure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Infrastructure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Data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Collaboration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Service Owner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Technology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4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7" w:name="JR_PAGE_ANCHOR_0_38"/>
            <w:bookmarkEnd w:id="37"/>
            <w:r>
              <w:rPr/>
              <w:drawing>
                <wp:inline distT="0" distB="0" distL="0" distR="0">
                  <wp:extent cx="7556500" cy="635000"/>
                  <wp:effectExtent l="0" t="0" r="0" b="0"/>
                  <wp:docPr id="961628534" name="Picture">
</wp:docPr>
                  <a:graphic>
                    <a:graphicData uri="http://schemas.openxmlformats.org/drawingml/2006/picture">
                      <pic:pic>
                        <pic:nvPicPr>
                          <pic:cNvPr id="96162853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Application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Access control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managing how the raw data sources are accessed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Clean Data Source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source of data that has been cleaned to remove errors, inconsistencies, and redundancies, ensuring higher quality.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Cleaned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that has undergone a cleaning process to remove errors, inconsistencies, and duplicate entries, ensuring higher quality and usability.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Cleaning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detecting and correcting (or removing) corrupt or inaccurate records from a dataset, improving data quality.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Collection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gathering and storing data from different sources for further analysis or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Cleaning Component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or software component responsible for the cleaning and preprocessing of raw data before it is used for analysis or further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Graph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structured representation of data in a graph format, showing relationships between entities, typically used in graph databases or semantic web applications.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Harmonization Component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software system or module designed to ensure that data from different sources conforms to a common format or structure, enabling interoperability and consistency.</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8" w:name="JR_PAGE_ANCHOR_0_39"/>
            <w:bookmarkEnd w:id="38"/>
            <w:r>
              <w:rPr/>
              <w:drawing>
                <wp:inline distT="0" distB="0" distL="0" distR="0">
                  <wp:extent cx="7556500" cy="635000"/>
                  <wp:effectExtent l="0" t="0" r="0" b="0"/>
                  <wp:docPr id="1332728065" name="Picture">
</wp:docPr>
                  <a:graphic>
                    <a:graphicData uri="http://schemas.openxmlformats.org/drawingml/2006/picture">
                      <pic:pic>
                        <pic:nvPicPr>
                          <pic:cNvPr id="133272806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Harmonization Pipeline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structured process that ensures data is cleaned, harmonized and transformed into more usable format for ease of use across different systems or databases.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Ingestion Component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or tool responsible for collecting and integrating data from various sources into a central repository for analysis or further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preservation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maintaining and safeguarding data to ensure its long-term accessibility and usability.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Processing Component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or tool that applies transformations, aggregations, and calculations to raw data, preparing it for analysis or reporting.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Processing Pipeline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sequence of operations to collect, process and transform data into a well-defined format ensuring fit-for-purpose quality, often through a combination of software applications and processes.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Product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product or output that is generated from processing or analyzing raw data, designed to provide insights, services, or solutions.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Streams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Continuous flows of data generated by various sources, often in real-time, used for monitoring, analysis, and decision-making.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Deduplication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identifying and removing duplicate records from a dataset to ensure uniqueness and data quality.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Digital Twin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39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9" w:name="JR_PAGE_ANCHOR_0_40"/>
            <w:bookmarkEnd w:id="39"/>
            <w:r>
              <w:rPr/>
              <w:drawing>
                <wp:inline distT="0" distB="0" distL="0" distR="0">
                  <wp:extent cx="7556500" cy="635000"/>
                  <wp:effectExtent l="0" t="0" r="0" b="0"/>
                  <wp:docPr id="303456809" name="Picture">
</wp:docPr>
                  <a:graphic>
                    <a:graphicData uri="http://schemas.openxmlformats.org/drawingml/2006/picture">
                      <pic:pic>
                        <pic:nvPicPr>
                          <pic:cNvPr id="30345680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digital replica of a physical entity, process, or system used for simulation, analysis, and monitoring.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Dumb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that lacks context, structure, or meaningful metadata, making it difficult to use or interpret effectively.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Dumb Data Lake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storage repository that holds a vast amount of raw data in its native format, typically without any preprocessing or structuring.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that is Findable, Accessible, Interoperable, and Reusable, adhering to the FAIR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Data Source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data source that adheres to the FAIR principles (Findable, Accessible, Interoperable, and Reusable), ensuring data quality and compliance with FAIR standards.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Data Workflow</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set of processes and procedures designed to handle data in a manner that adheres to FAIR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Digital Object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FAIR digital object is a unit composed of data that is a sequence of bits, or a set of sequences of bits, each of the sequences being structured (typed) in a way that is interpretable by one or more computer systems, and having as essential elements an assigned globally uniqueandpersistent identifier (PID), a type definition for the object as a whole and a metadata description (which itself can be another FAIR digital object) of the properties of the object, making the whole findable, accessible, interoperable and reusable both by humans and computers for the reliable interpretation and processing of the data represented by the object (TSIG FDO WG).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Publication Component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or tool that manages the process of publishing data in a manner that conforms to FAIR principles, ensuring that data is Findable, Accessible,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0" w:name="JR_PAGE_ANCHOR_0_41"/>
            <w:bookmarkEnd w:id="40"/>
            <w:r>
              <w:rPr/>
              <w:drawing>
                <wp:inline distT="0" distB="0" distL="0" distR="0">
                  <wp:extent cx="7556500" cy="635000"/>
                  <wp:effectExtent l="0" t="0" r="0" b="0"/>
                  <wp:docPr id="726149546" name="Picture">
</wp:docPr>
                  <a:graphic>
                    <a:graphicData uri="http://schemas.openxmlformats.org/drawingml/2006/picture">
                      <pic:pic>
                        <pic:nvPicPr>
                          <pic:cNvPr id="72614954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Interoperable, and Reusable.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Publication Pipeline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structured workflow for publishing data in a manner that adheres to FAIR principles (Findable, Accessible, Interoperable, and Reusable).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Research Dataset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research dataset that complies with FAIR principles, making it easily discoverable and usable by others.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validation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verifying whether data adheres to FAIR principles, ensuring it is findable, accessible, interoperable, and reusable.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Validation Component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tool or system that checks whether data adheres to FAIR principles, ensuring compliance and quality of data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Harmonized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that has been standardized and integrated from multiple sources to ensure consistency and compatibility across datasets.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Ingested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that has been collected and integrated into a system for further processing or analysis.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Ingested Data Source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data source that has been collected and integrated into a system for analysis or further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Ingestion frequency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rate at which new data is collected and integrated into a system or database for further processing.</w:t>
            </w:r>
          </w:p>
        </w:tc>
        <w:tc>
          <w:tcPr>
     </w:tcPr>
          <w:p>
            <w:pPr>
              <w:pStyle w:val="EMPTY_CELL_STYLE"/>
            </w:pPr>
          </w:p>
        </w:tc>
      </w:tr>
      <w:tr>
        <w:trPr>
          <w:trHeight w:hRule="exact" w:val="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1" w:name="JR_PAGE_ANCHOR_0_42"/>
            <w:bookmarkEnd w:id="41"/>
            <w:r>
              <w:rPr/>
              <w:drawing>
                <wp:inline distT="0" distB="0" distL="0" distR="0">
                  <wp:extent cx="7556500" cy="635000"/>
                  <wp:effectExtent l="0" t="0" r="0" b="0"/>
                  <wp:docPr id="436338687" name="Picture">
</wp:docPr>
                  <a:graphic>
                    <a:graphicData uri="http://schemas.openxmlformats.org/drawingml/2006/picture">
                      <pic:pic>
                        <pic:nvPicPr>
                          <pic:cNvPr id="43633868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Ingestion Pipeline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sequence of steps that facilitate the input and integration of data into a system for cleaning, processing and further analysis.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Ingestion Pipeline Component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module or system responsible for managing the sequence of steps involved in the collection and integration of data from various sources into a central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Interoperable metadata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Metadata that is structured in a way that allows it to be used and understood across different systems, promoting data sharing and reuse.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Master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Critical business data that is essential for operations, often shared across multiple systems and processes within an organization.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Persistent identifiers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Unique and persistent identifiers assigned to data or digital objects to ensure their long-term accessibility and referenceability, such as URN, DOI and ORCID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Processing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sequence of actions applied to data to analyze, enrich and convert the data to support the intended use case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Querable Data Stream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data stream that can be queried or accessed in real-time for analysis or monitoring purposes.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Querable Structured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Structured data that can be easily queried, analyzed, and used in various applications and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Raw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2" w:name="JR_PAGE_ANCHOR_0_43"/>
            <w:bookmarkEnd w:id="42"/>
            <w:r>
              <w:rPr/>
              <w:drawing>
                <wp:inline distT="0" distB="0" distL="0" distR="0">
                  <wp:extent cx="7556500" cy="635000"/>
                  <wp:effectExtent l="0" t="0" r="0" b="0"/>
                  <wp:docPr id="1052803745" name="Picture">
</wp:docPr>
                  <a:graphic>
                    <a:graphicData uri="http://schemas.openxmlformats.org/drawingml/2006/picture">
                      <pic:pic>
                        <pic:nvPicPr>
                          <pic:cNvPr id="105280374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Unprocessed data that has been collected directly from the source without any transformation, cleaning, or aggregation.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Raw Data Source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source of unprocessed or untransformed data, typically collected directly from the origin systems or devices.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Smart Data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that has been enriched with additional context or metadata to enhance its value and facilitate advanced analysis or decision-making.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Smart Data Source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data source that has been enriched with additional context, metadata and documentation to enable efficient data reuse and more advanced analysis or decision-making. This is typically domain spesific or fit-for-purpose enterpise level data that is well documented and ready to be used within a bounded context using the documentation and tools provided with the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Structured Data Dump</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collection of structured data exported from a system or database, typically used for backup, analysis, or migration purposes.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Synthesizing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combining different data sources to generate new insights or data products.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Transformation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converting data from one format, structure, or model to another for compatibility or analysis purposes.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Validation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checking the accuracy and integrity of data to ensure it meets the required standards and specifications.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Verification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3" w:name="JR_PAGE_ANCHOR_0_44"/>
            <w:bookmarkEnd w:id="43"/>
            <w:r>
              <w:rPr/>
              <w:drawing>
                <wp:inline distT="0" distB="0" distL="0" distR="0">
                  <wp:extent cx="7556500" cy="635000"/>
                  <wp:effectExtent l="0" t="0" r="0" b="0"/>
                  <wp:docPr id="1559426518" name="Picture">
</wp:docPr>
                  <a:graphic>
                    <a:graphicData uri="http://schemas.openxmlformats.org/drawingml/2006/picture">
                      <pic:pic>
                        <pic:nvPicPr>
                          <pic:cNvPr id="155942651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confirming that data or processes meet defined requirements and specifications, typically in quality assurance.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Workflow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organizing and optimizing the flow of tasks and information in a data processing pipeline or system.</w:t>
            </w:r>
          </w:p>
        </w:tc>
        <w:tc>
          <w:tcPr>
     </w:tcPr>
          <w:p>
            <w:pPr>
              <w:pStyle w:val="EMPTY_CELL_STYLE"/>
            </w:pPr>
          </w:p>
        </w:tc>
      </w:tr>
      <w:tr>
        <w:trPr>
          <w:trHeight w:hRule="exact" w:val="12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4" w:name="JR_PAGE_ANCHOR_0_45"/>
            <w:bookmarkEnd w:id="44"/>
            <w:r>
              <w:rPr/>
              <w:drawing>
                <wp:inline distT="0" distB="0" distL="0" distR="0">
                  <wp:extent cx="7556500" cy="635000"/>
                  <wp:effectExtent l="0" t="0" r="0" b="0"/>
                  <wp:docPr id="1668271280" name="Picture">
</wp:docPr>
                  <a:graphic>
                    <a:graphicData uri="http://schemas.openxmlformats.org/drawingml/2006/picture">
                      <pic:pic>
                        <pic:nvPicPr>
                          <pic:cNvPr id="166827128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Technology &amp; Physical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Technology Service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Access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Services and tools that manage user access to systems and data, ensuring proper authentication and authorization. Access can be managed on service, API or dataset level using Resource Entitlement Management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Analytics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storage that integrates data from multiple sources, optimized for reporting and analysis.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APIs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Application Programming Interfaces that allow different software applications to communicate and interact with each other, enabling integration and functionality sharing.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Application Interface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point of interaction between different software applications, enabling them to communicate and exchange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Code Repository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storage location for software code, enabling version control, collaboration, and management of codebases.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Collaborative Wiki</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web-based platform that allows multiple users to create, edit, and share content collaboratively in real-time.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Columnar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Database where data is stored in columns instead of rows to optimize certain types of queries, analytic workflows and data manipulation operations.</w:t>
            </w:r>
          </w:p>
        </w:tc>
        <w:tc>
          <w:tcPr>
     </w:tcPr>
          <w:p>
            <w:pPr>
              <w:pStyle w:val="EMPTY_CELL_STYLE"/>
            </w:pPr>
          </w:p>
        </w:tc>
      </w:tr>
      <w:tr>
        <w:trPr>
          <w:trHeight w:hRule="exact" w:val="7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5" w:name="JR_PAGE_ANCHOR_0_46"/>
            <w:bookmarkEnd w:id="45"/>
            <w:r>
              <w:rPr/>
              <w:drawing>
                <wp:inline distT="0" distB="0" distL="0" distR="0">
                  <wp:extent cx="7556500" cy="635000"/>
                  <wp:effectExtent l="0" t="0" r="0" b="0"/>
                  <wp:docPr id="1574798546" name="Picture">
</wp:docPr>
                  <a:graphic>
                    <a:graphicData uri="http://schemas.openxmlformats.org/drawingml/2006/picture">
                      <pic:pic>
                        <pic:nvPicPr>
                          <pic:cNvPr id="157479854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Governance Systems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Software systems designed to manage, monitor, and enforce data governance policies and practices within an organization.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ingestion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process of importing, transferring, loading, and processing data for later use or storage in a database or data warehouse.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Lineage Systems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documentation of the origin, lineage, and history of data, ensuring its authenticity and traceability throughout its lifecycle.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mining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practice of examining large datasets to discover patterns, trends, and insights that can inform decision-making.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Processing Platform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software platform that provides tools and infrastructure for processing, analyzing, and managing large volumes of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Storage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Systems and formats used to store data, including different types of databases, data warehouses, data lakes, cloud storage solutions and transaction formats. The list is endless and the high level categorization is mainly used to exemplify that there are different types of data storage and transaction formats to suit different needs.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 Workflow Repository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that stores and manages workflows related to data processing, ensuring efficient and repeatable data operations.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Database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An organized collection of structured information or data, typically stored electronically in a computer system.</w:t>
            </w: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6" w:name="JR_PAGE_ANCHOR_0_47"/>
            <w:bookmarkEnd w:id="46"/>
            <w:r>
              <w:rPr/>
              <w:drawing>
                <wp:inline distT="0" distB="0" distL="0" distR="0">
                  <wp:extent cx="7556500" cy="635000"/>
                  <wp:effectExtent l="0" t="0" r="0" b="0"/>
                  <wp:docPr id="2085398652" name="Picture">
</wp:docPr>
                  <a:graphic>
                    <a:graphicData uri="http://schemas.openxmlformats.org/drawingml/2006/picture">
                      <pic:pic>
                        <pic:nvPicPr>
                          <pic:cNvPr id="208539865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Devices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Hardware tools and equipment used for data collection, processing, and storage, such as sensors, computers, and mobile devices.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Dimensional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Relational database that uses a dimensional data model to organize data. This model uses fact tables and dimension tables using different schema models such as star model, snowflake, galaxy or data cube schema. A dimensional database is the optimal type of database for data warehousing.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Document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type of database designed to store, retrieve, and manage document-oriented information, typically in formats like JSON or XML.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Documentation &amp; Support Systems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Software tools and systems that provide documentation, help resources, and support for users managing data systems and infrastructure.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Domain solutions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Specialized software or systems designed to address specific needs or challenges within a particular domain or industry.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Event streaming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continuous flow of data generated by events, typically processed in real-time for immediate analysis and response.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 publication system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designed to publish data in accordance with FAIR principles, ensuring data is findable, accessible, interoperable, and reusable.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Fairdata platform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FAIR data infrastucture designed to manage, store, and provide access to FAIR data, ensuring compliance with FAIR principles.</w:t>
            </w: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7" w:name="JR_PAGE_ANCHOR_0_48"/>
            <w:bookmarkEnd w:id="47"/>
            <w:r>
              <w:rPr/>
              <w:drawing>
                <wp:inline distT="0" distB="0" distL="0" distR="0">
                  <wp:extent cx="7556500" cy="635000"/>
                  <wp:effectExtent l="0" t="0" r="0" b="0"/>
                  <wp:docPr id="2074201534" name="Picture">
</wp:docPr>
                  <a:graphic>
                    <a:graphicData uri="http://schemas.openxmlformats.org/drawingml/2006/picture">
                      <pic:pic>
                        <pic:nvPicPr>
                          <pic:cNvPr id="207420153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Filesystem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method and data structure that an operating system uses to control how data is stored and retrieved on storage devices.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Graph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type of database that uses graph structures with nodes, edges, and properties to store and represent data, enabling data integration and efficient querying of relationships. Different types of graph databases like RDF, propery graph and in-memory graph databases offer diverse functionalities suitable for specialized applications to support different use cases that use high variety, interconnected and dynamic data from multiple sources.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Identity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Services and systems that manage user identities and control access to resources based on authenticated identities.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Issues &amp; Feedback</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Systems and processes that collect, manage, and respond to user-reported issues and feedback regarding data systems and services.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Key value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type of NoSQL database that stores data as a collection of key-value pairs, allowing for simple and fast data retrieval based on unique keys.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Learning Portal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An online platform that provides educational resources, training materials, and learning modules for users and stakeholders.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Ledger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Immutable record-keeping system that is permanent and immune to data corruption and provides strong gaurantees about the lineage of data. Ledgers can be both centralized or decentralized.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Machine Actionable Interface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Interfaces that allow machines to interpret and act upon data or commands without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8" w:name="JR_PAGE_ANCHOR_0_49"/>
            <w:bookmarkEnd w:id="48"/>
            <w:r>
              <w:rPr/>
              <w:drawing>
                <wp:inline distT="0" distB="0" distL="0" distR="0">
                  <wp:extent cx="7556500" cy="635000"/>
                  <wp:effectExtent l="0" t="0" r="0" b="0"/>
                  <wp:docPr id="159910421" name="Picture">
</wp:docPr>
                  <a:graphic>
                    <a:graphicData uri="http://schemas.openxmlformats.org/drawingml/2006/picture">
                      <pic:pic>
                        <pic:nvPicPr>
                          <pic:cNvPr id="15991042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human intervention, facilitating automation and integration.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Machine learning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subset of artificial intelligence that involves the development of algorithms that can learn from and make predictions or decisions based on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Metadata Crosswalks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Tools or processes that map metadata elements from one schema or standard to another, enabling interoperability and data integration across different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Metadata Management Systems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Systems that manage metadata, ensuring it is properly collected, stored, and accessible for data governance and usage.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Model &amp; Schema Repositories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Structured representations of data that define the organization, relationships, and constraints of data elements within a system or application.</w:t>
              <w:br/>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Notebooks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Object </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storage architecture that manages data as objects, each containing the data itself, metadata, and a unique identifier, suitable for large-scale unstructured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Ontology &amp; Linked Data Platforms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Formal representations of knowledge (Classes, properties and instances) as a set of concepts and the relationships between them, used to model domain knowledge and integrating data from multiple sources to semantically interoperable data model.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Operational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storage systems designed to update data in real-time</w:t>
            </w:r>
          </w:p>
        </w:tc>
        <w:tc>
          <w:tcPr>
     </w:tcPr>
          <w:p>
            <w:pPr>
              <w:pStyle w:val="EMPTY_CELL_STYLE"/>
            </w:pPr>
          </w:p>
        </w:tc>
      </w:tr>
      <w:tr>
        <w:trPr>
          <w:trHeight w:hRule="exact" w:val="7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49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9" w:name="JR_PAGE_ANCHOR_0_50"/>
            <w:bookmarkEnd w:id="49"/>
            <w:r>
              <w:rPr/>
              <w:drawing>
                <wp:inline distT="0" distB="0" distL="0" distR="0">
                  <wp:extent cx="7556500" cy="635000"/>
                  <wp:effectExtent l="0" t="0" r="0" b="0"/>
                  <wp:docPr id="127635147" name="Picture">
</wp:docPr>
                  <a:graphic>
                    <a:graphicData uri="http://schemas.openxmlformats.org/drawingml/2006/picture">
                      <pic:pic>
                        <pic:nvPicPr>
                          <pic:cNvPr id="12763514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PID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Process and systems for managing Persistent Identifiers (PIDs) to ensure unique, long-lasting references to digital objects or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PID Resolver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or service that resolves Persistent Identifiers (PIDs) to their corresponding digital objects or data locations.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Preservation system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Systems and processes designed to maintain and protect digital data over time, ensuring its accessibility and integrity for future 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Process engine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Software that manages and executes business processes, often using defined workflows to coordinate tasks and data flows.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Property graph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Provenance Systems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Systems that track the origins, movement, and transformations of data. These include data lineage systems as well as the provenance of code and the deployment and usage of the systems used to manage the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Publication system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Systems that manage the dissemination and distribution of data, content, or research outputs to end-users or the public.</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Publishing platform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Software systems that facilitate the publishing and distribution of data, content, or services to end-users.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Quality assurance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Processes and systems designed to ensure that data and data-related processes meet defined quality standards and requirements.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50" w:name="JR_PAGE_ANCHOR_0_51"/>
            <w:bookmarkEnd w:id="50"/>
            <w:r>
              <w:rPr/>
              <w:drawing>
                <wp:inline distT="0" distB="0" distL="0" distR="0">
                  <wp:extent cx="7556500" cy="635000"/>
                  <wp:effectExtent l="0" t="0" r="0" b="0"/>
                  <wp:docPr id="201331640" name="Picture">
</wp:docPr>
                  <a:graphic>
                    <a:graphicData uri="http://schemas.openxmlformats.org/drawingml/2006/picture">
                      <pic:pic>
                        <pic:nvPicPr>
                          <pic:cNvPr id="20133164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Reference Data &amp; Taxonomies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Standardized sets of data and classification systems that provide a consistent framework for data categorization and analysis across different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Relational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Research notebooks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Interactive notebooks, digital tools or platforms designed to support and enhance scientific research, experimentation, and analysis. They function as a dynamic environment where researchers can record, execute, and visualize code, document processes, and share results in an integrated and collaborative manner.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Scientific computing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use of advanced computing capabilities such as parallel processing or quantum computing to understand and solve complex scientific problems through simulations, modeling, and data analysis.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Semantic Artefact Repositories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Semantic artifact repositories enable both humans and machines to access, understand, and use this structured knowledge. Semantic artifacts are formal, machine readable and actionable representations of knowledge, used to capture and structure information in a domain. Examples include ontologies, terminologies, taxonomies, thesauri, vocabularies, metadata schemas, data models and data mappings.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Sensors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Devices that detect and measure physical properties, converting them into data that can be analyzed and used for monitoring and decision-making.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Source systems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Original systems where data is created or initially stored, serving as the primary data sources for data integration and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Spatiotemporal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Designed to efficiently store, query, and process spatial and temporal data, such as observations, time series, geoinformation, historical locations and events etc.</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51" w:name="JR_PAGE_ANCHOR_0_52"/>
            <w:bookmarkEnd w:id="51"/>
            <w:r>
              <w:rPr/>
              <w:drawing>
                <wp:inline distT="0" distB="0" distL="0" distR="0">
                  <wp:extent cx="7556500" cy="635000"/>
                  <wp:effectExtent l="0" t="0" r="0" b="0"/>
                  <wp:docPr id="1321214620" name="Picture">
</wp:docPr>
                  <a:graphic>
                    <a:graphicData uri="http://schemas.openxmlformats.org/drawingml/2006/picture">
                      <pic:pic>
                        <pic:nvPicPr>
                          <pic:cNvPr id="132121462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Specialized</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storage system designed and optimized for different use cases. This type of data storages can also be hybrid, multimodal and used both in operational or analytic use cases.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Staging System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system used to temporarily store data before it is processed and moved to a final destination, often used as a first step in data cleaning, data warehousing and integration platforms.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Technology Service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Technology Service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Validation Tools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quality management tools that monitor and validate metadata to identify discrepancies, missing fields, or inconsistencies.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Vector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Data structures used to store and manipulate mathematical vectors, often used in machine learning and data analysis applications.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Virtual Research Environment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specialized data processing platform that provides researchers with tools, resources, and collaborative spaces to conduct and manage research activities.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Visualisation platforms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Tools or systems designed to create, manage, and interact with visual representations of data. These platforms facilitate the transformation of complex datasets into graphical or visual forms such as charts, graphs, maps, dashboards, and interactive visuals. The goal of these platforms is to make data more understandable, accessible, and actionable, allowing users to explore, analyze, and communicate insights effectively.</w:t>
            </w:r>
          </w:p>
        </w:tc>
        <w:tc>
          <w:tcPr>
     </w:tcPr>
          <w:p>
            <w:pPr>
              <w:pStyle w:val="EMPTY_CELL_STYLE"/>
            </w:pPr>
          </w:p>
        </w:tc>
      </w:tr>
      <w:tr>
        <w:trPr>
          <w:trHeight w:hRule="exact" w:val="10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2" w:name="JR_PAGE_ANCHOR_0_53"/>
            <w:bookmarkEnd w:id="52"/>
            <w:r>
              <w:rPr/>
              <w:drawing>
                <wp:inline distT="0" distB="0" distL="0" distR="0">
                  <wp:extent cx="7556500" cy="635000"/>
                  <wp:effectExtent l="0" t="0" r="0" b="0"/>
                  <wp:docPr id="1488639087" name="Picture">
</wp:docPr>
                  <a:graphic>
                    <a:graphicData uri="http://schemas.openxmlformats.org/drawingml/2006/picture">
                      <pic:pic>
                        <pic:nvPicPr>
                          <pic:cNvPr id="148863908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4"/>
            <w:tcMar>
              <w:top w:w="0" w:type="dxa"/>
              <w:left w:w="0" w:type="dxa"/>
              <w:bottom w:w="0" w:type="dxa"/>
              <w:right w:w="0" w:type="dxa"/>
            </w:tcMar>
            <w:vAlign w:val="top"/>
          </w:tcPr>
          <w:p>
            <w:pPr>
              <w:pStyle w:val="Title 1"/>
              <w:ind/>
            </w:pPr>
            <w:r>
              <w:rPr>
       </w:rPr>
              <w:t xml:space="preserve">Relations</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Raw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Streams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&amp; Support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Learning Portal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Semantic Artefact Repositories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Reference Data &amp; Taxonomies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Analytics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Relational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3" w:name="JR_PAGE_ANCHOR_0_54"/>
            <w:bookmarkEnd w:id="53"/>
            <w:r>
              <w:rPr/>
              <w:drawing>
                <wp:inline distT="0" distB="0" distL="0" distR="0">
                  <wp:extent cx="7556500" cy="635000"/>
                  <wp:effectExtent l="0" t="0" r="0" b="0"/>
                  <wp:docPr id="63636701" name="Picture">
</wp:docPr>
                  <a:graphic>
                    <a:graphicData uri="http://schemas.openxmlformats.org/drawingml/2006/picture">
                      <pic:pic>
                        <pic:nvPicPr>
                          <pic:cNvPr id="6363670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Intellectual Property Rights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Workflow</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Digital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Risk Management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Interoperable metadata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scalability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Change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Operational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Object </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4" w:name="JR_PAGE_ANCHOR_0_55"/>
            <w:bookmarkEnd w:id="54"/>
            <w:r>
              <w:rPr/>
              <w:drawing>
                <wp:inline distT="0" distB="0" distL="0" distR="0">
                  <wp:extent cx="7556500" cy="635000"/>
                  <wp:effectExtent l="0" t="0" r="0" b="0"/>
                  <wp:docPr id="874980259" name="Picture">
</wp:docPr>
                  <a:graphic>
                    <a:graphicData uri="http://schemas.openxmlformats.org/drawingml/2006/picture">
                      <pic:pic>
                        <pic:nvPicPr>
                          <pic:cNvPr id="87498025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Versioning and Provenance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Anonymization and Pseudonymization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Citation and Attribution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Notebooks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Collection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Search Engine Optimization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5" w:name="JR_PAGE_ANCHOR_0_56"/>
            <w:bookmarkEnd w:id="55"/>
            <w:r>
              <w:rPr/>
              <w:drawing>
                <wp:inline distT="0" distB="0" distL="0" distR="0">
                  <wp:extent cx="7556500" cy="635000"/>
                  <wp:effectExtent l="0" t="0" r="0" b="0"/>
                  <wp:docPr id="5162023" name="Picture">
</wp:docPr>
                  <a:graphic>
                    <a:graphicData uri="http://schemas.openxmlformats.org/drawingml/2006/picture">
                      <pic:pic>
                        <pic:nvPicPr>
                          <pic:cNvPr id="516202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Cleaned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API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Semantic Artefact Repositories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Crosswalks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Service Development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Dataset Metadata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Validation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Harmonization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Analytics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Dimensional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6" w:name="JR_PAGE_ANCHOR_0_57"/>
            <w:bookmarkEnd w:id="56"/>
            <w:r>
              <w:rPr/>
              <w:drawing>
                <wp:inline distT="0" distB="0" distL="0" distR="0">
                  <wp:extent cx="7556500" cy="635000"/>
                  <wp:effectExtent l="0" t="0" r="0" b="0"/>
                  <wp:docPr id="987586071" name="Picture">
</wp:docPr>
                  <a:graphic>
                    <a:graphicData uri="http://schemas.openxmlformats.org/drawingml/2006/picture">
                      <pic:pic>
                        <pic:nvPicPr>
                          <pic:cNvPr id="98758607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Publication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7" w:name="JR_PAGE_ANCHOR_0_58"/>
            <w:bookmarkEnd w:id="57"/>
            <w:r>
              <w:rPr/>
              <w:drawing>
                <wp:inline distT="0" distB="0" distL="0" distR="0">
                  <wp:extent cx="7556500" cy="635000"/>
                  <wp:effectExtent l="0" t="0" r="0" b="0"/>
                  <wp:docPr id="1531514206" name="Picture">
</wp:docPr>
                  <a:graphic>
                    <a:graphicData uri="http://schemas.openxmlformats.org/drawingml/2006/picture">
                      <pic:pic>
                        <pic:nvPicPr>
                          <pic:cNvPr id="153151420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Columnar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Querable Data Stream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Master Data Management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Quality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planning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Operational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Graph</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8" w:name="JR_PAGE_ANCHOR_0_59"/>
            <w:bookmarkEnd w:id="58"/>
            <w:r>
              <w:rPr/>
              <w:drawing>
                <wp:inline distT="0" distB="0" distL="0" distR="0">
                  <wp:extent cx="7556500" cy="635000"/>
                  <wp:effectExtent l="0" t="0" r="0" b="0"/>
                  <wp:docPr id="414205222" name="Picture">
</wp:docPr>
                  <a:graphic>
                    <a:graphicData uri="http://schemas.openxmlformats.org/drawingml/2006/picture">
                      <pic:pic>
                        <pic:nvPicPr>
                          <pic:cNvPr id="41420522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Management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Ethics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Identity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Semantic Artefact Repositories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Scientific computing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Preserve, Discard, Reuse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Change Management (copy)</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59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9" w:name="JR_PAGE_ANCHOR_0_60"/>
            <w:bookmarkEnd w:id="59"/>
            <w:r>
              <w:rPr/>
              <w:drawing>
                <wp:inline distT="0" distB="0" distL="0" distR="0">
                  <wp:extent cx="7556500" cy="635000"/>
                  <wp:effectExtent l="0" t="0" r="0" b="0"/>
                  <wp:docPr id="611185531" name="Picture">
</wp:docPr>
                  <a:graphic>
                    <a:graphicData uri="http://schemas.openxmlformats.org/drawingml/2006/picture">
                      <pic:pic>
                        <pic:nvPicPr>
                          <pic:cNvPr id="61118553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 Architectures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Valuation and Meritation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Real-Time Data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Lineage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Specialized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Ledger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Sensitive 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0" w:name="JR_PAGE_ANCHOR_0_61"/>
            <w:bookmarkEnd w:id="60"/>
            <w:r>
              <w:rPr/>
              <w:drawing>
                <wp:inline distT="0" distB="0" distL="0" distR="0">
                  <wp:extent cx="7556500" cy="635000"/>
                  <wp:effectExtent l="0" t="0" r="0" b="0"/>
                  <wp:docPr id="688662124" name="Picture">
</wp:docPr>
                  <a:graphic>
                    <a:graphicData uri="http://schemas.openxmlformats.org/drawingml/2006/picture">
                      <pic:pic>
                        <pic:nvPicPr>
                          <pic:cNvPr id="68866212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Provenance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Workflow Repository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Service 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&amp; Support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1" w:name="JR_PAGE_ANCHOR_0_62"/>
            <w:bookmarkEnd w:id="61"/>
            <w:r>
              <w:rPr/>
              <w:drawing>
                <wp:inline distT="0" distB="0" distL="0" distR="0">
                  <wp:extent cx="7556500" cy="635000"/>
                  <wp:effectExtent l="0" t="0" r="0" b="0"/>
                  <wp:docPr id="1261661384" name="Picture">
</wp:docPr>
                  <a:graphic>
                    <a:graphicData uri="http://schemas.openxmlformats.org/drawingml/2006/picture">
                      <pic:pic>
                        <pic:nvPicPr>
                          <pic:cNvPr id="126166138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Frameworks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Software 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Publication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Actionable Data Management Plan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Event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2" w:name="JR_PAGE_ANCHOR_0_63"/>
            <w:bookmarkEnd w:id="62"/>
            <w:r>
              <w:rPr/>
              <w:drawing>
                <wp:inline distT="0" distB="0" distL="0" distR="0">
                  <wp:extent cx="7556500" cy="635000"/>
                  <wp:effectExtent l="0" t="0" r="0" b="0"/>
                  <wp:docPr id="625361236" name="Picture">
</wp:docPr>
                  <a:graphic>
                    <a:graphicData uri="http://schemas.openxmlformats.org/drawingml/2006/picture">
                      <pic:pic>
                        <pic:nvPicPr>
                          <pic:cNvPr id="62536123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Persistent Identifiers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Preservation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Valuation and Meritation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ingestion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Digital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planning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Harmonization and Crosswalks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Dumb Data Lake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3" w:name="JR_PAGE_ANCHOR_0_64"/>
            <w:bookmarkEnd w:id="63"/>
            <w:r>
              <w:rPr/>
              <w:drawing>
                <wp:inline distT="0" distB="0" distL="0" distR="0">
                  <wp:extent cx="7556500" cy="635000"/>
                  <wp:effectExtent l="0" t="0" r="0" b="0"/>
                  <wp:docPr id="1759030823" name="Picture">
</wp:docPr>
                  <a:graphic>
                    <a:graphicData uri="http://schemas.openxmlformats.org/drawingml/2006/picture">
                      <pic:pic>
                        <pic:nvPicPr>
                          <pic:cNvPr id="175903082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User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Lineage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Anonymization and Pseudonymization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Licensing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4" w:name="JR_PAGE_ANCHOR_0_65"/>
            <w:bookmarkEnd w:id="64"/>
            <w:r>
              <w:rPr/>
              <w:drawing>
                <wp:inline distT="0" distB="0" distL="0" distR="0">
                  <wp:extent cx="7556500" cy="635000"/>
                  <wp:effectExtent l="0" t="0" r="0" b="0"/>
                  <wp:docPr id="560383114" name="Picture">
</wp:docPr>
                  <a:graphic>
                    <a:graphicData uri="http://schemas.openxmlformats.org/drawingml/2006/picture">
                      <pic:pic>
                        <pic:nvPicPr>
                          <pic:cNvPr id="56038311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Key value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Architecture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Raw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Dumb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Software Development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PID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Domain solutions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Domain Architectures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Frameworks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5" w:name="JR_PAGE_ANCHOR_0_66"/>
            <w:bookmarkEnd w:id="65"/>
            <w:r>
              <w:rPr/>
              <w:drawing>
                <wp:inline distT="0" distB="0" distL="0" distR="0">
                  <wp:extent cx="7556500" cy="635000"/>
                  <wp:effectExtent l="0" t="0" r="0" b="0"/>
                  <wp:docPr id="2143419697" name="Picture">
</wp:docPr>
                  <a:graphic>
                    <a:graphicData uri="http://schemas.openxmlformats.org/drawingml/2006/picture">
                      <pic:pic>
                        <pic:nvPicPr>
                          <pic:cNvPr id="214341969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API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Cumulative and Big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Publication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Analytics And Reporting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Consultation and Training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Networking and Collaboration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Harmonization and Crosswalks (copy)</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6" w:name="JR_PAGE_ANCHOR_0_67"/>
            <w:bookmarkEnd w:id="66"/>
            <w:r>
              <w:rPr/>
              <w:drawing>
                <wp:inline distT="0" distB="0" distL="0" distR="0">
                  <wp:extent cx="7556500" cy="635000"/>
                  <wp:effectExtent l="0" t="0" r="0" b="0"/>
                  <wp:docPr id="2105379089" name="Picture">
</wp:docPr>
                  <a:graphic>
                    <a:graphicData uri="http://schemas.openxmlformats.org/drawingml/2006/picture">
                      <pic:pic>
                        <pic:nvPicPr>
                          <pic:cNvPr id="210537908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Discovery Architecture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and Standards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validation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Sensitive Data Architecture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Harmonization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Scientific computing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7" w:name="JR_PAGE_ANCHOR_0_68"/>
            <w:bookmarkEnd w:id="67"/>
            <w:r>
              <w:rPr/>
              <w:drawing>
                <wp:inline distT="0" distB="0" distL="0" distR="0">
                  <wp:extent cx="7556500" cy="635000"/>
                  <wp:effectExtent l="0" t="0" r="0" b="0"/>
                  <wp:docPr id="2113133067" name="Picture">
</wp:docPr>
                  <a:graphic>
                    <a:graphicData uri="http://schemas.openxmlformats.org/drawingml/2006/picture">
                      <pic:pic>
                        <pic:nvPicPr>
                          <pic:cNvPr id="211313306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Operational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Green 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Policies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&amp; Support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Collaborative Wiki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Preserve, Discard, Reuse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Visualization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Dataset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8" w:name="JR_PAGE_ANCHOR_0_69"/>
            <w:bookmarkEnd w:id="68"/>
            <w:r>
              <w:rPr/>
              <w:drawing>
                <wp:inline distT="0" distB="0" distL="0" distR="0">
                  <wp:extent cx="7556500" cy="635000"/>
                  <wp:effectExtent l="0" t="0" r="0" b="0"/>
                  <wp:docPr id="1076847093" name="Picture">
</wp:docPr>
                  <a:graphic>
                    <a:graphicData uri="http://schemas.openxmlformats.org/drawingml/2006/picture">
                      <pic:pic>
                        <pic:nvPicPr>
                          <pic:cNvPr id="107684709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Digital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Ethics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Persistent Identifiers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Master and Reference 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Harmonization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Transformation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Raw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Ingestion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69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9" w:name="JR_PAGE_ANCHOR_0_70"/>
            <w:bookmarkEnd w:id="69"/>
            <w:r>
              <w:rPr/>
              <w:drawing>
                <wp:inline distT="0" distB="0" distL="0" distR="0">
                  <wp:extent cx="7556500" cy="635000"/>
                  <wp:effectExtent l="0" t="0" r="0" b="0"/>
                  <wp:docPr id="1239821079" name="Picture">
</wp:docPr>
                  <a:graphic>
                    <a:graphicData uri="http://schemas.openxmlformats.org/drawingml/2006/picture">
                      <pic:pic>
                        <pic:nvPicPr>
                          <pic:cNvPr id="123982107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Semantic Artefact Repositories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Ontology &amp; Linked Data Platforms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Citation and Attribution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Specialized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Columnar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Sensitive 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Discovery Architecture</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0" w:name="JR_PAGE_ANCHOR_0_71"/>
            <w:bookmarkEnd w:id="70"/>
            <w:r>
              <w:rPr/>
              <w:drawing>
                <wp:inline distT="0" distB="0" distL="0" distR="0">
                  <wp:extent cx="7556500" cy="635000"/>
                  <wp:effectExtent l="0" t="0" r="0" b="0"/>
                  <wp:docPr id="430740434" name="Picture">
</wp:docPr>
                  <a:graphic>
                    <a:graphicData uri="http://schemas.openxmlformats.org/drawingml/2006/picture">
                      <pic:pic>
                        <pic:nvPicPr>
                          <pic:cNvPr id="43074043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Machine Actionable Interface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Methods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Lineage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Reproducible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Quality assurance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1" w:name="JR_PAGE_ANCHOR_0_72"/>
            <w:bookmarkEnd w:id="71"/>
            <w:r>
              <w:rPr/>
              <w:drawing>
                <wp:inline distT="0" distB="0" distL="0" distR="0">
                  <wp:extent cx="7556500" cy="635000"/>
                  <wp:effectExtent l="0" t="0" r="0" b="0"/>
                  <wp:docPr id="1740687627" name="Picture">
</wp:docPr>
                  <a:graphic>
                    <a:graphicData uri="http://schemas.openxmlformats.org/drawingml/2006/picture">
                      <pic:pic>
                        <pic:nvPicPr>
                          <pic:cNvPr id="174068762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Hardware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Sensors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Curation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Cumulative and Big Data</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Real-Time Data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Artificial Intelligence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Standardization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Reference &amp; Master Data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Search Engine Optimization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Graph</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2" w:name="JR_PAGE_ANCHOR_0_73"/>
            <w:bookmarkEnd w:id="72"/>
            <w:r>
              <w:rPr/>
              <w:drawing>
                <wp:inline distT="0" distB="0" distL="0" distR="0">
                  <wp:extent cx="7556500" cy="635000"/>
                  <wp:effectExtent l="0" t="0" r="0" b="0"/>
                  <wp:docPr id="832219630" name="Picture">
</wp:docPr>
                  <a:graphic>
                    <a:graphicData uri="http://schemas.openxmlformats.org/drawingml/2006/picture">
                      <pic:pic>
                        <pic:nvPicPr>
                          <pic:cNvPr id="83221963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Property graph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Vector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Quality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Ledger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Preserve, Discard, Reuse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Curator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 Development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3" w:name="JR_PAGE_ANCHOR_0_74"/>
            <w:bookmarkEnd w:id="73"/>
            <w:r>
              <w:rPr/>
              <w:drawing>
                <wp:inline distT="0" distB="0" distL="0" distR="0">
                  <wp:extent cx="7556500" cy="635000"/>
                  <wp:effectExtent l="0" t="0" r="0" b="0"/>
                  <wp:docPr id="736431034" name="Picture">
</wp:docPr>
                  <a:graphic>
                    <a:graphicData uri="http://schemas.openxmlformats.org/drawingml/2006/picture">
                      <pic:pic>
                        <pic:nvPicPr>
                          <pic:cNvPr id="73643103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Provenance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Code Repository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planning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Infrastructure Governance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Database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Analytics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Database Management (copy)</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4" w:name="JR_PAGE_ANCHOR_0_75"/>
            <w:bookmarkEnd w:id="74"/>
            <w:r>
              <w:rPr/>
              <w:drawing>
                <wp:inline distT="0" distB="0" distL="0" distR="0">
                  <wp:extent cx="7556500" cy="635000"/>
                  <wp:effectExtent l="0" t="0" r="0" b="0"/>
                  <wp:docPr id="355933666" name="Picture">
</wp:docPr>
                  <a:graphic>
                    <a:graphicData uri="http://schemas.openxmlformats.org/drawingml/2006/picture">
                      <pic:pic>
                        <pic:nvPicPr>
                          <pic:cNvPr id="35593366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Curation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Harmonization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Scientific computing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Ingestion frequency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Curator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Legal Framework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Quality Monitoring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Green Data Architecture (copy)</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5" w:name="JR_PAGE_ANCHOR_0_76"/>
            <w:bookmarkEnd w:id="75"/>
            <w:r>
              <w:rPr/>
              <w:drawing>
                <wp:inline distT="0" distB="0" distL="0" distR="0">
                  <wp:extent cx="7556500" cy="635000"/>
                  <wp:effectExtent l="0" t="0" r="0" b="0"/>
                  <wp:docPr id="53807796" name="Picture">
</wp:docPr>
                  <a:graphic>
                    <a:graphicData uri="http://schemas.openxmlformats.org/drawingml/2006/picture">
                      <pic:pic>
                        <pic:nvPicPr>
                          <pic:cNvPr id="5380779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Methods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Artificial Intelligence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API Management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Preservation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Funder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6" w:name="JR_PAGE_ANCHOR_0_77"/>
            <w:bookmarkEnd w:id="76"/>
            <w:r>
              <w:rPr/>
              <w:drawing>
                <wp:inline distT="0" distB="0" distL="0" distR="0">
                  <wp:extent cx="7556500" cy="635000"/>
                  <wp:effectExtent l="0" t="0" r="0" b="0"/>
                  <wp:docPr id="87118438" name="Picture">
</wp:docPr>
                  <a:graphic>
                    <a:graphicData uri="http://schemas.openxmlformats.org/drawingml/2006/picture">
                      <pic:pic>
                        <pic:nvPicPr>
                          <pic:cNvPr id="8711843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Security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Operational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Key value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Edge Computing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Twin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Frameworks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notebooks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7" w:name="JR_PAGE_ANCHOR_0_78"/>
            <w:bookmarkEnd w:id="77"/>
            <w:r>
              <w:rPr/>
              <w:drawing>
                <wp:inline distT="0" distB="0" distL="0" distR="0">
                  <wp:extent cx="7556500" cy="635000"/>
                  <wp:effectExtent l="0" t="0" r="0" b="0"/>
                  <wp:docPr id="1411597673" name="Picture">
</wp:docPr>
                  <a:graphic>
                    <a:graphicData uri="http://schemas.openxmlformats.org/drawingml/2006/picture">
                      <pic:pic>
                        <pic:nvPicPr>
                          <pic:cNvPr id="141159767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Dataset Metadata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Workflow</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Dataset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Master and Reference 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Raw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Ontology 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Legal Framework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Curation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Domain Architectures</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8" w:name="JR_PAGE_ANCHOR_0_79"/>
            <w:bookmarkEnd w:id="78"/>
            <w:r>
              <w:rPr/>
              <w:drawing>
                <wp:inline distT="0" distB="0" distL="0" distR="0">
                  <wp:extent cx="7556500" cy="635000"/>
                  <wp:effectExtent l="0" t="0" r="0" b="0"/>
                  <wp:docPr id="2028177366" name="Picture">
</wp:docPr>
                  <a:graphic>
                    <a:graphicData uri="http://schemas.openxmlformats.org/drawingml/2006/picture">
                      <pic:pic>
                        <pic:nvPicPr>
                          <pic:cNvPr id="202817736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Reproducible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Interface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Policies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79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79" w:name="JR_PAGE_ANCHOR_0_80"/>
            <w:bookmarkEnd w:id="79"/>
            <w:r>
              <w:rPr/>
              <w:drawing>
                <wp:inline distT="0" distB="0" distL="0" distR="0">
                  <wp:extent cx="7556500" cy="635000"/>
                  <wp:effectExtent l="0" t="0" r="0" b="0"/>
                  <wp:docPr id="1246052237" name="Picture">
</wp:docPr>
                  <a:graphic>
                    <a:graphicData uri="http://schemas.openxmlformats.org/drawingml/2006/picture">
                      <pic:pic>
                        <pic:nvPicPr>
                          <pic:cNvPr id="124605223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Visualisation platforms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Infrastructure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Dataset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Digital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Citation and Attribution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Provenance Systems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0" w:name="JR_PAGE_ANCHOR_0_81"/>
            <w:bookmarkEnd w:id="80"/>
            <w:r>
              <w:rPr/>
              <w:drawing>
                <wp:inline distT="0" distB="0" distL="0" distR="0">
                  <wp:extent cx="7556500" cy="635000"/>
                  <wp:effectExtent l="0" t="0" r="0" b="0"/>
                  <wp:docPr id="2025395550" name="Picture">
</wp:docPr>
                  <a:graphic>
                    <a:graphicData uri="http://schemas.openxmlformats.org/drawingml/2006/picture">
                      <pic:pic>
                        <pic:nvPicPr>
                          <pic:cNvPr id="202539555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Issues &amp; Feedback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Database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Machine learning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Versioning and Provenance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preservation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Intellectual Property Rights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1" w:name="JR_PAGE_ANCHOR_0_82"/>
            <w:bookmarkEnd w:id="81"/>
            <w:r>
              <w:rPr/>
              <w:drawing>
                <wp:inline distT="0" distB="0" distL="0" distR="0">
                  <wp:extent cx="7556500" cy="635000"/>
                  <wp:effectExtent l="0" t="0" r="0" b="0"/>
                  <wp:docPr id="1507906849" name="Picture">
</wp:docPr>
                  <a:graphic>
                    <a:graphicData uri="http://schemas.openxmlformats.org/drawingml/2006/picture">
                      <pic:pic>
                        <pic:nvPicPr>
                          <pic:cNvPr id="150790684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Analytics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Vector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Curation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Raw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Structured Data Dump</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Specialized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Vector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Workflows, Pipelines and Deployment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Networking and Collaboration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Master and Reference Data Architecture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Hardware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2" w:name="JR_PAGE_ANCHOR_0_83"/>
            <w:bookmarkEnd w:id="82"/>
            <w:r>
              <w:rPr/>
              <w:drawing>
                <wp:inline distT="0" distB="0" distL="0" distR="0">
                  <wp:extent cx="7556500" cy="635000"/>
                  <wp:effectExtent l="0" t="0" r="0" b="0"/>
                  <wp:docPr id="1971344738" name="Picture">
</wp:docPr>
                  <a:graphic>
                    <a:graphicData uri="http://schemas.openxmlformats.org/drawingml/2006/picture">
                      <pic:pic>
                        <pic:nvPicPr>
                          <pic:cNvPr id="197134473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Reference Data &amp; Taxonomies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Event streaming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Harmonization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Analytics And Reporting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Harmonized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support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3" w:name="JR_PAGE_ANCHOR_0_84"/>
            <w:bookmarkEnd w:id="83"/>
            <w:r>
              <w:rPr/>
              <w:drawing>
                <wp:inline distT="0" distB="0" distL="0" distR="0">
                  <wp:extent cx="7556500" cy="635000"/>
                  <wp:effectExtent l="0" t="0" r="0" b="0"/>
                  <wp:docPr id="605884498" name="Picture">
</wp:docPr>
                  <a:graphic>
                    <a:graphicData uri="http://schemas.openxmlformats.org/drawingml/2006/picture">
                      <pic:pic>
                        <pic:nvPicPr>
                          <pic:cNvPr id="60588449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Reproducible Research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Workflows, Pipelines and Deployment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Development and Innovation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Valuation and Meritation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Publication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Analytics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PID Resolver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4" w:name="JR_PAGE_ANCHOR_0_85"/>
            <w:bookmarkEnd w:id="84"/>
            <w:r>
              <w:rPr/>
              <w:drawing>
                <wp:inline distT="0" distB="0" distL="0" distR="0">
                  <wp:extent cx="7556500" cy="635000"/>
                  <wp:effectExtent l="0" t="0" r="0" b="0"/>
                  <wp:docPr id="1339257929" name="Picture">
</wp:docPr>
                  <a:graphic>
                    <a:graphicData uri="http://schemas.openxmlformats.org/drawingml/2006/picture">
                      <pic:pic>
                        <pic:nvPicPr>
                          <pic:cNvPr id="133925792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Policies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Reproducible Research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Crosswalks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Curation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Risk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Frameworks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5" w:name="JR_PAGE_ANCHOR_0_86"/>
            <w:bookmarkEnd w:id="85"/>
            <w:r>
              <w:rPr/>
              <w:drawing>
                <wp:inline distT="0" distB="0" distL="0" distR="0">
                  <wp:extent cx="7556500" cy="635000"/>
                  <wp:effectExtent l="0" t="0" r="0" b="0"/>
                  <wp:docPr id="398393072" name="Picture">
</wp:docPr>
                  <a:graphic>
                    <a:graphicData uri="http://schemas.openxmlformats.org/drawingml/2006/picture">
                      <pic:pic>
                        <pic:nvPicPr>
                          <pic:cNvPr id="39839307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Risk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Sensitive 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Ingestion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Object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 Principles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Stewardship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Ontology Development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6" w:name="JR_PAGE_ANCHOR_0_87"/>
            <w:bookmarkEnd w:id="86"/>
            <w:r>
              <w:rPr/>
              <w:drawing>
                <wp:inline distT="0" distB="0" distL="0" distR="0">
                  <wp:extent cx="7556500" cy="635000"/>
                  <wp:effectExtent l="0" t="0" r="0" b="0"/>
                  <wp:docPr id="1339736743" name="Picture">
</wp:docPr>
                  <a:graphic>
                    <a:graphicData uri="http://schemas.openxmlformats.org/drawingml/2006/picture">
                      <pic:pic>
                        <pic:nvPicPr>
                          <pic:cNvPr id="133973674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Encryption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Methods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Sensitive Data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 Architectures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Provenance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Lineage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Operational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Relational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7" w:name="JR_PAGE_ANCHOR_0_88"/>
            <w:bookmarkEnd w:id="87"/>
            <w:r>
              <w:rPr/>
              <w:drawing>
                <wp:inline distT="0" distB="0" distL="0" distR="0">
                  <wp:extent cx="7556500" cy="635000"/>
                  <wp:effectExtent l="0" t="0" r="0" b="0"/>
                  <wp:docPr id="1498416461" name="Picture">
</wp:docPr>
                  <a:graphic>
                    <a:graphicData uri="http://schemas.openxmlformats.org/drawingml/2006/picture">
                      <pic:pic>
                        <pic:nvPicPr>
                          <pic:cNvPr id="149841646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Integration &amp; 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Scientific computing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Policies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Synthesizing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Hardware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Principles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Funding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88</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8" w:name="JR_PAGE_ANCHOR_0_89"/>
            <w:bookmarkEnd w:id="88"/>
            <w:r>
              <w:rPr/>
              <w:drawing>
                <wp:inline distT="0" distB="0" distL="0" distR="0">
                  <wp:extent cx="7556500" cy="635000"/>
                  <wp:effectExtent l="0" t="0" r="0" b="0"/>
                  <wp:docPr id="1684428673" name="Picture">
</wp:docPr>
                  <a:graphic>
                    <a:graphicData uri="http://schemas.openxmlformats.org/drawingml/2006/picture">
                      <pic:pic>
                        <pic:nvPicPr>
                          <pic:cNvPr id="168442867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Research Environment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null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Workflow</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scalability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Raw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Semantic Artefact Repositories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control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89</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89" w:name="JR_PAGE_ANCHOR_0_90"/>
            <w:bookmarkEnd w:id="89"/>
            <w:r>
              <w:rPr/>
              <w:drawing>
                <wp:inline distT="0" distB="0" distL="0" distR="0">
                  <wp:extent cx="7556500" cy="635000"/>
                  <wp:effectExtent l="0" t="0" r="0" b="0"/>
                  <wp:docPr id="1348937989" name="Picture">
</wp:docPr>
                  <a:graphic>
                    <a:graphicData uri="http://schemas.openxmlformats.org/drawingml/2006/picture">
                      <pic:pic>
                        <pic:nvPicPr>
                          <pic:cNvPr id="134893798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Methods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Dataset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Standardization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Infrastructure Governance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Standardization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Integration &amp; Interoperability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Development and Innovation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planning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Specialized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Spatiotemporal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Workflow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90</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90" w:name="JR_PAGE_ANCHOR_0_91"/>
            <w:bookmarkEnd w:id="90"/>
            <w:r>
              <w:rPr/>
              <w:drawing>
                <wp:inline distT="0" distB="0" distL="0" distR="0">
                  <wp:extent cx="7556500" cy="635000"/>
                  <wp:effectExtent l="0" t="0" r="0" b="0"/>
                  <wp:docPr id="1793335880" name="Picture">
</wp:docPr>
                  <a:graphic>
                    <a:graphicData uri="http://schemas.openxmlformats.org/drawingml/2006/picture">
                      <pic:pic>
                        <pic:nvPicPr>
                          <pic:cNvPr id="179333588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Funding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Workflow</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Digital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Preserve, Discard, Reuse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Rights and Legal Compliance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Licensing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Reference &amp; Master Data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Querable Structured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 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Production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Pipeline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91</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91" w:name="JR_PAGE_ANCHOR_0_92"/>
            <w:bookmarkEnd w:id="91"/>
            <w:r>
              <w:rPr/>
              <w:drawing>
                <wp:inline distT="0" distB="0" distL="0" distR="0">
                  <wp:extent cx="7556500" cy="635000"/>
                  <wp:effectExtent l="0" t="0" r="0" b="0"/>
                  <wp:docPr id="1418993149" name="Picture">
</wp:docPr>
                  <a:graphic>
                    <a:graphicData uri="http://schemas.openxmlformats.org/drawingml/2006/picture">
                      <pic:pic>
                        <pic:nvPicPr>
                          <pic:cNvPr id="141899314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Harmonization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Deduplication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and Standards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Policies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Issues &amp; Feedback</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Source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Edge Computing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Governance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Funding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Provenance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Semantic Artefact Repositories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92</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92" w:name="JR_PAGE_ANCHOR_0_93"/>
            <w:bookmarkEnd w:id="92"/>
            <w:r>
              <w:rPr/>
              <w:drawing>
                <wp:inline distT="0" distB="0" distL="0" distR="0">
                  <wp:extent cx="7556500" cy="635000"/>
                  <wp:effectExtent l="0" t="0" r="0" b="0"/>
                  <wp:docPr id="1742805978" name="Picture">
</wp:docPr>
                  <a:graphic>
                    <a:graphicData uri="http://schemas.openxmlformats.org/drawingml/2006/picture">
                      <pic:pic>
                        <pic:nvPicPr>
                          <pic:cNvPr id="174280597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Model &amp; Schema Repositories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mining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Smart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Graph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Infrastructure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API Management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Real-Time Data Processing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Fairdata platform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Publishing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Cumulative and Big Data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consulting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93</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93" w:name="JR_PAGE_ANCHOR_0_94"/>
            <w:bookmarkEnd w:id="93"/>
            <w:r>
              <w:rPr/>
              <w:drawing>
                <wp:inline distT="0" distB="0" distL="0" distR="0">
                  <wp:extent cx="7556500" cy="635000"/>
                  <wp:effectExtent l="0" t="0" r="0" b="0"/>
                  <wp:docPr id="1404708351" name="Picture">
</wp:docPr>
                  <a:graphic>
                    <a:graphicData uri="http://schemas.openxmlformats.org/drawingml/2006/picture">
                      <pic:pic>
                        <pic:nvPicPr>
                          <pic:cNvPr id="140470835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Data Lifecycle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Service Owner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Interoperability Frameworks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Validation Tools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Research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Pipeline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Staging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Process engine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Master Data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Scientific computing (copy)</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94</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94" w:name="JR_PAGE_ANCHOR_0_95"/>
            <w:bookmarkEnd w:id="94"/>
            <w:r>
              <w:rPr/>
              <w:drawing>
                <wp:inline distT="0" distB="0" distL="0" distR="0">
                  <wp:extent cx="7556500" cy="635000"/>
                  <wp:effectExtent l="0" t="0" r="0" b="0"/>
                  <wp:docPr id="1095941391" name="Picture">
</wp:docPr>
                  <a:graphic>
                    <a:graphicData uri="http://schemas.openxmlformats.org/drawingml/2006/picture">
                      <pic:pic>
                        <pic:nvPicPr>
                          <pic:cNvPr id="109594139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Preservation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Preserve, Discard, Reuse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Graph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Publication Pipeline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Persistent identifiers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Ingested Data Source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Clean Data Source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Metadata Management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Ontology &amp; Linked Data Platforms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MyData Principles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Legal Framework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Architecture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Actionable Data Management Plan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Management Plan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95</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95" w:name="JR_PAGE_ANCHOR_0_96"/>
            <w:bookmarkEnd w:id="95"/>
            <w:r>
              <w:rPr/>
              <w:drawing>
                <wp:inline distT="0" distB="0" distL="0" distR="0">
                  <wp:extent cx="7556500" cy="635000"/>
                  <wp:effectExtent l="0" t="0" r="0" b="0"/>
                  <wp:docPr id="912677905" name="Picture">
</wp:docPr>
                  <a:graphic>
                    <a:graphicData uri="http://schemas.openxmlformats.org/drawingml/2006/picture">
                      <pic:pic>
                        <pic:nvPicPr>
                          <pic:cNvPr id="91267790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Security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Analytics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Columnar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Encryption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Visualization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Governance Systems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Processing Platform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Infrastructure Governance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Project Proposal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Specialized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Graph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Specialized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Engineering (copy)</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96</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96" w:name="JR_PAGE_ANCHOR_0_97"/>
            <w:bookmarkEnd w:id="96"/>
            <w:r>
              <w:rPr/>
              <w:drawing>
                <wp:inline distT="0" distB="0" distL="0" distR="0">
                  <wp:extent cx="7556500" cy="635000"/>
                  <wp:effectExtent l="0" t="0" r="0" b="0"/>
                  <wp:docPr id="497402269" name="Picture">
</wp:docPr>
                  <a:graphic>
                    <a:graphicData uri="http://schemas.openxmlformats.org/drawingml/2006/picture">
                      <pic:pic>
                        <pic:nvPicPr>
                          <pic:cNvPr id="49740226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Workflows, Pipelines and Deployment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Research Data Process 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FAIR Principles</w:t>
            </w:r>
          </w:p>
        </w:tc>
        <w:tc>
          <w:tcPr>
     </w:tcPr>
          <w:p>
            <w:pPr>
              <w:pStyle w:val="EMPTY_CELL_STYLE"/>
            </w:pPr>
          </w:p>
        </w:tc>
      </w:tr>
      <w:tr>
        <w:trPr>
          <w:trHeight w:hRule="exact" w:val="1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Reference Architecture for FAIR Data Infrastructures</w:t>
            </w:r>
          </w:p>
        </w:tc>
        <w:tc>
          <w:tcPr>
            <w:tcMar>
              <w:top w:w="0" w:type="dxa"/>
              <w:left w:w="0" w:type="dxa"/>
              <w:bottom w:w="0" w:type="dxa"/>
              <w:right w:w="0" w:type="dxa"/>
            </w:tcMar>
            <w:vAlign w:val="center"/>
          </w:tcPr>
          <w:p>
            <w:pPr>
              <w:pStyle w:val="Page footer"/>
              <w:ind/>
              <w:jc w:val="right"/>
            </w:pPr>
            <w:r>
              <w:rPr>
       </w:rPr>
              <w:t xml:space="preserve">97</w:t>
            </w:r>
          </w:p>
        </w:tc>
        <w:tc>
          <w:tcPr>
            <w:tcMar>
              <w:top w:w="0" w:type="dxa"/>
              <w:left w:w="0" w:type="dxa"/>
              <w:bottom w:w="0" w:type="dxa"/>
              <w:right w:w="0" w:type="dxa"/>
            </w:tcMar>
            <w:vAlign w:val="center"/>
          </w:tcPr>
          <w:p>
            <w:pPr>
              <w:pStyle w:val="Page footer"/>
              <w:ind/>
            </w:pPr>
            <w:r>
              <w:rPr>
       </w:rPr>
              <w:t xml:space="preserve"> / 97</w:t>
            </w:r>
          </w:p>
        </w:tc>
        <w:tc>
          <w:tcPr>
     </w:tcPr>
          <w:p>
            <w:pPr>
              <w:pStyle w:val="EMPTY_CELL_STYLE"/>
            </w:pPr>
          </w:p>
        </w:tc>
      </w:tr>
    </w:tbl>
    <w:sectPr>
      <w:pgSz w:w="11900" w:h="16840" w:orient="portrait"/>
      <w:pgMar w:top="0" w:right="80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 w:type="paragraph" w:styleId="Normal">
    <w:name w:val="Normal"/>
    <w:qFormat/>
    <w:pPr>
      <w:ind/>
    </w:pPr>
    <w:rPr>
      <w:rFonts w:ascii="DejaVu Sans" w:hAnsi="DejaVu Sans" w:eastAsia="DejaVu Sans" w:cs="DejaVu Sans"/>
      <w:color w:val="000000"/>
      <w:sz w:val="24"/>
    </w:rPr>
  </w:style>
  <w:style w:type="paragraph" w:styleId="Title">
    <w:name w:val="Title"/>
    <w:qFormat/>
    <w:basedOn w:val="Normal"/>
    <w:pPr>
      <w:ind/>
    </w:pPr>
    <w:rPr>
      <w:sz w:val="44"/>
    </w:rPr>
  </w:style>
  <w:style w:type="paragraph" w:styleId="Title Date">
    <w:name w:val="Title Date"/>
    <w:qFormat/>
    <w:basedOn w:val="Normal"/>
    <w:pPr>
      <w:ind/>
    </w:pPr>
    <w:rPr>
      <w:sz w:val="20"/>
    </w:rPr>
  </w:style>
  <w:style w:type="paragraph" w:styleId="Page footer">
    <w:name w:val="Page footer"/>
    <w:qFormat/>
    <w:basedOn w:val="Normal"/>
    <w:pPr>
      <w:ind/>
    </w:pPr>
    <w:rPr>
      <w:color w:val="666666"/>
      <w:sz w:val="16"/>
    </w:rPr>
  </w:style>
  <w:style w:type="paragraph" w:styleId="Title 1">
    <w:name w:val="Title 1"/>
    <w:qFormat/>
    <w:basedOn w:val="Normal"/>
    <w:pPr>
      <w:ind/>
    </w:pPr>
    <w:rPr>
      <w:color w:val="7CA9BF"/>
      <w:sz w:val="40"/>
    </w:rPr>
  </w:style>
  <w:style w:type="paragraph" w:styleId="Title 2">
    <w:name w:val="Title 2"/>
    <w:qFormat/>
    <w:basedOn w:val="Normal"/>
    <w:pPr>
      <w:ind/>
    </w:pPr>
    <w:rPr>
      <w:color w:val="7CA9BF"/>
      <w:sz w:val="32"/>
    </w:rPr>
  </w:style>
  <w:style w:type="paragraph" w:styleId="Table row">
    <w:name w:val="Table row"/>
    <w:qFormat/>
    <w:basedOn w:val="Normal"/>
    <w:pPr>
      <w:ind/>
      <w:jc w:val="left"/>
    </w:pPr>
    <w:rPr>
      <w:sz w:val="20"/>
    </w:rPr>
  </w:style>
  <w:style w:type="paragraph" w:styleId="Table header">
    <w:name w:val="Table header"/>
    <w:qFormat/>
    <w:basedOn w:val="Table row"/>
    <w:pPr>
      <w:ind/>
    </w:pPr>
    <w:rPr>
      <w:b w:val="true"/>
    </w:rPr>
  </w:style>
  <w:style w:type="paragraph" w:styleId="Title 3">
    <w:name w:val="Title 3"/>
    <w:qFormat/>
    <w:basedOn w:val="Normal"/>
    <w:pPr>
      <w:ind/>
    </w:pPr>
    <w:rPr>
      <w:color w:val="7CA9BF"/>
      <w:sz w:val="28"/>
    </w:rPr>
  </w:style>
  <w:style w:type="paragraph" w:styleId="Italic">
    <w:name w:val="Italic"/>
    <w:qFormat/>
    <w:basedOn w:val="Normal"/>
    <w:pPr>
      <w:ind/>
    </w:pPr>
    <w:rPr>
      <w:i w:val="true"/>
    </w:rPr>
  </w:style>
  <w:style w:type="paragraph" w:styleId="Documentation">
    <w:name w:val="Documentation"/>
    <w:qFormat/>
    <w:basedOn w:val="Normal"/>
    <w:pPr>
      <w:ind/>
    </w:pPr>
    <w:rPr>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1_0.png" Type="http://schemas.openxmlformats.org/officeDocument/2006/relationships/image" Target="media/img_0_1_0.png"/>
 <Relationship Id="img_0_2_4.png" Type="http://schemas.openxmlformats.org/officeDocument/2006/relationships/image" Target="media/img_0_2_4.png"/>
 <Relationship Id="img_0_6_3.png" Type="http://schemas.openxmlformats.org/officeDocument/2006/relationships/image" Target="media/img_0_6_3.png"/>
 <Relationship Id="img_0_9_3.png" Type="http://schemas.openxmlformats.org/officeDocument/2006/relationships/image" Target="media/img_0_9_3.png"/>
 <Relationship Id="img_0_11_3.png" Type="http://schemas.openxmlformats.org/officeDocument/2006/relationships/image" Target="media/img_0_11_3.png"/>
 <Relationship Id="img_0_12_3.png" Type="http://schemas.openxmlformats.org/officeDocument/2006/relationships/image" Target="media/img_0_12_3.png"/>
 <Relationship Id="img_0_13_3.png" Type="http://schemas.openxmlformats.org/officeDocument/2006/relationships/image" Target="media/img_0_13_3.png"/>
 <Relationship Id="img_0_14_3.png" Type="http://schemas.openxmlformats.org/officeDocument/2006/relationships/image" Target="media/img_0_14_3.png"/>
</Relationships>

</file>

<file path=docProps/app.xml><?xml version="1.0" encoding="utf-8"?>
<Properties xmlns="http://schemas.openxmlformats.org/officeDocument/2006/extended-properties">
  <Application>JasperReports Library version 6.7.1</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